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292"/>
      </w:tblGrid>
      <w:tr w:rsidR="00A86A0C" w:rsidRPr="007D13C0" w:rsidTr="004A2986">
        <w:tc>
          <w:tcPr>
            <w:tcW w:w="5920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86A0C" w:rsidRPr="007D13C0" w:rsidRDefault="00A86A0C" w:rsidP="007D13C0">
            <w:pPr>
              <w:spacing w:after="12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D13C0">
              <w:rPr>
                <w:b/>
                <w:sz w:val="24"/>
                <w:szCs w:val="24"/>
              </w:rPr>
              <w:t>text listiny</w:t>
            </w:r>
          </w:p>
        </w:tc>
        <w:tc>
          <w:tcPr>
            <w:tcW w:w="3292" w:type="dxa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</w:tcPr>
          <w:p w:rsidR="00A86A0C" w:rsidRPr="007D13C0" w:rsidRDefault="004A2986" w:rsidP="007D13C0">
            <w:pPr>
              <w:spacing w:after="120"/>
              <w:rPr>
                <w:b/>
                <w:sz w:val="24"/>
                <w:szCs w:val="24"/>
              </w:rPr>
            </w:pPr>
            <w:r w:rsidRPr="007D13C0">
              <w:rPr>
                <w:b/>
                <w:sz w:val="24"/>
                <w:szCs w:val="24"/>
              </w:rPr>
              <w:t xml:space="preserve">doplňte </w:t>
            </w:r>
            <w:r w:rsidR="00A86A0C" w:rsidRPr="007D13C0">
              <w:rPr>
                <w:b/>
                <w:sz w:val="24"/>
                <w:szCs w:val="24"/>
              </w:rPr>
              <w:t>název listinné formule</w:t>
            </w:r>
          </w:p>
        </w:tc>
      </w:tr>
      <w:tr w:rsidR="00A86A0C" w:rsidRPr="007D13C0" w:rsidTr="004A29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C" w:rsidRPr="007D13C0" w:rsidRDefault="00A86A0C" w:rsidP="007D13C0">
            <w:pPr>
              <w:spacing w:after="120"/>
              <w:rPr>
                <w:sz w:val="24"/>
                <w:szCs w:val="24"/>
              </w:rPr>
            </w:pPr>
            <w:r w:rsidRPr="007D13C0">
              <w:rPr>
                <w:sz w:val="24"/>
                <w:szCs w:val="24"/>
              </w:rPr>
              <w:t>Karel IV., díky milostivé přízni bož</w:t>
            </w:r>
            <w:r w:rsidR="004A2986" w:rsidRPr="007D13C0">
              <w:rPr>
                <w:sz w:val="24"/>
                <w:szCs w:val="24"/>
              </w:rPr>
              <w:t>í císař římský, vždy Augustus a </w:t>
            </w:r>
            <w:r w:rsidRPr="007D13C0">
              <w:rPr>
                <w:sz w:val="24"/>
                <w:szCs w:val="24"/>
              </w:rPr>
              <w:t>český král.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A0C" w:rsidRPr="007D13C0" w:rsidRDefault="00A86A0C" w:rsidP="007D13C0">
            <w:pPr>
              <w:spacing w:after="120"/>
              <w:rPr>
                <w:i/>
                <w:sz w:val="24"/>
                <w:szCs w:val="24"/>
              </w:rPr>
            </w:pPr>
          </w:p>
        </w:tc>
      </w:tr>
      <w:tr w:rsidR="00072B2F" w:rsidRPr="007D13C0" w:rsidTr="004A29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F" w:rsidRPr="007D13C0" w:rsidRDefault="00072B2F" w:rsidP="007D13C0">
            <w:pPr>
              <w:spacing w:after="120"/>
              <w:rPr>
                <w:sz w:val="24"/>
                <w:szCs w:val="24"/>
              </w:rPr>
            </w:pPr>
            <w:r w:rsidRPr="007D13C0">
              <w:rPr>
                <w:sz w:val="24"/>
                <w:szCs w:val="24"/>
              </w:rPr>
              <w:t>Touto listinou dáváme všem na vědomí,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B2F" w:rsidRPr="007D13C0" w:rsidRDefault="00072B2F" w:rsidP="007D13C0">
            <w:pPr>
              <w:spacing w:after="120"/>
              <w:rPr>
                <w:i/>
                <w:sz w:val="24"/>
                <w:szCs w:val="24"/>
              </w:rPr>
            </w:pPr>
          </w:p>
        </w:tc>
      </w:tr>
      <w:tr w:rsidR="00A86A0C" w:rsidRPr="007D13C0" w:rsidTr="004A29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C" w:rsidRPr="007D13C0" w:rsidRDefault="00A86A0C" w:rsidP="007D13C0">
            <w:pPr>
              <w:spacing w:after="120"/>
              <w:rPr>
                <w:sz w:val="24"/>
                <w:szCs w:val="24"/>
              </w:rPr>
            </w:pPr>
            <w:r w:rsidRPr="007D13C0">
              <w:rPr>
                <w:sz w:val="24"/>
                <w:szCs w:val="24"/>
              </w:rPr>
              <w:t>že na naléhavé pokorné prosby našeho milého věrného knížete a rádce ctihodného Jana, biskupa</w:t>
            </w:r>
            <w:r w:rsidR="000A1D6F">
              <w:rPr>
                <w:sz w:val="24"/>
                <w:szCs w:val="24"/>
              </w:rPr>
              <w:t xml:space="preserve"> olomouckého, o </w:t>
            </w:r>
            <w:r w:rsidRPr="007D13C0">
              <w:rPr>
                <w:sz w:val="24"/>
                <w:szCs w:val="24"/>
              </w:rPr>
              <w:t>jehož blaho, prospěch a užitek je třeba se postarat přednostně, což si přejeme o to upřímněji, oč více si to zasluhují jeho významné zbožné a řádné činy, jimiž se přičinil o naši výsost, chceme vylepšit poměry a postavení jeho města Ostravy.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A0C" w:rsidRPr="007D13C0" w:rsidRDefault="00A86A0C" w:rsidP="007D13C0">
            <w:pPr>
              <w:spacing w:after="120"/>
              <w:rPr>
                <w:i/>
                <w:sz w:val="24"/>
                <w:szCs w:val="24"/>
              </w:rPr>
            </w:pPr>
          </w:p>
        </w:tc>
      </w:tr>
      <w:tr w:rsidR="00A86A0C" w:rsidRPr="007D13C0" w:rsidTr="004A29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C" w:rsidRPr="007D13C0" w:rsidRDefault="00A86A0C" w:rsidP="007D13C0">
            <w:pPr>
              <w:spacing w:after="120"/>
              <w:rPr>
                <w:sz w:val="24"/>
                <w:szCs w:val="24"/>
              </w:rPr>
            </w:pPr>
            <w:r w:rsidRPr="007D13C0">
              <w:rPr>
                <w:sz w:val="24"/>
                <w:szCs w:val="24"/>
              </w:rPr>
              <w:t>Po zralé úvaze a po poradě s knížaty, barony a našimi věrnými s plným vědomím dáváme, udělujeme a touto listinou darujeme z naší vrozené dobrotivosti a z moci českého krále měšťanům a všem obyvatelům tohoto města jarmark neboli výroční trh se všemi obvyklými a k tomu patřícími právy, privilegii, svobodami, imunitami, výsadami a obyčeji. Rozhodujeme a tímto výnosem českého krále ustanovujeme, že se má takovýto jarmark neboli výroční trh v tomto městě konat každoročně od nynějška do budoucna, počínaje nynějškem vždy osm dní před a osm dní po svátku Nanebevstoupení Páně, a že sem mají všichni kupci volný přístup.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A0C" w:rsidRPr="007D13C0" w:rsidRDefault="00A86A0C" w:rsidP="007D13C0">
            <w:pPr>
              <w:spacing w:after="120"/>
              <w:rPr>
                <w:i/>
                <w:sz w:val="24"/>
                <w:szCs w:val="24"/>
              </w:rPr>
            </w:pPr>
          </w:p>
        </w:tc>
      </w:tr>
      <w:tr w:rsidR="00A86A0C" w:rsidRPr="007D13C0" w:rsidTr="004A29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C" w:rsidRPr="007D13C0" w:rsidRDefault="00072B2F" w:rsidP="007D13C0">
            <w:pPr>
              <w:spacing w:after="120"/>
              <w:rPr>
                <w:sz w:val="24"/>
                <w:szCs w:val="24"/>
              </w:rPr>
            </w:pPr>
            <w:r w:rsidRPr="007D13C0">
              <w:rPr>
                <w:sz w:val="24"/>
                <w:szCs w:val="24"/>
              </w:rPr>
              <w:t>Přikazujeme všem obecně i jednotlivým knížatům, vévodům, baronům, šlechticům, rytířům, klientům, zemanům, purkrabím, oficiálům i městským obcím, věrným našim milým, budou-li prostřednictvím této listiny požádáni, a s ohledem na naši milost jim touto listinou ukládáme, aby se nikdy neopovažovali měšťanům a obyvatelům řečeného města Ostravy, kteří kdy budou, bránit ve výsadě, kterou jsme jim udělili, ale naopak aby je v této výsadě podporovali a laskavě ji zachovávali.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A0C" w:rsidRPr="007D13C0" w:rsidRDefault="00A86A0C" w:rsidP="007D13C0">
            <w:pPr>
              <w:spacing w:after="120"/>
              <w:rPr>
                <w:i/>
                <w:sz w:val="24"/>
                <w:szCs w:val="24"/>
              </w:rPr>
            </w:pPr>
          </w:p>
        </w:tc>
      </w:tr>
      <w:tr w:rsidR="00072B2F" w:rsidRPr="007D13C0" w:rsidTr="004A298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2F" w:rsidRPr="007D13C0" w:rsidRDefault="00072B2F" w:rsidP="007D13C0">
            <w:pPr>
              <w:spacing w:after="120"/>
              <w:rPr>
                <w:sz w:val="24"/>
                <w:szCs w:val="24"/>
              </w:rPr>
            </w:pPr>
            <w:r w:rsidRPr="007D13C0">
              <w:rPr>
                <w:sz w:val="24"/>
                <w:szCs w:val="24"/>
              </w:rPr>
              <w:t>Tato listina je opatřena svědectvím pečeti našeho císařského majestátu.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B2F" w:rsidRPr="007D13C0" w:rsidRDefault="00072B2F" w:rsidP="007D13C0">
            <w:pPr>
              <w:spacing w:after="120"/>
              <w:rPr>
                <w:i/>
                <w:sz w:val="24"/>
                <w:szCs w:val="24"/>
              </w:rPr>
            </w:pPr>
          </w:p>
        </w:tc>
      </w:tr>
      <w:tr w:rsidR="00072B2F" w:rsidRPr="007D13C0" w:rsidTr="004A2986"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:rsidR="00072B2F" w:rsidRPr="007D13C0" w:rsidRDefault="00072B2F" w:rsidP="007D13C0">
            <w:pPr>
              <w:spacing w:after="120"/>
              <w:rPr>
                <w:sz w:val="24"/>
                <w:szCs w:val="24"/>
              </w:rPr>
            </w:pPr>
            <w:r w:rsidRPr="007D13C0">
              <w:rPr>
                <w:sz w:val="24"/>
                <w:szCs w:val="24"/>
              </w:rPr>
              <w:t>Dáno v Opavě, léta Páně tisícího třístého šedesátého druhého, patnácté indikce, o šestnáctých červnových kalendách, království našich léta šestnáctého, císařství pak osmého.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</w:tcPr>
          <w:p w:rsidR="00072B2F" w:rsidRPr="007D13C0" w:rsidRDefault="00072B2F" w:rsidP="007D13C0">
            <w:pPr>
              <w:spacing w:after="120"/>
              <w:rPr>
                <w:i/>
                <w:sz w:val="24"/>
                <w:szCs w:val="24"/>
              </w:rPr>
            </w:pPr>
          </w:p>
        </w:tc>
      </w:tr>
    </w:tbl>
    <w:p w:rsidR="00072B2F" w:rsidRPr="007D13C0" w:rsidRDefault="00072B2F" w:rsidP="007D13C0">
      <w:pPr>
        <w:spacing w:after="120"/>
        <w:rPr>
          <w:sz w:val="24"/>
          <w:szCs w:val="24"/>
        </w:rPr>
      </w:pPr>
    </w:p>
    <w:sectPr w:rsidR="00072B2F" w:rsidRPr="007D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FA"/>
    <w:rsid w:val="00072B2F"/>
    <w:rsid w:val="000A1D6F"/>
    <w:rsid w:val="00292329"/>
    <w:rsid w:val="004A2986"/>
    <w:rsid w:val="00724A08"/>
    <w:rsid w:val="007D13C0"/>
    <w:rsid w:val="00923C23"/>
    <w:rsid w:val="00963BFC"/>
    <w:rsid w:val="00A86A0C"/>
    <w:rsid w:val="00C143FA"/>
    <w:rsid w:val="00F9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B023-82EF-4987-89C5-D00AB3BD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user</cp:lastModifiedBy>
  <cp:revision>2</cp:revision>
  <dcterms:created xsi:type="dcterms:W3CDTF">2016-04-06T22:23:00Z</dcterms:created>
  <dcterms:modified xsi:type="dcterms:W3CDTF">2016-04-06T22:23:00Z</dcterms:modified>
</cp:coreProperties>
</file>