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9D" w:rsidRPr="00D34E9D" w:rsidRDefault="00D34E9D" w:rsidP="00D34E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</w:t>
      </w:r>
      <w:r w:rsidRPr="00D34E9D">
        <w:rPr>
          <w:rFonts w:ascii="Times New Roman" w:hAnsi="Times New Roman" w:cs="Times New Roman"/>
          <w:sz w:val="24"/>
          <w:szCs w:val="24"/>
        </w:rPr>
        <w:t>ster</w:t>
      </w:r>
      <w:r>
        <w:rPr>
          <w:rFonts w:ascii="Times New Roman" w:hAnsi="Times New Roman" w:cs="Times New Roman"/>
          <w:sz w:val="24"/>
          <w:szCs w:val="24"/>
        </w:rPr>
        <w:t xml:space="preserve"> Kyselková</w:t>
      </w:r>
    </w:p>
    <w:p w:rsidR="00744590" w:rsidRPr="00744590" w:rsidRDefault="00FF3B96" w:rsidP="00744590">
      <w:pPr>
        <w:jc w:val="center"/>
        <w:rPr>
          <w:rFonts w:ascii="Times New Roman" w:hAnsi="Times New Roman" w:cs="Times New Roman"/>
          <w:sz w:val="36"/>
          <w:szCs w:val="36"/>
        </w:rPr>
      </w:pPr>
      <w:r w:rsidRPr="00744590">
        <w:rPr>
          <w:rFonts w:ascii="Times New Roman" w:hAnsi="Times New Roman" w:cs="Times New Roman"/>
          <w:sz w:val="36"/>
          <w:szCs w:val="36"/>
        </w:rPr>
        <w:t>MGH - Monumenta Germaniae Historica</w:t>
      </w:r>
    </w:p>
    <w:p w:rsidR="00BA3B2E" w:rsidRPr="008C6E52" w:rsidRDefault="00744590" w:rsidP="0074459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1733550" cy="1664208"/>
            <wp:effectExtent l="19050" t="0" r="0" b="0"/>
            <wp:docPr id="2" name="obrázek 1" descr="Výsledek obrázku pro monumenta germaniae hist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onumenta germaniae histor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F423A">
        <w:rPr>
          <w:rFonts w:ascii="Times New Roman" w:hAnsi="Times New Roman" w:cs="Times New Roman"/>
          <w:b/>
          <w:sz w:val="24"/>
          <w:szCs w:val="24"/>
          <w:lang w:val="cs-CZ"/>
        </w:rPr>
        <w:t>MGH</w:t>
      </w:r>
      <w:r w:rsidR="00D461BA" w:rsidRPr="00CF423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4A63D5" w:rsidRDefault="00D461B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je 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ediční projekt, který si klade za cíl kriticky zpřístupnit prameny k dějinám středověké franské a římsko-německé říše.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V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znik projektu inicioval pruský státník a historik</w:t>
      </w:r>
      <w:r w:rsidRPr="00CF42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6" w:tooltip="Karl vom Stein" w:history="1">
        <w:r w:rsidRPr="00CF423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Karl von Stein</w:t>
        </w:r>
      </w:hyperlink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který za tímto účelem založil roku</w:t>
      </w:r>
      <w:r w:rsidRPr="00CF42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7" w:tooltip="1819" w:history="1">
        <w:r w:rsidRPr="00CF423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1819</w:t>
        </w:r>
      </w:hyperlink>
      <w:r w:rsidR="00D569E7" w:rsidRPr="00CF4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Gesellschaft für ältere deutsche Geschichtskunde (Společnost pro starší německé dějiny</w:t>
      </w:r>
      <w:r w:rsidR="00D569E7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), projekt vycházel ze zvýšeného zájmu o historii v době všeobecného obrozování národů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 V</w:t>
      </w:r>
      <w:r w:rsidR="00D569E7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roce 1823 se vedení společnosti chopil Georg Heinrich Pertz, který měl na směřování společnosti nesporný</w:t>
      </w:r>
      <w:r w:rsidR="00720171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vliv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 S</w:t>
      </w:r>
      <w:r w:rsidR="00E1392E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ídlo společnosti bylo za jeho působení přesunut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o do Berlína, poté se za II. světové</w:t>
      </w:r>
      <w:r w:rsidR="00E1392E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války přesunulo do Bavorska, na zámek Pommersfelden, od roku 1949 se nachází v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r w:rsidR="00E1392E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Mnichově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 V</w:t>
      </w:r>
      <w:r w:rsidR="004A63D5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roce 1963 se společnost stává "veřejně prospěšnou" a v 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jejím čele stojí prezident (v současnosti prof. </w:t>
      </w:r>
      <w:hyperlink r:id="rId8" w:tooltip="Marc-Aeilko Aris" w:history="1">
        <w:r w:rsidR="004A63D5" w:rsidRPr="00CF423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Marc-Aeilko Aris</w:t>
        </w:r>
      </w:hyperlink>
      <w:r w:rsidR="004A63D5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)</w:t>
      </w:r>
      <w:r w:rsid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a ústřední direkce</w:t>
      </w:r>
      <w:r w:rsidR="004A63D5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kteří společně rozhodují o projektech a jejich vydávání. Společnost v současné době spolupracuje s historickými a univerzitními vědeckými pracovišti kromě Německa i v Rakousku, Švýcarsku, Itálii, Francii, Beneluxu a České republice.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Struktura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S</w:t>
      </w:r>
      <w:r w:rsidR="00D569E7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truktura </w:t>
      </w:r>
      <w:r w:rsidR="00720171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zpřístupňovaných pramenů si již od počátku vynutila rozdělení </w:t>
      </w:r>
      <w:r w:rsidR="00F832B8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ediční práce </w:t>
      </w:r>
      <w:r w:rsidR="00720171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do pěti řad: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1. </w:t>
      </w:r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Scriptores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(narativní prameny - kroniky, anály, životy svatých</w:t>
      </w:r>
      <w:r w:rsidR="00E538A9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)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2. </w:t>
      </w:r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Leges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(kapitulária, právní knihy, zákoníky)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3. </w:t>
      </w:r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Diplomata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listiny 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a listy králů </w:t>
      </w:r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a</w:t>
      </w:r>
      <w:r w:rsidR="00CF423A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císařů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od Merovejců po Štaufy)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4. </w:t>
      </w:r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Epistolae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(dopisy úřední povahy)</w:t>
      </w:r>
    </w:p>
    <w:p w:rsidR="008C6E52" w:rsidRPr="00CF423A" w:rsidRDefault="008C6E52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5. </w:t>
      </w:r>
      <w:r w:rsidRPr="00CF423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cs-CZ"/>
        </w:rPr>
        <w:t>Antiquitates</w:t>
      </w:r>
      <w:r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(básně, nekrologia, pamětní knihy)</w:t>
      </w:r>
    </w:p>
    <w:p w:rsidR="00720171" w:rsidRP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* C</w:t>
      </w:r>
      <w:r w:rsidR="003C38BC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elý archiv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včetně všech dosud vydaných edicí je volně zpřístupněn na webu:</w:t>
      </w:r>
      <w:r w:rsidR="00720171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="00E1392E" w:rsidRPr="00CF42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http://www.dmgh.de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Další p</w:t>
      </w:r>
      <w:r w:rsidRPr="00CF42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ublikační činnost</w:t>
      </w:r>
    </w:p>
    <w:p w:rsidR="0047394B" w:rsidRP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Deutches Archiv fü</w:t>
      </w:r>
      <w:r w:rsidR="0047394B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Erforschung des Mittelalters (</w:t>
      </w:r>
      <w:r w:rsidR="0047394B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Německ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ý archiv pro výzkum středověku)</w:t>
      </w:r>
      <w:r w:rsidR="0047394B" w:rsidRPr="00CF423A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časopis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(DA)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MGH Hilfsmittel (pomůcky)</w:t>
      </w: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MGH Schriften (řada vědeckých monografií)</w:t>
      </w:r>
    </w:p>
    <w:p w:rsidR="003C38BC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MGH Studien und Texte (kratší vědecké texty)</w:t>
      </w:r>
    </w:p>
    <w:p w:rsidR="00CF423A" w:rsidRDefault="00CF423A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</w:p>
    <w:p w:rsidR="00CF423A" w:rsidRPr="00CF423A" w:rsidRDefault="00CF423A" w:rsidP="00CF4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</w:pPr>
      <w:r w:rsidRPr="00CF42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K dalšímu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čtení</w:t>
      </w:r>
    </w:p>
    <w:p w:rsidR="008C6E52" w:rsidRPr="00CF423A" w:rsidRDefault="005C4570" w:rsidP="00CF42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Hartmann Martina, Monumenta Germani</w:t>
      </w:r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ae Historica, Nekonečný příběh?, Časopis 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at</w:t>
      </w:r>
      <w:r w:rsidR="00566809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ice moravské 135, 2016, s. 147–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159</w:t>
      </w:r>
    </w:p>
    <w:sectPr w:rsidR="008C6E52" w:rsidRPr="00CF423A" w:rsidSect="00BA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96"/>
    <w:rsid w:val="000039F6"/>
    <w:rsid w:val="000138BC"/>
    <w:rsid w:val="0001403C"/>
    <w:rsid w:val="00026B9A"/>
    <w:rsid w:val="00030566"/>
    <w:rsid w:val="00030E22"/>
    <w:rsid w:val="0003335F"/>
    <w:rsid w:val="0003385D"/>
    <w:rsid w:val="00035C87"/>
    <w:rsid w:val="00042BAE"/>
    <w:rsid w:val="00046A7F"/>
    <w:rsid w:val="00047F37"/>
    <w:rsid w:val="00051DE5"/>
    <w:rsid w:val="00051F14"/>
    <w:rsid w:val="000543D3"/>
    <w:rsid w:val="000569C0"/>
    <w:rsid w:val="00061169"/>
    <w:rsid w:val="00062E7D"/>
    <w:rsid w:val="00065219"/>
    <w:rsid w:val="00066EF0"/>
    <w:rsid w:val="00070C3D"/>
    <w:rsid w:val="000717BD"/>
    <w:rsid w:val="000719A0"/>
    <w:rsid w:val="00073D3A"/>
    <w:rsid w:val="00075930"/>
    <w:rsid w:val="000779D8"/>
    <w:rsid w:val="00077E3D"/>
    <w:rsid w:val="00085F07"/>
    <w:rsid w:val="00090A89"/>
    <w:rsid w:val="00091371"/>
    <w:rsid w:val="000970F5"/>
    <w:rsid w:val="000A48F4"/>
    <w:rsid w:val="000B0104"/>
    <w:rsid w:val="000B08BF"/>
    <w:rsid w:val="000D264E"/>
    <w:rsid w:val="000E6637"/>
    <w:rsid w:val="000F3882"/>
    <w:rsid w:val="00103467"/>
    <w:rsid w:val="00103C24"/>
    <w:rsid w:val="00105059"/>
    <w:rsid w:val="001102A5"/>
    <w:rsid w:val="00111AD7"/>
    <w:rsid w:val="001177BD"/>
    <w:rsid w:val="00120254"/>
    <w:rsid w:val="001262C4"/>
    <w:rsid w:val="00152B9F"/>
    <w:rsid w:val="00153976"/>
    <w:rsid w:val="00154901"/>
    <w:rsid w:val="00170298"/>
    <w:rsid w:val="00175E5A"/>
    <w:rsid w:val="00181DDF"/>
    <w:rsid w:val="00190745"/>
    <w:rsid w:val="001938F6"/>
    <w:rsid w:val="00195CD0"/>
    <w:rsid w:val="001A490C"/>
    <w:rsid w:val="001A5FEF"/>
    <w:rsid w:val="001C638C"/>
    <w:rsid w:val="001E2A83"/>
    <w:rsid w:val="001F02C4"/>
    <w:rsid w:val="001F11BD"/>
    <w:rsid w:val="001F3384"/>
    <w:rsid w:val="001F6CF0"/>
    <w:rsid w:val="001F7F13"/>
    <w:rsid w:val="00205CFD"/>
    <w:rsid w:val="0020712A"/>
    <w:rsid w:val="0021163C"/>
    <w:rsid w:val="00221542"/>
    <w:rsid w:val="002231A9"/>
    <w:rsid w:val="002241EA"/>
    <w:rsid w:val="0022650E"/>
    <w:rsid w:val="00231F35"/>
    <w:rsid w:val="002327BE"/>
    <w:rsid w:val="0024658E"/>
    <w:rsid w:val="00246F17"/>
    <w:rsid w:val="00250F5C"/>
    <w:rsid w:val="00251E07"/>
    <w:rsid w:val="002550BA"/>
    <w:rsid w:val="0025769B"/>
    <w:rsid w:val="00266FA8"/>
    <w:rsid w:val="002834DF"/>
    <w:rsid w:val="00283681"/>
    <w:rsid w:val="0028543B"/>
    <w:rsid w:val="0029754F"/>
    <w:rsid w:val="002A133F"/>
    <w:rsid w:val="002C7456"/>
    <w:rsid w:val="002D13CF"/>
    <w:rsid w:val="002D28B7"/>
    <w:rsid w:val="002E1DC1"/>
    <w:rsid w:val="002E68E9"/>
    <w:rsid w:val="002F4930"/>
    <w:rsid w:val="002F7447"/>
    <w:rsid w:val="003000BF"/>
    <w:rsid w:val="003009D4"/>
    <w:rsid w:val="00303801"/>
    <w:rsid w:val="003108D6"/>
    <w:rsid w:val="003132E1"/>
    <w:rsid w:val="0032047D"/>
    <w:rsid w:val="003238BB"/>
    <w:rsid w:val="00327026"/>
    <w:rsid w:val="003304E8"/>
    <w:rsid w:val="003437AF"/>
    <w:rsid w:val="0034505D"/>
    <w:rsid w:val="00345E59"/>
    <w:rsid w:val="0035308F"/>
    <w:rsid w:val="00366BE4"/>
    <w:rsid w:val="0036740D"/>
    <w:rsid w:val="00376803"/>
    <w:rsid w:val="00377148"/>
    <w:rsid w:val="00381FBB"/>
    <w:rsid w:val="00382421"/>
    <w:rsid w:val="0038790F"/>
    <w:rsid w:val="00392548"/>
    <w:rsid w:val="00392839"/>
    <w:rsid w:val="003A41B8"/>
    <w:rsid w:val="003B5101"/>
    <w:rsid w:val="003B64CA"/>
    <w:rsid w:val="003C0F83"/>
    <w:rsid w:val="003C38BC"/>
    <w:rsid w:val="003D6D29"/>
    <w:rsid w:val="003D74EC"/>
    <w:rsid w:val="003D7D15"/>
    <w:rsid w:val="003E133A"/>
    <w:rsid w:val="003E1605"/>
    <w:rsid w:val="003E3205"/>
    <w:rsid w:val="003E53AF"/>
    <w:rsid w:val="003F2131"/>
    <w:rsid w:val="003F3B32"/>
    <w:rsid w:val="003F5D75"/>
    <w:rsid w:val="00412D41"/>
    <w:rsid w:val="004133CF"/>
    <w:rsid w:val="00414B83"/>
    <w:rsid w:val="00417CE1"/>
    <w:rsid w:val="00420217"/>
    <w:rsid w:val="00421854"/>
    <w:rsid w:val="0042187B"/>
    <w:rsid w:val="004225D7"/>
    <w:rsid w:val="0042557E"/>
    <w:rsid w:val="00426B54"/>
    <w:rsid w:val="00430AE7"/>
    <w:rsid w:val="004349FE"/>
    <w:rsid w:val="00440C08"/>
    <w:rsid w:val="004609BB"/>
    <w:rsid w:val="0047394B"/>
    <w:rsid w:val="004757A2"/>
    <w:rsid w:val="004832B9"/>
    <w:rsid w:val="00483F33"/>
    <w:rsid w:val="00484025"/>
    <w:rsid w:val="00486330"/>
    <w:rsid w:val="0049290B"/>
    <w:rsid w:val="00497D13"/>
    <w:rsid w:val="004A3F19"/>
    <w:rsid w:val="004A5354"/>
    <w:rsid w:val="004A63D5"/>
    <w:rsid w:val="004B1CCC"/>
    <w:rsid w:val="004B1F24"/>
    <w:rsid w:val="004B41B0"/>
    <w:rsid w:val="004B56C4"/>
    <w:rsid w:val="004C55B4"/>
    <w:rsid w:val="004D1AC6"/>
    <w:rsid w:val="004D29BF"/>
    <w:rsid w:val="004D3FEF"/>
    <w:rsid w:val="004E25E4"/>
    <w:rsid w:val="004E387A"/>
    <w:rsid w:val="004E6DDA"/>
    <w:rsid w:val="004F0AAD"/>
    <w:rsid w:val="004F2471"/>
    <w:rsid w:val="004F26AA"/>
    <w:rsid w:val="005004CB"/>
    <w:rsid w:val="00505659"/>
    <w:rsid w:val="00506376"/>
    <w:rsid w:val="0051739B"/>
    <w:rsid w:val="00520982"/>
    <w:rsid w:val="00520D46"/>
    <w:rsid w:val="005220DC"/>
    <w:rsid w:val="00523620"/>
    <w:rsid w:val="00530210"/>
    <w:rsid w:val="005323E2"/>
    <w:rsid w:val="005369D0"/>
    <w:rsid w:val="005405CB"/>
    <w:rsid w:val="00542B7F"/>
    <w:rsid w:val="00542C15"/>
    <w:rsid w:val="00547F13"/>
    <w:rsid w:val="00551134"/>
    <w:rsid w:val="005511D9"/>
    <w:rsid w:val="00556FAB"/>
    <w:rsid w:val="005654F1"/>
    <w:rsid w:val="00566809"/>
    <w:rsid w:val="00567E66"/>
    <w:rsid w:val="005702F3"/>
    <w:rsid w:val="0057494A"/>
    <w:rsid w:val="00583305"/>
    <w:rsid w:val="00586E9B"/>
    <w:rsid w:val="00594AFD"/>
    <w:rsid w:val="0059647F"/>
    <w:rsid w:val="005968AA"/>
    <w:rsid w:val="005A2046"/>
    <w:rsid w:val="005A23FF"/>
    <w:rsid w:val="005B1A7F"/>
    <w:rsid w:val="005B1A98"/>
    <w:rsid w:val="005B4F5F"/>
    <w:rsid w:val="005C4570"/>
    <w:rsid w:val="005C5C01"/>
    <w:rsid w:val="005C5FD4"/>
    <w:rsid w:val="005D4CF0"/>
    <w:rsid w:val="005F6F47"/>
    <w:rsid w:val="00605A58"/>
    <w:rsid w:val="0061305F"/>
    <w:rsid w:val="006134D0"/>
    <w:rsid w:val="00627BE2"/>
    <w:rsid w:val="00636751"/>
    <w:rsid w:val="00652146"/>
    <w:rsid w:val="00654877"/>
    <w:rsid w:val="00663E25"/>
    <w:rsid w:val="00667E77"/>
    <w:rsid w:val="00671066"/>
    <w:rsid w:val="006716F7"/>
    <w:rsid w:val="0067630D"/>
    <w:rsid w:val="00676F51"/>
    <w:rsid w:val="00680624"/>
    <w:rsid w:val="00683E98"/>
    <w:rsid w:val="00683F06"/>
    <w:rsid w:val="006954DD"/>
    <w:rsid w:val="006958AC"/>
    <w:rsid w:val="006969BF"/>
    <w:rsid w:val="006A34D4"/>
    <w:rsid w:val="006A3B8D"/>
    <w:rsid w:val="006A4033"/>
    <w:rsid w:val="006B290E"/>
    <w:rsid w:val="006C18FC"/>
    <w:rsid w:val="006C1B3A"/>
    <w:rsid w:val="006C311F"/>
    <w:rsid w:val="006C319D"/>
    <w:rsid w:val="006C450F"/>
    <w:rsid w:val="006C4D8D"/>
    <w:rsid w:val="006D039D"/>
    <w:rsid w:val="006D0444"/>
    <w:rsid w:val="006D19F5"/>
    <w:rsid w:val="006D1E67"/>
    <w:rsid w:val="006D6819"/>
    <w:rsid w:val="006E271E"/>
    <w:rsid w:val="006F186E"/>
    <w:rsid w:val="007016A1"/>
    <w:rsid w:val="00710B01"/>
    <w:rsid w:val="00717862"/>
    <w:rsid w:val="00720171"/>
    <w:rsid w:val="0072205E"/>
    <w:rsid w:val="0072285F"/>
    <w:rsid w:val="00722BCE"/>
    <w:rsid w:val="00724052"/>
    <w:rsid w:val="00726F28"/>
    <w:rsid w:val="007301BC"/>
    <w:rsid w:val="007339A1"/>
    <w:rsid w:val="00735ED9"/>
    <w:rsid w:val="00737497"/>
    <w:rsid w:val="00740DBE"/>
    <w:rsid w:val="00744590"/>
    <w:rsid w:val="00747F76"/>
    <w:rsid w:val="0075762E"/>
    <w:rsid w:val="00766056"/>
    <w:rsid w:val="00774556"/>
    <w:rsid w:val="00776D36"/>
    <w:rsid w:val="00777474"/>
    <w:rsid w:val="00782171"/>
    <w:rsid w:val="00783FB7"/>
    <w:rsid w:val="007A33E9"/>
    <w:rsid w:val="007A3547"/>
    <w:rsid w:val="007B2B88"/>
    <w:rsid w:val="007B33F2"/>
    <w:rsid w:val="007B5B63"/>
    <w:rsid w:val="007C001A"/>
    <w:rsid w:val="007C2BF3"/>
    <w:rsid w:val="007D52E2"/>
    <w:rsid w:val="007D705E"/>
    <w:rsid w:val="007D772C"/>
    <w:rsid w:val="007E1E5C"/>
    <w:rsid w:val="007E3B69"/>
    <w:rsid w:val="007E3B8C"/>
    <w:rsid w:val="007E5AA0"/>
    <w:rsid w:val="007E5C40"/>
    <w:rsid w:val="007E68FF"/>
    <w:rsid w:val="007F28C2"/>
    <w:rsid w:val="008004B7"/>
    <w:rsid w:val="00810429"/>
    <w:rsid w:val="008132FE"/>
    <w:rsid w:val="00833304"/>
    <w:rsid w:val="0083785D"/>
    <w:rsid w:val="008405BD"/>
    <w:rsid w:val="00846441"/>
    <w:rsid w:val="00847227"/>
    <w:rsid w:val="00850682"/>
    <w:rsid w:val="008516B1"/>
    <w:rsid w:val="00852D0D"/>
    <w:rsid w:val="00860F7B"/>
    <w:rsid w:val="0086216F"/>
    <w:rsid w:val="00866F9D"/>
    <w:rsid w:val="0087034E"/>
    <w:rsid w:val="0087668B"/>
    <w:rsid w:val="00884FC9"/>
    <w:rsid w:val="00891E5D"/>
    <w:rsid w:val="00894789"/>
    <w:rsid w:val="00894B52"/>
    <w:rsid w:val="008955FC"/>
    <w:rsid w:val="008A4864"/>
    <w:rsid w:val="008A6481"/>
    <w:rsid w:val="008A71A8"/>
    <w:rsid w:val="008B544C"/>
    <w:rsid w:val="008B655C"/>
    <w:rsid w:val="008B73C6"/>
    <w:rsid w:val="008C6748"/>
    <w:rsid w:val="008C6E52"/>
    <w:rsid w:val="008D57FA"/>
    <w:rsid w:val="008E23F3"/>
    <w:rsid w:val="008F171D"/>
    <w:rsid w:val="008F48FF"/>
    <w:rsid w:val="00921FC8"/>
    <w:rsid w:val="00922562"/>
    <w:rsid w:val="0094005D"/>
    <w:rsid w:val="00944421"/>
    <w:rsid w:val="00954711"/>
    <w:rsid w:val="00977EA5"/>
    <w:rsid w:val="00980240"/>
    <w:rsid w:val="00980934"/>
    <w:rsid w:val="00981F9C"/>
    <w:rsid w:val="00986538"/>
    <w:rsid w:val="00994809"/>
    <w:rsid w:val="009A431B"/>
    <w:rsid w:val="009B0382"/>
    <w:rsid w:val="009B1B45"/>
    <w:rsid w:val="009B4CC3"/>
    <w:rsid w:val="009B4F8A"/>
    <w:rsid w:val="009B555D"/>
    <w:rsid w:val="009C0DE2"/>
    <w:rsid w:val="009E1D90"/>
    <w:rsid w:val="009F0FD2"/>
    <w:rsid w:val="009F4822"/>
    <w:rsid w:val="00A01C3F"/>
    <w:rsid w:val="00A03112"/>
    <w:rsid w:val="00A035FA"/>
    <w:rsid w:val="00A07326"/>
    <w:rsid w:val="00A23B3A"/>
    <w:rsid w:val="00A23FD6"/>
    <w:rsid w:val="00A41D06"/>
    <w:rsid w:val="00A44C17"/>
    <w:rsid w:val="00A53A24"/>
    <w:rsid w:val="00A56EE6"/>
    <w:rsid w:val="00A57AF6"/>
    <w:rsid w:val="00A57D05"/>
    <w:rsid w:val="00A61CFC"/>
    <w:rsid w:val="00A66B93"/>
    <w:rsid w:val="00A703F6"/>
    <w:rsid w:val="00A83AE3"/>
    <w:rsid w:val="00AA15A4"/>
    <w:rsid w:val="00AB2F44"/>
    <w:rsid w:val="00AC758B"/>
    <w:rsid w:val="00AD0471"/>
    <w:rsid w:val="00AD62D8"/>
    <w:rsid w:val="00AE26E5"/>
    <w:rsid w:val="00AE3CFC"/>
    <w:rsid w:val="00AF25AA"/>
    <w:rsid w:val="00B07DA2"/>
    <w:rsid w:val="00B12FCE"/>
    <w:rsid w:val="00B14CCD"/>
    <w:rsid w:val="00B25D02"/>
    <w:rsid w:val="00B3170E"/>
    <w:rsid w:val="00B32B61"/>
    <w:rsid w:val="00B351DF"/>
    <w:rsid w:val="00B36EE1"/>
    <w:rsid w:val="00B40531"/>
    <w:rsid w:val="00B41349"/>
    <w:rsid w:val="00B4245B"/>
    <w:rsid w:val="00B4607E"/>
    <w:rsid w:val="00B50E7B"/>
    <w:rsid w:val="00B52EB8"/>
    <w:rsid w:val="00B727F5"/>
    <w:rsid w:val="00BA0026"/>
    <w:rsid w:val="00BA3B2E"/>
    <w:rsid w:val="00BA7779"/>
    <w:rsid w:val="00BA7F13"/>
    <w:rsid w:val="00BB7F73"/>
    <w:rsid w:val="00BC0717"/>
    <w:rsid w:val="00BC32C9"/>
    <w:rsid w:val="00BC48E3"/>
    <w:rsid w:val="00BD7110"/>
    <w:rsid w:val="00BE00DC"/>
    <w:rsid w:val="00BE20A8"/>
    <w:rsid w:val="00BE510E"/>
    <w:rsid w:val="00BE535D"/>
    <w:rsid w:val="00BE54AE"/>
    <w:rsid w:val="00BE59BD"/>
    <w:rsid w:val="00BE6C7B"/>
    <w:rsid w:val="00BF14FE"/>
    <w:rsid w:val="00BF692C"/>
    <w:rsid w:val="00C00F11"/>
    <w:rsid w:val="00C026BD"/>
    <w:rsid w:val="00C05B57"/>
    <w:rsid w:val="00C06144"/>
    <w:rsid w:val="00C1234E"/>
    <w:rsid w:val="00C23F09"/>
    <w:rsid w:val="00C24081"/>
    <w:rsid w:val="00C2764C"/>
    <w:rsid w:val="00C34048"/>
    <w:rsid w:val="00C368BE"/>
    <w:rsid w:val="00C3745B"/>
    <w:rsid w:val="00C45FC9"/>
    <w:rsid w:val="00C46E93"/>
    <w:rsid w:val="00C515E7"/>
    <w:rsid w:val="00C53803"/>
    <w:rsid w:val="00C539D8"/>
    <w:rsid w:val="00C549DE"/>
    <w:rsid w:val="00C574C8"/>
    <w:rsid w:val="00C602D2"/>
    <w:rsid w:val="00C64CB4"/>
    <w:rsid w:val="00C70D92"/>
    <w:rsid w:val="00C7174C"/>
    <w:rsid w:val="00C74BEB"/>
    <w:rsid w:val="00C82322"/>
    <w:rsid w:val="00C828C2"/>
    <w:rsid w:val="00C84F22"/>
    <w:rsid w:val="00C9534F"/>
    <w:rsid w:val="00C95AFD"/>
    <w:rsid w:val="00CA13B9"/>
    <w:rsid w:val="00CB346C"/>
    <w:rsid w:val="00CB78EC"/>
    <w:rsid w:val="00CC20D1"/>
    <w:rsid w:val="00CD26DE"/>
    <w:rsid w:val="00CD2751"/>
    <w:rsid w:val="00CE6A3E"/>
    <w:rsid w:val="00CE6C0B"/>
    <w:rsid w:val="00CE7C74"/>
    <w:rsid w:val="00CF1B6B"/>
    <w:rsid w:val="00CF1F6E"/>
    <w:rsid w:val="00CF377E"/>
    <w:rsid w:val="00CF423A"/>
    <w:rsid w:val="00CF4CB4"/>
    <w:rsid w:val="00D10563"/>
    <w:rsid w:val="00D10DBD"/>
    <w:rsid w:val="00D126B5"/>
    <w:rsid w:val="00D12E73"/>
    <w:rsid w:val="00D138A6"/>
    <w:rsid w:val="00D15CA2"/>
    <w:rsid w:val="00D17098"/>
    <w:rsid w:val="00D17557"/>
    <w:rsid w:val="00D30829"/>
    <w:rsid w:val="00D3177F"/>
    <w:rsid w:val="00D31833"/>
    <w:rsid w:val="00D34E9D"/>
    <w:rsid w:val="00D3794C"/>
    <w:rsid w:val="00D400C3"/>
    <w:rsid w:val="00D4597A"/>
    <w:rsid w:val="00D461BA"/>
    <w:rsid w:val="00D51A93"/>
    <w:rsid w:val="00D55AE7"/>
    <w:rsid w:val="00D569E7"/>
    <w:rsid w:val="00D56CE7"/>
    <w:rsid w:val="00D621E2"/>
    <w:rsid w:val="00D6278E"/>
    <w:rsid w:val="00D6584E"/>
    <w:rsid w:val="00D716CA"/>
    <w:rsid w:val="00D721E2"/>
    <w:rsid w:val="00D73623"/>
    <w:rsid w:val="00D75248"/>
    <w:rsid w:val="00D76698"/>
    <w:rsid w:val="00D77692"/>
    <w:rsid w:val="00D8001E"/>
    <w:rsid w:val="00D84CD4"/>
    <w:rsid w:val="00D86079"/>
    <w:rsid w:val="00D92949"/>
    <w:rsid w:val="00D93966"/>
    <w:rsid w:val="00DA6214"/>
    <w:rsid w:val="00DA7D5B"/>
    <w:rsid w:val="00DB027F"/>
    <w:rsid w:val="00DB6A82"/>
    <w:rsid w:val="00DC01A1"/>
    <w:rsid w:val="00DC1939"/>
    <w:rsid w:val="00DC3172"/>
    <w:rsid w:val="00DC3707"/>
    <w:rsid w:val="00DC7F09"/>
    <w:rsid w:val="00DD770F"/>
    <w:rsid w:val="00DE0578"/>
    <w:rsid w:val="00DF058D"/>
    <w:rsid w:val="00DF0C09"/>
    <w:rsid w:val="00DF7676"/>
    <w:rsid w:val="00E1392E"/>
    <w:rsid w:val="00E148A2"/>
    <w:rsid w:val="00E1556B"/>
    <w:rsid w:val="00E23069"/>
    <w:rsid w:val="00E24B74"/>
    <w:rsid w:val="00E26488"/>
    <w:rsid w:val="00E320E8"/>
    <w:rsid w:val="00E32261"/>
    <w:rsid w:val="00E538A9"/>
    <w:rsid w:val="00E547FC"/>
    <w:rsid w:val="00E552D6"/>
    <w:rsid w:val="00E6117E"/>
    <w:rsid w:val="00E63B2B"/>
    <w:rsid w:val="00E8525C"/>
    <w:rsid w:val="00E97E91"/>
    <w:rsid w:val="00EA1AB9"/>
    <w:rsid w:val="00EA6A51"/>
    <w:rsid w:val="00EA7E6E"/>
    <w:rsid w:val="00EB32D1"/>
    <w:rsid w:val="00EB41AA"/>
    <w:rsid w:val="00EC75D5"/>
    <w:rsid w:val="00ED3C11"/>
    <w:rsid w:val="00ED3EA5"/>
    <w:rsid w:val="00ED6A11"/>
    <w:rsid w:val="00EE2F28"/>
    <w:rsid w:val="00EE474B"/>
    <w:rsid w:val="00EE567E"/>
    <w:rsid w:val="00EF0D26"/>
    <w:rsid w:val="00EF58DA"/>
    <w:rsid w:val="00F05110"/>
    <w:rsid w:val="00F10FA7"/>
    <w:rsid w:val="00F150D1"/>
    <w:rsid w:val="00F24C15"/>
    <w:rsid w:val="00F24D58"/>
    <w:rsid w:val="00F354D2"/>
    <w:rsid w:val="00F42626"/>
    <w:rsid w:val="00F45187"/>
    <w:rsid w:val="00F532D8"/>
    <w:rsid w:val="00F600D7"/>
    <w:rsid w:val="00F626C0"/>
    <w:rsid w:val="00F63AA1"/>
    <w:rsid w:val="00F63E96"/>
    <w:rsid w:val="00F64C67"/>
    <w:rsid w:val="00F7680C"/>
    <w:rsid w:val="00F802FC"/>
    <w:rsid w:val="00F80F39"/>
    <w:rsid w:val="00F819AB"/>
    <w:rsid w:val="00F832B8"/>
    <w:rsid w:val="00F84799"/>
    <w:rsid w:val="00F85996"/>
    <w:rsid w:val="00F9541C"/>
    <w:rsid w:val="00F961ED"/>
    <w:rsid w:val="00FA1CB2"/>
    <w:rsid w:val="00FA5C61"/>
    <w:rsid w:val="00FC0AAE"/>
    <w:rsid w:val="00FD132A"/>
    <w:rsid w:val="00FD1598"/>
    <w:rsid w:val="00FD617C"/>
    <w:rsid w:val="00FF38A3"/>
    <w:rsid w:val="00FF3B96"/>
    <w:rsid w:val="00FF4BD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F6CF0"/>
  </w:style>
  <w:style w:type="character" w:styleId="Hypertextovodkaz">
    <w:name w:val="Hyperlink"/>
    <w:basedOn w:val="Standardnpsmoodstavce"/>
    <w:uiPriority w:val="99"/>
    <w:semiHidden/>
    <w:unhideWhenUsed/>
    <w:rsid w:val="001F6CF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F6CF0"/>
  </w:style>
  <w:style w:type="character" w:styleId="Hypertextovodkaz">
    <w:name w:val="Hyperlink"/>
    <w:basedOn w:val="Standardnpsmoodstavce"/>
    <w:uiPriority w:val="99"/>
    <w:semiHidden/>
    <w:unhideWhenUsed/>
    <w:rsid w:val="001F6CF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Marc-Aeilko_A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18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Karl_vom_Ste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Wihoda</cp:lastModifiedBy>
  <cp:revision>2</cp:revision>
  <dcterms:created xsi:type="dcterms:W3CDTF">2017-03-21T15:01:00Z</dcterms:created>
  <dcterms:modified xsi:type="dcterms:W3CDTF">2017-03-21T15:01:00Z</dcterms:modified>
</cp:coreProperties>
</file>