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33" w:rsidRDefault="00670E33" w:rsidP="00670E33">
      <w:pPr>
        <w:rPr>
          <w:rFonts w:ascii="Garamond" w:hAnsi="Garamond" w:cs="Arial"/>
          <w:color w:val="31849B" w:themeColor="accent5" w:themeShade="BF"/>
          <w:shd w:val="clear" w:color="auto" w:fill="FDFDFE"/>
        </w:rPr>
      </w:pPr>
      <w:r w:rsidRPr="00CC150D">
        <w:rPr>
          <w:rFonts w:ascii="Garamond" w:hAnsi="Garamond" w:cs="Arial"/>
          <w:color w:val="31849B" w:themeColor="accent5" w:themeShade="BF"/>
          <w:shd w:val="clear" w:color="auto" w:fill="FDFDFE"/>
        </w:rPr>
        <w:t xml:space="preserve">povídka v hovorovém jazyce </w:t>
      </w:r>
      <w:proofErr w:type="spellStart"/>
      <w:r w:rsidR="008D0D7E" w:rsidRPr="00CC150D">
        <w:rPr>
          <w:rFonts w:ascii="Garamond" w:hAnsi="Garamond" w:cs="Arial"/>
          <w:i/>
          <w:color w:val="000000"/>
          <w:shd w:val="clear" w:color="auto" w:fill="FDFDFE"/>
        </w:rPr>
        <w:t>huaben</w:t>
      </w:r>
      <w:proofErr w:type="spellEnd"/>
      <w:r w:rsidR="008D0D7E"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r w:rsidR="008D0D7E" w:rsidRPr="00CC150D">
        <w:rPr>
          <w:rFonts w:ascii="Garamond" w:hAnsi="Garamond" w:cs="Arial"/>
          <w:color w:val="000000"/>
          <w:shd w:val="clear" w:color="auto" w:fill="FDFDFE"/>
        </w:rPr>
        <w:t>话本</w:t>
      </w: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>
        <w:rPr>
          <w:rFonts w:ascii="Garamond" w:hAnsi="Garamond" w:cs="Arial"/>
          <w:color w:val="000000"/>
          <w:shd w:val="clear" w:color="auto" w:fill="FDFDFE"/>
        </w:rPr>
        <w:t xml:space="preserve">od 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autorů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Feng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Menglong</w:t>
      </w:r>
      <w:proofErr w:type="spellEnd"/>
      <w:r w:rsidRPr="00CC150D">
        <w:rPr>
          <w:rFonts w:ascii="Garamond" w:hAnsi="Garamond"/>
        </w:rPr>
        <w:t>冯梦龙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r>
        <w:rPr>
          <w:rFonts w:ascii="Garamond" w:hAnsi="Garamond" w:cs="Arial"/>
          <w:color w:val="000000"/>
          <w:shd w:val="clear" w:color="auto" w:fill="FDFDFE"/>
        </w:rPr>
        <w:t>nebo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Ling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Mengchu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r w:rsidRPr="00CC150D">
        <w:rPr>
          <w:rFonts w:ascii="Garamond" w:hAnsi="Garamond" w:cs="Arial"/>
          <w:color w:val="000000"/>
          <w:shd w:val="clear" w:color="auto" w:fill="FDFDFE"/>
        </w:rPr>
        <w:t>凌蒙初</w:t>
      </w:r>
    </w:p>
    <w:p w:rsidR="00670E33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</w:p>
    <w:p w:rsidR="00670E33" w:rsidRPr="00CC150D" w:rsidRDefault="00670E33" w:rsidP="008D0D7E">
      <w:pPr>
        <w:ind w:firstLine="708"/>
        <w:rPr>
          <w:rFonts w:ascii="Garamond" w:hAnsi="Garamond"/>
        </w:rPr>
      </w:pP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Feng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Menglong</w:t>
      </w:r>
      <w:proofErr w:type="spellEnd"/>
      <w:r>
        <w:rPr>
          <w:rFonts w:ascii="Garamond" w:hAnsi="Garamond" w:cs="Arial"/>
          <w:color w:val="000000"/>
          <w:shd w:val="clear" w:color="auto" w:fill="FDFDFE"/>
        </w:rPr>
        <w:t xml:space="preserve">, </w:t>
      </w:r>
      <w:proofErr w:type="spellStart"/>
      <w:r w:rsidRPr="00CC150D">
        <w:rPr>
          <w:rFonts w:ascii="Garamond" w:hAnsi="Garamond"/>
          <w:i/>
        </w:rPr>
        <w:t>Sanyan</w:t>
      </w:r>
      <w:proofErr w:type="spellEnd"/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>三言</w:t>
      </w:r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 xml:space="preserve">tj. Trojí slova, 3 x 40: </w:t>
      </w:r>
    </w:p>
    <w:p w:rsidR="00670E33" w:rsidRPr="00CC150D" w:rsidRDefault="00670E33" w:rsidP="00670E33">
      <w:pPr>
        <w:rPr>
          <w:rFonts w:ascii="Garamond" w:hAnsi="Garamond"/>
        </w:rPr>
      </w:pPr>
      <w:proofErr w:type="spellStart"/>
      <w:r w:rsidRPr="00CC150D">
        <w:rPr>
          <w:rFonts w:ascii="Garamond" w:hAnsi="Garamond"/>
          <w:i/>
        </w:rPr>
        <w:t>Yushi</w:t>
      </w:r>
      <w:proofErr w:type="spellEnd"/>
      <w:r w:rsidRPr="00CC150D">
        <w:rPr>
          <w:rFonts w:ascii="Garamond" w:hAnsi="Garamond"/>
          <w:i/>
        </w:rPr>
        <w:t xml:space="preserve"> </w:t>
      </w:r>
      <w:proofErr w:type="spellStart"/>
      <w:r w:rsidRPr="00CC150D">
        <w:rPr>
          <w:rFonts w:ascii="Garamond" w:hAnsi="Garamond"/>
          <w:i/>
        </w:rPr>
        <w:t>mingyan</w:t>
      </w:r>
      <w:proofErr w:type="spellEnd"/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>Jasná slova k uvědomění světa 1620 (též</w:t>
      </w:r>
      <w:r w:rsidRPr="00CC150D">
        <w:rPr>
          <w:rFonts w:ascii="Garamond" w:hAnsi="Garamond"/>
          <w:i/>
        </w:rPr>
        <w:t xml:space="preserve"> </w:t>
      </w:r>
      <w:proofErr w:type="spellStart"/>
      <w:r w:rsidRPr="00CC150D">
        <w:rPr>
          <w:rFonts w:ascii="Garamond" w:hAnsi="Garamond"/>
          <w:i/>
        </w:rPr>
        <w:t>Gujin</w:t>
      </w:r>
      <w:proofErr w:type="spellEnd"/>
      <w:r w:rsidRPr="00CC150D">
        <w:rPr>
          <w:rFonts w:ascii="Garamond" w:hAnsi="Garamond"/>
          <w:i/>
        </w:rPr>
        <w:t xml:space="preserve"> </w:t>
      </w:r>
      <w:proofErr w:type="spellStart"/>
      <w:r w:rsidRPr="00CC150D">
        <w:rPr>
          <w:rFonts w:ascii="Garamond" w:hAnsi="Garamond"/>
          <w:i/>
        </w:rPr>
        <w:t>xiaoshuo</w:t>
      </w:r>
      <w:proofErr w:type="spellEnd"/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>古今小说</w:t>
      </w:r>
      <w:r w:rsidRPr="00CC150D">
        <w:rPr>
          <w:rFonts w:ascii="Garamond" w:hAnsi="Garamond"/>
        </w:rPr>
        <w:t>)</w:t>
      </w:r>
    </w:p>
    <w:p w:rsidR="00670E33" w:rsidRPr="00CC150D" w:rsidRDefault="00670E33" w:rsidP="00670E33">
      <w:pPr>
        <w:rPr>
          <w:rFonts w:ascii="Garamond" w:hAnsi="Garamond"/>
        </w:rPr>
      </w:pPr>
      <w:proofErr w:type="spellStart"/>
      <w:r w:rsidRPr="00CC150D">
        <w:rPr>
          <w:rFonts w:ascii="Garamond" w:hAnsi="Garamond"/>
          <w:i/>
        </w:rPr>
        <w:t>Jingshi</w:t>
      </w:r>
      <w:proofErr w:type="spellEnd"/>
      <w:r w:rsidRPr="00CC150D">
        <w:rPr>
          <w:rFonts w:ascii="Garamond" w:hAnsi="Garamond"/>
          <w:i/>
        </w:rPr>
        <w:t xml:space="preserve"> </w:t>
      </w:r>
      <w:proofErr w:type="spellStart"/>
      <w:r w:rsidRPr="00CC150D">
        <w:rPr>
          <w:rFonts w:ascii="Garamond" w:hAnsi="Garamond"/>
          <w:i/>
        </w:rPr>
        <w:t>tongyan</w:t>
      </w:r>
      <w:proofErr w:type="spellEnd"/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 xml:space="preserve">Důrazná slova k varování světa 1624, </w:t>
      </w:r>
    </w:p>
    <w:p w:rsidR="008D0D7E" w:rsidRDefault="00670E33" w:rsidP="00670E33">
      <w:pPr>
        <w:rPr>
          <w:rFonts w:ascii="Garamond" w:hAnsi="Garamond"/>
        </w:rPr>
      </w:pPr>
      <w:proofErr w:type="spellStart"/>
      <w:r w:rsidRPr="00CC150D">
        <w:rPr>
          <w:rFonts w:ascii="Garamond" w:hAnsi="Garamond"/>
          <w:i/>
        </w:rPr>
        <w:t>Xingshi</w:t>
      </w:r>
      <w:proofErr w:type="spellEnd"/>
      <w:r w:rsidRPr="00CC150D">
        <w:rPr>
          <w:rFonts w:ascii="Garamond" w:hAnsi="Garamond"/>
          <w:i/>
        </w:rPr>
        <w:t xml:space="preserve"> </w:t>
      </w:r>
      <w:proofErr w:type="spellStart"/>
      <w:r w:rsidRPr="00CC150D">
        <w:rPr>
          <w:rFonts w:ascii="Garamond" w:hAnsi="Garamond"/>
          <w:i/>
        </w:rPr>
        <w:t>hengyan</w:t>
      </w:r>
      <w:proofErr w:type="spellEnd"/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>Trvalá</w:t>
      </w:r>
      <w:r w:rsidRPr="00CC150D">
        <w:rPr>
          <w:rFonts w:ascii="Garamond" w:hAnsi="Garamond"/>
          <w:i/>
        </w:rPr>
        <w:t xml:space="preserve"> </w:t>
      </w:r>
      <w:r w:rsidRPr="00CC150D">
        <w:rPr>
          <w:rFonts w:ascii="Garamond" w:hAnsi="Garamond"/>
        </w:rPr>
        <w:t>slova k probuzení světa 1627</w:t>
      </w:r>
    </w:p>
    <w:p w:rsidR="008D0D7E" w:rsidRPr="008D0D7E" w:rsidRDefault="008D0D7E" w:rsidP="008D0D7E">
      <w:pPr>
        <w:ind w:firstLine="708"/>
        <w:rPr>
          <w:rFonts w:ascii="Garamond" w:hAnsi="Garamond"/>
        </w:rPr>
      </w:pP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Ling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Mengchu</w:t>
      </w:r>
      <w:proofErr w:type="spellEnd"/>
      <w:r>
        <w:rPr>
          <w:rFonts w:ascii="Garamond" w:hAnsi="Garamond" w:cs="Arial"/>
          <w:color w:val="000000"/>
          <w:shd w:val="clear" w:color="auto" w:fill="FDFDFE"/>
        </w:rPr>
        <w:t>.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proofErr w:type="spellStart"/>
      <w:r w:rsidRPr="008D0D7E">
        <w:rPr>
          <w:rFonts w:ascii="Garamond" w:hAnsi="Garamond"/>
          <w:i/>
        </w:rPr>
        <w:t>Pai´an</w:t>
      </w:r>
      <w:proofErr w:type="spellEnd"/>
      <w:r w:rsidRPr="008D0D7E">
        <w:rPr>
          <w:rFonts w:ascii="Garamond" w:hAnsi="Garamond"/>
          <w:i/>
        </w:rPr>
        <w:t xml:space="preserve"> </w:t>
      </w:r>
      <w:proofErr w:type="spellStart"/>
      <w:r w:rsidRPr="008D0D7E">
        <w:rPr>
          <w:rFonts w:ascii="Garamond" w:hAnsi="Garamond"/>
          <w:i/>
        </w:rPr>
        <w:t>jingqi</w:t>
      </w:r>
      <w:proofErr w:type="spellEnd"/>
      <w:r w:rsidRPr="008D0D7E">
        <w:rPr>
          <w:rFonts w:ascii="Garamond" w:hAnsi="Garamond"/>
        </w:rPr>
        <w:t xml:space="preserve"> </w:t>
      </w:r>
      <w:r w:rsidRPr="008D0D7E">
        <w:rPr>
          <w:rFonts w:ascii="Garamond" w:hAnsi="Garamond"/>
        </w:rPr>
        <w:t>拍案驚</w:t>
      </w:r>
      <w:r w:rsidRPr="008D0D7E">
        <w:rPr>
          <w:rFonts w:ascii="Garamond" w:hAnsi="Garamond" w:cs="SimSun"/>
        </w:rPr>
        <w:t>奇</w:t>
      </w:r>
      <w:r w:rsidRPr="008D0D7E">
        <w:rPr>
          <w:rFonts w:ascii="Garamond" w:hAnsi="Garamond" w:cs="SimSun"/>
        </w:rPr>
        <w:t xml:space="preserve"> </w:t>
      </w:r>
      <w:r w:rsidRPr="008D0D7E">
        <w:rPr>
          <w:rFonts w:ascii="Garamond" w:hAnsi="Garamond"/>
        </w:rPr>
        <w:t>Podi</w:t>
      </w:r>
      <w:r w:rsidRPr="008D0D7E">
        <w:rPr>
          <w:rFonts w:ascii="Garamond" w:hAnsi="Garamond"/>
        </w:rPr>
        <w:t>vuhodné příběhy, při kterých se</w:t>
      </w:r>
      <w:r w:rsidRPr="008D0D7E">
        <w:rPr>
          <w:rFonts w:ascii="Garamond" w:hAnsi="Garamond"/>
        </w:rPr>
        <w:t xml:space="preserve"> údivem bouchá do stolu 1628</w:t>
      </w:r>
    </w:p>
    <w:p w:rsidR="00670E33" w:rsidRPr="00CC150D" w:rsidRDefault="00670E33" w:rsidP="00670E33">
      <w:pPr>
        <w:rPr>
          <w:rFonts w:ascii="Garamond" w:hAnsi="Garamond" w:cs="Arial"/>
          <w:b/>
          <w:color w:val="000000"/>
          <w:shd w:val="clear" w:color="auto" w:fill="FDFDFE"/>
        </w:rPr>
      </w:pPr>
      <w:bookmarkStart w:id="0" w:name="_GoBack"/>
      <w:bookmarkEnd w:id="0"/>
      <w:r w:rsidRPr="00CC150D">
        <w:rPr>
          <w:rFonts w:ascii="Garamond" w:hAnsi="Garamond" w:cs="Arial"/>
          <w:b/>
          <w:color w:val="000000"/>
          <w:shd w:val="clear" w:color="auto" w:fill="FDFDFE"/>
        </w:rPr>
        <w:t xml:space="preserve">České výbory: </w:t>
      </w: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 w:rsidRPr="00CC150D">
        <w:rPr>
          <w:rFonts w:ascii="Garamond" w:hAnsi="Garamond" w:cs="Arial"/>
          <w:i/>
          <w:color w:val="000000"/>
          <w:shd w:val="clear" w:color="auto" w:fill="FDFDFE"/>
        </w:rPr>
        <w:t>Podivuhodné příběhy z čínských tržišť a bazarů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. Překlad Jaroslav Průšek. Odeon, Praha 1991 (4. vyd.); </w:t>
      </w: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 w:rsidRPr="00CC150D">
        <w:rPr>
          <w:rFonts w:ascii="Garamond" w:hAnsi="Garamond" w:cs="Arial"/>
          <w:i/>
          <w:color w:val="000000"/>
          <w:shd w:val="clear" w:color="auto" w:fill="FDFDFE"/>
        </w:rPr>
        <w:t>Skříňka s poklady. Milostné povídky staré Číny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. Překlad Zdena Novotná a Milada Šťovíčková. Mladá fronta, Praha 1961; </w:t>
      </w: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 w:rsidRPr="00CC150D">
        <w:rPr>
          <w:rFonts w:ascii="Garamond" w:hAnsi="Garamond" w:cs="Arial"/>
          <w:i/>
          <w:color w:val="000000"/>
          <w:shd w:val="clear" w:color="auto" w:fill="FDFDFE"/>
        </w:rPr>
        <w:t>Rozmarné a tajuplné příběhy staré Číny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. Překlad Jarmila </w:t>
      </w:r>
      <w:proofErr w:type="spellStart"/>
      <w:r w:rsidRPr="00CC150D">
        <w:rPr>
          <w:rFonts w:ascii="Garamond" w:hAnsi="Garamond" w:cs="Arial"/>
          <w:color w:val="000000"/>
          <w:shd w:val="clear" w:color="auto" w:fill="FDFDFE"/>
        </w:rPr>
        <w:t>Häringová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>. Praha, Odeon, 1989. 2. vydání Vyšehrad, 2017.</w:t>
      </w:r>
    </w:p>
    <w:p w:rsidR="00670E33" w:rsidRPr="00CC150D" w:rsidRDefault="00670E33" w:rsidP="00670E33">
      <w:pPr>
        <w:rPr>
          <w:rFonts w:ascii="Garamond" w:hAnsi="Garamond"/>
        </w:rPr>
      </w:pP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 w:rsidRPr="00CC150D">
        <w:rPr>
          <w:rFonts w:ascii="Garamond" w:hAnsi="Garamond" w:cs="Arial"/>
          <w:color w:val="31849B" w:themeColor="accent5" w:themeShade="BF"/>
          <w:shd w:val="clear" w:color="auto" w:fill="FDFDFE"/>
        </w:rPr>
        <w:t xml:space="preserve">povídka v klasické čínštině </w:t>
      </w:r>
      <w:proofErr w:type="spellStart"/>
      <w:r w:rsidRPr="00CC150D">
        <w:rPr>
          <w:rFonts w:ascii="Garamond" w:hAnsi="Garamond" w:cs="Arial"/>
          <w:i/>
          <w:color w:val="000000"/>
          <w:shd w:val="clear" w:color="auto" w:fill="FDFDFE"/>
        </w:rPr>
        <w:t>zhiguai</w:t>
      </w:r>
      <w:proofErr w:type="spellEnd"/>
      <w:r w:rsidRPr="00CC150D">
        <w:rPr>
          <w:rFonts w:ascii="Garamond" w:hAnsi="Garamond" w:cs="Arial"/>
          <w:color w:val="000000"/>
          <w:shd w:val="clear" w:color="auto" w:fill="FDFDFE"/>
        </w:rPr>
        <w:t xml:space="preserve"> </w:t>
      </w:r>
      <w:r w:rsidRPr="00CC150D">
        <w:rPr>
          <w:rFonts w:ascii="Garamond" w:hAnsi="Garamond" w:cs="Arial"/>
          <w:color w:val="000000"/>
          <w:shd w:val="clear" w:color="auto" w:fill="FDFDFE"/>
        </w:rPr>
        <w:t>志怪</w:t>
      </w:r>
      <w:r w:rsidRPr="00CC150D">
        <w:rPr>
          <w:rFonts w:ascii="Garamond" w:hAnsi="Garamond" w:cs="Arial"/>
          <w:color w:val="000000"/>
          <w:shd w:val="clear" w:color="auto" w:fill="FDFDFE"/>
        </w:rPr>
        <w:t xml:space="preserve">, </w:t>
      </w:r>
      <w:r w:rsidRPr="00CC150D">
        <w:rPr>
          <w:rFonts w:ascii="Garamond" w:hAnsi="Garamond" w:cs="Arial"/>
          <w:i/>
          <w:color w:val="000000"/>
          <w:shd w:val="clear" w:color="auto" w:fill="FDFDFE"/>
        </w:rPr>
        <w:t xml:space="preserve">biji </w:t>
      </w:r>
      <w:proofErr w:type="spellStart"/>
      <w:r w:rsidRPr="00CC150D">
        <w:rPr>
          <w:rFonts w:ascii="Garamond" w:hAnsi="Garamond" w:cs="Arial"/>
          <w:i/>
          <w:color w:val="000000"/>
          <w:shd w:val="clear" w:color="auto" w:fill="FDFDFE"/>
        </w:rPr>
        <w:t>xiaoshuo</w:t>
      </w:r>
      <w:proofErr w:type="spellEnd"/>
      <w:r w:rsidRPr="00CC150D">
        <w:rPr>
          <w:rFonts w:ascii="Garamond" w:hAnsi="Garamond" w:cs="Arial"/>
          <w:i/>
          <w:color w:val="000000"/>
          <w:shd w:val="clear" w:color="auto" w:fill="FDFDFE"/>
        </w:rPr>
        <w:t xml:space="preserve"> </w:t>
      </w:r>
      <w:r w:rsidRPr="00CC150D">
        <w:rPr>
          <w:rFonts w:ascii="Garamond" w:hAnsi="Garamond" w:cs="Arial"/>
          <w:color w:val="000000"/>
          <w:shd w:val="clear" w:color="auto" w:fill="FDFDFE"/>
        </w:rPr>
        <w:t>笔记小说</w:t>
      </w: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proofErr w:type="spellStart"/>
      <w:r w:rsidRPr="00CC150D">
        <w:rPr>
          <w:rFonts w:ascii="Garamond" w:hAnsi="Garamond"/>
        </w:rPr>
        <w:t>Pu</w:t>
      </w:r>
      <w:proofErr w:type="spellEnd"/>
      <w:r w:rsidRPr="00CC150D">
        <w:rPr>
          <w:rFonts w:ascii="Garamond" w:hAnsi="Garamond"/>
        </w:rPr>
        <w:t xml:space="preserve"> </w:t>
      </w:r>
      <w:proofErr w:type="spellStart"/>
      <w:r w:rsidRPr="00CC150D">
        <w:rPr>
          <w:rFonts w:ascii="Garamond" w:hAnsi="Garamond"/>
        </w:rPr>
        <w:t>Songling</w:t>
      </w:r>
      <w:proofErr w:type="spellEnd"/>
      <w:r w:rsidRPr="00CC150D">
        <w:rPr>
          <w:rFonts w:ascii="Garamond" w:hAnsi="Garamond"/>
        </w:rPr>
        <w:t xml:space="preserve"> </w:t>
      </w:r>
      <w:r w:rsidRPr="00CC150D">
        <w:rPr>
          <w:rFonts w:ascii="Garamond" w:hAnsi="Garamond"/>
        </w:rPr>
        <w:t>蒲松龄</w:t>
      </w:r>
      <w:r w:rsidRPr="00CC150D">
        <w:rPr>
          <w:rFonts w:ascii="Garamond" w:hAnsi="Garamond"/>
        </w:rPr>
        <w:t xml:space="preserve"> (1640-1715), </w:t>
      </w:r>
      <w:proofErr w:type="spellStart"/>
      <w:r w:rsidRPr="00CC150D">
        <w:rPr>
          <w:rFonts w:ascii="Garamond" w:hAnsi="Garamond"/>
        </w:rPr>
        <w:t>Yuan</w:t>
      </w:r>
      <w:proofErr w:type="spellEnd"/>
      <w:r w:rsidRPr="00CC150D">
        <w:rPr>
          <w:rFonts w:ascii="Garamond" w:hAnsi="Garamond"/>
        </w:rPr>
        <w:t xml:space="preserve"> </w:t>
      </w:r>
      <w:proofErr w:type="spellStart"/>
      <w:r w:rsidRPr="00CC150D">
        <w:rPr>
          <w:rFonts w:ascii="Garamond" w:hAnsi="Garamond"/>
        </w:rPr>
        <w:t>Mei</w:t>
      </w:r>
      <w:proofErr w:type="spellEnd"/>
      <w:r w:rsidRPr="00CC150D">
        <w:rPr>
          <w:rFonts w:ascii="Garamond" w:hAnsi="Garamond"/>
        </w:rPr>
        <w:t xml:space="preserve"> (1716-98) a Ji </w:t>
      </w:r>
      <w:proofErr w:type="spellStart"/>
      <w:r w:rsidRPr="00CC150D">
        <w:rPr>
          <w:rFonts w:ascii="Garamond" w:hAnsi="Garamond"/>
        </w:rPr>
        <w:t>Yun</w:t>
      </w:r>
      <w:proofErr w:type="spellEnd"/>
      <w:r w:rsidRPr="00CC150D">
        <w:rPr>
          <w:rFonts w:ascii="Garamond" w:hAnsi="Garamond"/>
        </w:rPr>
        <w:t xml:space="preserve"> (1724-1805)</w:t>
      </w:r>
    </w:p>
    <w:p w:rsidR="00670E33" w:rsidRPr="00CC150D" w:rsidRDefault="00670E33" w:rsidP="00670E33">
      <w:pPr>
        <w:rPr>
          <w:rFonts w:ascii="Garamond" w:hAnsi="Garamond" w:cs="Arial"/>
          <w:b/>
          <w:color w:val="000000"/>
          <w:shd w:val="clear" w:color="auto" w:fill="FDFDFE"/>
        </w:rPr>
      </w:pPr>
      <w:r w:rsidRPr="00CC150D">
        <w:rPr>
          <w:rFonts w:ascii="Garamond" w:hAnsi="Garamond" w:cs="Arial"/>
          <w:b/>
          <w:color w:val="000000"/>
          <w:shd w:val="clear" w:color="auto" w:fill="FDFDFE"/>
        </w:rPr>
        <w:t xml:space="preserve">České výbory: </w:t>
      </w:r>
    </w:p>
    <w:p w:rsidR="00670E33" w:rsidRPr="00CC150D" w:rsidRDefault="00670E33" w:rsidP="00670E33">
      <w:pPr>
        <w:rPr>
          <w:rFonts w:ascii="Garamond" w:hAnsi="Garamond"/>
        </w:rPr>
      </w:pPr>
      <w:proofErr w:type="spellStart"/>
      <w:r w:rsidRPr="00CC150D">
        <w:rPr>
          <w:rFonts w:ascii="Garamond" w:hAnsi="Garamond"/>
        </w:rPr>
        <w:t>Pchu</w:t>
      </w:r>
      <w:proofErr w:type="spellEnd"/>
      <w:r w:rsidRPr="00CC150D">
        <w:rPr>
          <w:rFonts w:ascii="Garamond" w:hAnsi="Garamond"/>
        </w:rPr>
        <w:t xml:space="preserve"> </w:t>
      </w:r>
      <w:proofErr w:type="spellStart"/>
      <w:r w:rsidRPr="00CC150D">
        <w:rPr>
          <w:rFonts w:ascii="Garamond" w:hAnsi="Garamond"/>
        </w:rPr>
        <w:t>Sung-ling</w:t>
      </w:r>
      <w:proofErr w:type="spellEnd"/>
      <w:r w:rsidRPr="00CC150D">
        <w:rPr>
          <w:rFonts w:ascii="Garamond" w:hAnsi="Garamond"/>
        </w:rPr>
        <w:t>.</w:t>
      </w:r>
      <w:r w:rsidRPr="00CC150D">
        <w:rPr>
          <w:rFonts w:ascii="Garamond" w:hAnsi="Garamond"/>
          <w:i/>
        </w:rPr>
        <w:t xml:space="preserve"> Zkazky o šesteru cest osudu</w:t>
      </w:r>
      <w:r w:rsidRPr="00CC150D">
        <w:rPr>
          <w:rFonts w:ascii="Garamond" w:hAnsi="Garamond"/>
        </w:rPr>
        <w:t xml:space="preserve">. Překlad J. Průšek. SNKLHU, Praha 1955; 2. vydání: Státní nakladatelství krásné literatury a umění, Praha 1963; 3. vydání: </w:t>
      </w:r>
      <w:proofErr w:type="spellStart"/>
      <w:r w:rsidRPr="00CC150D">
        <w:rPr>
          <w:rFonts w:ascii="Garamond" w:hAnsi="Garamond"/>
        </w:rPr>
        <w:t>DharmaGaia</w:t>
      </w:r>
      <w:proofErr w:type="spellEnd"/>
      <w:r w:rsidRPr="00CC150D">
        <w:rPr>
          <w:rFonts w:ascii="Garamond" w:hAnsi="Garamond"/>
        </w:rPr>
        <w:t>, Praha 2004.</w:t>
      </w:r>
    </w:p>
    <w:p w:rsidR="00670E33" w:rsidRPr="00CC150D" w:rsidRDefault="00670E33" w:rsidP="00670E33">
      <w:pPr>
        <w:rPr>
          <w:rFonts w:ascii="Garamond" w:hAnsi="Garamond"/>
        </w:rPr>
      </w:pPr>
      <w:proofErr w:type="spellStart"/>
      <w:r w:rsidRPr="00CC150D">
        <w:rPr>
          <w:rFonts w:ascii="Garamond" w:hAnsi="Garamond"/>
        </w:rPr>
        <w:t>Jüan</w:t>
      </w:r>
      <w:proofErr w:type="spellEnd"/>
      <w:r w:rsidRPr="00CC150D">
        <w:rPr>
          <w:rFonts w:ascii="Garamond" w:hAnsi="Garamond"/>
        </w:rPr>
        <w:t xml:space="preserve"> </w:t>
      </w:r>
      <w:proofErr w:type="spellStart"/>
      <w:r w:rsidRPr="00CC150D">
        <w:rPr>
          <w:rFonts w:ascii="Garamond" w:hAnsi="Garamond"/>
        </w:rPr>
        <w:t>Mej</w:t>
      </w:r>
      <w:proofErr w:type="spellEnd"/>
      <w:r w:rsidRPr="00CC150D">
        <w:rPr>
          <w:rFonts w:ascii="Garamond" w:hAnsi="Garamond"/>
        </w:rPr>
        <w:t xml:space="preserve">. </w:t>
      </w:r>
      <w:r w:rsidRPr="00CC150D">
        <w:rPr>
          <w:rFonts w:ascii="Garamond" w:hAnsi="Garamond"/>
          <w:i/>
          <w:iCs/>
        </w:rPr>
        <w:t>O čem Konfucius nehovořil.</w:t>
      </w:r>
      <w:r w:rsidRPr="00CC150D">
        <w:rPr>
          <w:rFonts w:ascii="Garamond" w:hAnsi="Garamond"/>
        </w:rPr>
        <w:t xml:space="preserve"> Překlad Lucie Olivová. Brody, Praha 2003.</w:t>
      </w:r>
    </w:p>
    <w:p w:rsidR="00670E33" w:rsidRPr="00CC150D" w:rsidRDefault="00670E33" w:rsidP="00670E33">
      <w:pPr>
        <w:rPr>
          <w:rFonts w:ascii="Garamond" w:hAnsi="Garamond"/>
        </w:rPr>
      </w:pPr>
    </w:p>
    <w:p w:rsidR="00670E33" w:rsidRPr="00CC150D" w:rsidRDefault="00670E33" w:rsidP="00670E33">
      <w:pPr>
        <w:rPr>
          <w:rFonts w:ascii="Garamond" w:hAnsi="Garamond" w:cs="Arial"/>
          <w:color w:val="000000"/>
          <w:shd w:val="clear" w:color="auto" w:fill="FDFDFE"/>
        </w:rPr>
      </w:pPr>
      <w:r w:rsidRPr="00CC150D">
        <w:rPr>
          <w:rFonts w:ascii="Garamond" w:hAnsi="Garamond" w:cs="Arial"/>
          <w:color w:val="000000"/>
          <w:shd w:val="clear" w:color="auto" w:fill="FDFDFE"/>
        </w:rPr>
        <w:t>Atypická ukázka:</w:t>
      </w:r>
      <w:r w:rsidRPr="00CC150D">
        <w:rPr>
          <w:rFonts w:ascii="Garamond" w:hAnsi="Garamond" w:cs="Arial"/>
          <w:color w:val="000000"/>
          <w:shd w:val="clear" w:color="auto" w:fill="FDFDFE"/>
        </w:rPr>
        <w:tab/>
      </w:r>
    </w:p>
    <w:p w:rsidR="00670E33" w:rsidRPr="006F196E" w:rsidRDefault="00670E33" w:rsidP="00670E33">
      <w:pPr>
        <w:ind w:firstLine="708"/>
        <w:rPr>
          <w:rFonts w:ascii="Garamond" w:hAnsi="Garamond"/>
          <w:color w:val="31849B" w:themeColor="accent5" w:themeShade="BF"/>
        </w:rPr>
      </w:pPr>
      <w:proofErr w:type="spellStart"/>
      <w:r w:rsidRPr="006F196E">
        <w:rPr>
          <w:rFonts w:ascii="Garamond" w:hAnsi="Garamond" w:cs="Arial"/>
          <w:color w:val="31849B" w:themeColor="accent5" w:themeShade="BF"/>
          <w:shd w:val="clear" w:color="auto" w:fill="FDFDFE"/>
        </w:rPr>
        <w:t>Pu</w:t>
      </w:r>
      <w:proofErr w:type="spellEnd"/>
      <w:r w:rsidRPr="006F196E">
        <w:rPr>
          <w:rFonts w:ascii="Garamond" w:hAnsi="Garamond" w:cs="Arial"/>
          <w:color w:val="31849B" w:themeColor="accent5" w:themeShade="BF"/>
          <w:shd w:val="clear" w:color="auto" w:fill="FDFDFE"/>
        </w:rPr>
        <w:t xml:space="preserve"> </w:t>
      </w:r>
      <w:proofErr w:type="spellStart"/>
      <w:r w:rsidRPr="006F196E">
        <w:rPr>
          <w:rFonts w:ascii="Garamond" w:hAnsi="Garamond" w:cs="Arial"/>
          <w:color w:val="31849B" w:themeColor="accent5" w:themeShade="BF"/>
          <w:shd w:val="clear" w:color="auto" w:fill="FDFDFE"/>
        </w:rPr>
        <w:t>Songling</w:t>
      </w:r>
      <w:proofErr w:type="spellEnd"/>
      <w:r w:rsidRPr="006F196E">
        <w:rPr>
          <w:rFonts w:ascii="Garamond" w:hAnsi="Garamond" w:cs="Arial"/>
          <w:color w:val="31849B" w:themeColor="accent5" w:themeShade="BF"/>
          <w:shd w:val="clear" w:color="auto" w:fill="FDFDFE"/>
        </w:rPr>
        <w:t xml:space="preserve">, </w:t>
      </w:r>
      <w:r w:rsidRPr="006F196E">
        <w:rPr>
          <w:rFonts w:ascii="Garamond" w:hAnsi="Garamond"/>
          <w:color w:val="31849B" w:themeColor="accent5" w:themeShade="BF"/>
        </w:rPr>
        <w:t>Zemětřesení</w:t>
      </w:r>
    </w:p>
    <w:p w:rsidR="00670E33" w:rsidRPr="006F196E" w:rsidRDefault="00670E33" w:rsidP="00670E33">
      <w:pPr>
        <w:rPr>
          <w:rFonts w:ascii="Garamond" w:hAnsi="Garamond"/>
          <w:color w:val="31849B" w:themeColor="accent5" w:themeShade="BF"/>
        </w:rPr>
      </w:pPr>
      <w:r w:rsidRPr="006F196E">
        <w:rPr>
          <w:rFonts w:ascii="Garamond" w:hAnsi="Garamond"/>
          <w:color w:val="31849B" w:themeColor="accent5" w:themeShade="BF"/>
        </w:rPr>
        <w:t xml:space="preserve">Sedmnáctého dne šestého měsíce, v sedmém roce panování císaře </w:t>
      </w:r>
      <w:proofErr w:type="spellStart"/>
      <w:r w:rsidRPr="006F196E">
        <w:rPr>
          <w:rFonts w:ascii="Garamond" w:hAnsi="Garamond"/>
          <w:color w:val="31849B" w:themeColor="accent5" w:themeShade="BF"/>
        </w:rPr>
        <w:t>Kangxi</w:t>
      </w:r>
      <w:proofErr w:type="spellEnd"/>
      <w:r w:rsidRPr="006F196E">
        <w:rPr>
          <w:rFonts w:ascii="Garamond" w:hAnsi="Garamond"/>
          <w:color w:val="31849B" w:themeColor="accent5" w:themeShade="BF"/>
        </w:rPr>
        <w:t xml:space="preserve">, došlo k strašlivému zemětřesení. Trávil jsem zrovna čas v </w:t>
      </w:r>
      <w:proofErr w:type="spellStart"/>
      <w:r w:rsidRPr="006F196E">
        <w:rPr>
          <w:rFonts w:ascii="Garamond" w:hAnsi="Garamond"/>
          <w:color w:val="31849B" w:themeColor="accent5" w:themeShade="BF"/>
        </w:rPr>
        <w:t>Shandongu</w:t>
      </w:r>
      <w:proofErr w:type="spellEnd"/>
      <w:r w:rsidRPr="006F196E">
        <w:rPr>
          <w:rFonts w:ascii="Garamond" w:hAnsi="Garamond"/>
          <w:color w:val="31849B" w:themeColor="accent5" w:themeShade="BF"/>
        </w:rPr>
        <w:t xml:space="preserve">, na návštěvě u bratrance. Popíjeli jsme při svíčce rýžové víno, když vtom se ozval hřmot, který přicházel od jihovýchodu. Oba jsme se polekali a nedovedli si ten rámus vysvětlit. Pak se stůl zatřásl a pohárky s vínem se převrátily, ozval se praskot sloupoví a trámů. Pohlédli jsme na sebe pobledlí hrůzou. Netrvalo dlouho a pochopili jsme, že nastalo zemětřesení. Vyběhli jsme ven a spatřili, že okolní domy a stavení se hroutí a zase povstávají, mezi lomozem padajících stěn bylo slyšet křik žen a pláč dětí. Byli jsme jako v kotli. Nebylo možné stát, jak se zem houpala, a kdo neseděl, válel sudy. Řeka se vylévala z břehů, kohouti kokrhali a psi po celém městě štěkali. </w:t>
      </w:r>
    </w:p>
    <w:p w:rsidR="00670E33" w:rsidRPr="006F196E" w:rsidRDefault="00670E33" w:rsidP="00670E33">
      <w:pPr>
        <w:rPr>
          <w:rFonts w:ascii="Garamond" w:hAnsi="Garamond"/>
          <w:color w:val="31849B" w:themeColor="accent5" w:themeShade="BF"/>
        </w:rPr>
      </w:pPr>
      <w:r w:rsidRPr="006F196E">
        <w:rPr>
          <w:rFonts w:ascii="Garamond" w:hAnsi="Garamond"/>
          <w:color w:val="31849B" w:themeColor="accent5" w:themeShade="BF"/>
        </w:rPr>
        <w:t xml:space="preserve">Když to za chvíli poněkud ustalo, tu bylo vidět, jak na ulicích pobíhají muži a ženy bez šatů, </w:t>
      </w:r>
      <w:proofErr w:type="spellStart"/>
      <w:r w:rsidRPr="006F196E">
        <w:rPr>
          <w:rFonts w:ascii="Garamond" w:hAnsi="Garamond"/>
          <w:color w:val="31849B" w:themeColor="accent5" w:themeShade="BF"/>
        </w:rPr>
        <w:t>dychtivi</w:t>
      </w:r>
      <w:proofErr w:type="spellEnd"/>
      <w:r w:rsidRPr="006F196E">
        <w:rPr>
          <w:rFonts w:ascii="Garamond" w:hAnsi="Garamond"/>
          <w:color w:val="31849B" w:themeColor="accent5" w:themeShade="BF"/>
        </w:rPr>
        <w:t xml:space="preserve"> podělit se o své zážitky, aniž by tušili svou nahotu. Později jsme se dozvěděli, že zemětřesení zavalilo studnu, že čísi dům, který hleděl na jih, stál nyní obrácen k severu. Také hora </w:t>
      </w:r>
      <w:proofErr w:type="spellStart"/>
      <w:r w:rsidRPr="006F196E">
        <w:rPr>
          <w:rFonts w:ascii="Garamond" w:hAnsi="Garamond"/>
          <w:color w:val="31849B" w:themeColor="accent5" w:themeShade="BF"/>
        </w:rPr>
        <w:t>Qishan</w:t>
      </w:r>
      <w:proofErr w:type="spellEnd"/>
      <w:r w:rsidRPr="006F196E">
        <w:rPr>
          <w:rFonts w:ascii="Garamond" w:hAnsi="Garamond"/>
          <w:color w:val="31849B" w:themeColor="accent5" w:themeShade="BF"/>
        </w:rPr>
        <w:t xml:space="preserve"> se roztrhla, průrvu zaplavila voda a vytvořila rozlehlé jezero. </w:t>
      </w:r>
    </w:p>
    <w:p w:rsidR="00670E33" w:rsidRPr="006F196E" w:rsidRDefault="00670E33" w:rsidP="00670E33">
      <w:pPr>
        <w:rPr>
          <w:rFonts w:ascii="Garamond" w:hAnsi="Garamond"/>
          <w:color w:val="31849B" w:themeColor="accent5" w:themeShade="BF"/>
        </w:rPr>
      </w:pPr>
      <w:r w:rsidRPr="006F196E">
        <w:rPr>
          <w:rFonts w:ascii="Garamond" w:hAnsi="Garamond"/>
          <w:color w:val="31849B" w:themeColor="accent5" w:themeShade="BF"/>
        </w:rPr>
        <w:t>Bylo to opravdu nadobyčej silné zemětřesení s mimořádnými následky.</w:t>
      </w:r>
    </w:p>
    <w:p w:rsidR="00670E33" w:rsidRPr="00CC150D" w:rsidRDefault="00670E33" w:rsidP="00670E33">
      <w:pPr>
        <w:rPr>
          <w:rFonts w:ascii="Garamond" w:hAnsi="Garamond"/>
        </w:rPr>
      </w:pPr>
      <w:r w:rsidRPr="00CC150D">
        <w:rPr>
          <w:rFonts w:ascii="Garamond" w:hAnsi="Garamond"/>
        </w:rPr>
        <w:t>(přel. Oliv)</w:t>
      </w:r>
    </w:p>
    <w:p w:rsidR="007364DD" w:rsidRDefault="007364DD"/>
    <w:sectPr w:rsidR="007364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D4" w:rsidRDefault="00DF6CD4" w:rsidP="00670E33">
      <w:r>
        <w:separator/>
      </w:r>
    </w:p>
  </w:endnote>
  <w:endnote w:type="continuationSeparator" w:id="0">
    <w:p w:rsidR="00DF6CD4" w:rsidRDefault="00DF6CD4" w:rsidP="0067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D4" w:rsidRDefault="00DF6CD4" w:rsidP="00670E33">
      <w:r>
        <w:separator/>
      </w:r>
    </w:p>
  </w:footnote>
  <w:footnote w:type="continuationSeparator" w:id="0">
    <w:p w:rsidR="00DF6CD4" w:rsidRDefault="00DF6CD4" w:rsidP="0067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33" w:rsidRDefault="00670E33">
    <w:pPr>
      <w:pStyle w:val="Zhlav"/>
    </w:pPr>
    <w:r>
      <w:tab/>
    </w:r>
    <w:r>
      <w:tab/>
      <w:t xml:space="preserve">ksca023 děj </w:t>
    </w:r>
    <w:proofErr w:type="spellStart"/>
    <w:r>
      <w:t>čín</w:t>
    </w:r>
    <w:proofErr w:type="spellEnd"/>
    <w:r>
      <w:t xml:space="preserve"> kultury</w:t>
    </w:r>
  </w:p>
  <w:p w:rsidR="00670E33" w:rsidRDefault="00670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3"/>
    <w:rsid w:val="00670E33"/>
    <w:rsid w:val="007364DD"/>
    <w:rsid w:val="008D0D7E"/>
    <w:rsid w:val="00CD7F24"/>
    <w:rsid w:val="00D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E33"/>
    <w:pPr>
      <w:spacing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E33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0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E33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E33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E33"/>
    <w:pPr>
      <w:spacing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E33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0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E33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E33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2017-04-15T18:14:00Z</dcterms:created>
  <dcterms:modified xsi:type="dcterms:W3CDTF">2017-04-15T18:22:00Z</dcterms:modified>
</cp:coreProperties>
</file>