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BA" w:rsidRDefault="006622B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Román v 19. století</w:t>
      </w:r>
    </w:p>
    <w:p w:rsidR="006622BA" w:rsidRDefault="006622BA">
      <w:pPr>
        <w:rPr>
          <w:rFonts w:asciiTheme="majorHAnsi" w:hAnsiTheme="majorHAnsi"/>
          <w:i/>
        </w:rPr>
      </w:pPr>
      <w:r w:rsidRPr="006622BA">
        <w:rPr>
          <w:rFonts w:asciiTheme="majorHAnsi" w:hAnsiTheme="majorHAnsi"/>
        </w:rPr>
        <w:t xml:space="preserve">Li Ruzhen </w:t>
      </w:r>
      <w:r w:rsidRPr="006622BA">
        <w:rPr>
          <w:rStyle w:val="Znakapoznpodarou"/>
          <w:rFonts w:asciiTheme="majorHAnsi" w:hAnsiTheme="majorHAnsi"/>
        </w:rPr>
        <w:t xml:space="preserve"> </w:t>
      </w:r>
      <w:hyperlink r:id="rId7" w:tooltip="李汝珍" w:history="1">
        <w:r w:rsidRPr="006622BA">
          <w:rPr>
            <w:rStyle w:val="Hypertextovodkaz"/>
            <w:rFonts w:hint="eastAsia"/>
            <w:color w:val="auto"/>
            <w:u w:val="none"/>
            <w:lang w:eastAsia="zh-Hans"/>
          </w:rPr>
          <w:t>李汝珍</w:t>
        </w:r>
      </w:hyperlink>
      <w:r w:rsidRPr="006622BA">
        <w:rPr>
          <w:rFonts w:asciiTheme="majorHAnsi" w:hAnsiTheme="majorHAnsi"/>
          <w:i/>
        </w:rPr>
        <w:t>Květiny v</w:t>
      </w:r>
      <w:r w:rsidRPr="006622BA">
        <w:rPr>
          <w:rFonts w:asciiTheme="majorHAnsi" w:hAnsiTheme="majorHAnsi" w:cs="Goudy Old Style"/>
          <w:i/>
        </w:rPr>
        <w:t> </w:t>
      </w:r>
      <w:r w:rsidRPr="006622BA">
        <w:rPr>
          <w:rFonts w:asciiTheme="majorHAnsi" w:hAnsiTheme="majorHAnsi"/>
          <w:i/>
        </w:rPr>
        <w:t>zrcadle</w:t>
      </w:r>
      <w:r w:rsidRPr="006622B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čín. </w:t>
      </w:r>
      <w:r w:rsidR="0051360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 xml:space="preserve">Jinghua yuan </w:t>
      </w:r>
      <w:r w:rsidRPr="006622BA">
        <w:rPr>
          <w:rFonts w:asciiTheme="majorHAnsi" w:hAnsiTheme="majorHAnsi" w:hint="eastAsia"/>
        </w:rPr>
        <w:t>镜花缘</w:t>
      </w:r>
      <w:r w:rsidRPr="006622BA">
        <w:rPr>
          <w:rFonts w:asciiTheme="majorHAnsi" w:hAnsiTheme="majorHAnsi" w:hint="eastAsia"/>
        </w:rPr>
        <w:t xml:space="preserve"> </w:t>
      </w:r>
      <w:r w:rsidRPr="006622BA">
        <w:rPr>
          <w:rFonts w:asciiTheme="majorHAnsi" w:hAnsiTheme="majorHAnsi"/>
        </w:rPr>
        <w:t>, 1827</w:t>
      </w:r>
      <w:r>
        <w:rPr>
          <w:rFonts w:asciiTheme="majorHAnsi" w:hAnsiTheme="majorHAnsi"/>
        </w:rPr>
        <w:t>.</w:t>
      </w:r>
      <w:r w:rsidRPr="006622BA">
        <w:rPr>
          <w:rFonts w:asciiTheme="majorHAnsi" w:hAnsiTheme="majorHAnsi"/>
          <w:i/>
        </w:rPr>
        <w:t xml:space="preserve"> </w:t>
      </w:r>
    </w:p>
    <w:p w:rsidR="006622BA" w:rsidRDefault="006622BA">
      <w:pPr>
        <w:rPr>
          <w:rFonts w:asciiTheme="majorHAnsi" w:hAnsiTheme="majorHAnsi"/>
          <w:color w:val="000000"/>
        </w:rPr>
      </w:pPr>
      <w:r w:rsidRPr="006622BA">
        <w:rPr>
          <w:rStyle w:val="Siln"/>
          <w:rFonts w:asciiTheme="majorHAnsi" w:hAnsiTheme="majorHAnsi"/>
          <w:b w:val="0"/>
          <w:color w:val="000000"/>
          <w:shd w:val="clear" w:color="auto" w:fill="FFFFFF"/>
        </w:rPr>
        <w:t>Liú È</w:t>
      </w:r>
      <w:r w:rsidRPr="00E20B0E">
        <w:rPr>
          <w:rFonts w:asciiTheme="majorHAnsi" w:eastAsia="SimSun" w:hAnsiTheme="majorHAnsi" w:cs="SimSun"/>
        </w:rPr>
        <w:t>劉鹗</w:t>
      </w:r>
      <w:r>
        <w:rPr>
          <w:rFonts w:asciiTheme="majorHAnsi" w:hAnsiTheme="majorHAnsi"/>
          <w:color w:val="000000"/>
        </w:rPr>
        <w:t> (1857</w:t>
      </w:r>
      <w:r w:rsidRPr="00E20B0E">
        <w:rPr>
          <w:rFonts w:asciiTheme="majorHAnsi" w:hAnsiTheme="majorHAnsi"/>
          <w:color w:val="000000"/>
        </w:rPr>
        <w:t>-1909)</w:t>
      </w:r>
      <w:r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i/>
        </w:rPr>
        <w:t>P</w:t>
      </w:r>
      <w:r w:rsidRPr="00E20B0E">
        <w:rPr>
          <w:rFonts w:asciiTheme="majorHAnsi" w:hAnsiTheme="majorHAnsi"/>
          <w:i/>
        </w:rPr>
        <w:t>utování st. chromce</w:t>
      </w:r>
      <w:r w:rsidRPr="00E20B0E">
        <w:rPr>
          <w:rFonts w:asciiTheme="majorHAnsi" w:hAnsiTheme="majorHAnsi"/>
        </w:rPr>
        <w:t xml:space="preserve">, </w:t>
      </w:r>
      <w:r w:rsidR="005136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čín. </w:t>
      </w:r>
      <w:r w:rsidRPr="006622BA">
        <w:rPr>
          <w:rFonts w:asciiTheme="majorHAnsi" w:hAnsiTheme="majorHAnsi"/>
          <w:i/>
          <w:color w:val="000000"/>
        </w:rPr>
        <w:t>L</w:t>
      </w:r>
      <w:r w:rsidRPr="006622BA">
        <w:rPr>
          <w:rFonts w:asciiTheme="majorHAnsi" w:eastAsia="SimSun" w:hAnsiTheme="majorHAnsi" w:cs="SimSun"/>
          <w:i/>
          <w:color w:val="000000"/>
        </w:rPr>
        <w:t>ǎ</w:t>
      </w:r>
      <w:r w:rsidRPr="006622BA">
        <w:rPr>
          <w:rFonts w:asciiTheme="majorHAnsi" w:hAnsiTheme="majorHAnsi"/>
          <w:i/>
          <w:color w:val="000000"/>
        </w:rPr>
        <w:t>oc</w:t>
      </w:r>
      <w:r w:rsidRPr="006622BA">
        <w:rPr>
          <w:rFonts w:asciiTheme="majorHAnsi" w:hAnsiTheme="majorHAnsi" w:cs="Goudy Old Style"/>
          <w:i/>
          <w:color w:val="000000"/>
        </w:rPr>
        <w:t>á</w:t>
      </w:r>
      <w:r w:rsidRPr="006622BA">
        <w:rPr>
          <w:rFonts w:asciiTheme="majorHAnsi" w:hAnsiTheme="majorHAnsi"/>
          <w:i/>
          <w:color w:val="000000"/>
        </w:rPr>
        <w:t>n y</w:t>
      </w:r>
      <w:r w:rsidRPr="006622BA">
        <w:rPr>
          <w:rFonts w:asciiTheme="majorHAnsi" w:hAnsiTheme="majorHAnsi" w:cs="Goudy Old Style"/>
          <w:i/>
          <w:color w:val="000000"/>
        </w:rPr>
        <w:t>ó</w:t>
      </w:r>
      <w:r w:rsidRPr="006622BA">
        <w:rPr>
          <w:rFonts w:asciiTheme="majorHAnsi" w:hAnsiTheme="majorHAnsi"/>
          <w:i/>
          <w:color w:val="000000"/>
        </w:rPr>
        <w:t>uj</w:t>
      </w:r>
      <w:r w:rsidRPr="006622BA">
        <w:rPr>
          <w:rFonts w:asciiTheme="majorHAnsi" w:hAnsiTheme="majorHAnsi" w:cs="Goudy Old Style"/>
          <w:i/>
          <w:color w:val="000000"/>
        </w:rPr>
        <w:t>ì</w:t>
      </w:r>
      <w:r w:rsidRPr="00E20B0E">
        <w:rPr>
          <w:rFonts w:asciiTheme="majorHAnsi" w:eastAsia="SimSun" w:hAnsiTheme="majorHAnsi"/>
          <w:color w:val="000000"/>
        </w:rPr>
        <w:t> </w:t>
      </w:r>
      <w:r w:rsidRPr="00E20B0E">
        <w:rPr>
          <w:rFonts w:asciiTheme="majorHAnsi" w:eastAsia="SimSun" w:hAnsiTheme="majorHAnsi" w:cs="SimSun"/>
        </w:rPr>
        <w:t>老殘游記</w:t>
      </w:r>
      <w:r>
        <w:rPr>
          <w:rFonts w:asciiTheme="majorHAnsi" w:eastAsia="SimSun" w:hAnsiTheme="majorHAnsi" w:cs="SimSun"/>
        </w:rPr>
        <w:t xml:space="preserve">, </w:t>
      </w:r>
      <w:r>
        <w:rPr>
          <w:rFonts w:asciiTheme="majorHAnsi" w:hAnsiTheme="majorHAnsi"/>
        </w:rPr>
        <w:t>přel. J. Průšek,</w:t>
      </w:r>
      <w:r w:rsidRPr="00E20B0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1947</w:t>
      </w:r>
      <w:r w:rsidRPr="00E20B0E">
        <w:rPr>
          <w:rFonts w:asciiTheme="majorHAnsi" w:hAnsiTheme="majorHAnsi"/>
        </w:rPr>
        <w:t>.</w:t>
      </w:r>
      <w:r w:rsidRPr="00E20B0E">
        <w:rPr>
          <w:rFonts w:asciiTheme="majorHAnsi" w:hAnsiTheme="majorHAnsi"/>
          <w:color w:val="000000"/>
        </w:rPr>
        <w:t xml:space="preserve"> </w:t>
      </w:r>
    </w:p>
    <w:p w:rsidR="006622BA" w:rsidRDefault="006622BA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román detektivní, satirický</w:t>
      </w:r>
      <w:r w:rsidR="0051360C">
        <w:rPr>
          <w:rFonts w:asciiTheme="majorHAnsi" w:hAnsiTheme="majorHAnsi"/>
          <w:color w:val="000000"/>
        </w:rPr>
        <w:t>, sociálně kritický</w:t>
      </w:r>
      <w:r>
        <w:rPr>
          <w:rFonts w:asciiTheme="majorHAnsi" w:hAnsiTheme="majorHAnsi"/>
          <w:color w:val="000000"/>
        </w:rPr>
        <w:t xml:space="preserve"> („odhalující“), sentimentální („mandarínské kachničky a motýli“)</w:t>
      </w:r>
      <w:r w:rsidR="0051360C">
        <w:rPr>
          <w:rFonts w:asciiTheme="majorHAnsi" w:hAnsiTheme="majorHAnsi"/>
          <w:color w:val="000000"/>
        </w:rPr>
        <w:t xml:space="preserve"> aj.</w:t>
      </w:r>
      <w:bookmarkStart w:id="0" w:name="_GoBack"/>
      <w:bookmarkEnd w:id="0"/>
    </w:p>
    <w:p w:rsidR="0051360C" w:rsidRPr="006622BA" w:rsidRDefault="0051360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35B" w:rsidRPr="006622BA" w:rsidRDefault="00713B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58A">
        <w:rPr>
          <w:rFonts w:ascii="Times New Roman" w:eastAsia="Times New Roman" w:hAnsi="Times New Roman" w:cs="Times New Roman"/>
          <w:b/>
          <w:bCs/>
          <w:sz w:val="28"/>
          <w:szCs w:val="28"/>
        </w:rPr>
        <w:t>Zrod moderní čínské literatury</w:t>
      </w:r>
    </w:p>
    <w:p w:rsidR="00713B93" w:rsidRPr="0013335B" w:rsidRDefault="00713B93">
      <w:pPr>
        <w:rPr>
          <w:rFonts w:ascii="Times New Roman" w:eastAsia="Times New Roman" w:hAnsi="Times New Roman" w:cs="Times New Roman"/>
          <w:b/>
          <w:bCs/>
        </w:rPr>
      </w:pPr>
      <w:r w:rsidRPr="0013335B">
        <w:rPr>
          <w:rFonts w:ascii="Times New Roman" w:eastAsia="Times New Roman" w:hAnsi="Times New Roman" w:cs="Times New Roman"/>
          <w:color w:val="000000"/>
        </w:rPr>
        <w:t>Taipingské povstání 1851-64</w:t>
      </w:r>
    </w:p>
    <w:p w:rsidR="00713B93" w:rsidRPr="0013335B" w:rsidRDefault="006A258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Sto</w:t>
      </w:r>
      <w:r w:rsidR="00713B93" w:rsidRPr="0013335B">
        <w:rPr>
          <w:rFonts w:ascii="Times New Roman" w:eastAsia="Times New Roman" w:hAnsi="Times New Roman" w:cs="Times New Roman"/>
          <w:iCs/>
        </w:rPr>
        <w:t xml:space="preserve"> dní reforem</w:t>
      </w:r>
      <w:r w:rsidR="00713B93" w:rsidRPr="0013335B">
        <w:rPr>
          <w:rFonts w:ascii="Times New Roman" w:eastAsia="Times New Roman" w:hAnsi="Times New Roman" w:cs="Times New Roman"/>
          <w:i/>
          <w:iCs/>
        </w:rPr>
        <w:t> </w:t>
      </w:r>
      <w:r w:rsidR="00713B93" w:rsidRPr="0013335B">
        <w:rPr>
          <w:rFonts w:ascii="Times New Roman" w:eastAsia="Times New Roman" w:hAnsi="Times New Roman" w:cs="Times New Roman"/>
        </w:rPr>
        <w:t>1898</w:t>
      </w:r>
      <w:r w:rsidR="00713B93" w:rsidRPr="0013335B">
        <w:rPr>
          <w:rFonts w:ascii="Times New Roman" w:hAnsi="Times New Roman" w:cs="Times New Roman"/>
        </w:rPr>
        <w:br/>
      </w:r>
      <w:r w:rsidR="00713B93" w:rsidRPr="0013335B">
        <w:rPr>
          <w:rFonts w:ascii="Times New Roman" w:eastAsia="Times New Roman" w:hAnsi="Times New Roman" w:cs="Times New Roman"/>
        </w:rPr>
        <w:t>významnými představiteli jsou Kāng Y</w:t>
      </w:r>
      <w:r w:rsidR="00713B93" w:rsidRPr="0013335B">
        <w:rPr>
          <w:rFonts w:ascii="Times New Roman" w:eastAsia="SimSun" w:hAnsi="Times New Roman" w:cs="Times New Roman"/>
        </w:rPr>
        <w:t>ǒ</w:t>
      </w:r>
      <w:r w:rsidR="00713B93" w:rsidRPr="0013335B">
        <w:rPr>
          <w:rFonts w:ascii="Times New Roman" w:eastAsia="Times New Roman" w:hAnsi="Times New Roman" w:cs="Times New Roman"/>
        </w:rPr>
        <w:t xml:space="preserve">uwéi </w:t>
      </w:r>
      <w:r w:rsidR="00713B93" w:rsidRPr="0013335B">
        <w:rPr>
          <w:rFonts w:ascii="Times New Roman" w:eastAsia="SimSun" w:hAnsi="Times New Roman" w:cs="Times New Roman"/>
        </w:rPr>
        <w:t>康有為</w:t>
      </w:r>
      <w:r w:rsidR="00713B93" w:rsidRPr="0013335B">
        <w:rPr>
          <w:rFonts w:ascii="Times New Roman" w:eastAsia="SimSun" w:hAnsi="Times New Roman" w:cs="Times New Roman"/>
        </w:rPr>
        <w:t xml:space="preserve"> </w:t>
      </w:r>
      <w:r w:rsidR="00713B93" w:rsidRPr="0013335B">
        <w:rPr>
          <w:rFonts w:ascii="Times New Roman" w:eastAsia="Times New Roman" w:hAnsi="Times New Roman" w:cs="Times New Roman"/>
        </w:rPr>
        <w:t>(1858-1927), Liáng Q</w:t>
      </w:r>
      <w:r w:rsidR="00713B93" w:rsidRPr="0013335B">
        <w:rPr>
          <w:rFonts w:ascii="Times New Roman" w:eastAsia="SimSun" w:hAnsi="Times New Roman" w:cs="Times New Roman"/>
        </w:rPr>
        <w:t>ǐ</w:t>
      </w:r>
      <w:r w:rsidR="00713B93" w:rsidRPr="0013335B">
        <w:rPr>
          <w:rFonts w:ascii="Times New Roman" w:eastAsia="Times New Roman" w:hAnsi="Times New Roman" w:cs="Times New Roman"/>
        </w:rPr>
        <w:t>chāo</w:t>
      </w:r>
      <w:r w:rsidR="00713B93" w:rsidRPr="0013335B">
        <w:rPr>
          <w:rFonts w:ascii="Times New Roman" w:eastAsia="SimSun" w:hAnsi="Times New Roman" w:cs="Times New Roman"/>
        </w:rPr>
        <w:t>梁啟超</w:t>
      </w:r>
      <w:r w:rsidR="00713B93" w:rsidRPr="0013335B">
        <w:rPr>
          <w:rFonts w:ascii="Times New Roman" w:eastAsia="SimSun" w:hAnsi="Times New Roman" w:cs="Times New Roman"/>
        </w:rPr>
        <w:t xml:space="preserve"> </w:t>
      </w:r>
      <w:r w:rsidR="00713B93" w:rsidRPr="0013335B">
        <w:rPr>
          <w:rFonts w:ascii="Times New Roman" w:eastAsia="Times New Roman" w:hAnsi="Times New Roman" w:cs="Times New Roman"/>
        </w:rPr>
        <w:t>(1873-1929)</w:t>
      </w:r>
    </w:p>
    <w:p w:rsidR="00713B93" w:rsidRPr="0013335B" w:rsidRDefault="00713B93">
      <w:pPr>
        <w:rPr>
          <w:rFonts w:ascii="Times New Roman" w:eastAsia="Times New Roman" w:hAnsi="Times New Roman" w:cs="Times New Roman"/>
        </w:rPr>
      </w:pPr>
      <w:r w:rsidRPr="0013335B">
        <w:rPr>
          <w:rFonts w:ascii="Times New Roman" w:eastAsia="Times New Roman" w:hAnsi="Times New Roman" w:cs="Times New Roman"/>
        </w:rPr>
        <w:t>Hnutí za novou kulturu (</w:t>
      </w:r>
      <w:r w:rsidRPr="0013335B">
        <w:rPr>
          <w:rFonts w:ascii="Times New Roman" w:eastAsia="Times New Roman" w:hAnsi="Times New Roman" w:cs="Times New Roman"/>
          <w:i/>
        </w:rPr>
        <w:t xml:space="preserve">xinwénhua yùndòng </w:t>
      </w:r>
      <w:r w:rsidRPr="0013335B">
        <w:rPr>
          <w:rFonts w:ascii="Times New Roman" w:eastAsia="SimSun" w:hAnsi="Times New Roman" w:cs="Times New Roman"/>
        </w:rPr>
        <w:t>新文化运动</w:t>
      </w:r>
      <w:r w:rsidRPr="0013335B">
        <w:rPr>
          <w:rFonts w:ascii="Times New Roman" w:eastAsia="Times New Roman" w:hAnsi="Times New Roman" w:cs="Times New Roman"/>
        </w:rPr>
        <w:t>) 1915</w:t>
      </w:r>
      <w:r w:rsidRPr="0013335B">
        <w:rPr>
          <w:rFonts w:ascii="Times New Roman" w:eastAsia="Times New Roman" w:hAnsi="Times New Roman" w:cs="Times New Roman"/>
        </w:rPr>
        <w:br/>
        <w:t>hlavní představitelé tohoto hnutí jsou Hú Shì</w:t>
      </w:r>
      <w:r w:rsidR="0013335B" w:rsidRPr="0013335B">
        <w:rPr>
          <w:rFonts w:ascii="Times New Roman" w:eastAsia="SimSun" w:hAnsi="Times New Roman" w:cs="Times New Roman"/>
        </w:rPr>
        <w:t>胡适</w:t>
      </w:r>
      <w:r w:rsidR="0013335B" w:rsidRPr="0013335B">
        <w:rPr>
          <w:rFonts w:ascii="Times New Roman" w:hAnsi="Times New Roman" w:cs="Times New Roman"/>
        </w:rPr>
        <w:t xml:space="preserve"> (1891-1962)</w:t>
      </w:r>
      <w:r w:rsidR="0013335B" w:rsidRPr="0013335B">
        <w:rPr>
          <w:rFonts w:ascii="Times New Roman" w:hAnsi="Times New Roman" w:cs="Times New Roman"/>
          <w:color w:val="000000"/>
        </w:rPr>
        <w:t xml:space="preserve"> </w:t>
      </w:r>
      <w:r w:rsidRPr="0013335B">
        <w:rPr>
          <w:rFonts w:ascii="Times New Roman" w:eastAsia="Times New Roman" w:hAnsi="Times New Roman" w:cs="Times New Roman"/>
        </w:rPr>
        <w:t>a Chén Dúxiù </w:t>
      </w:r>
      <w:r w:rsidRPr="0013335B">
        <w:rPr>
          <w:rFonts w:ascii="Times New Roman" w:eastAsia="SimSun" w:hAnsi="Times New Roman" w:cs="Times New Roman"/>
        </w:rPr>
        <w:t>陈独秀</w:t>
      </w:r>
      <w:r w:rsidR="0013335B" w:rsidRPr="0013335B">
        <w:rPr>
          <w:rFonts w:ascii="Times New Roman" w:eastAsia="SimSun" w:hAnsi="Times New Roman" w:cs="Times New Roman"/>
        </w:rPr>
        <w:t xml:space="preserve"> </w:t>
      </w:r>
      <w:r w:rsidR="0013335B" w:rsidRPr="0013335B">
        <w:rPr>
          <w:rFonts w:ascii="Times New Roman" w:hAnsi="Times New Roman" w:cs="Times New Roman"/>
        </w:rPr>
        <w:t>(1879-1942)</w:t>
      </w:r>
      <w:r w:rsidRPr="0013335B">
        <w:rPr>
          <w:rFonts w:ascii="Times New Roman" w:eastAsia="SimSun" w:hAnsi="Times New Roman" w:cs="Times New Roman"/>
        </w:rPr>
        <w:br/>
      </w:r>
      <w:r w:rsidRPr="0013335B">
        <w:rPr>
          <w:rFonts w:ascii="Times New Roman" w:eastAsia="Times New Roman" w:hAnsi="Times New Roman" w:cs="Times New Roman"/>
        </w:rPr>
        <w:t>časopis </w:t>
      </w:r>
      <w:r w:rsidRPr="0013335B">
        <w:rPr>
          <w:rFonts w:ascii="Times New Roman" w:eastAsia="Times New Roman" w:hAnsi="Times New Roman" w:cs="Times New Roman"/>
          <w:i/>
          <w:iCs/>
        </w:rPr>
        <w:t>Nové mládí</w:t>
      </w:r>
      <w:r w:rsidRPr="0013335B">
        <w:rPr>
          <w:rFonts w:ascii="Times New Roman" w:eastAsia="Times New Roman" w:hAnsi="Times New Roman" w:cs="Times New Roman"/>
        </w:rPr>
        <w:t> (</w:t>
      </w:r>
      <w:r w:rsidR="0013335B" w:rsidRPr="0013335B">
        <w:rPr>
          <w:rFonts w:ascii="Times New Roman" w:hAnsi="Times New Roman" w:cs="Times New Roman"/>
          <w:i/>
          <w:color w:val="000000"/>
        </w:rPr>
        <w:t>Xīn qīngnián</w:t>
      </w:r>
      <w:r w:rsidRPr="0013335B">
        <w:rPr>
          <w:rFonts w:ascii="Times New Roman" w:eastAsia="SimSun" w:hAnsi="Times New Roman" w:cs="Times New Roman"/>
        </w:rPr>
        <w:t>新青年</w:t>
      </w:r>
      <w:r w:rsidRPr="0013335B">
        <w:rPr>
          <w:rFonts w:ascii="Times New Roman" w:eastAsia="Times New Roman" w:hAnsi="Times New Roman" w:cs="Times New Roman"/>
        </w:rPr>
        <w:t xml:space="preserve">)  </w:t>
      </w:r>
    </w:p>
    <w:p w:rsidR="00713B93" w:rsidRPr="0013335B" w:rsidRDefault="00713B93">
      <w:pPr>
        <w:rPr>
          <w:rFonts w:ascii="Times New Roman" w:eastAsia="Times New Roman" w:hAnsi="Times New Roman" w:cs="Times New Roman"/>
        </w:rPr>
      </w:pPr>
      <w:r w:rsidRPr="0013335B">
        <w:rPr>
          <w:rFonts w:ascii="Times New Roman" w:eastAsia="Times New Roman" w:hAnsi="Times New Roman" w:cs="Times New Roman"/>
        </w:rPr>
        <w:t>Májové hnutí (</w:t>
      </w:r>
      <w:r w:rsidRPr="0013335B">
        <w:rPr>
          <w:rFonts w:ascii="Times New Roman" w:eastAsia="Times New Roman" w:hAnsi="Times New Roman" w:cs="Times New Roman"/>
          <w:i/>
        </w:rPr>
        <w:t>w</w:t>
      </w:r>
      <w:r w:rsidRPr="0013335B">
        <w:rPr>
          <w:rFonts w:ascii="Times New Roman" w:eastAsia="SimSun" w:hAnsi="Times New Roman" w:cs="Times New Roman"/>
          <w:i/>
        </w:rPr>
        <w:t>ǔ</w:t>
      </w:r>
      <w:r w:rsidRPr="0013335B">
        <w:rPr>
          <w:rFonts w:ascii="Times New Roman" w:eastAsia="Times New Roman" w:hAnsi="Times New Roman" w:cs="Times New Roman"/>
          <w:i/>
        </w:rPr>
        <w:t>sì yùndòng</w:t>
      </w:r>
      <w:r w:rsidRPr="0013335B">
        <w:rPr>
          <w:rFonts w:ascii="Times New Roman" w:eastAsia="Times New Roman" w:hAnsi="Times New Roman" w:cs="Times New Roman"/>
        </w:rPr>
        <w:t> </w:t>
      </w:r>
      <w:r w:rsidRPr="0013335B">
        <w:rPr>
          <w:rFonts w:ascii="Times New Roman" w:eastAsia="SimSun" w:hAnsi="Times New Roman" w:cs="Times New Roman"/>
        </w:rPr>
        <w:t>五四运动</w:t>
      </w:r>
      <w:r w:rsidR="006A258A" w:rsidRPr="0013335B">
        <w:rPr>
          <w:rFonts w:ascii="Times New Roman" w:eastAsia="Times New Roman" w:hAnsi="Times New Roman" w:cs="Times New Roman"/>
        </w:rPr>
        <w:t>)</w:t>
      </w:r>
      <w:r w:rsidRPr="0013335B">
        <w:rPr>
          <w:rFonts w:ascii="Times New Roman" w:eastAsia="SimSun" w:hAnsi="Times New Roman" w:cs="Times New Roman"/>
        </w:rPr>
        <w:t xml:space="preserve"> 1919</w:t>
      </w:r>
      <w:r w:rsidRPr="0013335B">
        <w:rPr>
          <w:rFonts w:ascii="Times New Roman" w:eastAsia="Times New Roman" w:hAnsi="Times New Roman" w:cs="Times New Roman"/>
        </w:rPr>
        <w:t xml:space="preserve">   </w:t>
      </w:r>
    </w:p>
    <w:p w:rsidR="00713B93" w:rsidRPr="0013335B" w:rsidRDefault="00713B93">
      <w:pPr>
        <w:rPr>
          <w:rFonts w:ascii="Times New Roman" w:eastAsia="Times New Roman" w:hAnsi="Times New Roman" w:cs="Times New Roman"/>
          <w:color w:val="000000"/>
        </w:rPr>
      </w:pPr>
      <w:r w:rsidRPr="0013335B">
        <w:rPr>
          <w:rFonts w:ascii="Times New Roman" w:eastAsia="Times New Roman" w:hAnsi="Times New Roman" w:cs="Times New Roman"/>
          <w:color w:val="000000"/>
        </w:rPr>
        <w:t>osmičlenný esej (</w:t>
      </w:r>
      <w:r w:rsidRPr="0013335B">
        <w:rPr>
          <w:rFonts w:ascii="Times New Roman" w:eastAsia="Times New Roman" w:hAnsi="Times New Roman" w:cs="Times New Roman"/>
          <w:i/>
          <w:color w:val="000000"/>
        </w:rPr>
        <w:t>bāg</w:t>
      </w:r>
      <w:r w:rsidRPr="0013335B">
        <w:rPr>
          <w:rFonts w:ascii="Times New Roman" w:eastAsia="SimSun" w:hAnsi="Times New Roman" w:cs="Times New Roman"/>
          <w:i/>
          <w:color w:val="000000"/>
        </w:rPr>
        <w:t>ǔ</w:t>
      </w:r>
      <w:r w:rsidRPr="0013335B">
        <w:rPr>
          <w:rFonts w:ascii="Times New Roman" w:eastAsia="Times New Roman" w:hAnsi="Times New Roman" w:cs="Times New Roman"/>
          <w:i/>
          <w:color w:val="000000"/>
        </w:rPr>
        <w:t xml:space="preserve"> wén</w:t>
      </w:r>
      <w:r w:rsidRPr="0013335B">
        <w:rPr>
          <w:rFonts w:ascii="Times New Roman" w:eastAsia="SimSun" w:hAnsi="Times New Roman" w:cs="Times New Roman"/>
          <w:color w:val="000000"/>
        </w:rPr>
        <w:t>八股文</w:t>
      </w:r>
      <w:r w:rsidRPr="0013335B">
        <w:rPr>
          <w:rFonts w:ascii="Times New Roman" w:eastAsia="Times New Roman" w:hAnsi="Times New Roman" w:cs="Times New Roman"/>
          <w:color w:val="000000"/>
        </w:rPr>
        <w:t>)</w:t>
      </w:r>
    </w:p>
    <w:p w:rsidR="00713B93" w:rsidRPr="0013335B" w:rsidRDefault="00713B93">
      <w:pPr>
        <w:rPr>
          <w:rStyle w:val="lesen"/>
          <w:rFonts w:ascii="Times New Roman" w:hAnsi="Times New Roman" w:cs="Times New Roman"/>
        </w:rPr>
      </w:pPr>
      <w:r w:rsidRPr="0013335B">
        <w:rPr>
          <w:rFonts w:ascii="Times New Roman" w:eastAsia="Times New Roman" w:hAnsi="Times New Roman" w:cs="Times New Roman"/>
          <w:color w:val="000000"/>
        </w:rPr>
        <w:t xml:space="preserve">noviny </w:t>
      </w:r>
      <w:r w:rsidRPr="0013335B">
        <w:rPr>
          <w:rFonts w:ascii="Times New Roman" w:hAnsi="Times New Roman" w:cs="Times New Roman"/>
          <w:i/>
        </w:rPr>
        <w:t>Shēnbào</w:t>
      </w:r>
      <w:r w:rsidRPr="0013335B">
        <w:rPr>
          <w:rFonts w:ascii="Times New Roman" w:hAnsi="Times New Roman" w:cs="Times New Roman"/>
        </w:rPr>
        <w:t xml:space="preserve"> </w:t>
      </w:r>
      <w:r w:rsidRPr="0013335B">
        <w:rPr>
          <w:rFonts w:ascii="Times New Roman" w:hAnsi="Times New Roman" w:cs="Times New Roman"/>
        </w:rPr>
        <w:t>申報</w:t>
      </w:r>
      <w:r w:rsidRPr="0013335B">
        <w:rPr>
          <w:rFonts w:ascii="Times New Roman" w:hAnsi="Times New Roman" w:cs="Times New Roman"/>
        </w:rPr>
        <w:t xml:space="preserve">, </w:t>
      </w:r>
      <w:r w:rsidRPr="0013335B">
        <w:rPr>
          <w:rStyle w:val="lesen"/>
          <w:rFonts w:ascii="Times New Roman" w:hAnsi="Times New Roman" w:cs="Times New Roman"/>
          <w:i/>
          <w:iCs/>
        </w:rPr>
        <w:t>Dianshizhai huabao</w:t>
      </w:r>
      <w:r w:rsidRPr="0013335B">
        <w:rPr>
          <w:rStyle w:val="apple-converted-space"/>
          <w:rFonts w:ascii="Times New Roman" w:hAnsi="Times New Roman" w:cs="Times New Roman"/>
        </w:rPr>
        <w:t> </w:t>
      </w:r>
      <w:r w:rsidRPr="0013335B">
        <w:rPr>
          <w:rStyle w:val="lesen"/>
          <w:rFonts w:ascii="Times New Roman" w:hAnsi="Times New Roman" w:cs="Times New Roman"/>
        </w:rPr>
        <w:t>點石齋畫報</w:t>
      </w:r>
    </w:p>
    <w:p w:rsidR="00713B93" w:rsidRPr="0013335B" w:rsidRDefault="00713B93" w:rsidP="00713B93">
      <w:pPr>
        <w:rPr>
          <w:rFonts w:ascii="Times New Roman" w:hAnsi="Times New Roman" w:cs="Times New Roman"/>
        </w:rPr>
      </w:pPr>
      <w:r w:rsidRPr="0013335B">
        <w:rPr>
          <w:rFonts w:ascii="Times New Roman" w:hAnsi="Times New Roman" w:cs="Times New Roman"/>
        </w:rPr>
        <w:t xml:space="preserve">překlady: Yán Fù </w:t>
      </w:r>
      <w:r w:rsidRPr="0013335B">
        <w:rPr>
          <w:rFonts w:ascii="Times New Roman" w:hAnsi="Times New Roman" w:cs="Times New Roman"/>
        </w:rPr>
        <w:t>严复</w:t>
      </w:r>
      <w:r w:rsidRPr="0013335B">
        <w:rPr>
          <w:rFonts w:ascii="Times New Roman" w:hAnsi="Times New Roman" w:cs="Times New Roman"/>
        </w:rPr>
        <w:t xml:space="preserve"> (1854-1921), Lín Shū </w:t>
      </w:r>
      <w:r w:rsidRPr="0013335B">
        <w:rPr>
          <w:rFonts w:ascii="Times New Roman" w:hAnsi="Times New Roman" w:cs="Times New Roman"/>
        </w:rPr>
        <w:t>林纾</w:t>
      </w:r>
      <w:r w:rsidRPr="0013335B">
        <w:rPr>
          <w:rFonts w:ascii="Times New Roman" w:hAnsi="Times New Roman" w:cs="Times New Roman"/>
        </w:rPr>
        <w:t xml:space="preserve"> (1852-1924)</w:t>
      </w:r>
    </w:p>
    <w:p w:rsidR="00713B93" w:rsidRPr="0013335B" w:rsidRDefault="00713B93" w:rsidP="00713B93">
      <w:pPr>
        <w:rPr>
          <w:rFonts w:ascii="Times New Roman" w:eastAsia="Times New Roman" w:hAnsi="Times New Roman" w:cs="Times New Roman"/>
          <w:color w:val="000000"/>
        </w:rPr>
      </w:pPr>
      <w:r w:rsidRPr="0013335B">
        <w:rPr>
          <w:rFonts w:ascii="Times New Roman" w:eastAsia="Times New Roman" w:hAnsi="Times New Roman" w:cs="Times New Roman"/>
          <w:color w:val="000000"/>
        </w:rPr>
        <w:t>„Nová poezie“ (</w:t>
      </w:r>
      <w:r w:rsidRPr="0013335B">
        <w:rPr>
          <w:rFonts w:ascii="Times New Roman" w:eastAsia="Times New Roman" w:hAnsi="Times New Roman" w:cs="Times New Roman"/>
          <w:i/>
          <w:color w:val="000000"/>
        </w:rPr>
        <w:t xml:space="preserve">xīnpài shī </w:t>
      </w:r>
      <w:r w:rsidRPr="0013335B">
        <w:rPr>
          <w:rFonts w:ascii="Times New Roman" w:eastAsia="SimSun" w:hAnsi="Times New Roman" w:cs="Times New Roman"/>
          <w:color w:val="000000"/>
        </w:rPr>
        <w:t>新派诗</w:t>
      </w:r>
      <w:r w:rsidRPr="0013335B">
        <w:rPr>
          <w:rFonts w:ascii="Times New Roman" w:eastAsia="Times New Roman" w:hAnsi="Times New Roman" w:cs="Times New Roman"/>
          <w:color w:val="000000"/>
        </w:rPr>
        <w:t>)</w:t>
      </w:r>
    </w:p>
    <w:p w:rsidR="0013335B" w:rsidRPr="0013335B" w:rsidRDefault="0013335B" w:rsidP="00713B93">
      <w:pPr>
        <w:rPr>
          <w:rFonts w:ascii="Times New Roman" w:hAnsi="Times New Roman" w:cs="Times New Roman"/>
        </w:rPr>
      </w:pPr>
      <w:r w:rsidRPr="0013335B">
        <w:rPr>
          <w:rFonts w:ascii="Times New Roman" w:eastAsia="Times New Roman" w:hAnsi="Times New Roman" w:cs="Times New Roman"/>
          <w:color w:val="000000"/>
        </w:rPr>
        <w:t>lidová literatura (</w:t>
      </w:r>
      <w:r w:rsidRPr="0013335B">
        <w:rPr>
          <w:rFonts w:ascii="Times New Roman" w:eastAsia="Times New Roman" w:hAnsi="Times New Roman" w:cs="Times New Roman"/>
          <w:i/>
          <w:color w:val="000000"/>
        </w:rPr>
        <w:t xml:space="preserve">tongsu wenxue </w:t>
      </w:r>
      <w:r w:rsidRPr="0013335B">
        <w:rPr>
          <w:rFonts w:ascii="Times New Roman" w:hAnsi="Times New Roman" w:cs="Times New Roman"/>
          <w:color w:val="000000"/>
        </w:rPr>
        <w:t>通俗文学</w:t>
      </w:r>
      <w:r w:rsidRPr="0013335B">
        <w:rPr>
          <w:rFonts w:ascii="Times New Roman" w:hAnsi="Times New Roman" w:cs="Times New Roman"/>
          <w:color w:val="000000"/>
        </w:rPr>
        <w:t>)</w:t>
      </w:r>
    </w:p>
    <w:p w:rsidR="0013335B" w:rsidRPr="0013335B" w:rsidRDefault="0013335B" w:rsidP="0013335B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3335B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13335B">
        <w:rPr>
          <w:rFonts w:ascii="Times New Roman" w:eastAsia="SimSun" w:hAnsi="Times New Roman" w:cs="Times New Roman"/>
          <w:color w:val="000000"/>
          <w:shd w:val="clear" w:color="auto" w:fill="FFFFFF"/>
        </w:rPr>
        <w:t>ǔ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t xml:space="preserve"> Xùn 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t>鲁迅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t> (1881–1936), vlastním jménem Zhōu Shùrén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3335B">
        <w:rPr>
          <w:rFonts w:ascii="Times New Roman" w:hAnsi="Times New Roman" w:cs="Times New Roman"/>
        </w:rPr>
        <w:t>„Deník blázna“ (</w:t>
      </w:r>
      <w:r w:rsidRPr="0013335B">
        <w:rPr>
          <w:rFonts w:ascii="Times New Roman" w:hAnsi="Times New Roman" w:cs="Times New Roman"/>
          <w:i/>
        </w:rPr>
        <w:t xml:space="preserve">Kuángrén rìjì </w:t>
      </w:r>
      <w:r w:rsidRPr="0013335B">
        <w:rPr>
          <w:rFonts w:ascii="Times New Roman" w:hAnsi="Times New Roman" w:cs="Times New Roman"/>
        </w:rPr>
        <w:t xml:space="preserve"> </w:t>
      </w:r>
      <w:r w:rsidRPr="0013335B">
        <w:rPr>
          <w:rFonts w:ascii="Times New Roman" w:eastAsia="SimSun" w:hAnsi="Times New Roman" w:cs="Times New Roman"/>
        </w:rPr>
        <w:t>狂人日</w:t>
      </w:r>
      <w:r w:rsidRPr="0013335B">
        <w:rPr>
          <w:rFonts w:ascii="Times New Roman" w:hAnsi="Times New Roman" w:cs="Times New Roman"/>
        </w:rPr>
        <w:t xml:space="preserve"> </w:t>
      </w:r>
      <w:r w:rsidRPr="0013335B">
        <w:rPr>
          <w:rFonts w:ascii="Times New Roman" w:eastAsia="SimSun" w:hAnsi="Times New Roman" w:cs="Times New Roman"/>
        </w:rPr>
        <w:t>记</w:t>
      </w:r>
      <w:r w:rsidRPr="0013335B">
        <w:rPr>
          <w:rFonts w:ascii="Times New Roman" w:hAnsi="Times New Roman" w:cs="Times New Roman"/>
        </w:rPr>
        <w:t>), 1918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3335B">
        <w:rPr>
          <w:rStyle w:val="Zvraznn"/>
          <w:rFonts w:ascii="Times New Roman" w:hAnsi="Times New Roman" w:cs="Times New Roman"/>
          <w:color w:val="000000"/>
          <w:shd w:val="clear" w:color="auto" w:fill="FFFFFF"/>
        </w:rPr>
        <w:t xml:space="preserve">Vřava; Polní tráva. </w:t>
      </w:r>
      <w:r w:rsidRPr="0013335B">
        <w:rPr>
          <w:rStyle w:val="Zvraznn"/>
          <w:rFonts w:ascii="Times New Roman" w:hAnsi="Times New Roman" w:cs="Times New Roman"/>
          <w:i w:val="0"/>
          <w:color w:val="000000"/>
          <w:shd w:val="clear" w:color="auto" w:fill="FFFFFF"/>
        </w:rPr>
        <w:t>Přel. Berta Krebsová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t>. Praha: Svoboda, 1951.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3335B">
        <w:rPr>
          <w:rStyle w:val="Zvraznn"/>
          <w:rFonts w:ascii="Times New Roman" w:hAnsi="Times New Roman" w:cs="Times New Roman"/>
          <w:color w:val="000000"/>
          <w:shd w:val="clear" w:color="auto" w:fill="FFFFFF"/>
        </w:rPr>
        <w:t>Ranní květy sebrané v podvečer; Staré příběhy v novém rouše.</w:t>
      </w:r>
      <w:r w:rsidRPr="0013335B">
        <w:rPr>
          <w:rFonts w:ascii="Times New Roman" w:hAnsi="Times New Roman" w:cs="Times New Roman"/>
          <w:color w:val="000000"/>
          <w:shd w:val="clear" w:color="auto" w:fill="FFFFFF"/>
        </w:rPr>
        <w:t xml:space="preserve"> Praha: Státní nakladatelství krásné literatury, hudby a umění, 1956.</w:t>
      </w:r>
      <w:r w:rsidRPr="0013335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13335B" w:rsidRPr="0013335B" w:rsidRDefault="0013335B" w:rsidP="0013335B">
      <w:pPr>
        <w:pStyle w:val="Normlnweb"/>
        <w:shd w:val="clear" w:color="auto" w:fill="FFFFFF"/>
        <w:rPr>
          <w:color w:val="000000"/>
          <w:sz w:val="22"/>
          <w:szCs w:val="22"/>
        </w:rPr>
      </w:pPr>
      <w:r w:rsidRPr="0013335B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Doporučená četba: </w:t>
      </w:r>
      <w:r w:rsidRPr="0013335B">
        <w:rPr>
          <w:color w:val="000000"/>
          <w:sz w:val="22"/>
          <w:szCs w:val="22"/>
        </w:rPr>
        <w:t>WANG, David Der-wei. "Chinese Literature from 1841 to 1937". In CHANG, Kang-I, Sun - OWEN, Stephen. </w:t>
      </w:r>
      <w:r w:rsidRPr="0013335B">
        <w:rPr>
          <w:rStyle w:val="Zvraznn"/>
          <w:color w:val="000000"/>
          <w:sz w:val="22"/>
          <w:szCs w:val="22"/>
        </w:rPr>
        <w:t>The Cambridge History of Chinese Literature. Vol. 2: From 1375</w:t>
      </w:r>
      <w:r w:rsidRPr="0013335B">
        <w:rPr>
          <w:color w:val="000000"/>
          <w:sz w:val="22"/>
          <w:szCs w:val="22"/>
        </w:rPr>
        <w:t>. Cambridge: Cambridge University Press, 2010.</w:t>
      </w:r>
    </w:p>
    <w:p w:rsidR="0013335B" w:rsidRPr="0013335B" w:rsidRDefault="0013335B" w:rsidP="0013335B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13335B" w:rsidRPr="0013335B" w:rsidRDefault="0013335B" w:rsidP="00713B93">
      <w:pPr>
        <w:rPr>
          <w:rFonts w:ascii="Times New Roman" w:eastAsia="SimSun" w:hAnsi="Times New Roman" w:cs="Times New Roman"/>
        </w:rPr>
      </w:pPr>
    </w:p>
    <w:sectPr w:rsidR="0013335B" w:rsidRPr="0013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37" w:rsidRDefault="002A2437" w:rsidP="006622BA">
      <w:pPr>
        <w:spacing w:after="0" w:line="240" w:lineRule="auto"/>
      </w:pPr>
      <w:r>
        <w:separator/>
      </w:r>
    </w:p>
  </w:endnote>
  <w:endnote w:type="continuationSeparator" w:id="0">
    <w:p w:rsidR="002A2437" w:rsidRDefault="002A2437" w:rsidP="0066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37" w:rsidRDefault="002A2437" w:rsidP="006622BA">
      <w:pPr>
        <w:spacing w:after="0" w:line="240" w:lineRule="auto"/>
      </w:pPr>
      <w:r>
        <w:separator/>
      </w:r>
    </w:p>
  </w:footnote>
  <w:footnote w:type="continuationSeparator" w:id="0">
    <w:p w:rsidR="002A2437" w:rsidRDefault="002A2437" w:rsidP="00662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93"/>
    <w:rsid w:val="0013335B"/>
    <w:rsid w:val="002A2437"/>
    <w:rsid w:val="0051360C"/>
    <w:rsid w:val="006622BA"/>
    <w:rsid w:val="006A258A"/>
    <w:rsid w:val="00713B93"/>
    <w:rsid w:val="00D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13B93"/>
  </w:style>
  <w:style w:type="character" w:customStyle="1" w:styleId="lesen">
    <w:name w:val="lesen"/>
    <w:basedOn w:val="Standardnpsmoodstavce"/>
    <w:rsid w:val="00713B93"/>
  </w:style>
  <w:style w:type="character" w:styleId="Zvraznn">
    <w:name w:val="Emphasis"/>
    <w:basedOn w:val="Standardnpsmoodstavce"/>
    <w:uiPriority w:val="20"/>
    <w:qFormat/>
    <w:rsid w:val="0013335B"/>
    <w:rPr>
      <w:i/>
      <w:iCs/>
    </w:rPr>
  </w:style>
  <w:style w:type="paragraph" w:styleId="Normlnweb">
    <w:name w:val="Normal (Web)"/>
    <w:basedOn w:val="Normln"/>
    <w:uiPriority w:val="99"/>
    <w:unhideWhenUsed/>
    <w:rsid w:val="001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22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2B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22BA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22BA"/>
    <w:rPr>
      <w:vertAlign w:val="superscript"/>
    </w:rPr>
  </w:style>
  <w:style w:type="character" w:styleId="Siln">
    <w:name w:val="Strong"/>
    <w:uiPriority w:val="22"/>
    <w:qFormat/>
    <w:rsid w:val="0066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13B93"/>
  </w:style>
  <w:style w:type="character" w:customStyle="1" w:styleId="lesen">
    <w:name w:val="lesen"/>
    <w:basedOn w:val="Standardnpsmoodstavce"/>
    <w:rsid w:val="00713B93"/>
  </w:style>
  <w:style w:type="character" w:styleId="Zvraznn">
    <w:name w:val="Emphasis"/>
    <w:basedOn w:val="Standardnpsmoodstavce"/>
    <w:uiPriority w:val="20"/>
    <w:qFormat/>
    <w:rsid w:val="0013335B"/>
    <w:rPr>
      <w:i/>
      <w:iCs/>
    </w:rPr>
  </w:style>
  <w:style w:type="paragraph" w:styleId="Normlnweb">
    <w:name w:val="Normal (Web)"/>
    <w:basedOn w:val="Normln"/>
    <w:uiPriority w:val="99"/>
    <w:unhideWhenUsed/>
    <w:rsid w:val="001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22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2B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22BA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22BA"/>
    <w:rPr>
      <w:vertAlign w:val="superscript"/>
    </w:rPr>
  </w:style>
  <w:style w:type="character" w:styleId="Siln">
    <w:name w:val="Strong"/>
    <w:uiPriority w:val="22"/>
    <w:qFormat/>
    <w:rsid w:val="0066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8E%E6%B1%9D%E7%8F%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2017-05-08T09:09:00Z</dcterms:created>
  <dcterms:modified xsi:type="dcterms:W3CDTF">2017-05-08T09:48:00Z</dcterms:modified>
</cp:coreProperties>
</file>