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1817AE" w14:textId="54351D4A" w:rsidR="000166D8" w:rsidRPr="00BD7158" w:rsidRDefault="000166D8" w:rsidP="00193CB1">
      <w:pPr>
        <w:spacing w:line="360" w:lineRule="auto"/>
        <w:jc w:val="center"/>
        <w:rPr>
          <w:rFonts w:ascii="Times New Roman" w:eastAsia="Times New Roman" w:hAnsi="Times New Roman" w:cs="Times New Roman"/>
          <w:sz w:val="24"/>
          <w:szCs w:val="24"/>
        </w:rPr>
      </w:pPr>
    </w:p>
    <w:p w14:paraId="64CF4A46" w14:textId="2136C49C" w:rsidR="18287CA5" w:rsidRPr="00BD7158" w:rsidRDefault="18287CA5" w:rsidP="00BD7158">
      <w:pPr>
        <w:spacing w:line="360" w:lineRule="auto"/>
        <w:jc w:val="both"/>
        <w:rPr>
          <w:rFonts w:ascii="Times New Roman" w:eastAsia="Times New Roman" w:hAnsi="Times New Roman" w:cs="Times New Roman"/>
          <w:sz w:val="24"/>
          <w:szCs w:val="24"/>
        </w:rPr>
      </w:pPr>
    </w:p>
    <w:p w14:paraId="2E2078C8" w14:textId="7E5B1159" w:rsidR="18287CA5" w:rsidRPr="00BD7158" w:rsidRDefault="18287CA5" w:rsidP="00BD7158">
      <w:pPr>
        <w:spacing w:line="360" w:lineRule="auto"/>
        <w:jc w:val="both"/>
        <w:rPr>
          <w:rFonts w:ascii="Times New Roman" w:eastAsia="Times New Roman" w:hAnsi="Times New Roman" w:cs="Times New Roman"/>
          <w:sz w:val="24"/>
          <w:szCs w:val="24"/>
        </w:rPr>
      </w:pPr>
      <w:bookmarkStart w:id="0" w:name="_GoBack"/>
      <w:bookmarkEnd w:id="0"/>
    </w:p>
    <w:p w14:paraId="22D7F525" w14:textId="7232F69F" w:rsidR="00596BE5" w:rsidRDefault="00596BE5" w:rsidP="00193CB1">
      <w:pPr>
        <w:spacing w:line="360" w:lineRule="auto"/>
        <w:jc w:val="center"/>
        <w:rPr>
          <w:rFonts w:ascii="Times New Roman" w:eastAsia="Times New Roman" w:hAnsi="Times New Roman" w:cs="Times New Roman"/>
          <w:sz w:val="32"/>
          <w:szCs w:val="32"/>
        </w:rPr>
      </w:pPr>
    </w:p>
    <w:p w14:paraId="414054D2" w14:textId="55AE2780" w:rsidR="00596BE5" w:rsidRDefault="00596BE5" w:rsidP="00193CB1">
      <w:pPr>
        <w:spacing w:line="360" w:lineRule="auto"/>
        <w:jc w:val="center"/>
        <w:rPr>
          <w:rFonts w:ascii="Times New Roman" w:eastAsia="Times New Roman" w:hAnsi="Times New Roman" w:cs="Times New Roman"/>
          <w:sz w:val="32"/>
          <w:szCs w:val="32"/>
        </w:rPr>
      </w:pPr>
      <w:r w:rsidRPr="00BD7158">
        <w:rPr>
          <w:rFonts w:ascii="Times New Roman" w:hAnsi="Times New Roman" w:cs="Times New Roman"/>
          <w:noProof/>
          <w:sz w:val="24"/>
          <w:szCs w:val="24"/>
          <w:lang w:eastAsia="ru-RU"/>
        </w:rPr>
        <w:drawing>
          <wp:inline distT="0" distB="0" distL="0" distR="0" wp14:anchorId="152E2BC7" wp14:editId="27522658">
            <wp:extent cx="4572000" cy="3429000"/>
            <wp:effectExtent l="0" t="0" r="0" b="0"/>
            <wp:docPr id="11943067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48CD9C5" w14:textId="77777777" w:rsidR="00596BE5" w:rsidRDefault="00596BE5" w:rsidP="00193CB1">
      <w:pPr>
        <w:spacing w:line="360" w:lineRule="auto"/>
        <w:jc w:val="center"/>
        <w:rPr>
          <w:rFonts w:ascii="Times New Roman" w:eastAsia="Times New Roman" w:hAnsi="Times New Roman" w:cs="Times New Roman"/>
          <w:sz w:val="32"/>
          <w:szCs w:val="32"/>
        </w:rPr>
      </w:pPr>
    </w:p>
    <w:p w14:paraId="7C1D6380" w14:textId="77777777" w:rsidR="00596BE5" w:rsidRDefault="00596BE5" w:rsidP="00193CB1">
      <w:pPr>
        <w:spacing w:line="360" w:lineRule="auto"/>
        <w:jc w:val="center"/>
        <w:rPr>
          <w:rFonts w:ascii="Times New Roman" w:eastAsia="Times New Roman" w:hAnsi="Times New Roman" w:cs="Times New Roman"/>
          <w:sz w:val="32"/>
          <w:szCs w:val="32"/>
        </w:rPr>
      </w:pPr>
    </w:p>
    <w:p w14:paraId="2B51EDBE" w14:textId="6FC572BA" w:rsidR="00BD7158" w:rsidRPr="00193CB1" w:rsidRDefault="323E2A6F" w:rsidP="00234580">
      <w:pPr>
        <w:spacing w:line="360" w:lineRule="auto"/>
        <w:jc w:val="center"/>
        <w:rPr>
          <w:rFonts w:ascii="Times New Roman" w:eastAsia="Times New Roman" w:hAnsi="Times New Roman" w:cs="Times New Roman"/>
          <w:sz w:val="32"/>
          <w:szCs w:val="32"/>
        </w:rPr>
      </w:pPr>
      <w:r w:rsidRPr="00193CB1">
        <w:rPr>
          <w:rFonts w:ascii="Times New Roman" w:eastAsia="Times New Roman" w:hAnsi="Times New Roman" w:cs="Times New Roman"/>
          <w:sz w:val="32"/>
          <w:szCs w:val="32"/>
        </w:rPr>
        <w:t>Деменчук Мария</w:t>
      </w:r>
    </w:p>
    <w:p w14:paraId="188DE1E9" w14:textId="1E472B39" w:rsidR="18287CA5" w:rsidRPr="00193CB1" w:rsidRDefault="00BD7158" w:rsidP="00193CB1">
      <w:pPr>
        <w:spacing w:line="360" w:lineRule="auto"/>
        <w:jc w:val="center"/>
        <w:rPr>
          <w:rFonts w:ascii="Times New Roman" w:eastAsia="Times New Roman" w:hAnsi="Times New Roman" w:cs="Times New Roman"/>
          <w:sz w:val="32"/>
          <w:szCs w:val="32"/>
        </w:rPr>
      </w:pPr>
      <w:r w:rsidRPr="00193CB1">
        <w:rPr>
          <w:rFonts w:ascii="Times New Roman" w:eastAsia="Times New Roman" w:hAnsi="Times New Roman" w:cs="Times New Roman"/>
          <w:sz w:val="32"/>
          <w:szCs w:val="32"/>
        </w:rPr>
        <w:t>424172</w:t>
      </w:r>
    </w:p>
    <w:p w14:paraId="0F4F9499" w14:textId="6FF692F1" w:rsidR="007C7817" w:rsidRPr="00596BE5" w:rsidRDefault="18287CA5" w:rsidP="00596BE5">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br w:type="page"/>
      </w:r>
    </w:p>
    <w:sdt>
      <w:sdtPr>
        <w:rPr>
          <w:rFonts w:asciiTheme="minorHAnsi" w:eastAsiaTheme="minorHAnsi" w:hAnsiTheme="minorHAnsi" w:cstheme="minorBidi"/>
          <w:color w:val="auto"/>
          <w:sz w:val="22"/>
          <w:szCs w:val="22"/>
          <w:lang w:val="ru-RU" w:eastAsia="en-US"/>
        </w:rPr>
        <w:id w:val="847442333"/>
        <w:docPartObj>
          <w:docPartGallery w:val="Table of Contents"/>
          <w:docPartUnique/>
        </w:docPartObj>
      </w:sdtPr>
      <w:sdtEndPr>
        <w:rPr>
          <w:b/>
          <w:bCs/>
        </w:rPr>
      </w:sdtEndPr>
      <w:sdtContent>
        <w:p w14:paraId="5CEA85F8" w14:textId="6A6593AD" w:rsidR="00596BE5" w:rsidRPr="00596BE5" w:rsidRDefault="00596BE5">
          <w:pPr>
            <w:pStyle w:val="ae"/>
            <w:rPr>
              <w:lang w:val="ru-RU"/>
            </w:rPr>
          </w:pPr>
          <w:r w:rsidRPr="00596BE5">
            <w:rPr>
              <w:lang w:val="ru-RU"/>
            </w:rPr>
            <w:t>Содержание</w:t>
          </w:r>
        </w:p>
        <w:p w14:paraId="22831278" w14:textId="31261FF2" w:rsidR="00596BE5" w:rsidRDefault="00596BE5">
          <w:pPr>
            <w:pStyle w:val="11"/>
            <w:tabs>
              <w:tab w:val="left" w:pos="440"/>
              <w:tab w:val="right" w:leader="dot" w:pos="9016"/>
            </w:tabs>
            <w:rPr>
              <w:rFonts w:eastAsiaTheme="minorEastAsia"/>
              <w:noProof/>
              <w:lang w:val="cs-CZ" w:eastAsia="cs-CZ"/>
            </w:rPr>
          </w:pPr>
          <w:r>
            <w:fldChar w:fldCharType="begin"/>
          </w:r>
          <w:r>
            <w:instrText xml:space="preserve"> TOC \o "1-3" \h \z \u </w:instrText>
          </w:r>
          <w:r>
            <w:fldChar w:fldCharType="separate"/>
          </w:r>
          <w:hyperlink w:anchor="_Toc481582077" w:history="1">
            <w:r w:rsidRPr="00B15C29">
              <w:rPr>
                <w:rStyle w:val="a6"/>
                <w:rFonts w:eastAsia="Times New Roman"/>
                <w:noProof/>
              </w:rPr>
              <w:t>1.</w:t>
            </w:r>
            <w:r>
              <w:rPr>
                <w:rFonts w:eastAsiaTheme="minorEastAsia"/>
                <w:noProof/>
                <w:lang w:val="cs-CZ" w:eastAsia="cs-CZ"/>
              </w:rPr>
              <w:tab/>
            </w:r>
            <w:r w:rsidRPr="00B15C29">
              <w:rPr>
                <w:rStyle w:val="a6"/>
                <w:rFonts w:eastAsia="Times New Roman"/>
                <w:noProof/>
              </w:rPr>
              <w:t>Общая информация</w:t>
            </w:r>
            <w:r>
              <w:rPr>
                <w:noProof/>
                <w:webHidden/>
              </w:rPr>
              <w:tab/>
            </w:r>
            <w:r>
              <w:rPr>
                <w:noProof/>
                <w:webHidden/>
              </w:rPr>
              <w:fldChar w:fldCharType="begin"/>
            </w:r>
            <w:r>
              <w:rPr>
                <w:noProof/>
                <w:webHidden/>
              </w:rPr>
              <w:instrText xml:space="preserve"> PAGEREF _Toc481582077 \h </w:instrText>
            </w:r>
            <w:r>
              <w:rPr>
                <w:noProof/>
                <w:webHidden/>
              </w:rPr>
            </w:r>
            <w:r>
              <w:rPr>
                <w:noProof/>
                <w:webHidden/>
              </w:rPr>
              <w:fldChar w:fldCharType="separate"/>
            </w:r>
            <w:r>
              <w:rPr>
                <w:noProof/>
                <w:webHidden/>
              </w:rPr>
              <w:t>4</w:t>
            </w:r>
            <w:r>
              <w:rPr>
                <w:noProof/>
                <w:webHidden/>
              </w:rPr>
              <w:fldChar w:fldCharType="end"/>
            </w:r>
          </w:hyperlink>
        </w:p>
        <w:p w14:paraId="19683D58" w14:textId="76B858B7" w:rsidR="00596BE5" w:rsidRDefault="004D7209">
          <w:pPr>
            <w:pStyle w:val="21"/>
            <w:tabs>
              <w:tab w:val="left" w:pos="880"/>
              <w:tab w:val="right" w:leader="dot" w:pos="9016"/>
            </w:tabs>
            <w:rPr>
              <w:rFonts w:eastAsiaTheme="minorEastAsia"/>
              <w:noProof/>
              <w:lang w:val="cs-CZ" w:eastAsia="cs-CZ"/>
            </w:rPr>
          </w:pPr>
          <w:hyperlink w:anchor="_Toc481582078" w:history="1">
            <w:r w:rsidR="00596BE5" w:rsidRPr="00B15C29">
              <w:rPr>
                <w:rStyle w:val="a6"/>
                <w:rFonts w:eastAsia="Times New Roman"/>
                <w:noProof/>
              </w:rPr>
              <w:t>1.1.</w:t>
            </w:r>
            <w:r w:rsidR="00596BE5">
              <w:rPr>
                <w:rFonts w:eastAsiaTheme="minorEastAsia"/>
                <w:noProof/>
                <w:lang w:val="cs-CZ" w:eastAsia="cs-CZ"/>
              </w:rPr>
              <w:tab/>
            </w:r>
            <w:r w:rsidR="00596BE5" w:rsidRPr="00B15C29">
              <w:rPr>
                <w:rStyle w:val="a6"/>
                <w:rFonts w:eastAsia="Times New Roman"/>
                <w:noProof/>
              </w:rPr>
              <w:t>История</w:t>
            </w:r>
            <w:r w:rsidR="00596BE5">
              <w:rPr>
                <w:noProof/>
                <w:webHidden/>
              </w:rPr>
              <w:tab/>
            </w:r>
            <w:r w:rsidR="00596BE5">
              <w:rPr>
                <w:noProof/>
                <w:webHidden/>
              </w:rPr>
              <w:fldChar w:fldCharType="begin"/>
            </w:r>
            <w:r w:rsidR="00596BE5">
              <w:rPr>
                <w:noProof/>
                <w:webHidden/>
              </w:rPr>
              <w:instrText xml:space="preserve"> PAGEREF _Toc481582078 \h </w:instrText>
            </w:r>
            <w:r w:rsidR="00596BE5">
              <w:rPr>
                <w:noProof/>
                <w:webHidden/>
              </w:rPr>
            </w:r>
            <w:r w:rsidR="00596BE5">
              <w:rPr>
                <w:noProof/>
                <w:webHidden/>
              </w:rPr>
              <w:fldChar w:fldCharType="separate"/>
            </w:r>
            <w:r w:rsidR="00596BE5">
              <w:rPr>
                <w:noProof/>
                <w:webHidden/>
              </w:rPr>
              <w:t>4</w:t>
            </w:r>
            <w:r w:rsidR="00596BE5">
              <w:rPr>
                <w:noProof/>
                <w:webHidden/>
              </w:rPr>
              <w:fldChar w:fldCharType="end"/>
            </w:r>
          </w:hyperlink>
        </w:p>
        <w:p w14:paraId="4F0611D7" w14:textId="2CB3C27E" w:rsidR="00596BE5" w:rsidRDefault="004D7209">
          <w:pPr>
            <w:pStyle w:val="21"/>
            <w:tabs>
              <w:tab w:val="left" w:pos="880"/>
              <w:tab w:val="right" w:leader="dot" w:pos="9016"/>
            </w:tabs>
            <w:rPr>
              <w:rFonts w:eastAsiaTheme="minorEastAsia"/>
              <w:noProof/>
              <w:lang w:val="cs-CZ" w:eastAsia="cs-CZ"/>
            </w:rPr>
          </w:pPr>
          <w:hyperlink w:anchor="_Toc481582079" w:history="1">
            <w:r w:rsidR="00596BE5" w:rsidRPr="00B15C29">
              <w:rPr>
                <w:rStyle w:val="a6"/>
                <w:rFonts w:eastAsia="Times New Roman"/>
                <w:noProof/>
              </w:rPr>
              <w:t>1.2.</w:t>
            </w:r>
            <w:r w:rsidR="00596BE5">
              <w:rPr>
                <w:rFonts w:eastAsiaTheme="minorEastAsia"/>
                <w:noProof/>
                <w:lang w:val="cs-CZ" w:eastAsia="cs-CZ"/>
              </w:rPr>
              <w:tab/>
            </w:r>
            <w:r w:rsidR="00596BE5" w:rsidRPr="00B15C29">
              <w:rPr>
                <w:rStyle w:val="a6"/>
                <w:rFonts w:eastAsia="Times New Roman"/>
                <w:noProof/>
              </w:rPr>
              <w:t>Государственные символы</w:t>
            </w:r>
            <w:r w:rsidR="00596BE5">
              <w:rPr>
                <w:noProof/>
                <w:webHidden/>
              </w:rPr>
              <w:tab/>
            </w:r>
            <w:r w:rsidR="00596BE5">
              <w:rPr>
                <w:noProof/>
                <w:webHidden/>
              </w:rPr>
              <w:fldChar w:fldCharType="begin"/>
            </w:r>
            <w:r w:rsidR="00596BE5">
              <w:rPr>
                <w:noProof/>
                <w:webHidden/>
              </w:rPr>
              <w:instrText xml:space="preserve"> PAGEREF _Toc481582079 \h </w:instrText>
            </w:r>
            <w:r w:rsidR="00596BE5">
              <w:rPr>
                <w:noProof/>
                <w:webHidden/>
              </w:rPr>
            </w:r>
            <w:r w:rsidR="00596BE5">
              <w:rPr>
                <w:noProof/>
                <w:webHidden/>
              </w:rPr>
              <w:fldChar w:fldCharType="separate"/>
            </w:r>
            <w:r w:rsidR="00596BE5">
              <w:rPr>
                <w:noProof/>
                <w:webHidden/>
              </w:rPr>
              <w:t>6</w:t>
            </w:r>
            <w:r w:rsidR="00596BE5">
              <w:rPr>
                <w:noProof/>
                <w:webHidden/>
              </w:rPr>
              <w:fldChar w:fldCharType="end"/>
            </w:r>
          </w:hyperlink>
        </w:p>
        <w:p w14:paraId="36E739C6" w14:textId="55AC2A30" w:rsidR="00596BE5" w:rsidRDefault="004D7209">
          <w:pPr>
            <w:pStyle w:val="31"/>
            <w:tabs>
              <w:tab w:val="right" w:leader="dot" w:pos="9016"/>
            </w:tabs>
            <w:rPr>
              <w:rFonts w:eastAsiaTheme="minorEastAsia"/>
              <w:noProof/>
              <w:lang w:val="cs-CZ" w:eastAsia="cs-CZ"/>
            </w:rPr>
          </w:pPr>
          <w:hyperlink w:anchor="_Toc481582080" w:history="1">
            <w:r w:rsidR="00596BE5" w:rsidRPr="00B15C29">
              <w:rPr>
                <w:rStyle w:val="a6"/>
                <w:rFonts w:eastAsia="Times New Roman"/>
                <w:noProof/>
              </w:rPr>
              <w:t>ГОСУДАРСТВЕННЫЙ ГЕРБ РЕСПУБЛИКИ КОМИ</w:t>
            </w:r>
            <w:r w:rsidR="00596BE5">
              <w:rPr>
                <w:noProof/>
                <w:webHidden/>
              </w:rPr>
              <w:tab/>
            </w:r>
            <w:r w:rsidR="00596BE5">
              <w:rPr>
                <w:noProof/>
                <w:webHidden/>
              </w:rPr>
              <w:fldChar w:fldCharType="begin"/>
            </w:r>
            <w:r w:rsidR="00596BE5">
              <w:rPr>
                <w:noProof/>
                <w:webHidden/>
              </w:rPr>
              <w:instrText xml:space="preserve"> PAGEREF _Toc481582080 \h </w:instrText>
            </w:r>
            <w:r w:rsidR="00596BE5">
              <w:rPr>
                <w:noProof/>
                <w:webHidden/>
              </w:rPr>
            </w:r>
            <w:r w:rsidR="00596BE5">
              <w:rPr>
                <w:noProof/>
                <w:webHidden/>
              </w:rPr>
              <w:fldChar w:fldCharType="separate"/>
            </w:r>
            <w:r w:rsidR="00596BE5">
              <w:rPr>
                <w:noProof/>
                <w:webHidden/>
              </w:rPr>
              <w:t>6</w:t>
            </w:r>
            <w:r w:rsidR="00596BE5">
              <w:rPr>
                <w:noProof/>
                <w:webHidden/>
              </w:rPr>
              <w:fldChar w:fldCharType="end"/>
            </w:r>
          </w:hyperlink>
        </w:p>
        <w:p w14:paraId="5FA04482" w14:textId="6F30D3E5" w:rsidR="00596BE5" w:rsidRDefault="004D7209">
          <w:pPr>
            <w:pStyle w:val="31"/>
            <w:tabs>
              <w:tab w:val="right" w:leader="dot" w:pos="9016"/>
            </w:tabs>
            <w:rPr>
              <w:rFonts w:eastAsiaTheme="minorEastAsia"/>
              <w:noProof/>
              <w:lang w:val="cs-CZ" w:eastAsia="cs-CZ"/>
            </w:rPr>
          </w:pPr>
          <w:hyperlink w:anchor="_Toc481582081" w:history="1">
            <w:r w:rsidR="00596BE5" w:rsidRPr="00B15C29">
              <w:rPr>
                <w:rStyle w:val="a6"/>
                <w:rFonts w:eastAsia="Times New Roman"/>
                <w:noProof/>
              </w:rPr>
              <w:t>ГОСУДАРСТВЕННЫЙ ФЛАГ РЕСПУБЛИКИ КОМИ</w:t>
            </w:r>
            <w:r w:rsidR="00596BE5">
              <w:rPr>
                <w:noProof/>
                <w:webHidden/>
              </w:rPr>
              <w:tab/>
            </w:r>
            <w:r w:rsidR="00596BE5">
              <w:rPr>
                <w:noProof/>
                <w:webHidden/>
              </w:rPr>
              <w:fldChar w:fldCharType="begin"/>
            </w:r>
            <w:r w:rsidR="00596BE5">
              <w:rPr>
                <w:noProof/>
                <w:webHidden/>
              </w:rPr>
              <w:instrText xml:space="preserve"> PAGEREF _Toc481582081 \h </w:instrText>
            </w:r>
            <w:r w:rsidR="00596BE5">
              <w:rPr>
                <w:noProof/>
                <w:webHidden/>
              </w:rPr>
            </w:r>
            <w:r w:rsidR="00596BE5">
              <w:rPr>
                <w:noProof/>
                <w:webHidden/>
              </w:rPr>
              <w:fldChar w:fldCharType="separate"/>
            </w:r>
            <w:r w:rsidR="00596BE5">
              <w:rPr>
                <w:noProof/>
                <w:webHidden/>
              </w:rPr>
              <w:t>7</w:t>
            </w:r>
            <w:r w:rsidR="00596BE5">
              <w:rPr>
                <w:noProof/>
                <w:webHidden/>
              </w:rPr>
              <w:fldChar w:fldCharType="end"/>
            </w:r>
          </w:hyperlink>
        </w:p>
        <w:p w14:paraId="2271186E" w14:textId="5ED2DE6E" w:rsidR="00596BE5" w:rsidRDefault="004D7209">
          <w:pPr>
            <w:pStyle w:val="31"/>
            <w:tabs>
              <w:tab w:val="right" w:leader="dot" w:pos="9016"/>
            </w:tabs>
            <w:rPr>
              <w:rFonts w:eastAsiaTheme="minorEastAsia"/>
              <w:noProof/>
              <w:lang w:val="cs-CZ" w:eastAsia="cs-CZ"/>
            </w:rPr>
          </w:pPr>
          <w:hyperlink w:anchor="_Toc481582082" w:history="1">
            <w:r w:rsidR="00596BE5" w:rsidRPr="00B15C29">
              <w:rPr>
                <w:rStyle w:val="a6"/>
                <w:rFonts w:eastAsia="Times New Roman"/>
                <w:noProof/>
              </w:rPr>
              <w:t>ГОСУДАРСТВЕННЫЙ ГИМН РЕСПУБЛИКИ КОМИ</w:t>
            </w:r>
            <w:r w:rsidR="00596BE5">
              <w:rPr>
                <w:noProof/>
                <w:webHidden/>
              </w:rPr>
              <w:tab/>
            </w:r>
            <w:r w:rsidR="00596BE5">
              <w:rPr>
                <w:noProof/>
                <w:webHidden/>
              </w:rPr>
              <w:fldChar w:fldCharType="begin"/>
            </w:r>
            <w:r w:rsidR="00596BE5">
              <w:rPr>
                <w:noProof/>
                <w:webHidden/>
              </w:rPr>
              <w:instrText xml:space="preserve"> PAGEREF _Toc481582082 \h </w:instrText>
            </w:r>
            <w:r w:rsidR="00596BE5">
              <w:rPr>
                <w:noProof/>
                <w:webHidden/>
              </w:rPr>
            </w:r>
            <w:r w:rsidR="00596BE5">
              <w:rPr>
                <w:noProof/>
                <w:webHidden/>
              </w:rPr>
              <w:fldChar w:fldCharType="separate"/>
            </w:r>
            <w:r w:rsidR="00596BE5">
              <w:rPr>
                <w:noProof/>
                <w:webHidden/>
              </w:rPr>
              <w:t>8</w:t>
            </w:r>
            <w:r w:rsidR="00596BE5">
              <w:rPr>
                <w:noProof/>
                <w:webHidden/>
              </w:rPr>
              <w:fldChar w:fldCharType="end"/>
            </w:r>
          </w:hyperlink>
        </w:p>
        <w:p w14:paraId="67C2E855" w14:textId="4279A219" w:rsidR="00596BE5" w:rsidRDefault="004D7209">
          <w:pPr>
            <w:pStyle w:val="21"/>
            <w:tabs>
              <w:tab w:val="left" w:pos="880"/>
              <w:tab w:val="right" w:leader="dot" w:pos="9016"/>
            </w:tabs>
            <w:rPr>
              <w:rFonts w:eastAsiaTheme="minorEastAsia"/>
              <w:noProof/>
              <w:lang w:val="cs-CZ" w:eastAsia="cs-CZ"/>
            </w:rPr>
          </w:pPr>
          <w:hyperlink w:anchor="_Toc481582083" w:history="1">
            <w:r w:rsidR="00596BE5" w:rsidRPr="00B15C29">
              <w:rPr>
                <w:rStyle w:val="a6"/>
                <w:rFonts w:eastAsia="Times New Roman"/>
                <w:noProof/>
              </w:rPr>
              <w:t>1.3.</w:t>
            </w:r>
            <w:r w:rsidR="00596BE5">
              <w:rPr>
                <w:rFonts w:eastAsiaTheme="minorEastAsia"/>
                <w:noProof/>
                <w:lang w:val="cs-CZ" w:eastAsia="cs-CZ"/>
              </w:rPr>
              <w:tab/>
            </w:r>
            <w:r w:rsidR="00596BE5" w:rsidRPr="00B15C29">
              <w:rPr>
                <w:rStyle w:val="a6"/>
                <w:rFonts w:eastAsia="Times New Roman"/>
                <w:noProof/>
              </w:rPr>
              <w:t>Площадь</w:t>
            </w:r>
            <w:r w:rsidR="00596BE5">
              <w:rPr>
                <w:noProof/>
                <w:webHidden/>
              </w:rPr>
              <w:tab/>
            </w:r>
            <w:r w:rsidR="00596BE5">
              <w:rPr>
                <w:noProof/>
                <w:webHidden/>
              </w:rPr>
              <w:fldChar w:fldCharType="begin"/>
            </w:r>
            <w:r w:rsidR="00596BE5">
              <w:rPr>
                <w:noProof/>
                <w:webHidden/>
              </w:rPr>
              <w:instrText xml:space="preserve"> PAGEREF _Toc481582083 \h </w:instrText>
            </w:r>
            <w:r w:rsidR="00596BE5">
              <w:rPr>
                <w:noProof/>
                <w:webHidden/>
              </w:rPr>
            </w:r>
            <w:r w:rsidR="00596BE5">
              <w:rPr>
                <w:noProof/>
                <w:webHidden/>
              </w:rPr>
              <w:fldChar w:fldCharType="separate"/>
            </w:r>
            <w:r w:rsidR="00596BE5">
              <w:rPr>
                <w:noProof/>
                <w:webHidden/>
              </w:rPr>
              <w:t>9</w:t>
            </w:r>
            <w:r w:rsidR="00596BE5">
              <w:rPr>
                <w:noProof/>
                <w:webHidden/>
              </w:rPr>
              <w:fldChar w:fldCharType="end"/>
            </w:r>
          </w:hyperlink>
        </w:p>
        <w:p w14:paraId="3B5803CF" w14:textId="0FA7E3C7" w:rsidR="00596BE5" w:rsidRDefault="004D7209">
          <w:pPr>
            <w:pStyle w:val="21"/>
            <w:tabs>
              <w:tab w:val="left" w:pos="880"/>
              <w:tab w:val="right" w:leader="dot" w:pos="9016"/>
            </w:tabs>
            <w:rPr>
              <w:rFonts w:eastAsiaTheme="minorEastAsia"/>
              <w:noProof/>
              <w:lang w:val="cs-CZ" w:eastAsia="cs-CZ"/>
            </w:rPr>
          </w:pPr>
          <w:hyperlink w:anchor="_Toc481582084" w:history="1">
            <w:r w:rsidR="00596BE5" w:rsidRPr="00B15C29">
              <w:rPr>
                <w:rStyle w:val="a6"/>
                <w:rFonts w:eastAsia="Times New Roman"/>
                <w:noProof/>
              </w:rPr>
              <w:t>1.4.</w:t>
            </w:r>
            <w:r w:rsidR="00596BE5">
              <w:rPr>
                <w:rFonts w:eastAsiaTheme="minorEastAsia"/>
                <w:noProof/>
                <w:lang w:val="cs-CZ" w:eastAsia="cs-CZ"/>
              </w:rPr>
              <w:tab/>
            </w:r>
            <w:r w:rsidR="00596BE5" w:rsidRPr="00B15C29">
              <w:rPr>
                <w:rStyle w:val="a6"/>
                <w:rFonts w:eastAsia="Times New Roman"/>
                <w:noProof/>
              </w:rPr>
              <w:t>Население</w:t>
            </w:r>
            <w:r w:rsidR="00596BE5">
              <w:rPr>
                <w:noProof/>
                <w:webHidden/>
              </w:rPr>
              <w:tab/>
            </w:r>
            <w:r w:rsidR="00596BE5">
              <w:rPr>
                <w:noProof/>
                <w:webHidden/>
              </w:rPr>
              <w:fldChar w:fldCharType="begin"/>
            </w:r>
            <w:r w:rsidR="00596BE5">
              <w:rPr>
                <w:noProof/>
                <w:webHidden/>
              </w:rPr>
              <w:instrText xml:space="preserve"> PAGEREF _Toc481582084 \h </w:instrText>
            </w:r>
            <w:r w:rsidR="00596BE5">
              <w:rPr>
                <w:noProof/>
                <w:webHidden/>
              </w:rPr>
            </w:r>
            <w:r w:rsidR="00596BE5">
              <w:rPr>
                <w:noProof/>
                <w:webHidden/>
              </w:rPr>
              <w:fldChar w:fldCharType="separate"/>
            </w:r>
            <w:r w:rsidR="00596BE5">
              <w:rPr>
                <w:noProof/>
                <w:webHidden/>
              </w:rPr>
              <w:t>9</w:t>
            </w:r>
            <w:r w:rsidR="00596BE5">
              <w:rPr>
                <w:noProof/>
                <w:webHidden/>
              </w:rPr>
              <w:fldChar w:fldCharType="end"/>
            </w:r>
          </w:hyperlink>
        </w:p>
        <w:p w14:paraId="3A96EA80" w14:textId="21F170A6" w:rsidR="00596BE5" w:rsidRDefault="004D7209">
          <w:pPr>
            <w:pStyle w:val="11"/>
            <w:tabs>
              <w:tab w:val="left" w:pos="440"/>
              <w:tab w:val="right" w:leader="dot" w:pos="9016"/>
            </w:tabs>
            <w:rPr>
              <w:rFonts w:eastAsiaTheme="minorEastAsia"/>
              <w:noProof/>
              <w:lang w:val="cs-CZ" w:eastAsia="cs-CZ"/>
            </w:rPr>
          </w:pPr>
          <w:hyperlink w:anchor="_Toc481582085" w:history="1">
            <w:r w:rsidR="00596BE5" w:rsidRPr="00B15C29">
              <w:rPr>
                <w:rStyle w:val="a6"/>
                <w:rFonts w:eastAsia="Times New Roman"/>
                <w:noProof/>
              </w:rPr>
              <w:t>2.</w:t>
            </w:r>
            <w:r w:rsidR="00596BE5">
              <w:rPr>
                <w:rFonts w:eastAsiaTheme="minorEastAsia"/>
                <w:noProof/>
                <w:lang w:val="cs-CZ" w:eastAsia="cs-CZ"/>
              </w:rPr>
              <w:tab/>
            </w:r>
            <w:r w:rsidR="00596BE5" w:rsidRPr="00B15C29">
              <w:rPr>
                <w:rStyle w:val="a6"/>
                <w:rFonts w:eastAsia="Times New Roman"/>
                <w:noProof/>
              </w:rPr>
              <w:t>География</w:t>
            </w:r>
            <w:r w:rsidR="00596BE5">
              <w:rPr>
                <w:noProof/>
                <w:webHidden/>
              </w:rPr>
              <w:tab/>
            </w:r>
            <w:r w:rsidR="00596BE5">
              <w:rPr>
                <w:noProof/>
                <w:webHidden/>
              </w:rPr>
              <w:fldChar w:fldCharType="begin"/>
            </w:r>
            <w:r w:rsidR="00596BE5">
              <w:rPr>
                <w:noProof/>
                <w:webHidden/>
              </w:rPr>
              <w:instrText xml:space="preserve"> PAGEREF _Toc481582085 \h </w:instrText>
            </w:r>
            <w:r w:rsidR="00596BE5">
              <w:rPr>
                <w:noProof/>
                <w:webHidden/>
              </w:rPr>
            </w:r>
            <w:r w:rsidR="00596BE5">
              <w:rPr>
                <w:noProof/>
                <w:webHidden/>
              </w:rPr>
              <w:fldChar w:fldCharType="separate"/>
            </w:r>
            <w:r w:rsidR="00596BE5">
              <w:rPr>
                <w:noProof/>
                <w:webHidden/>
              </w:rPr>
              <w:t>10</w:t>
            </w:r>
            <w:r w:rsidR="00596BE5">
              <w:rPr>
                <w:noProof/>
                <w:webHidden/>
              </w:rPr>
              <w:fldChar w:fldCharType="end"/>
            </w:r>
          </w:hyperlink>
        </w:p>
        <w:p w14:paraId="4AAF0338" w14:textId="46BE4B54" w:rsidR="00596BE5" w:rsidRDefault="004D7209">
          <w:pPr>
            <w:pStyle w:val="21"/>
            <w:tabs>
              <w:tab w:val="left" w:pos="880"/>
              <w:tab w:val="right" w:leader="dot" w:pos="9016"/>
            </w:tabs>
            <w:rPr>
              <w:rFonts w:eastAsiaTheme="minorEastAsia"/>
              <w:noProof/>
              <w:lang w:val="cs-CZ" w:eastAsia="cs-CZ"/>
            </w:rPr>
          </w:pPr>
          <w:hyperlink w:anchor="_Toc481582086" w:history="1">
            <w:r w:rsidR="00596BE5" w:rsidRPr="00B15C29">
              <w:rPr>
                <w:rStyle w:val="a6"/>
                <w:noProof/>
              </w:rPr>
              <w:t>2.1.</w:t>
            </w:r>
            <w:r w:rsidR="00596BE5">
              <w:rPr>
                <w:rFonts w:eastAsiaTheme="minorEastAsia"/>
                <w:noProof/>
                <w:lang w:val="cs-CZ" w:eastAsia="cs-CZ"/>
              </w:rPr>
              <w:tab/>
            </w:r>
            <w:r w:rsidR="00596BE5" w:rsidRPr="00B15C29">
              <w:rPr>
                <w:rStyle w:val="a6"/>
                <w:noProof/>
              </w:rPr>
              <w:t>Крайний север</w:t>
            </w:r>
            <w:r w:rsidR="00596BE5">
              <w:rPr>
                <w:noProof/>
                <w:webHidden/>
              </w:rPr>
              <w:tab/>
            </w:r>
            <w:r w:rsidR="00596BE5">
              <w:rPr>
                <w:noProof/>
                <w:webHidden/>
              </w:rPr>
              <w:fldChar w:fldCharType="begin"/>
            </w:r>
            <w:r w:rsidR="00596BE5">
              <w:rPr>
                <w:noProof/>
                <w:webHidden/>
              </w:rPr>
              <w:instrText xml:space="preserve"> PAGEREF _Toc481582086 \h </w:instrText>
            </w:r>
            <w:r w:rsidR="00596BE5">
              <w:rPr>
                <w:noProof/>
                <w:webHidden/>
              </w:rPr>
            </w:r>
            <w:r w:rsidR="00596BE5">
              <w:rPr>
                <w:noProof/>
                <w:webHidden/>
              </w:rPr>
              <w:fldChar w:fldCharType="separate"/>
            </w:r>
            <w:r w:rsidR="00596BE5">
              <w:rPr>
                <w:noProof/>
                <w:webHidden/>
              </w:rPr>
              <w:t>11</w:t>
            </w:r>
            <w:r w:rsidR="00596BE5">
              <w:rPr>
                <w:noProof/>
                <w:webHidden/>
              </w:rPr>
              <w:fldChar w:fldCharType="end"/>
            </w:r>
          </w:hyperlink>
        </w:p>
        <w:p w14:paraId="371B6990" w14:textId="7B7EB7C2" w:rsidR="00596BE5" w:rsidRDefault="004D7209">
          <w:pPr>
            <w:pStyle w:val="21"/>
            <w:tabs>
              <w:tab w:val="left" w:pos="880"/>
              <w:tab w:val="right" w:leader="dot" w:pos="9016"/>
            </w:tabs>
            <w:rPr>
              <w:rFonts w:eastAsiaTheme="minorEastAsia"/>
              <w:noProof/>
              <w:lang w:val="cs-CZ" w:eastAsia="cs-CZ"/>
            </w:rPr>
          </w:pPr>
          <w:hyperlink w:anchor="_Toc481582087" w:history="1">
            <w:r w:rsidR="00596BE5" w:rsidRPr="00B15C29">
              <w:rPr>
                <w:rStyle w:val="a6"/>
                <w:noProof/>
              </w:rPr>
              <w:t>2.2.</w:t>
            </w:r>
            <w:r w:rsidR="00596BE5">
              <w:rPr>
                <w:rFonts w:eastAsiaTheme="minorEastAsia"/>
                <w:noProof/>
                <w:lang w:val="cs-CZ" w:eastAsia="cs-CZ"/>
              </w:rPr>
              <w:tab/>
            </w:r>
            <w:r w:rsidR="00596BE5" w:rsidRPr="00B15C29">
              <w:rPr>
                <w:rStyle w:val="a6"/>
                <w:noProof/>
              </w:rPr>
              <w:t>Климат</w:t>
            </w:r>
            <w:r w:rsidR="00596BE5">
              <w:rPr>
                <w:noProof/>
                <w:webHidden/>
              </w:rPr>
              <w:tab/>
            </w:r>
            <w:r w:rsidR="00596BE5">
              <w:rPr>
                <w:noProof/>
                <w:webHidden/>
              </w:rPr>
              <w:fldChar w:fldCharType="begin"/>
            </w:r>
            <w:r w:rsidR="00596BE5">
              <w:rPr>
                <w:noProof/>
                <w:webHidden/>
              </w:rPr>
              <w:instrText xml:space="preserve"> PAGEREF _Toc481582087 \h </w:instrText>
            </w:r>
            <w:r w:rsidR="00596BE5">
              <w:rPr>
                <w:noProof/>
                <w:webHidden/>
              </w:rPr>
            </w:r>
            <w:r w:rsidR="00596BE5">
              <w:rPr>
                <w:noProof/>
                <w:webHidden/>
              </w:rPr>
              <w:fldChar w:fldCharType="separate"/>
            </w:r>
            <w:r w:rsidR="00596BE5">
              <w:rPr>
                <w:noProof/>
                <w:webHidden/>
              </w:rPr>
              <w:t>12</w:t>
            </w:r>
            <w:r w:rsidR="00596BE5">
              <w:rPr>
                <w:noProof/>
                <w:webHidden/>
              </w:rPr>
              <w:fldChar w:fldCharType="end"/>
            </w:r>
          </w:hyperlink>
        </w:p>
        <w:p w14:paraId="31AD9A92" w14:textId="539B6C5C" w:rsidR="00596BE5" w:rsidRDefault="004D7209">
          <w:pPr>
            <w:pStyle w:val="21"/>
            <w:tabs>
              <w:tab w:val="left" w:pos="880"/>
              <w:tab w:val="right" w:leader="dot" w:pos="9016"/>
            </w:tabs>
            <w:rPr>
              <w:rFonts w:eastAsiaTheme="minorEastAsia"/>
              <w:noProof/>
              <w:lang w:val="cs-CZ" w:eastAsia="cs-CZ"/>
            </w:rPr>
          </w:pPr>
          <w:hyperlink w:anchor="_Toc481582088" w:history="1">
            <w:r w:rsidR="00596BE5" w:rsidRPr="00B15C29">
              <w:rPr>
                <w:rStyle w:val="a6"/>
                <w:rFonts w:eastAsia="Times New Roman"/>
                <w:noProof/>
              </w:rPr>
              <w:t>2.3.</w:t>
            </w:r>
            <w:r w:rsidR="00596BE5">
              <w:rPr>
                <w:rFonts w:eastAsiaTheme="minorEastAsia"/>
                <w:noProof/>
                <w:lang w:val="cs-CZ" w:eastAsia="cs-CZ"/>
              </w:rPr>
              <w:tab/>
            </w:r>
            <w:r w:rsidR="00596BE5" w:rsidRPr="00B15C29">
              <w:rPr>
                <w:rStyle w:val="a6"/>
                <w:rFonts w:eastAsia="Times New Roman"/>
                <w:noProof/>
              </w:rPr>
              <w:t>Реки</w:t>
            </w:r>
            <w:r w:rsidR="00596BE5">
              <w:rPr>
                <w:noProof/>
                <w:webHidden/>
              </w:rPr>
              <w:tab/>
            </w:r>
            <w:r w:rsidR="00596BE5">
              <w:rPr>
                <w:noProof/>
                <w:webHidden/>
              </w:rPr>
              <w:fldChar w:fldCharType="begin"/>
            </w:r>
            <w:r w:rsidR="00596BE5">
              <w:rPr>
                <w:noProof/>
                <w:webHidden/>
              </w:rPr>
              <w:instrText xml:space="preserve"> PAGEREF _Toc481582088 \h </w:instrText>
            </w:r>
            <w:r w:rsidR="00596BE5">
              <w:rPr>
                <w:noProof/>
                <w:webHidden/>
              </w:rPr>
            </w:r>
            <w:r w:rsidR="00596BE5">
              <w:rPr>
                <w:noProof/>
                <w:webHidden/>
              </w:rPr>
              <w:fldChar w:fldCharType="separate"/>
            </w:r>
            <w:r w:rsidR="00596BE5">
              <w:rPr>
                <w:noProof/>
                <w:webHidden/>
              </w:rPr>
              <w:t>13</w:t>
            </w:r>
            <w:r w:rsidR="00596BE5">
              <w:rPr>
                <w:noProof/>
                <w:webHidden/>
              </w:rPr>
              <w:fldChar w:fldCharType="end"/>
            </w:r>
          </w:hyperlink>
        </w:p>
        <w:p w14:paraId="6C0FA409" w14:textId="0572F414" w:rsidR="00596BE5" w:rsidRDefault="004D7209">
          <w:pPr>
            <w:pStyle w:val="21"/>
            <w:tabs>
              <w:tab w:val="left" w:pos="880"/>
              <w:tab w:val="right" w:leader="dot" w:pos="9016"/>
            </w:tabs>
            <w:rPr>
              <w:rFonts w:eastAsiaTheme="minorEastAsia"/>
              <w:noProof/>
              <w:lang w:val="cs-CZ" w:eastAsia="cs-CZ"/>
            </w:rPr>
          </w:pPr>
          <w:hyperlink w:anchor="_Toc481582089" w:history="1">
            <w:r w:rsidR="00596BE5" w:rsidRPr="00B15C29">
              <w:rPr>
                <w:rStyle w:val="a6"/>
                <w:rFonts w:eastAsia="Times New Roman"/>
                <w:noProof/>
              </w:rPr>
              <w:t>2.4.</w:t>
            </w:r>
            <w:r w:rsidR="00596BE5">
              <w:rPr>
                <w:rFonts w:eastAsiaTheme="minorEastAsia"/>
                <w:noProof/>
                <w:lang w:val="cs-CZ" w:eastAsia="cs-CZ"/>
              </w:rPr>
              <w:tab/>
            </w:r>
            <w:r w:rsidR="00596BE5" w:rsidRPr="00B15C29">
              <w:rPr>
                <w:rStyle w:val="a6"/>
                <w:rFonts w:eastAsia="Times New Roman"/>
                <w:noProof/>
              </w:rPr>
              <w:t>Расстояние до Москвы</w:t>
            </w:r>
            <w:r w:rsidR="00596BE5">
              <w:rPr>
                <w:noProof/>
                <w:webHidden/>
              </w:rPr>
              <w:tab/>
            </w:r>
            <w:r w:rsidR="00596BE5">
              <w:rPr>
                <w:noProof/>
                <w:webHidden/>
              </w:rPr>
              <w:fldChar w:fldCharType="begin"/>
            </w:r>
            <w:r w:rsidR="00596BE5">
              <w:rPr>
                <w:noProof/>
                <w:webHidden/>
              </w:rPr>
              <w:instrText xml:space="preserve"> PAGEREF _Toc481582089 \h </w:instrText>
            </w:r>
            <w:r w:rsidR="00596BE5">
              <w:rPr>
                <w:noProof/>
                <w:webHidden/>
              </w:rPr>
            </w:r>
            <w:r w:rsidR="00596BE5">
              <w:rPr>
                <w:noProof/>
                <w:webHidden/>
              </w:rPr>
              <w:fldChar w:fldCharType="separate"/>
            </w:r>
            <w:r w:rsidR="00596BE5">
              <w:rPr>
                <w:noProof/>
                <w:webHidden/>
              </w:rPr>
              <w:t>15</w:t>
            </w:r>
            <w:r w:rsidR="00596BE5">
              <w:rPr>
                <w:noProof/>
                <w:webHidden/>
              </w:rPr>
              <w:fldChar w:fldCharType="end"/>
            </w:r>
          </w:hyperlink>
        </w:p>
        <w:p w14:paraId="2F14D4AC" w14:textId="416D24B1" w:rsidR="00596BE5" w:rsidRDefault="004D7209">
          <w:pPr>
            <w:pStyle w:val="11"/>
            <w:tabs>
              <w:tab w:val="left" w:pos="440"/>
              <w:tab w:val="right" w:leader="dot" w:pos="9016"/>
            </w:tabs>
            <w:rPr>
              <w:rFonts w:eastAsiaTheme="minorEastAsia"/>
              <w:noProof/>
              <w:lang w:val="cs-CZ" w:eastAsia="cs-CZ"/>
            </w:rPr>
          </w:pPr>
          <w:hyperlink w:anchor="_Toc481582090" w:history="1">
            <w:r w:rsidR="00596BE5" w:rsidRPr="00B15C29">
              <w:rPr>
                <w:rStyle w:val="a6"/>
                <w:rFonts w:eastAsia="Times New Roman"/>
                <w:noProof/>
              </w:rPr>
              <w:t>3.</w:t>
            </w:r>
            <w:r w:rsidR="00596BE5">
              <w:rPr>
                <w:rFonts w:eastAsiaTheme="minorEastAsia"/>
                <w:noProof/>
                <w:lang w:val="cs-CZ" w:eastAsia="cs-CZ"/>
              </w:rPr>
              <w:tab/>
            </w:r>
            <w:r w:rsidR="00596BE5" w:rsidRPr="00B15C29">
              <w:rPr>
                <w:rStyle w:val="a6"/>
                <w:rFonts w:eastAsia="Times New Roman"/>
                <w:noProof/>
              </w:rPr>
              <w:t>Достопримечательности</w:t>
            </w:r>
            <w:r w:rsidR="00596BE5">
              <w:rPr>
                <w:noProof/>
                <w:webHidden/>
              </w:rPr>
              <w:tab/>
            </w:r>
            <w:r w:rsidR="00596BE5">
              <w:rPr>
                <w:noProof/>
                <w:webHidden/>
              </w:rPr>
              <w:fldChar w:fldCharType="begin"/>
            </w:r>
            <w:r w:rsidR="00596BE5">
              <w:rPr>
                <w:noProof/>
                <w:webHidden/>
              </w:rPr>
              <w:instrText xml:space="preserve"> PAGEREF _Toc481582090 \h </w:instrText>
            </w:r>
            <w:r w:rsidR="00596BE5">
              <w:rPr>
                <w:noProof/>
                <w:webHidden/>
              </w:rPr>
            </w:r>
            <w:r w:rsidR="00596BE5">
              <w:rPr>
                <w:noProof/>
                <w:webHidden/>
              </w:rPr>
              <w:fldChar w:fldCharType="separate"/>
            </w:r>
            <w:r w:rsidR="00596BE5">
              <w:rPr>
                <w:noProof/>
                <w:webHidden/>
              </w:rPr>
              <w:t>16</w:t>
            </w:r>
            <w:r w:rsidR="00596BE5">
              <w:rPr>
                <w:noProof/>
                <w:webHidden/>
              </w:rPr>
              <w:fldChar w:fldCharType="end"/>
            </w:r>
          </w:hyperlink>
        </w:p>
        <w:p w14:paraId="4D2F976F" w14:textId="642F9656" w:rsidR="00596BE5" w:rsidRDefault="004D7209">
          <w:pPr>
            <w:pStyle w:val="31"/>
            <w:tabs>
              <w:tab w:val="left" w:pos="880"/>
              <w:tab w:val="right" w:leader="dot" w:pos="9016"/>
            </w:tabs>
            <w:rPr>
              <w:rFonts w:eastAsiaTheme="minorEastAsia"/>
              <w:noProof/>
              <w:lang w:val="cs-CZ" w:eastAsia="cs-CZ"/>
            </w:rPr>
          </w:pPr>
          <w:hyperlink w:anchor="_Toc481582091" w:history="1">
            <w:r w:rsidR="00596BE5" w:rsidRPr="00B15C29">
              <w:rPr>
                <w:rStyle w:val="a6"/>
                <w:rFonts w:eastAsia="Times New Roman" w:cs="Times New Roman"/>
                <w:noProof/>
              </w:rPr>
              <w:t>1.</w:t>
            </w:r>
            <w:r w:rsidR="00596BE5">
              <w:rPr>
                <w:rFonts w:eastAsiaTheme="minorEastAsia"/>
                <w:noProof/>
                <w:lang w:val="cs-CZ" w:eastAsia="cs-CZ"/>
              </w:rPr>
              <w:tab/>
            </w:r>
            <w:r w:rsidR="00596BE5" w:rsidRPr="00B15C29">
              <w:rPr>
                <w:rStyle w:val="a6"/>
                <w:rFonts w:eastAsia="Times New Roman" w:cs="Times New Roman"/>
                <w:noProof/>
              </w:rPr>
              <w:t>Маньпупунёр</w:t>
            </w:r>
            <w:r w:rsidR="00596BE5">
              <w:rPr>
                <w:noProof/>
                <w:webHidden/>
              </w:rPr>
              <w:tab/>
            </w:r>
            <w:r w:rsidR="00596BE5">
              <w:rPr>
                <w:noProof/>
                <w:webHidden/>
              </w:rPr>
              <w:fldChar w:fldCharType="begin"/>
            </w:r>
            <w:r w:rsidR="00596BE5">
              <w:rPr>
                <w:noProof/>
                <w:webHidden/>
              </w:rPr>
              <w:instrText xml:space="preserve"> PAGEREF _Toc481582091 \h </w:instrText>
            </w:r>
            <w:r w:rsidR="00596BE5">
              <w:rPr>
                <w:noProof/>
                <w:webHidden/>
              </w:rPr>
            </w:r>
            <w:r w:rsidR="00596BE5">
              <w:rPr>
                <w:noProof/>
                <w:webHidden/>
              </w:rPr>
              <w:fldChar w:fldCharType="separate"/>
            </w:r>
            <w:r w:rsidR="00596BE5">
              <w:rPr>
                <w:noProof/>
                <w:webHidden/>
              </w:rPr>
              <w:t>17</w:t>
            </w:r>
            <w:r w:rsidR="00596BE5">
              <w:rPr>
                <w:noProof/>
                <w:webHidden/>
              </w:rPr>
              <w:fldChar w:fldCharType="end"/>
            </w:r>
          </w:hyperlink>
        </w:p>
        <w:p w14:paraId="35D16C12" w14:textId="7B3B243D" w:rsidR="00596BE5" w:rsidRDefault="004D7209">
          <w:pPr>
            <w:pStyle w:val="31"/>
            <w:tabs>
              <w:tab w:val="left" w:pos="880"/>
              <w:tab w:val="right" w:leader="dot" w:pos="9016"/>
            </w:tabs>
            <w:rPr>
              <w:rFonts w:eastAsiaTheme="minorEastAsia"/>
              <w:noProof/>
              <w:lang w:val="cs-CZ" w:eastAsia="cs-CZ"/>
            </w:rPr>
          </w:pPr>
          <w:hyperlink w:anchor="_Toc481582092" w:history="1">
            <w:r w:rsidR="00596BE5" w:rsidRPr="00B15C29">
              <w:rPr>
                <w:rStyle w:val="a6"/>
                <w:rFonts w:eastAsia="Times New Roman" w:cs="Times New Roman"/>
                <w:noProof/>
              </w:rPr>
              <w:t>2.</w:t>
            </w:r>
            <w:r w:rsidR="00596BE5">
              <w:rPr>
                <w:rFonts w:eastAsiaTheme="minorEastAsia"/>
                <w:noProof/>
                <w:lang w:val="cs-CZ" w:eastAsia="cs-CZ"/>
              </w:rPr>
              <w:tab/>
            </w:r>
            <w:r w:rsidR="00596BE5" w:rsidRPr="00B15C29">
              <w:rPr>
                <w:rStyle w:val="a6"/>
                <w:rFonts w:eastAsia="Times New Roman" w:cs="Times New Roman"/>
                <w:noProof/>
              </w:rPr>
              <w:t>Водопад Буредан</w:t>
            </w:r>
            <w:r w:rsidR="00596BE5">
              <w:rPr>
                <w:noProof/>
                <w:webHidden/>
              </w:rPr>
              <w:tab/>
            </w:r>
            <w:r w:rsidR="00596BE5">
              <w:rPr>
                <w:noProof/>
                <w:webHidden/>
              </w:rPr>
              <w:fldChar w:fldCharType="begin"/>
            </w:r>
            <w:r w:rsidR="00596BE5">
              <w:rPr>
                <w:noProof/>
                <w:webHidden/>
              </w:rPr>
              <w:instrText xml:space="preserve"> PAGEREF _Toc481582092 \h </w:instrText>
            </w:r>
            <w:r w:rsidR="00596BE5">
              <w:rPr>
                <w:noProof/>
                <w:webHidden/>
              </w:rPr>
            </w:r>
            <w:r w:rsidR="00596BE5">
              <w:rPr>
                <w:noProof/>
                <w:webHidden/>
              </w:rPr>
              <w:fldChar w:fldCharType="separate"/>
            </w:r>
            <w:r w:rsidR="00596BE5">
              <w:rPr>
                <w:noProof/>
                <w:webHidden/>
              </w:rPr>
              <w:t>17</w:t>
            </w:r>
            <w:r w:rsidR="00596BE5">
              <w:rPr>
                <w:noProof/>
                <w:webHidden/>
              </w:rPr>
              <w:fldChar w:fldCharType="end"/>
            </w:r>
          </w:hyperlink>
        </w:p>
        <w:p w14:paraId="3E2BB3D9" w14:textId="739049A6" w:rsidR="00596BE5" w:rsidRDefault="004D7209">
          <w:pPr>
            <w:pStyle w:val="31"/>
            <w:tabs>
              <w:tab w:val="left" w:pos="880"/>
              <w:tab w:val="right" w:leader="dot" w:pos="9016"/>
            </w:tabs>
            <w:rPr>
              <w:rFonts w:eastAsiaTheme="minorEastAsia"/>
              <w:noProof/>
              <w:lang w:val="cs-CZ" w:eastAsia="cs-CZ"/>
            </w:rPr>
          </w:pPr>
          <w:hyperlink w:anchor="_Toc481582093" w:history="1">
            <w:r w:rsidR="00596BE5" w:rsidRPr="00B15C29">
              <w:rPr>
                <w:rStyle w:val="a6"/>
                <w:rFonts w:eastAsia="Times New Roman" w:cs="Times New Roman"/>
                <w:noProof/>
              </w:rPr>
              <w:t>3.</w:t>
            </w:r>
            <w:r w:rsidR="00596BE5">
              <w:rPr>
                <w:rFonts w:eastAsiaTheme="minorEastAsia"/>
                <w:noProof/>
                <w:lang w:val="cs-CZ" w:eastAsia="cs-CZ"/>
              </w:rPr>
              <w:tab/>
            </w:r>
            <w:r w:rsidR="00596BE5" w:rsidRPr="00B15C29">
              <w:rPr>
                <w:rStyle w:val="a6"/>
                <w:rFonts w:eastAsia="Times New Roman" w:cs="Times New Roman"/>
                <w:noProof/>
              </w:rPr>
              <w:t>Гора каменных идолов</w:t>
            </w:r>
            <w:r w:rsidR="00596BE5">
              <w:rPr>
                <w:noProof/>
                <w:webHidden/>
              </w:rPr>
              <w:tab/>
            </w:r>
            <w:r w:rsidR="00596BE5">
              <w:rPr>
                <w:noProof/>
                <w:webHidden/>
              </w:rPr>
              <w:fldChar w:fldCharType="begin"/>
            </w:r>
            <w:r w:rsidR="00596BE5">
              <w:rPr>
                <w:noProof/>
                <w:webHidden/>
              </w:rPr>
              <w:instrText xml:space="preserve"> PAGEREF _Toc481582093 \h </w:instrText>
            </w:r>
            <w:r w:rsidR="00596BE5">
              <w:rPr>
                <w:noProof/>
                <w:webHidden/>
              </w:rPr>
            </w:r>
            <w:r w:rsidR="00596BE5">
              <w:rPr>
                <w:noProof/>
                <w:webHidden/>
              </w:rPr>
              <w:fldChar w:fldCharType="separate"/>
            </w:r>
            <w:r w:rsidR="00596BE5">
              <w:rPr>
                <w:noProof/>
                <w:webHidden/>
              </w:rPr>
              <w:t>17</w:t>
            </w:r>
            <w:r w:rsidR="00596BE5">
              <w:rPr>
                <w:noProof/>
                <w:webHidden/>
              </w:rPr>
              <w:fldChar w:fldCharType="end"/>
            </w:r>
          </w:hyperlink>
        </w:p>
        <w:p w14:paraId="2D9F6659" w14:textId="3421C6BE" w:rsidR="00596BE5" w:rsidRDefault="004D7209">
          <w:pPr>
            <w:pStyle w:val="31"/>
            <w:tabs>
              <w:tab w:val="left" w:pos="880"/>
              <w:tab w:val="right" w:leader="dot" w:pos="9016"/>
            </w:tabs>
            <w:rPr>
              <w:rFonts w:eastAsiaTheme="minorEastAsia"/>
              <w:noProof/>
              <w:lang w:val="cs-CZ" w:eastAsia="cs-CZ"/>
            </w:rPr>
          </w:pPr>
          <w:hyperlink w:anchor="_Toc481582094" w:history="1">
            <w:r w:rsidR="00596BE5" w:rsidRPr="00B15C29">
              <w:rPr>
                <w:rStyle w:val="a6"/>
                <w:rFonts w:eastAsia="Times New Roman" w:cs="Times New Roman"/>
                <w:noProof/>
              </w:rPr>
              <w:t>4.</w:t>
            </w:r>
            <w:r w:rsidR="00596BE5">
              <w:rPr>
                <w:rFonts w:eastAsiaTheme="minorEastAsia"/>
                <w:noProof/>
                <w:lang w:val="cs-CZ" w:eastAsia="cs-CZ"/>
              </w:rPr>
              <w:tab/>
            </w:r>
            <w:r w:rsidR="00596BE5" w:rsidRPr="00B15C29">
              <w:rPr>
                <w:rStyle w:val="a6"/>
                <w:rFonts w:eastAsia="Times New Roman" w:cs="Times New Roman"/>
                <w:noProof/>
              </w:rPr>
              <w:t>Гора Манарага</w:t>
            </w:r>
            <w:r w:rsidR="00596BE5">
              <w:rPr>
                <w:noProof/>
                <w:webHidden/>
              </w:rPr>
              <w:tab/>
            </w:r>
            <w:r w:rsidR="00596BE5">
              <w:rPr>
                <w:noProof/>
                <w:webHidden/>
              </w:rPr>
              <w:fldChar w:fldCharType="begin"/>
            </w:r>
            <w:r w:rsidR="00596BE5">
              <w:rPr>
                <w:noProof/>
                <w:webHidden/>
              </w:rPr>
              <w:instrText xml:space="preserve"> PAGEREF _Toc481582094 \h </w:instrText>
            </w:r>
            <w:r w:rsidR="00596BE5">
              <w:rPr>
                <w:noProof/>
                <w:webHidden/>
              </w:rPr>
            </w:r>
            <w:r w:rsidR="00596BE5">
              <w:rPr>
                <w:noProof/>
                <w:webHidden/>
              </w:rPr>
              <w:fldChar w:fldCharType="separate"/>
            </w:r>
            <w:r w:rsidR="00596BE5">
              <w:rPr>
                <w:noProof/>
                <w:webHidden/>
              </w:rPr>
              <w:t>18</w:t>
            </w:r>
            <w:r w:rsidR="00596BE5">
              <w:rPr>
                <w:noProof/>
                <w:webHidden/>
              </w:rPr>
              <w:fldChar w:fldCharType="end"/>
            </w:r>
          </w:hyperlink>
        </w:p>
        <w:p w14:paraId="572627FE" w14:textId="4BBBB877" w:rsidR="00596BE5" w:rsidRDefault="004D7209">
          <w:pPr>
            <w:pStyle w:val="31"/>
            <w:tabs>
              <w:tab w:val="left" w:pos="880"/>
              <w:tab w:val="right" w:leader="dot" w:pos="9016"/>
            </w:tabs>
            <w:rPr>
              <w:rFonts w:eastAsiaTheme="minorEastAsia"/>
              <w:noProof/>
              <w:lang w:val="cs-CZ" w:eastAsia="cs-CZ"/>
            </w:rPr>
          </w:pPr>
          <w:hyperlink w:anchor="_Toc481582095" w:history="1">
            <w:r w:rsidR="00596BE5" w:rsidRPr="00B15C29">
              <w:rPr>
                <w:rStyle w:val="a6"/>
                <w:rFonts w:eastAsia="Times New Roman" w:cs="Times New Roman"/>
                <w:noProof/>
              </w:rPr>
              <w:t>5.</w:t>
            </w:r>
            <w:r w:rsidR="00596BE5">
              <w:rPr>
                <w:rFonts w:eastAsiaTheme="minorEastAsia"/>
                <w:noProof/>
                <w:lang w:val="cs-CZ" w:eastAsia="cs-CZ"/>
              </w:rPr>
              <w:tab/>
            </w:r>
            <w:r w:rsidR="00596BE5" w:rsidRPr="00B15C29">
              <w:rPr>
                <w:rStyle w:val="a6"/>
                <w:rFonts w:eastAsia="Times New Roman" w:cs="Times New Roman"/>
                <w:noProof/>
              </w:rPr>
              <w:t>Мансийские болваны</w:t>
            </w:r>
            <w:r w:rsidR="00596BE5">
              <w:rPr>
                <w:noProof/>
                <w:webHidden/>
              </w:rPr>
              <w:tab/>
            </w:r>
            <w:r w:rsidR="00596BE5">
              <w:rPr>
                <w:noProof/>
                <w:webHidden/>
              </w:rPr>
              <w:fldChar w:fldCharType="begin"/>
            </w:r>
            <w:r w:rsidR="00596BE5">
              <w:rPr>
                <w:noProof/>
                <w:webHidden/>
              </w:rPr>
              <w:instrText xml:space="preserve"> PAGEREF _Toc481582095 \h </w:instrText>
            </w:r>
            <w:r w:rsidR="00596BE5">
              <w:rPr>
                <w:noProof/>
                <w:webHidden/>
              </w:rPr>
            </w:r>
            <w:r w:rsidR="00596BE5">
              <w:rPr>
                <w:noProof/>
                <w:webHidden/>
              </w:rPr>
              <w:fldChar w:fldCharType="separate"/>
            </w:r>
            <w:r w:rsidR="00596BE5">
              <w:rPr>
                <w:noProof/>
                <w:webHidden/>
              </w:rPr>
              <w:t>18</w:t>
            </w:r>
            <w:r w:rsidR="00596BE5">
              <w:rPr>
                <w:noProof/>
                <w:webHidden/>
              </w:rPr>
              <w:fldChar w:fldCharType="end"/>
            </w:r>
          </w:hyperlink>
        </w:p>
        <w:p w14:paraId="6DD915EF" w14:textId="7AE4C2ED" w:rsidR="00596BE5" w:rsidRDefault="004D7209">
          <w:pPr>
            <w:pStyle w:val="31"/>
            <w:tabs>
              <w:tab w:val="left" w:pos="880"/>
              <w:tab w:val="right" w:leader="dot" w:pos="9016"/>
            </w:tabs>
            <w:rPr>
              <w:rFonts w:eastAsiaTheme="minorEastAsia"/>
              <w:noProof/>
              <w:lang w:val="cs-CZ" w:eastAsia="cs-CZ"/>
            </w:rPr>
          </w:pPr>
          <w:hyperlink w:anchor="_Toc481582096" w:history="1">
            <w:r w:rsidR="00596BE5" w:rsidRPr="00B15C29">
              <w:rPr>
                <w:rStyle w:val="a6"/>
                <w:rFonts w:eastAsia="Times New Roman" w:cs="Times New Roman"/>
                <w:noProof/>
              </w:rPr>
              <w:t>6.</w:t>
            </w:r>
            <w:r w:rsidR="00596BE5">
              <w:rPr>
                <w:rFonts w:eastAsiaTheme="minorEastAsia"/>
                <w:noProof/>
                <w:lang w:val="cs-CZ" w:eastAsia="cs-CZ"/>
              </w:rPr>
              <w:tab/>
            </w:r>
            <w:r w:rsidR="00596BE5" w:rsidRPr="00B15C29">
              <w:rPr>
                <w:rStyle w:val="a6"/>
                <w:rFonts w:eastAsia="Times New Roman" w:cs="Times New Roman"/>
                <w:noProof/>
              </w:rPr>
              <w:t>Печоро-Илычский биосферный заповедник</w:t>
            </w:r>
            <w:r w:rsidR="00596BE5">
              <w:rPr>
                <w:noProof/>
                <w:webHidden/>
              </w:rPr>
              <w:tab/>
            </w:r>
            <w:r w:rsidR="00596BE5">
              <w:rPr>
                <w:noProof/>
                <w:webHidden/>
              </w:rPr>
              <w:fldChar w:fldCharType="begin"/>
            </w:r>
            <w:r w:rsidR="00596BE5">
              <w:rPr>
                <w:noProof/>
                <w:webHidden/>
              </w:rPr>
              <w:instrText xml:space="preserve"> PAGEREF _Toc481582096 \h </w:instrText>
            </w:r>
            <w:r w:rsidR="00596BE5">
              <w:rPr>
                <w:noProof/>
                <w:webHidden/>
              </w:rPr>
            </w:r>
            <w:r w:rsidR="00596BE5">
              <w:rPr>
                <w:noProof/>
                <w:webHidden/>
              </w:rPr>
              <w:fldChar w:fldCharType="separate"/>
            </w:r>
            <w:r w:rsidR="00596BE5">
              <w:rPr>
                <w:noProof/>
                <w:webHidden/>
              </w:rPr>
              <w:t>18</w:t>
            </w:r>
            <w:r w:rsidR="00596BE5">
              <w:rPr>
                <w:noProof/>
                <w:webHidden/>
              </w:rPr>
              <w:fldChar w:fldCharType="end"/>
            </w:r>
          </w:hyperlink>
        </w:p>
        <w:p w14:paraId="3C2B69C9" w14:textId="4E557812" w:rsidR="00596BE5" w:rsidRDefault="004D7209">
          <w:pPr>
            <w:pStyle w:val="31"/>
            <w:tabs>
              <w:tab w:val="left" w:pos="880"/>
              <w:tab w:val="right" w:leader="dot" w:pos="9016"/>
            </w:tabs>
            <w:rPr>
              <w:rFonts w:eastAsiaTheme="minorEastAsia"/>
              <w:noProof/>
              <w:lang w:val="cs-CZ" w:eastAsia="cs-CZ"/>
            </w:rPr>
          </w:pPr>
          <w:hyperlink w:anchor="_Toc481582097" w:history="1">
            <w:r w:rsidR="00596BE5" w:rsidRPr="00B15C29">
              <w:rPr>
                <w:rStyle w:val="a6"/>
                <w:rFonts w:eastAsia="Times New Roman" w:cs="Times New Roman"/>
                <w:noProof/>
              </w:rPr>
              <w:t>7.</w:t>
            </w:r>
            <w:r w:rsidR="00596BE5">
              <w:rPr>
                <w:rFonts w:eastAsiaTheme="minorEastAsia"/>
                <w:noProof/>
                <w:lang w:val="cs-CZ" w:eastAsia="cs-CZ"/>
              </w:rPr>
              <w:tab/>
            </w:r>
            <w:r w:rsidR="00596BE5" w:rsidRPr="00B15C29">
              <w:rPr>
                <w:rStyle w:val="a6"/>
                <w:rFonts w:eastAsia="Times New Roman" w:cs="Times New Roman"/>
                <w:noProof/>
              </w:rPr>
              <w:t>Троице-Стефано-Ульяновский монастырь</w:t>
            </w:r>
            <w:r w:rsidR="00596BE5">
              <w:rPr>
                <w:noProof/>
                <w:webHidden/>
              </w:rPr>
              <w:tab/>
            </w:r>
            <w:r w:rsidR="00596BE5">
              <w:rPr>
                <w:noProof/>
                <w:webHidden/>
              </w:rPr>
              <w:fldChar w:fldCharType="begin"/>
            </w:r>
            <w:r w:rsidR="00596BE5">
              <w:rPr>
                <w:noProof/>
                <w:webHidden/>
              </w:rPr>
              <w:instrText xml:space="preserve"> PAGEREF _Toc481582097 \h </w:instrText>
            </w:r>
            <w:r w:rsidR="00596BE5">
              <w:rPr>
                <w:noProof/>
                <w:webHidden/>
              </w:rPr>
            </w:r>
            <w:r w:rsidR="00596BE5">
              <w:rPr>
                <w:noProof/>
                <w:webHidden/>
              </w:rPr>
              <w:fldChar w:fldCharType="separate"/>
            </w:r>
            <w:r w:rsidR="00596BE5">
              <w:rPr>
                <w:noProof/>
                <w:webHidden/>
              </w:rPr>
              <w:t>19</w:t>
            </w:r>
            <w:r w:rsidR="00596BE5">
              <w:rPr>
                <w:noProof/>
                <w:webHidden/>
              </w:rPr>
              <w:fldChar w:fldCharType="end"/>
            </w:r>
          </w:hyperlink>
        </w:p>
        <w:p w14:paraId="68861683" w14:textId="108CE7FE" w:rsidR="00596BE5" w:rsidRDefault="004D7209">
          <w:pPr>
            <w:pStyle w:val="31"/>
            <w:tabs>
              <w:tab w:val="left" w:pos="880"/>
              <w:tab w:val="right" w:leader="dot" w:pos="9016"/>
            </w:tabs>
            <w:rPr>
              <w:rFonts w:eastAsiaTheme="minorEastAsia"/>
              <w:noProof/>
              <w:lang w:val="cs-CZ" w:eastAsia="cs-CZ"/>
            </w:rPr>
          </w:pPr>
          <w:hyperlink w:anchor="_Toc481582098" w:history="1">
            <w:r w:rsidR="00596BE5" w:rsidRPr="00B15C29">
              <w:rPr>
                <w:rStyle w:val="a6"/>
                <w:rFonts w:eastAsia="Times New Roman" w:cs="Times New Roman"/>
                <w:noProof/>
              </w:rPr>
              <w:t>8.</w:t>
            </w:r>
            <w:r w:rsidR="00596BE5">
              <w:rPr>
                <w:rFonts w:eastAsiaTheme="minorEastAsia"/>
                <w:noProof/>
                <w:lang w:val="cs-CZ" w:eastAsia="cs-CZ"/>
              </w:rPr>
              <w:tab/>
            </w:r>
            <w:r w:rsidR="00596BE5" w:rsidRPr="00B15C29">
              <w:rPr>
                <w:rStyle w:val="a6"/>
                <w:rFonts w:eastAsia="Times New Roman" w:cs="Times New Roman"/>
                <w:noProof/>
              </w:rPr>
              <w:t>Финно-угорский этнокультурный парк</w:t>
            </w:r>
            <w:r w:rsidR="00596BE5">
              <w:rPr>
                <w:noProof/>
                <w:webHidden/>
              </w:rPr>
              <w:tab/>
            </w:r>
            <w:r w:rsidR="00596BE5">
              <w:rPr>
                <w:noProof/>
                <w:webHidden/>
              </w:rPr>
              <w:fldChar w:fldCharType="begin"/>
            </w:r>
            <w:r w:rsidR="00596BE5">
              <w:rPr>
                <w:noProof/>
                <w:webHidden/>
              </w:rPr>
              <w:instrText xml:space="preserve"> PAGEREF _Toc481582098 \h </w:instrText>
            </w:r>
            <w:r w:rsidR="00596BE5">
              <w:rPr>
                <w:noProof/>
                <w:webHidden/>
              </w:rPr>
            </w:r>
            <w:r w:rsidR="00596BE5">
              <w:rPr>
                <w:noProof/>
                <w:webHidden/>
              </w:rPr>
              <w:fldChar w:fldCharType="separate"/>
            </w:r>
            <w:r w:rsidR="00596BE5">
              <w:rPr>
                <w:noProof/>
                <w:webHidden/>
              </w:rPr>
              <w:t>19</w:t>
            </w:r>
            <w:r w:rsidR="00596BE5">
              <w:rPr>
                <w:noProof/>
                <w:webHidden/>
              </w:rPr>
              <w:fldChar w:fldCharType="end"/>
            </w:r>
          </w:hyperlink>
        </w:p>
        <w:p w14:paraId="7B1A9F44" w14:textId="0A14D080" w:rsidR="00596BE5" w:rsidRDefault="004D7209">
          <w:pPr>
            <w:pStyle w:val="31"/>
            <w:tabs>
              <w:tab w:val="left" w:pos="880"/>
              <w:tab w:val="right" w:leader="dot" w:pos="9016"/>
            </w:tabs>
            <w:rPr>
              <w:rFonts w:eastAsiaTheme="minorEastAsia"/>
              <w:noProof/>
              <w:lang w:val="cs-CZ" w:eastAsia="cs-CZ"/>
            </w:rPr>
          </w:pPr>
          <w:hyperlink w:anchor="_Toc481582099" w:history="1">
            <w:r w:rsidR="00596BE5" w:rsidRPr="00B15C29">
              <w:rPr>
                <w:rStyle w:val="a6"/>
                <w:rFonts w:eastAsia="Times New Roman" w:cs="Times New Roman"/>
                <w:noProof/>
              </w:rPr>
              <w:t>9.</w:t>
            </w:r>
            <w:r w:rsidR="00596BE5">
              <w:rPr>
                <w:rFonts w:eastAsiaTheme="minorEastAsia"/>
                <w:noProof/>
                <w:lang w:val="cs-CZ" w:eastAsia="cs-CZ"/>
              </w:rPr>
              <w:tab/>
            </w:r>
            <w:r w:rsidR="00596BE5" w:rsidRPr="00B15C29">
              <w:rPr>
                <w:rStyle w:val="a6"/>
                <w:rFonts w:eastAsia="Times New Roman" w:cs="Times New Roman"/>
                <w:noProof/>
              </w:rPr>
              <w:t>Ыбский Серафимовский женский монастырь</w:t>
            </w:r>
            <w:r w:rsidR="00596BE5">
              <w:rPr>
                <w:noProof/>
                <w:webHidden/>
              </w:rPr>
              <w:tab/>
            </w:r>
            <w:r w:rsidR="00596BE5">
              <w:rPr>
                <w:noProof/>
                <w:webHidden/>
              </w:rPr>
              <w:fldChar w:fldCharType="begin"/>
            </w:r>
            <w:r w:rsidR="00596BE5">
              <w:rPr>
                <w:noProof/>
                <w:webHidden/>
              </w:rPr>
              <w:instrText xml:space="preserve"> PAGEREF _Toc481582099 \h </w:instrText>
            </w:r>
            <w:r w:rsidR="00596BE5">
              <w:rPr>
                <w:noProof/>
                <w:webHidden/>
              </w:rPr>
            </w:r>
            <w:r w:rsidR="00596BE5">
              <w:rPr>
                <w:noProof/>
                <w:webHidden/>
              </w:rPr>
              <w:fldChar w:fldCharType="separate"/>
            </w:r>
            <w:r w:rsidR="00596BE5">
              <w:rPr>
                <w:noProof/>
                <w:webHidden/>
              </w:rPr>
              <w:t>19</w:t>
            </w:r>
            <w:r w:rsidR="00596BE5">
              <w:rPr>
                <w:noProof/>
                <w:webHidden/>
              </w:rPr>
              <w:fldChar w:fldCharType="end"/>
            </w:r>
          </w:hyperlink>
        </w:p>
        <w:p w14:paraId="475CE153" w14:textId="5721A1AC" w:rsidR="00596BE5" w:rsidRDefault="004D7209">
          <w:pPr>
            <w:pStyle w:val="31"/>
            <w:tabs>
              <w:tab w:val="left" w:pos="1100"/>
              <w:tab w:val="right" w:leader="dot" w:pos="9016"/>
            </w:tabs>
            <w:rPr>
              <w:rFonts w:eastAsiaTheme="minorEastAsia"/>
              <w:noProof/>
              <w:lang w:val="cs-CZ" w:eastAsia="cs-CZ"/>
            </w:rPr>
          </w:pPr>
          <w:hyperlink w:anchor="_Toc481582100" w:history="1">
            <w:r w:rsidR="00596BE5" w:rsidRPr="00B15C29">
              <w:rPr>
                <w:rStyle w:val="a6"/>
                <w:rFonts w:eastAsia="Times New Roman" w:cs="Times New Roman"/>
                <w:noProof/>
              </w:rPr>
              <w:t>10.</w:t>
            </w:r>
            <w:r w:rsidR="00596BE5">
              <w:rPr>
                <w:rFonts w:eastAsiaTheme="minorEastAsia"/>
                <w:noProof/>
                <w:lang w:val="cs-CZ" w:eastAsia="cs-CZ"/>
              </w:rPr>
              <w:tab/>
            </w:r>
            <w:r w:rsidR="00596BE5" w:rsidRPr="00B15C29">
              <w:rPr>
                <w:rStyle w:val="a6"/>
                <w:rFonts w:eastAsia="Times New Roman" w:cs="Times New Roman"/>
                <w:noProof/>
              </w:rPr>
              <w:t>Югыд Ва</w:t>
            </w:r>
            <w:r w:rsidR="00596BE5">
              <w:rPr>
                <w:noProof/>
                <w:webHidden/>
              </w:rPr>
              <w:tab/>
            </w:r>
            <w:r w:rsidR="00596BE5">
              <w:rPr>
                <w:noProof/>
                <w:webHidden/>
              </w:rPr>
              <w:fldChar w:fldCharType="begin"/>
            </w:r>
            <w:r w:rsidR="00596BE5">
              <w:rPr>
                <w:noProof/>
                <w:webHidden/>
              </w:rPr>
              <w:instrText xml:space="preserve"> PAGEREF _Toc481582100 \h </w:instrText>
            </w:r>
            <w:r w:rsidR="00596BE5">
              <w:rPr>
                <w:noProof/>
                <w:webHidden/>
              </w:rPr>
            </w:r>
            <w:r w:rsidR="00596BE5">
              <w:rPr>
                <w:noProof/>
                <w:webHidden/>
              </w:rPr>
              <w:fldChar w:fldCharType="separate"/>
            </w:r>
            <w:r w:rsidR="00596BE5">
              <w:rPr>
                <w:noProof/>
                <w:webHidden/>
              </w:rPr>
              <w:t>20</w:t>
            </w:r>
            <w:r w:rsidR="00596BE5">
              <w:rPr>
                <w:noProof/>
                <w:webHidden/>
              </w:rPr>
              <w:fldChar w:fldCharType="end"/>
            </w:r>
          </w:hyperlink>
        </w:p>
        <w:p w14:paraId="513CFD1A" w14:textId="3EF4D250" w:rsidR="00596BE5" w:rsidRDefault="004D7209">
          <w:pPr>
            <w:pStyle w:val="11"/>
            <w:tabs>
              <w:tab w:val="left" w:pos="440"/>
              <w:tab w:val="right" w:leader="dot" w:pos="9016"/>
            </w:tabs>
            <w:rPr>
              <w:rFonts w:eastAsiaTheme="minorEastAsia"/>
              <w:noProof/>
              <w:lang w:val="cs-CZ" w:eastAsia="cs-CZ"/>
            </w:rPr>
          </w:pPr>
          <w:hyperlink w:anchor="_Toc481582101" w:history="1">
            <w:r w:rsidR="00596BE5" w:rsidRPr="00B15C29">
              <w:rPr>
                <w:rStyle w:val="a6"/>
                <w:rFonts w:eastAsia="Times New Roman"/>
                <w:noProof/>
              </w:rPr>
              <w:t>4.</w:t>
            </w:r>
            <w:r w:rsidR="00596BE5">
              <w:rPr>
                <w:rFonts w:eastAsiaTheme="minorEastAsia"/>
                <w:noProof/>
                <w:lang w:val="cs-CZ" w:eastAsia="cs-CZ"/>
              </w:rPr>
              <w:tab/>
            </w:r>
            <w:r w:rsidR="00596BE5" w:rsidRPr="00B15C29">
              <w:rPr>
                <w:rStyle w:val="a6"/>
                <w:rFonts w:eastAsia="Times New Roman"/>
                <w:noProof/>
              </w:rPr>
              <w:t>Индустрия</w:t>
            </w:r>
            <w:r w:rsidR="00596BE5">
              <w:rPr>
                <w:noProof/>
                <w:webHidden/>
              </w:rPr>
              <w:tab/>
            </w:r>
            <w:r w:rsidR="00596BE5">
              <w:rPr>
                <w:noProof/>
                <w:webHidden/>
              </w:rPr>
              <w:fldChar w:fldCharType="begin"/>
            </w:r>
            <w:r w:rsidR="00596BE5">
              <w:rPr>
                <w:noProof/>
                <w:webHidden/>
              </w:rPr>
              <w:instrText xml:space="preserve"> PAGEREF _Toc481582101 \h </w:instrText>
            </w:r>
            <w:r w:rsidR="00596BE5">
              <w:rPr>
                <w:noProof/>
                <w:webHidden/>
              </w:rPr>
            </w:r>
            <w:r w:rsidR="00596BE5">
              <w:rPr>
                <w:noProof/>
                <w:webHidden/>
              </w:rPr>
              <w:fldChar w:fldCharType="separate"/>
            </w:r>
            <w:r w:rsidR="00596BE5">
              <w:rPr>
                <w:noProof/>
                <w:webHidden/>
              </w:rPr>
              <w:t>21</w:t>
            </w:r>
            <w:r w:rsidR="00596BE5">
              <w:rPr>
                <w:noProof/>
                <w:webHidden/>
              </w:rPr>
              <w:fldChar w:fldCharType="end"/>
            </w:r>
          </w:hyperlink>
        </w:p>
        <w:p w14:paraId="2BC6A105" w14:textId="0EE66E53" w:rsidR="00596BE5" w:rsidRDefault="004D7209">
          <w:pPr>
            <w:pStyle w:val="11"/>
            <w:tabs>
              <w:tab w:val="left" w:pos="660"/>
              <w:tab w:val="right" w:leader="dot" w:pos="9016"/>
            </w:tabs>
            <w:rPr>
              <w:rFonts w:eastAsiaTheme="minorEastAsia"/>
              <w:noProof/>
              <w:lang w:val="cs-CZ" w:eastAsia="cs-CZ"/>
            </w:rPr>
          </w:pPr>
          <w:hyperlink w:anchor="_Toc481582102" w:history="1">
            <w:r w:rsidR="00596BE5" w:rsidRPr="00B15C29">
              <w:rPr>
                <w:rStyle w:val="a6"/>
                <w:rFonts w:eastAsia="Times New Roman"/>
                <w:noProof/>
              </w:rPr>
              <w:t>4.1.</w:t>
            </w:r>
            <w:r w:rsidR="00596BE5">
              <w:rPr>
                <w:rFonts w:eastAsiaTheme="minorEastAsia"/>
                <w:noProof/>
                <w:lang w:val="cs-CZ" w:eastAsia="cs-CZ"/>
              </w:rPr>
              <w:tab/>
            </w:r>
            <w:r w:rsidR="00596BE5" w:rsidRPr="00B15C29">
              <w:rPr>
                <w:rStyle w:val="a6"/>
                <w:rFonts w:eastAsia="Times New Roman"/>
                <w:noProof/>
              </w:rPr>
              <w:t>Промышленность</w:t>
            </w:r>
            <w:r w:rsidR="00596BE5">
              <w:rPr>
                <w:noProof/>
                <w:webHidden/>
              </w:rPr>
              <w:tab/>
            </w:r>
            <w:r w:rsidR="00596BE5">
              <w:rPr>
                <w:noProof/>
                <w:webHidden/>
              </w:rPr>
              <w:fldChar w:fldCharType="begin"/>
            </w:r>
            <w:r w:rsidR="00596BE5">
              <w:rPr>
                <w:noProof/>
                <w:webHidden/>
              </w:rPr>
              <w:instrText xml:space="preserve"> PAGEREF _Toc481582102 \h </w:instrText>
            </w:r>
            <w:r w:rsidR="00596BE5">
              <w:rPr>
                <w:noProof/>
                <w:webHidden/>
              </w:rPr>
            </w:r>
            <w:r w:rsidR="00596BE5">
              <w:rPr>
                <w:noProof/>
                <w:webHidden/>
              </w:rPr>
              <w:fldChar w:fldCharType="separate"/>
            </w:r>
            <w:r w:rsidR="00596BE5">
              <w:rPr>
                <w:noProof/>
                <w:webHidden/>
              </w:rPr>
              <w:t>21</w:t>
            </w:r>
            <w:r w:rsidR="00596BE5">
              <w:rPr>
                <w:noProof/>
                <w:webHidden/>
              </w:rPr>
              <w:fldChar w:fldCharType="end"/>
            </w:r>
          </w:hyperlink>
        </w:p>
        <w:p w14:paraId="7E1BF6BC" w14:textId="1BFE9437" w:rsidR="00596BE5" w:rsidRDefault="004D7209">
          <w:pPr>
            <w:pStyle w:val="21"/>
            <w:tabs>
              <w:tab w:val="left" w:pos="880"/>
              <w:tab w:val="right" w:leader="dot" w:pos="9016"/>
            </w:tabs>
            <w:rPr>
              <w:rFonts w:eastAsiaTheme="minorEastAsia"/>
              <w:noProof/>
              <w:lang w:val="cs-CZ" w:eastAsia="cs-CZ"/>
            </w:rPr>
          </w:pPr>
          <w:hyperlink w:anchor="_Toc481582103" w:history="1">
            <w:r w:rsidR="00596BE5" w:rsidRPr="00B15C29">
              <w:rPr>
                <w:rStyle w:val="a6"/>
                <w:rFonts w:eastAsia="Times New Roman"/>
                <w:noProof/>
              </w:rPr>
              <w:t>4.2.</w:t>
            </w:r>
            <w:r w:rsidR="00596BE5">
              <w:rPr>
                <w:rFonts w:eastAsiaTheme="minorEastAsia"/>
                <w:noProof/>
                <w:lang w:val="cs-CZ" w:eastAsia="cs-CZ"/>
              </w:rPr>
              <w:tab/>
            </w:r>
            <w:r w:rsidR="00596BE5" w:rsidRPr="00B15C29">
              <w:rPr>
                <w:rStyle w:val="a6"/>
                <w:rFonts w:eastAsia="Times New Roman"/>
                <w:noProof/>
              </w:rPr>
              <w:t>Народные промыслы</w:t>
            </w:r>
            <w:r w:rsidR="00596BE5">
              <w:rPr>
                <w:noProof/>
                <w:webHidden/>
              </w:rPr>
              <w:tab/>
            </w:r>
            <w:r w:rsidR="00596BE5">
              <w:rPr>
                <w:noProof/>
                <w:webHidden/>
              </w:rPr>
              <w:fldChar w:fldCharType="begin"/>
            </w:r>
            <w:r w:rsidR="00596BE5">
              <w:rPr>
                <w:noProof/>
                <w:webHidden/>
              </w:rPr>
              <w:instrText xml:space="preserve"> PAGEREF _Toc481582103 \h </w:instrText>
            </w:r>
            <w:r w:rsidR="00596BE5">
              <w:rPr>
                <w:noProof/>
                <w:webHidden/>
              </w:rPr>
            </w:r>
            <w:r w:rsidR="00596BE5">
              <w:rPr>
                <w:noProof/>
                <w:webHidden/>
              </w:rPr>
              <w:fldChar w:fldCharType="separate"/>
            </w:r>
            <w:r w:rsidR="00596BE5">
              <w:rPr>
                <w:noProof/>
                <w:webHidden/>
              </w:rPr>
              <w:t>29</w:t>
            </w:r>
            <w:r w:rsidR="00596BE5">
              <w:rPr>
                <w:noProof/>
                <w:webHidden/>
              </w:rPr>
              <w:fldChar w:fldCharType="end"/>
            </w:r>
          </w:hyperlink>
        </w:p>
        <w:p w14:paraId="11D573CD" w14:textId="06CD0E5D" w:rsidR="00596BE5" w:rsidRDefault="004D7209">
          <w:pPr>
            <w:pStyle w:val="11"/>
            <w:tabs>
              <w:tab w:val="left" w:pos="440"/>
              <w:tab w:val="right" w:leader="dot" w:pos="9016"/>
            </w:tabs>
            <w:rPr>
              <w:rFonts w:eastAsiaTheme="minorEastAsia"/>
              <w:noProof/>
              <w:lang w:val="cs-CZ" w:eastAsia="cs-CZ"/>
            </w:rPr>
          </w:pPr>
          <w:hyperlink w:anchor="_Toc481582104" w:history="1">
            <w:r w:rsidR="00596BE5" w:rsidRPr="00B15C29">
              <w:rPr>
                <w:rStyle w:val="a6"/>
                <w:rFonts w:eastAsia="Times New Roman"/>
                <w:noProof/>
              </w:rPr>
              <w:t>5.</w:t>
            </w:r>
            <w:r w:rsidR="00596BE5">
              <w:rPr>
                <w:rFonts w:eastAsiaTheme="minorEastAsia"/>
                <w:noProof/>
                <w:lang w:val="cs-CZ" w:eastAsia="cs-CZ"/>
              </w:rPr>
              <w:tab/>
            </w:r>
            <w:r w:rsidR="00596BE5" w:rsidRPr="00B15C29">
              <w:rPr>
                <w:rStyle w:val="a6"/>
                <w:rFonts w:eastAsia="Times New Roman"/>
                <w:noProof/>
              </w:rPr>
              <w:t>Известные люди</w:t>
            </w:r>
            <w:r w:rsidR="00596BE5">
              <w:rPr>
                <w:noProof/>
                <w:webHidden/>
              </w:rPr>
              <w:tab/>
            </w:r>
            <w:r w:rsidR="00596BE5">
              <w:rPr>
                <w:noProof/>
                <w:webHidden/>
              </w:rPr>
              <w:fldChar w:fldCharType="begin"/>
            </w:r>
            <w:r w:rsidR="00596BE5">
              <w:rPr>
                <w:noProof/>
                <w:webHidden/>
              </w:rPr>
              <w:instrText xml:space="preserve"> PAGEREF _Toc481582104 \h </w:instrText>
            </w:r>
            <w:r w:rsidR="00596BE5">
              <w:rPr>
                <w:noProof/>
                <w:webHidden/>
              </w:rPr>
            </w:r>
            <w:r w:rsidR="00596BE5">
              <w:rPr>
                <w:noProof/>
                <w:webHidden/>
              </w:rPr>
              <w:fldChar w:fldCharType="separate"/>
            </w:r>
            <w:r w:rsidR="00596BE5">
              <w:rPr>
                <w:noProof/>
                <w:webHidden/>
              </w:rPr>
              <w:t>31</w:t>
            </w:r>
            <w:r w:rsidR="00596BE5">
              <w:rPr>
                <w:noProof/>
                <w:webHidden/>
              </w:rPr>
              <w:fldChar w:fldCharType="end"/>
            </w:r>
          </w:hyperlink>
        </w:p>
        <w:p w14:paraId="44C8295C" w14:textId="6906AF86" w:rsidR="00596BE5" w:rsidRDefault="004D7209">
          <w:pPr>
            <w:pStyle w:val="11"/>
            <w:tabs>
              <w:tab w:val="left" w:pos="440"/>
              <w:tab w:val="right" w:leader="dot" w:pos="9016"/>
            </w:tabs>
            <w:rPr>
              <w:rFonts w:eastAsiaTheme="minorEastAsia"/>
              <w:noProof/>
              <w:lang w:val="cs-CZ" w:eastAsia="cs-CZ"/>
            </w:rPr>
          </w:pPr>
          <w:hyperlink w:anchor="_Toc481582105" w:history="1">
            <w:r w:rsidR="00596BE5" w:rsidRPr="00B15C29">
              <w:rPr>
                <w:rStyle w:val="a6"/>
                <w:rFonts w:eastAsia="Times New Roman"/>
                <w:noProof/>
              </w:rPr>
              <w:t>6.</w:t>
            </w:r>
            <w:r w:rsidR="00596BE5">
              <w:rPr>
                <w:rFonts w:eastAsiaTheme="minorEastAsia"/>
                <w:noProof/>
                <w:lang w:val="cs-CZ" w:eastAsia="cs-CZ"/>
              </w:rPr>
              <w:tab/>
            </w:r>
            <w:r w:rsidR="00596BE5" w:rsidRPr="00B15C29">
              <w:rPr>
                <w:rStyle w:val="a6"/>
                <w:rFonts w:eastAsia="Times New Roman"/>
                <w:noProof/>
              </w:rPr>
              <w:t>Литература</w:t>
            </w:r>
            <w:r w:rsidR="00596BE5">
              <w:rPr>
                <w:noProof/>
                <w:webHidden/>
              </w:rPr>
              <w:tab/>
            </w:r>
            <w:r w:rsidR="00596BE5">
              <w:rPr>
                <w:noProof/>
                <w:webHidden/>
              </w:rPr>
              <w:fldChar w:fldCharType="begin"/>
            </w:r>
            <w:r w:rsidR="00596BE5">
              <w:rPr>
                <w:noProof/>
                <w:webHidden/>
              </w:rPr>
              <w:instrText xml:space="preserve"> PAGEREF _Toc481582105 \h </w:instrText>
            </w:r>
            <w:r w:rsidR="00596BE5">
              <w:rPr>
                <w:noProof/>
                <w:webHidden/>
              </w:rPr>
            </w:r>
            <w:r w:rsidR="00596BE5">
              <w:rPr>
                <w:noProof/>
                <w:webHidden/>
              </w:rPr>
              <w:fldChar w:fldCharType="separate"/>
            </w:r>
            <w:r w:rsidR="00596BE5">
              <w:rPr>
                <w:noProof/>
                <w:webHidden/>
              </w:rPr>
              <w:t>34</w:t>
            </w:r>
            <w:r w:rsidR="00596BE5">
              <w:rPr>
                <w:noProof/>
                <w:webHidden/>
              </w:rPr>
              <w:fldChar w:fldCharType="end"/>
            </w:r>
          </w:hyperlink>
        </w:p>
        <w:p w14:paraId="2C225396" w14:textId="24D88C17" w:rsidR="00596BE5" w:rsidRDefault="00596BE5">
          <w:r>
            <w:rPr>
              <w:b/>
              <w:bCs/>
            </w:rPr>
            <w:fldChar w:fldCharType="end"/>
          </w:r>
        </w:p>
      </w:sdtContent>
    </w:sdt>
    <w:p w14:paraId="5BCBB692" w14:textId="62A7DD88" w:rsidR="00596BE5" w:rsidRDefault="00596BE5"/>
    <w:p w14:paraId="19B6E123" w14:textId="627B0D17" w:rsidR="27260F06" w:rsidRPr="00BD7158" w:rsidRDefault="27260F06"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br w:type="page"/>
      </w:r>
    </w:p>
    <w:p w14:paraId="7A438BE4" w14:textId="39CEE579" w:rsidR="27260F06" w:rsidRPr="00BD7158" w:rsidRDefault="323E2A6F" w:rsidP="00984B56">
      <w:pPr>
        <w:pStyle w:val="1"/>
        <w:numPr>
          <w:ilvl w:val="0"/>
          <w:numId w:val="22"/>
        </w:numPr>
        <w:jc w:val="center"/>
        <w:rPr>
          <w:rFonts w:eastAsia="Times New Roman"/>
        </w:rPr>
      </w:pPr>
      <w:bookmarkStart w:id="1" w:name="_Toc481581762"/>
      <w:bookmarkStart w:id="2" w:name="_Toc481581939"/>
      <w:bookmarkStart w:id="3" w:name="_Toc481582077"/>
      <w:r w:rsidRPr="00BD7158">
        <w:rPr>
          <w:rFonts w:eastAsia="Times New Roman"/>
        </w:rPr>
        <w:lastRenderedPageBreak/>
        <w:t>Общая информация</w:t>
      </w:r>
      <w:bookmarkEnd w:id="1"/>
      <w:bookmarkEnd w:id="2"/>
      <w:bookmarkEnd w:id="3"/>
    </w:p>
    <w:p w14:paraId="06D2616E" w14:textId="45F176AC" w:rsidR="27260F06" w:rsidRPr="00BD7158" w:rsidRDefault="323E2A6F" w:rsidP="00984B56">
      <w:pPr>
        <w:pStyle w:val="2"/>
        <w:numPr>
          <w:ilvl w:val="1"/>
          <w:numId w:val="22"/>
        </w:numPr>
        <w:jc w:val="center"/>
        <w:rPr>
          <w:rFonts w:eastAsia="Times New Roman"/>
        </w:rPr>
      </w:pPr>
      <w:bookmarkStart w:id="4" w:name="_Toc481581763"/>
      <w:bookmarkStart w:id="5" w:name="_Toc481581940"/>
      <w:bookmarkStart w:id="6" w:name="_Toc481582078"/>
      <w:r w:rsidRPr="00BD7158">
        <w:rPr>
          <w:rFonts w:eastAsia="Times New Roman"/>
        </w:rPr>
        <w:t>История</w:t>
      </w:r>
      <w:bookmarkEnd w:id="4"/>
      <w:bookmarkEnd w:id="5"/>
      <w:bookmarkEnd w:id="6"/>
    </w:p>
    <w:p w14:paraId="11A0A63E" w14:textId="77777777" w:rsidR="00984B56" w:rsidRDefault="00984B56" w:rsidP="00BD7158">
      <w:pPr>
        <w:spacing w:line="360" w:lineRule="auto"/>
        <w:jc w:val="both"/>
        <w:rPr>
          <w:rFonts w:ascii="Times New Roman" w:eastAsia="Times New Roman" w:hAnsi="Times New Roman" w:cs="Times New Roman"/>
          <w:sz w:val="24"/>
          <w:szCs w:val="24"/>
        </w:rPr>
      </w:pPr>
    </w:p>
    <w:p w14:paraId="409845EF" w14:textId="2CA00305" w:rsidR="27260F06"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Точно неизвестно, когда впервые русские познакомились со страной </w:t>
      </w:r>
      <w:r w:rsidRPr="00BD7158">
        <w:rPr>
          <w:rFonts w:ascii="Times New Roman" w:eastAsia="Times New Roman" w:hAnsi="Times New Roman" w:cs="Times New Roman"/>
          <w:i/>
          <w:iCs/>
          <w:sz w:val="24"/>
          <w:szCs w:val="24"/>
        </w:rPr>
        <w:t>Коми</w:t>
      </w:r>
      <w:r w:rsidRPr="00BD7158">
        <w:rPr>
          <w:rFonts w:ascii="Times New Roman" w:eastAsia="Times New Roman" w:hAnsi="Times New Roman" w:cs="Times New Roman"/>
          <w:sz w:val="24"/>
          <w:szCs w:val="24"/>
        </w:rPr>
        <w:t xml:space="preserve">, расположенной в бассейнах Печоры и </w:t>
      </w:r>
      <w:proofErr w:type="spellStart"/>
      <w:r w:rsidRPr="00BD7158">
        <w:rPr>
          <w:rFonts w:ascii="Times New Roman" w:eastAsia="Times New Roman" w:hAnsi="Times New Roman" w:cs="Times New Roman"/>
          <w:sz w:val="24"/>
          <w:szCs w:val="24"/>
        </w:rPr>
        <w:t>Вычегды</w:t>
      </w:r>
      <w:proofErr w:type="spellEnd"/>
      <w:r w:rsidRPr="00BD7158">
        <w:rPr>
          <w:rFonts w:ascii="Times New Roman" w:eastAsia="Times New Roman" w:hAnsi="Times New Roman" w:cs="Times New Roman"/>
          <w:sz w:val="24"/>
          <w:szCs w:val="24"/>
        </w:rPr>
        <w:t xml:space="preserve">. Но в XII веке туда постоянно приходили торговцы из Великого Новгорода и из Суздальско-Ростовского княжества. В Средние века земли </w:t>
      </w:r>
      <w:proofErr w:type="spellStart"/>
      <w:r w:rsidRPr="00BD7158">
        <w:rPr>
          <w:rFonts w:ascii="Times New Roman" w:eastAsia="Times New Roman" w:hAnsi="Times New Roman" w:cs="Times New Roman"/>
          <w:sz w:val="24"/>
          <w:szCs w:val="24"/>
        </w:rPr>
        <w:t>коми</w:t>
      </w:r>
      <w:proofErr w:type="spellEnd"/>
      <w:r w:rsidRPr="00BD7158">
        <w:rPr>
          <w:rFonts w:ascii="Times New Roman" w:eastAsia="Times New Roman" w:hAnsi="Times New Roman" w:cs="Times New Roman"/>
          <w:sz w:val="24"/>
          <w:szCs w:val="24"/>
        </w:rPr>
        <w:t xml:space="preserve"> входили в состав владений Новгородской республики, в конце XV века отошли к Московскому княжеству. Важнейшим товаром, вывозимым за пределы территории, была пушнина. Из-за сурового климата и отсутствия круглогодичных путей сообщения территория долгое время оставалась малонаселённой, хотя ещё в середине XVIII </w:t>
      </w:r>
      <w:proofErr w:type="spellStart"/>
      <w:r w:rsidRPr="00BD7158">
        <w:rPr>
          <w:rFonts w:ascii="Times New Roman" w:eastAsia="Times New Roman" w:hAnsi="Times New Roman" w:cs="Times New Roman"/>
          <w:sz w:val="24"/>
          <w:szCs w:val="24"/>
        </w:rPr>
        <w:t>векa</w:t>
      </w:r>
      <w:proofErr w:type="spellEnd"/>
      <w:r w:rsidRPr="00BD7158">
        <w:rPr>
          <w:rFonts w:ascii="Times New Roman" w:eastAsia="Times New Roman" w:hAnsi="Times New Roman" w:cs="Times New Roman"/>
          <w:sz w:val="24"/>
          <w:szCs w:val="24"/>
        </w:rPr>
        <w:t xml:space="preserve"> в районе реки Ухты началась кустарная добыча нефти.</w:t>
      </w:r>
    </w:p>
    <w:p w14:paraId="63B899C3" w14:textId="39EBCDAC" w:rsidR="27260F06"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Промышленное развитие Коми и увеличение численности населения республики в 1930—1950-х годах связано с деятельностью ГУЛАГа и его подразделений (</w:t>
      </w:r>
      <w:proofErr w:type="spellStart"/>
      <w:r w:rsidRPr="00BD7158">
        <w:rPr>
          <w:rFonts w:ascii="Times New Roman" w:eastAsia="Times New Roman" w:hAnsi="Times New Roman" w:cs="Times New Roman"/>
          <w:sz w:val="24"/>
          <w:szCs w:val="24"/>
        </w:rPr>
        <w:t>Ухтпечлаг</w:t>
      </w:r>
      <w:proofErr w:type="spellEnd"/>
      <w:r w:rsidRPr="00BD7158">
        <w:rPr>
          <w:rFonts w:ascii="Times New Roman" w:eastAsia="Times New Roman" w:hAnsi="Times New Roman" w:cs="Times New Roman"/>
          <w:sz w:val="24"/>
          <w:szCs w:val="24"/>
        </w:rPr>
        <w:t xml:space="preserve"> и другие). В начале 1930-х годов в Коми были разведаны большие запасы каменного угля, который начали добывать в годы Великой Отечественной войны, чтобы компенсировать потерю Донбасса. Тогда же для вывоза угля, нефти и древесины заключёнными была проложена железная дорога Ухта — Печора — Инта — Воркута (1942). В конце 1950-х годов система </w:t>
      </w:r>
      <w:proofErr w:type="spellStart"/>
      <w:r w:rsidRPr="00BD7158">
        <w:rPr>
          <w:rFonts w:ascii="Times New Roman" w:eastAsia="Times New Roman" w:hAnsi="Times New Roman" w:cs="Times New Roman"/>
          <w:sz w:val="24"/>
          <w:szCs w:val="24"/>
        </w:rPr>
        <w:t>ГУЛага</w:t>
      </w:r>
      <w:proofErr w:type="spellEnd"/>
      <w:r w:rsidRPr="00BD7158">
        <w:rPr>
          <w:rFonts w:ascii="Times New Roman" w:eastAsia="Times New Roman" w:hAnsi="Times New Roman" w:cs="Times New Roman"/>
          <w:sz w:val="24"/>
          <w:szCs w:val="24"/>
        </w:rPr>
        <w:t xml:space="preserve"> была ликвидирована, однако большое количество мест лишения свободы в Коми существует до сих пор.</w:t>
      </w:r>
    </w:p>
    <w:p w14:paraId="4787BA3A" w14:textId="48F4751D" w:rsidR="27260F06" w:rsidRPr="00BD7158" w:rsidRDefault="323E2A6F" w:rsidP="00BD7158">
      <w:pPr>
        <w:spacing w:line="360" w:lineRule="auto"/>
        <w:jc w:val="both"/>
        <w:rPr>
          <w:rFonts w:ascii="Times New Roman" w:eastAsia="Times New Roman" w:hAnsi="Times New Roman" w:cs="Times New Roman"/>
          <w:b/>
          <w:bCs/>
          <w:sz w:val="24"/>
          <w:szCs w:val="24"/>
        </w:rPr>
      </w:pPr>
      <w:r w:rsidRPr="00BD7158">
        <w:rPr>
          <w:rFonts w:ascii="Times New Roman" w:eastAsia="Times New Roman" w:hAnsi="Times New Roman" w:cs="Times New Roman"/>
          <w:b/>
          <w:bCs/>
          <w:sz w:val="24"/>
          <w:szCs w:val="24"/>
        </w:rPr>
        <w:t>Важнейшее даты в истории современной Республики Коми:</w:t>
      </w:r>
    </w:p>
    <w:p w14:paraId="5D5A0A28" w14:textId="17776B5B" w:rsidR="27260F06" w:rsidRPr="00BD7158" w:rsidRDefault="323E2A6F" w:rsidP="00BD7158">
      <w:pPr>
        <w:pStyle w:val="a3"/>
        <w:numPr>
          <w:ilvl w:val="0"/>
          <w:numId w:val="16"/>
        </w:numPr>
        <w:spacing w:line="360" w:lineRule="auto"/>
        <w:ind w:left="0"/>
        <w:jc w:val="both"/>
        <w:rPr>
          <w:rFonts w:ascii="Times New Roman" w:eastAsia="Times New Roman" w:hAnsi="Times New Roman" w:cs="Times New Roman"/>
          <w:color w:val="000000" w:themeColor="text1"/>
          <w:sz w:val="24"/>
          <w:szCs w:val="24"/>
        </w:rPr>
      </w:pPr>
      <w:r w:rsidRPr="00BD7158">
        <w:rPr>
          <w:rFonts w:ascii="Times New Roman" w:eastAsia="Times New Roman" w:hAnsi="Times New Roman" w:cs="Times New Roman"/>
          <w:sz w:val="24"/>
          <w:szCs w:val="24"/>
        </w:rPr>
        <w:t>22 августа 1921 года была образована автономная область в составе РСФСР — Автономная область Коми (Зырян);</w:t>
      </w:r>
    </w:p>
    <w:p w14:paraId="7E798F80" w14:textId="21D97613" w:rsidR="27260F06" w:rsidRPr="00BD7158" w:rsidRDefault="323E2A6F" w:rsidP="00BD7158">
      <w:pPr>
        <w:pStyle w:val="a3"/>
        <w:numPr>
          <w:ilvl w:val="0"/>
          <w:numId w:val="16"/>
        </w:numPr>
        <w:spacing w:line="360" w:lineRule="auto"/>
        <w:ind w:left="0"/>
        <w:jc w:val="both"/>
        <w:rPr>
          <w:rFonts w:ascii="Times New Roman" w:eastAsia="Times New Roman" w:hAnsi="Times New Roman" w:cs="Times New Roman"/>
          <w:color w:val="000000" w:themeColor="text1"/>
          <w:sz w:val="24"/>
          <w:szCs w:val="24"/>
        </w:rPr>
      </w:pPr>
      <w:r w:rsidRPr="00BD7158">
        <w:rPr>
          <w:rFonts w:ascii="Times New Roman" w:eastAsia="Times New Roman" w:hAnsi="Times New Roman" w:cs="Times New Roman"/>
          <w:sz w:val="24"/>
          <w:szCs w:val="24"/>
        </w:rPr>
        <w:t>5 декабря 1936 года была преобразована в автономную республику в составе РСФСР — Коми Автономная Советская Социалистическая Республика;</w:t>
      </w:r>
    </w:p>
    <w:p w14:paraId="731CA68D" w14:textId="18CAE81F" w:rsidR="27260F06" w:rsidRPr="00BD7158" w:rsidRDefault="323E2A6F" w:rsidP="00BD7158">
      <w:pPr>
        <w:pStyle w:val="a3"/>
        <w:numPr>
          <w:ilvl w:val="0"/>
          <w:numId w:val="16"/>
        </w:numPr>
        <w:spacing w:line="360" w:lineRule="auto"/>
        <w:ind w:left="0"/>
        <w:jc w:val="both"/>
        <w:rPr>
          <w:rFonts w:ascii="Times New Roman" w:eastAsia="Times New Roman" w:hAnsi="Times New Roman" w:cs="Times New Roman"/>
          <w:color w:val="000000" w:themeColor="text1"/>
          <w:sz w:val="24"/>
          <w:szCs w:val="24"/>
        </w:rPr>
      </w:pPr>
      <w:r w:rsidRPr="00BD7158">
        <w:rPr>
          <w:rFonts w:ascii="Times New Roman" w:eastAsia="Times New Roman" w:hAnsi="Times New Roman" w:cs="Times New Roman"/>
          <w:sz w:val="24"/>
          <w:szCs w:val="24"/>
        </w:rPr>
        <w:t>24 мая 1991 года была преобразована в республику в составе РСФСР — Коми ССР</w:t>
      </w:r>
      <w:hyperlink r:id="rId9" w:anchor="cite_note-8">
        <w:r w:rsidRPr="00BD7158">
          <w:rPr>
            <w:rStyle w:val="a6"/>
            <w:rFonts w:ascii="Times New Roman" w:eastAsia="Times New Roman" w:hAnsi="Times New Roman" w:cs="Times New Roman"/>
            <w:color w:val="auto"/>
            <w:sz w:val="24"/>
            <w:szCs w:val="24"/>
            <w:vertAlign w:val="superscript"/>
          </w:rPr>
          <w:t>[8]</w:t>
        </w:r>
      </w:hyperlink>
      <w:r w:rsidRPr="00BD7158">
        <w:rPr>
          <w:rFonts w:ascii="Times New Roman" w:eastAsia="Times New Roman" w:hAnsi="Times New Roman" w:cs="Times New Roman"/>
          <w:sz w:val="24"/>
          <w:szCs w:val="24"/>
        </w:rPr>
        <w:t>;</w:t>
      </w:r>
    </w:p>
    <w:p w14:paraId="3D07B1C6" w14:textId="674C2B9E" w:rsidR="27260F06" w:rsidRPr="00BD7158" w:rsidRDefault="323E2A6F" w:rsidP="00BD7158">
      <w:pPr>
        <w:pStyle w:val="a3"/>
        <w:numPr>
          <w:ilvl w:val="0"/>
          <w:numId w:val="16"/>
        </w:numPr>
        <w:spacing w:line="360" w:lineRule="auto"/>
        <w:ind w:left="0"/>
        <w:jc w:val="both"/>
        <w:rPr>
          <w:rFonts w:ascii="Times New Roman" w:eastAsia="Times New Roman" w:hAnsi="Times New Roman" w:cs="Times New Roman"/>
          <w:color w:val="000000" w:themeColor="text1"/>
          <w:sz w:val="24"/>
          <w:szCs w:val="24"/>
        </w:rPr>
      </w:pPr>
      <w:r w:rsidRPr="00BD7158">
        <w:rPr>
          <w:rFonts w:ascii="Times New Roman" w:eastAsia="Times New Roman" w:hAnsi="Times New Roman" w:cs="Times New Roman"/>
          <w:sz w:val="24"/>
          <w:szCs w:val="24"/>
        </w:rPr>
        <w:t>12 января 1993 года — Коми ССР преобразована в Республику Коми;</w:t>
      </w:r>
    </w:p>
    <w:p w14:paraId="55C91ADC" w14:textId="6E7EF903" w:rsidR="27260F06" w:rsidRPr="00BD7158" w:rsidRDefault="323E2A6F" w:rsidP="00BD7158">
      <w:pPr>
        <w:pStyle w:val="a3"/>
        <w:numPr>
          <w:ilvl w:val="0"/>
          <w:numId w:val="16"/>
        </w:numPr>
        <w:spacing w:line="360" w:lineRule="auto"/>
        <w:ind w:left="0"/>
        <w:jc w:val="both"/>
        <w:rPr>
          <w:rFonts w:ascii="Times New Roman" w:eastAsia="Times New Roman" w:hAnsi="Times New Roman" w:cs="Times New Roman"/>
          <w:color w:val="000000" w:themeColor="text1"/>
          <w:sz w:val="24"/>
          <w:szCs w:val="24"/>
        </w:rPr>
      </w:pPr>
      <w:r w:rsidRPr="00BD7158">
        <w:rPr>
          <w:rFonts w:ascii="Times New Roman" w:eastAsia="Times New Roman" w:hAnsi="Times New Roman" w:cs="Times New Roman"/>
          <w:sz w:val="24"/>
          <w:szCs w:val="24"/>
        </w:rPr>
        <w:t>17 февраля 1994 — принята Конституция Республики Коми;</w:t>
      </w:r>
    </w:p>
    <w:p w14:paraId="56DC445A" w14:textId="08977CD1" w:rsidR="27260F06" w:rsidRPr="00BD7158" w:rsidRDefault="323E2A6F" w:rsidP="00BD7158">
      <w:pPr>
        <w:pStyle w:val="a3"/>
        <w:numPr>
          <w:ilvl w:val="0"/>
          <w:numId w:val="16"/>
        </w:numPr>
        <w:spacing w:line="360" w:lineRule="auto"/>
        <w:ind w:left="0"/>
        <w:jc w:val="both"/>
        <w:rPr>
          <w:rFonts w:ascii="Times New Roman" w:eastAsia="Times New Roman" w:hAnsi="Times New Roman" w:cs="Times New Roman"/>
          <w:color w:val="000000" w:themeColor="text1"/>
          <w:sz w:val="24"/>
          <w:szCs w:val="24"/>
        </w:rPr>
      </w:pPr>
      <w:r w:rsidRPr="00BD7158">
        <w:rPr>
          <w:rFonts w:ascii="Times New Roman" w:eastAsia="Times New Roman" w:hAnsi="Times New Roman" w:cs="Times New Roman"/>
          <w:sz w:val="24"/>
          <w:szCs w:val="24"/>
        </w:rPr>
        <w:t>8 мая 1994 — первые выборы Главы Республики Коми;</w:t>
      </w:r>
    </w:p>
    <w:p w14:paraId="6D54F145" w14:textId="43474FE1" w:rsidR="27260F06" w:rsidRPr="00BD7158" w:rsidRDefault="323E2A6F" w:rsidP="00BD7158">
      <w:pPr>
        <w:pStyle w:val="a3"/>
        <w:numPr>
          <w:ilvl w:val="0"/>
          <w:numId w:val="16"/>
        </w:numPr>
        <w:spacing w:line="360" w:lineRule="auto"/>
        <w:ind w:left="0"/>
        <w:jc w:val="both"/>
        <w:rPr>
          <w:rFonts w:ascii="Times New Roman" w:eastAsia="Times New Roman" w:hAnsi="Times New Roman" w:cs="Times New Roman"/>
          <w:color w:val="000000" w:themeColor="text1"/>
          <w:sz w:val="24"/>
          <w:szCs w:val="24"/>
        </w:rPr>
      </w:pPr>
      <w:r w:rsidRPr="00BD7158">
        <w:rPr>
          <w:rFonts w:ascii="Times New Roman" w:eastAsia="Times New Roman" w:hAnsi="Times New Roman" w:cs="Times New Roman"/>
          <w:sz w:val="24"/>
          <w:szCs w:val="24"/>
        </w:rPr>
        <w:t>6 июня 1994 — утверждена государственная символика Республики Коми: герб, флаг и гимн.</w:t>
      </w:r>
    </w:p>
    <w:p w14:paraId="608D07FD" w14:textId="2D3EE53A" w:rsidR="27260F06" w:rsidRPr="00BD7158" w:rsidRDefault="323E2A6F" w:rsidP="00BD7158">
      <w:pPr>
        <w:spacing w:line="360" w:lineRule="auto"/>
        <w:jc w:val="both"/>
        <w:rPr>
          <w:rFonts w:ascii="Times New Roman" w:eastAsia="Times New Roman" w:hAnsi="Times New Roman" w:cs="Times New Roman"/>
          <w:b/>
          <w:bCs/>
          <w:sz w:val="24"/>
          <w:szCs w:val="24"/>
        </w:rPr>
      </w:pPr>
      <w:r w:rsidRPr="00BD7158">
        <w:rPr>
          <w:rFonts w:ascii="Times New Roman" w:eastAsia="Times New Roman" w:hAnsi="Times New Roman" w:cs="Times New Roman"/>
          <w:b/>
          <w:bCs/>
          <w:sz w:val="24"/>
          <w:szCs w:val="24"/>
        </w:rPr>
        <w:t>История преобразований:</w:t>
      </w:r>
    </w:p>
    <w:p w14:paraId="3F7DC87C" w14:textId="0AEEC1D0" w:rsidR="27260F06"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lastRenderedPageBreak/>
        <w:t xml:space="preserve">В XVIII веке основными административными единицами стали губернии, которые делились на уезды. Печорский край входил в Архангелогородскую губернию в составе трёх уездов — </w:t>
      </w:r>
      <w:hyperlink r:id="rId10">
        <w:proofErr w:type="spellStart"/>
        <w:r w:rsidRPr="00BD7158">
          <w:rPr>
            <w:rStyle w:val="a6"/>
            <w:rFonts w:ascii="Times New Roman" w:eastAsia="Times New Roman" w:hAnsi="Times New Roman" w:cs="Times New Roman"/>
            <w:color w:val="auto"/>
            <w:sz w:val="24"/>
            <w:szCs w:val="24"/>
          </w:rPr>
          <w:t>Яренского</w:t>
        </w:r>
        <w:proofErr w:type="spellEnd"/>
      </w:hyperlink>
      <w:r w:rsidRPr="00BD7158">
        <w:rPr>
          <w:rFonts w:ascii="Times New Roman" w:eastAsia="Times New Roman" w:hAnsi="Times New Roman" w:cs="Times New Roman"/>
          <w:sz w:val="24"/>
          <w:szCs w:val="24"/>
        </w:rPr>
        <w:t xml:space="preserve">, Сольвычегодского и </w:t>
      </w:r>
      <w:proofErr w:type="spellStart"/>
      <w:r w:rsidRPr="00BD7158">
        <w:rPr>
          <w:rFonts w:ascii="Times New Roman" w:eastAsia="Times New Roman" w:hAnsi="Times New Roman" w:cs="Times New Roman"/>
          <w:sz w:val="24"/>
          <w:szCs w:val="24"/>
        </w:rPr>
        <w:t>Пустозерского</w:t>
      </w:r>
      <w:proofErr w:type="spellEnd"/>
      <w:r w:rsidRPr="00BD7158">
        <w:rPr>
          <w:rFonts w:ascii="Times New Roman" w:eastAsia="Times New Roman" w:hAnsi="Times New Roman" w:cs="Times New Roman"/>
          <w:sz w:val="24"/>
          <w:szCs w:val="24"/>
        </w:rPr>
        <w:t xml:space="preserve"> (Печорского).</w:t>
      </w:r>
    </w:p>
    <w:p w14:paraId="26D50FFC" w14:textId="1E8D460B" w:rsidR="27260F06"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В 1780 году </w:t>
      </w:r>
      <w:proofErr w:type="spellStart"/>
      <w:r w:rsidRPr="00BD7158">
        <w:rPr>
          <w:rFonts w:ascii="Times New Roman" w:eastAsia="Times New Roman" w:hAnsi="Times New Roman" w:cs="Times New Roman"/>
          <w:sz w:val="24"/>
          <w:szCs w:val="24"/>
        </w:rPr>
        <w:t>Яренский</w:t>
      </w:r>
      <w:proofErr w:type="spellEnd"/>
      <w:r w:rsidRPr="00BD7158">
        <w:rPr>
          <w:rFonts w:ascii="Times New Roman" w:eastAsia="Times New Roman" w:hAnsi="Times New Roman" w:cs="Times New Roman"/>
          <w:sz w:val="24"/>
          <w:szCs w:val="24"/>
        </w:rPr>
        <w:t xml:space="preserve"> уезд Архангельской области Вологодского наместничества был разделен на </w:t>
      </w:r>
      <w:proofErr w:type="spellStart"/>
      <w:r w:rsidRPr="00BD7158">
        <w:rPr>
          <w:rFonts w:ascii="Times New Roman" w:eastAsia="Times New Roman" w:hAnsi="Times New Roman" w:cs="Times New Roman"/>
          <w:sz w:val="24"/>
          <w:szCs w:val="24"/>
        </w:rPr>
        <w:t>Яренский</w:t>
      </w:r>
      <w:proofErr w:type="spellEnd"/>
      <w:r w:rsidRPr="00BD7158">
        <w:rPr>
          <w:rFonts w:ascii="Times New Roman" w:eastAsia="Times New Roman" w:hAnsi="Times New Roman" w:cs="Times New Roman"/>
          <w:sz w:val="24"/>
          <w:szCs w:val="24"/>
        </w:rPr>
        <w:t xml:space="preserve"> и </w:t>
      </w:r>
      <w:proofErr w:type="spellStart"/>
      <w:r w:rsidRPr="00BD7158">
        <w:rPr>
          <w:rFonts w:ascii="Times New Roman" w:eastAsia="Times New Roman" w:hAnsi="Times New Roman" w:cs="Times New Roman"/>
          <w:sz w:val="24"/>
          <w:szCs w:val="24"/>
        </w:rPr>
        <w:t>Усть-Сысольский</w:t>
      </w:r>
      <w:proofErr w:type="spellEnd"/>
      <w:r w:rsidRPr="00BD7158">
        <w:rPr>
          <w:rFonts w:ascii="Times New Roman" w:eastAsia="Times New Roman" w:hAnsi="Times New Roman" w:cs="Times New Roman"/>
          <w:sz w:val="24"/>
          <w:szCs w:val="24"/>
        </w:rPr>
        <w:t xml:space="preserve"> уезды. Уезды объединяли многочисленные волости.</w:t>
      </w:r>
    </w:p>
    <w:p w14:paraId="7C57AB64" w14:textId="3E3E96A4" w:rsidR="27260F06"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Накануне Октябрьской революции большая часть Печорского края входила в состав Архангельской губернии, небольшие территории края входили также в состав Вологодской и Вятской губерний.</w:t>
      </w:r>
    </w:p>
    <w:p w14:paraId="076D4124" w14:textId="64546EA8" w:rsidR="27260F06"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22 августа 1921 года была образована Автономная область Коми (Зырян). В состав области вошли </w:t>
      </w:r>
      <w:proofErr w:type="spellStart"/>
      <w:r w:rsidRPr="00BD7158">
        <w:rPr>
          <w:rFonts w:ascii="Times New Roman" w:eastAsia="Times New Roman" w:hAnsi="Times New Roman" w:cs="Times New Roman"/>
          <w:sz w:val="24"/>
          <w:szCs w:val="24"/>
        </w:rPr>
        <w:t>Усть-Сысольский</w:t>
      </w:r>
      <w:proofErr w:type="spellEnd"/>
      <w:r w:rsidRPr="00BD7158">
        <w:rPr>
          <w:rFonts w:ascii="Times New Roman" w:eastAsia="Times New Roman" w:hAnsi="Times New Roman" w:cs="Times New Roman"/>
          <w:sz w:val="24"/>
          <w:szCs w:val="24"/>
        </w:rPr>
        <w:t xml:space="preserve"> уезд полностью, 21 волость с </w:t>
      </w:r>
      <w:proofErr w:type="spellStart"/>
      <w:r w:rsidRPr="00BD7158">
        <w:rPr>
          <w:rFonts w:ascii="Times New Roman" w:eastAsia="Times New Roman" w:hAnsi="Times New Roman" w:cs="Times New Roman"/>
          <w:sz w:val="24"/>
          <w:szCs w:val="24"/>
        </w:rPr>
        <w:t>коми</w:t>
      </w:r>
      <w:proofErr w:type="spellEnd"/>
      <w:r w:rsidRPr="00BD7158">
        <w:rPr>
          <w:rFonts w:ascii="Times New Roman" w:eastAsia="Times New Roman" w:hAnsi="Times New Roman" w:cs="Times New Roman"/>
          <w:sz w:val="24"/>
          <w:szCs w:val="24"/>
        </w:rPr>
        <w:t xml:space="preserve"> населением </w:t>
      </w:r>
      <w:proofErr w:type="spellStart"/>
      <w:r w:rsidRPr="00BD7158">
        <w:rPr>
          <w:rFonts w:ascii="Times New Roman" w:eastAsia="Times New Roman" w:hAnsi="Times New Roman" w:cs="Times New Roman"/>
          <w:sz w:val="24"/>
          <w:szCs w:val="24"/>
        </w:rPr>
        <w:t>Яренского</w:t>
      </w:r>
      <w:proofErr w:type="spellEnd"/>
      <w:r w:rsidRPr="00BD7158">
        <w:rPr>
          <w:rFonts w:ascii="Times New Roman" w:eastAsia="Times New Roman" w:hAnsi="Times New Roman" w:cs="Times New Roman"/>
          <w:sz w:val="24"/>
          <w:szCs w:val="24"/>
        </w:rPr>
        <w:t xml:space="preserve"> уезда, </w:t>
      </w:r>
      <w:proofErr w:type="spellStart"/>
      <w:r w:rsidRPr="00BD7158">
        <w:rPr>
          <w:rFonts w:ascii="Times New Roman" w:eastAsia="Times New Roman" w:hAnsi="Times New Roman" w:cs="Times New Roman"/>
          <w:sz w:val="24"/>
          <w:szCs w:val="24"/>
        </w:rPr>
        <w:t>Ижмо</w:t>
      </w:r>
      <w:proofErr w:type="spellEnd"/>
      <w:r w:rsidRPr="00BD7158">
        <w:rPr>
          <w:rFonts w:ascii="Times New Roman" w:eastAsia="Times New Roman" w:hAnsi="Times New Roman" w:cs="Times New Roman"/>
          <w:sz w:val="24"/>
          <w:szCs w:val="24"/>
        </w:rPr>
        <w:t xml:space="preserve">-Печорский уезд (большая часть Печорского уезда). Несколько позже, в 1923 году в состав области были переданы </w:t>
      </w:r>
      <w:proofErr w:type="spellStart"/>
      <w:r w:rsidRPr="00BD7158">
        <w:rPr>
          <w:rFonts w:ascii="Times New Roman" w:eastAsia="Times New Roman" w:hAnsi="Times New Roman" w:cs="Times New Roman"/>
          <w:sz w:val="24"/>
          <w:szCs w:val="24"/>
        </w:rPr>
        <w:t>Верхнепечорские</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Троицко</w:t>
      </w:r>
      <w:proofErr w:type="spellEnd"/>
      <w:r w:rsidRPr="00BD7158">
        <w:rPr>
          <w:rFonts w:ascii="Times New Roman" w:eastAsia="Times New Roman" w:hAnsi="Times New Roman" w:cs="Times New Roman"/>
          <w:sz w:val="24"/>
          <w:szCs w:val="24"/>
        </w:rPr>
        <w:t xml:space="preserve">-Печорская, </w:t>
      </w:r>
      <w:proofErr w:type="spellStart"/>
      <w:r w:rsidRPr="00BD7158">
        <w:rPr>
          <w:rFonts w:ascii="Times New Roman" w:eastAsia="Times New Roman" w:hAnsi="Times New Roman" w:cs="Times New Roman"/>
          <w:sz w:val="24"/>
          <w:szCs w:val="24"/>
        </w:rPr>
        <w:t>Савиноборская</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Щугорская</w:t>
      </w:r>
      <w:proofErr w:type="spellEnd"/>
      <w:r w:rsidRPr="00BD7158">
        <w:rPr>
          <w:rFonts w:ascii="Times New Roman" w:eastAsia="Times New Roman" w:hAnsi="Times New Roman" w:cs="Times New Roman"/>
          <w:sz w:val="24"/>
          <w:szCs w:val="24"/>
        </w:rPr>
        <w:t xml:space="preserve">) волости Чердынского уезда Пермской губернии, а в 1929 году в состав Коми области вошли </w:t>
      </w:r>
      <w:proofErr w:type="spellStart"/>
      <w:r w:rsidRPr="00BD7158">
        <w:rPr>
          <w:rFonts w:ascii="Times New Roman" w:eastAsia="Times New Roman" w:hAnsi="Times New Roman" w:cs="Times New Roman"/>
          <w:sz w:val="24"/>
          <w:szCs w:val="24"/>
        </w:rPr>
        <w:t>Слудская</w:t>
      </w:r>
      <w:proofErr w:type="spellEnd"/>
      <w:r w:rsidRPr="00BD7158">
        <w:rPr>
          <w:rFonts w:ascii="Times New Roman" w:eastAsia="Times New Roman" w:hAnsi="Times New Roman" w:cs="Times New Roman"/>
          <w:sz w:val="24"/>
          <w:szCs w:val="24"/>
        </w:rPr>
        <w:t xml:space="preserve"> волость и Усть-Цильма.</w:t>
      </w:r>
    </w:p>
    <w:p w14:paraId="0105896E" w14:textId="5F9C76F1" w:rsidR="27260F06"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В 1929 году были образованы: </w:t>
      </w:r>
      <w:proofErr w:type="spellStart"/>
      <w:r w:rsidRPr="00BD7158">
        <w:rPr>
          <w:rFonts w:ascii="Times New Roman" w:eastAsia="Times New Roman" w:hAnsi="Times New Roman" w:cs="Times New Roman"/>
          <w:sz w:val="24"/>
          <w:szCs w:val="24"/>
        </w:rPr>
        <w:t>Ижемский</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Прилузский</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Сыктывдинский</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Сысольский</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Удорский</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Усть-Вымский</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Усть-Куломский</w:t>
      </w:r>
      <w:proofErr w:type="spellEnd"/>
      <w:r w:rsidRPr="00BD7158">
        <w:rPr>
          <w:rFonts w:ascii="Times New Roman" w:eastAsia="Times New Roman" w:hAnsi="Times New Roman" w:cs="Times New Roman"/>
          <w:sz w:val="24"/>
          <w:szCs w:val="24"/>
        </w:rPr>
        <w:t xml:space="preserve"> и </w:t>
      </w:r>
      <w:proofErr w:type="spellStart"/>
      <w:r w:rsidRPr="00BD7158">
        <w:rPr>
          <w:rFonts w:ascii="Times New Roman" w:eastAsia="Times New Roman" w:hAnsi="Times New Roman" w:cs="Times New Roman"/>
          <w:sz w:val="24"/>
          <w:szCs w:val="24"/>
        </w:rPr>
        <w:t>Усть-Цилемский</w:t>
      </w:r>
      <w:proofErr w:type="spellEnd"/>
      <w:r w:rsidRPr="00BD7158">
        <w:rPr>
          <w:rFonts w:ascii="Times New Roman" w:eastAsia="Times New Roman" w:hAnsi="Times New Roman" w:cs="Times New Roman"/>
          <w:sz w:val="24"/>
          <w:szCs w:val="24"/>
        </w:rPr>
        <w:t xml:space="preserve"> </w:t>
      </w:r>
      <w:proofErr w:type="gramStart"/>
      <w:r w:rsidRPr="00BD7158">
        <w:rPr>
          <w:rFonts w:ascii="Times New Roman" w:eastAsia="Times New Roman" w:hAnsi="Times New Roman" w:cs="Times New Roman"/>
          <w:sz w:val="24"/>
          <w:szCs w:val="24"/>
        </w:rPr>
        <w:t>районы;</w:t>
      </w:r>
      <w:r w:rsidR="27260F06" w:rsidRPr="00BD7158">
        <w:rPr>
          <w:rFonts w:ascii="Times New Roman" w:hAnsi="Times New Roman" w:cs="Times New Roman"/>
          <w:sz w:val="24"/>
          <w:szCs w:val="24"/>
        </w:rPr>
        <w:br/>
      </w:r>
      <w:r w:rsidRPr="00BD7158">
        <w:rPr>
          <w:rFonts w:ascii="Times New Roman" w:eastAsia="Times New Roman" w:hAnsi="Times New Roman" w:cs="Times New Roman"/>
          <w:sz w:val="24"/>
          <w:szCs w:val="24"/>
        </w:rPr>
        <w:t>По</w:t>
      </w:r>
      <w:proofErr w:type="gramEnd"/>
      <w:r w:rsidRPr="00BD7158">
        <w:rPr>
          <w:rFonts w:ascii="Times New Roman" w:eastAsia="Times New Roman" w:hAnsi="Times New Roman" w:cs="Times New Roman"/>
          <w:sz w:val="24"/>
          <w:szCs w:val="24"/>
        </w:rPr>
        <w:t xml:space="preserve"> решению ВЦИК и СНК РСФСР от 14 января 1929 года Коми автономная область вошла в состав Северного края с центром в городе Архангельске.</w:t>
      </w:r>
    </w:p>
    <w:p w14:paraId="6515A92E" w14:textId="48186A13" w:rsidR="27260F06"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5 декабря 1936 году автономная область Коми была преобразована в Коми Автономную Советскую Социалистическую Республику и вошла непосредственно в состав РСФСР.</w:t>
      </w:r>
    </w:p>
    <w:p w14:paraId="198879A9" w14:textId="0F8C0B25" w:rsidR="27260F06"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В республике 12 административных районов, 8 городов республиканского подчинения с подчиненными территориями, 2 города районного подчинения (</w:t>
      </w:r>
      <w:proofErr w:type="spellStart"/>
      <w:r w:rsidRPr="00BD7158">
        <w:rPr>
          <w:rFonts w:ascii="Times New Roman" w:eastAsia="Times New Roman" w:hAnsi="Times New Roman" w:cs="Times New Roman"/>
          <w:sz w:val="24"/>
          <w:szCs w:val="24"/>
        </w:rPr>
        <w:t>Емва</w:t>
      </w:r>
      <w:proofErr w:type="spellEnd"/>
      <w:r w:rsidRPr="00BD7158">
        <w:rPr>
          <w:rFonts w:ascii="Times New Roman" w:eastAsia="Times New Roman" w:hAnsi="Times New Roman" w:cs="Times New Roman"/>
          <w:sz w:val="24"/>
          <w:szCs w:val="24"/>
        </w:rPr>
        <w:t xml:space="preserve"> и Микунь), 37 поселков, 190 сельсоветов.</w:t>
      </w:r>
    </w:p>
    <w:p w14:paraId="40D9DBE6" w14:textId="194621F6" w:rsidR="27260F06" w:rsidRPr="00BD7158" w:rsidRDefault="323E2A6F" w:rsidP="00193CB1">
      <w:pPr>
        <w:spacing w:line="360" w:lineRule="auto"/>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в 1930 — Сыктывкарский </w:t>
      </w:r>
      <w:proofErr w:type="gramStart"/>
      <w:r w:rsidRPr="00BD7158">
        <w:rPr>
          <w:rFonts w:ascii="Times New Roman" w:eastAsia="Times New Roman" w:hAnsi="Times New Roman" w:cs="Times New Roman"/>
          <w:sz w:val="24"/>
          <w:szCs w:val="24"/>
        </w:rPr>
        <w:t>горсовет;</w:t>
      </w:r>
      <w:r w:rsidR="27260F06" w:rsidRPr="00BD7158">
        <w:rPr>
          <w:rFonts w:ascii="Times New Roman" w:hAnsi="Times New Roman" w:cs="Times New Roman"/>
          <w:sz w:val="24"/>
          <w:szCs w:val="24"/>
        </w:rPr>
        <w:br/>
      </w:r>
      <w:r w:rsidRPr="00BD7158">
        <w:rPr>
          <w:rFonts w:ascii="Times New Roman" w:eastAsia="Times New Roman" w:hAnsi="Times New Roman" w:cs="Times New Roman"/>
          <w:sz w:val="24"/>
          <w:szCs w:val="24"/>
        </w:rPr>
        <w:t>в</w:t>
      </w:r>
      <w:proofErr w:type="gramEnd"/>
      <w:r w:rsidRPr="00BD7158">
        <w:rPr>
          <w:rFonts w:ascii="Times New Roman" w:eastAsia="Times New Roman" w:hAnsi="Times New Roman" w:cs="Times New Roman"/>
          <w:sz w:val="24"/>
          <w:szCs w:val="24"/>
        </w:rPr>
        <w:t xml:space="preserve"> 1931 — </w:t>
      </w:r>
      <w:proofErr w:type="spellStart"/>
      <w:r w:rsidRPr="00BD7158">
        <w:rPr>
          <w:rFonts w:ascii="Times New Roman" w:eastAsia="Times New Roman" w:hAnsi="Times New Roman" w:cs="Times New Roman"/>
          <w:sz w:val="24"/>
          <w:szCs w:val="24"/>
        </w:rPr>
        <w:t>Троицко</w:t>
      </w:r>
      <w:proofErr w:type="spellEnd"/>
      <w:r w:rsidRPr="00BD7158">
        <w:rPr>
          <w:rFonts w:ascii="Times New Roman" w:eastAsia="Times New Roman" w:hAnsi="Times New Roman" w:cs="Times New Roman"/>
          <w:sz w:val="24"/>
          <w:szCs w:val="24"/>
        </w:rPr>
        <w:t>-Печорский район;</w:t>
      </w:r>
      <w:r w:rsidR="27260F06" w:rsidRPr="00BD7158">
        <w:rPr>
          <w:rFonts w:ascii="Times New Roman" w:hAnsi="Times New Roman" w:cs="Times New Roman"/>
          <w:sz w:val="24"/>
          <w:szCs w:val="24"/>
        </w:rPr>
        <w:br/>
      </w:r>
      <w:r w:rsidRPr="00BD7158">
        <w:rPr>
          <w:rFonts w:ascii="Times New Roman" w:eastAsia="Times New Roman" w:hAnsi="Times New Roman" w:cs="Times New Roman"/>
          <w:sz w:val="24"/>
          <w:szCs w:val="24"/>
        </w:rPr>
        <w:t xml:space="preserve">в 1939 — </w:t>
      </w:r>
      <w:proofErr w:type="spellStart"/>
      <w:r w:rsidRPr="00BD7158">
        <w:rPr>
          <w:rFonts w:ascii="Times New Roman" w:eastAsia="Times New Roman" w:hAnsi="Times New Roman" w:cs="Times New Roman"/>
          <w:sz w:val="24"/>
          <w:szCs w:val="24"/>
        </w:rPr>
        <w:t>Княжпогостский</w:t>
      </w:r>
      <w:proofErr w:type="spellEnd"/>
      <w:r w:rsidRPr="00BD7158">
        <w:rPr>
          <w:rFonts w:ascii="Times New Roman" w:eastAsia="Times New Roman" w:hAnsi="Times New Roman" w:cs="Times New Roman"/>
          <w:sz w:val="24"/>
          <w:szCs w:val="24"/>
        </w:rPr>
        <w:t xml:space="preserve"> и </w:t>
      </w:r>
      <w:proofErr w:type="spellStart"/>
      <w:r w:rsidRPr="00BD7158">
        <w:rPr>
          <w:rFonts w:ascii="Times New Roman" w:eastAsia="Times New Roman" w:hAnsi="Times New Roman" w:cs="Times New Roman"/>
          <w:sz w:val="24"/>
          <w:szCs w:val="24"/>
        </w:rPr>
        <w:t>Корткеросский</w:t>
      </w:r>
      <w:proofErr w:type="spellEnd"/>
      <w:r w:rsidRPr="00BD7158">
        <w:rPr>
          <w:rFonts w:ascii="Times New Roman" w:eastAsia="Times New Roman" w:hAnsi="Times New Roman" w:cs="Times New Roman"/>
          <w:sz w:val="24"/>
          <w:szCs w:val="24"/>
        </w:rPr>
        <w:t xml:space="preserve"> районы;</w:t>
      </w:r>
      <w:r w:rsidR="27260F06" w:rsidRPr="00BD7158">
        <w:rPr>
          <w:rFonts w:ascii="Times New Roman" w:hAnsi="Times New Roman" w:cs="Times New Roman"/>
          <w:sz w:val="24"/>
          <w:szCs w:val="24"/>
        </w:rPr>
        <w:br/>
      </w:r>
      <w:r w:rsidRPr="00BD7158">
        <w:rPr>
          <w:rFonts w:ascii="Times New Roman" w:eastAsia="Times New Roman" w:hAnsi="Times New Roman" w:cs="Times New Roman"/>
          <w:sz w:val="24"/>
          <w:szCs w:val="24"/>
        </w:rPr>
        <w:t>в 1943 — Воркутинский горсовет;</w:t>
      </w:r>
      <w:r w:rsidR="27260F06" w:rsidRPr="00BD7158">
        <w:rPr>
          <w:rFonts w:ascii="Times New Roman" w:hAnsi="Times New Roman" w:cs="Times New Roman"/>
          <w:sz w:val="24"/>
          <w:szCs w:val="24"/>
        </w:rPr>
        <w:br/>
      </w:r>
      <w:r w:rsidRPr="00BD7158">
        <w:rPr>
          <w:rFonts w:ascii="Times New Roman" w:eastAsia="Times New Roman" w:hAnsi="Times New Roman" w:cs="Times New Roman"/>
          <w:sz w:val="24"/>
          <w:szCs w:val="24"/>
        </w:rPr>
        <w:t xml:space="preserve">в 1949 — </w:t>
      </w:r>
      <w:proofErr w:type="spellStart"/>
      <w:r w:rsidRPr="00BD7158">
        <w:rPr>
          <w:rFonts w:ascii="Times New Roman" w:eastAsia="Times New Roman" w:hAnsi="Times New Roman" w:cs="Times New Roman"/>
          <w:sz w:val="24"/>
          <w:szCs w:val="24"/>
        </w:rPr>
        <w:t>Койгородский</w:t>
      </w:r>
      <w:proofErr w:type="spellEnd"/>
      <w:r w:rsidRPr="00BD7158">
        <w:rPr>
          <w:rFonts w:ascii="Times New Roman" w:eastAsia="Times New Roman" w:hAnsi="Times New Roman" w:cs="Times New Roman"/>
          <w:sz w:val="24"/>
          <w:szCs w:val="24"/>
        </w:rPr>
        <w:t xml:space="preserve"> район;</w:t>
      </w:r>
      <w:r w:rsidR="27260F06" w:rsidRPr="00BD7158">
        <w:rPr>
          <w:rFonts w:ascii="Times New Roman" w:hAnsi="Times New Roman" w:cs="Times New Roman"/>
          <w:sz w:val="24"/>
          <w:szCs w:val="24"/>
        </w:rPr>
        <w:br/>
      </w:r>
      <w:r w:rsidRPr="00BD7158">
        <w:rPr>
          <w:rFonts w:ascii="Times New Roman" w:eastAsia="Times New Roman" w:hAnsi="Times New Roman" w:cs="Times New Roman"/>
          <w:sz w:val="24"/>
          <w:szCs w:val="24"/>
        </w:rPr>
        <w:t xml:space="preserve">в 1953 — </w:t>
      </w:r>
      <w:proofErr w:type="spellStart"/>
      <w:r w:rsidRPr="00BD7158">
        <w:rPr>
          <w:rFonts w:ascii="Times New Roman" w:eastAsia="Times New Roman" w:hAnsi="Times New Roman" w:cs="Times New Roman"/>
          <w:sz w:val="24"/>
          <w:szCs w:val="24"/>
        </w:rPr>
        <w:t>Ухтинский</w:t>
      </w:r>
      <w:proofErr w:type="spellEnd"/>
      <w:r w:rsidRPr="00BD7158">
        <w:rPr>
          <w:rFonts w:ascii="Times New Roman" w:eastAsia="Times New Roman" w:hAnsi="Times New Roman" w:cs="Times New Roman"/>
          <w:sz w:val="24"/>
          <w:szCs w:val="24"/>
        </w:rPr>
        <w:t xml:space="preserve"> горсовет;</w:t>
      </w:r>
      <w:r w:rsidR="27260F06" w:rsidRPr="00BD7158">
        <w:rPr>
          <w:rFonts w:ascii="Times New Roman" w:hAnsi="Times New Roman" w:cs="Times New Roman"/>
          <w:sz w:val="24"/>
          <w:szCs w:val="24"/>
        </w:rPr>
        <w:br/>
      </w:r>
      <w:r w:rsidRPr="00BD7158">
        <w:rPr>
          <w:rFonts w:ascii="Times New Roman" w:eastAsia="Times New Roman" w:hAnsi="Times New Roman" w:cs="Times New Roman"/>
          <w:sz w:val="24"/>
          <w:szCs w:val="24"/>
        </w:rPr>
        <w:t>в 1957 — Интинский горсовет;</w:t>
      </w:r>
      <w:r w:rsidR="27260F06" w:rsidRPr="00BD7158">
        <w:rPr>
          <w:rFonts w:ascii="Times New Roman" w:hAnsi="Times New Roman" w:cs="Times New Roman"/>
          <w:sz w:val="24"/>
          <w:szCs w:val="24"/>
        </w:rPr>
        <w:br/>
      </w:r>
      <w:r w:rsidRPr="00BD7158">
        <w:rPr>
          <w:rFonts w:ascii="Times New Roman" w:eastAsia="Times New Roman" w:hAnsi="Times New Roman" w:cs="Times New Roman"/>
          <w:sz w:val="24"/>
          <w:szCs w:val="24"/>
        </w:rPr>
        <w:lastRenderedPageBreak/>
        <w:t>в 1963 — Печорский район (с 1994 года — горсовет);</w:t>
      </w:r>
      <w:r w:rsidR="27260F06" w:rsidRPr="00BD7158">
        <w:rPr>
          <w:rFonts w:ascii="Times New Roman" w:hAnsi="Times New Roman" w:cs="Times New Roman"/>
          <w:sz w:val="24"/>
          <w:szCs w:val="24"/>
        </w:rPr>
        <w:br/>
      </w:r>
      <w:r w:rsidRPr="00BD7158">
        <w:rPr>
          <w:rFonts w:ascii="Times New Roman" w:eastAsia="Times New Roman" w:hAnsi="Times New Roman" w:cs="Times New Roman"/>
          <w:sz w:val="24"/>
          <w:szCs w:val="24"/>
        </w:rPr>
        <w:t xml:space="preserve">в 1975 — </w:t>
      </w:r>
      <w:proofErr w:type="spellStart"/>
      <w:r w:rsidRPr="00BD7158">
        <w:rPr>
          <w:rFonts w:ascii="Times New Roman" w:eastAsia="Times New Roman" w:hAnsi="Times New Roman" w:cs="Times New Roman"/>
          <w:sz w:val="24"/>
          <w:szCs w:val="24"/>
        </w:rPr>
        <w:t>Вуктыльский</w:t>
      </w:r>
      <w:proofErr w:type="spellEnd"/>
      <w:r w:rsidRPr="00BD7158">
        <w:rPr>
          <w:rFonts w:ascii="Times New Roman" w:eastAsia="Times New Roman" w:hAnsi="Times New Roman" w:cs="Times New Roman"/>
          <w:sz w:val="24"/>
          <w:szCs w:val="24"/>
        </w:rPr>
        <w:t xml:space="preserve"> и </w:t>
      </w:r>
      <w:proofErr w:type="spellStart"/>
      <w:r w:rsidRPr="00BD7158">
        <w:rPr>
          <w:rFonts w:ascii="Times New Roman" w:eastAsia="Times New Roman" w:hAnsi="Times New Roman" w:cs="Times New Roman"/>
          <w:sz w:val="24"/>
          <w:szCs w:val="24"/>
        </w:rPr>
        <w:t>Усинский</w:t>
      </w:r>
      <w:proofErr w:type="spellEnd"/>
      <w:r w:rsidRPr="00BD7158">
        <w:rPr>
          <w:rFonts w:ascii="Times New Roman" w:eastAsia="Times New Roman" w:hAnsi="Times New Roman" w:cs="Times New Roman"/>
          <w:sz w:val="24"/>
          <w:szCs w:val="24"/>
        </w:rPr>
        <w:t xml:space="preserve"> районы (с 1994 года — горсоветы);</w:t>
      </w:r>
      <w:r w:rsidR="27260F06" w:rsidRPr="00BD7158">
        <w:rPr>
          <w:rFonts w:ascii="Times New Roman" w:hAnsi="Times New Roman" w:cs="Times New Roman"/>
          <w:sz w:val="24"/>
          <w:szCs w:val="24"/>
        </w:rPr>
        <w:br/>
      </w:r>
      <w:r w:rsidRPr="00BD7158">
        <w:rPr>
          <w:rFonts w:ascii="Times New Roman" w:eastAsia="Times New Roman" w:hAnsi="Times New Roman" w:cs="Times New Roman"/>
          <w:sz w:val="24"/>
          <w:szCs w:val="24"/>
        </w:rPr>
        <w:t xml:space="preserve">в 1979 — </w:t>
      </w:r>
      <w:proofErr w:type="spellStart"/>
      <w:r w:rsidRPr="00BD7158">
        <w:rPr>
          <w:rFonts w:ascii="Times New Roman" w:eastAsia="Times New Roman" w:hAnsi="Times New Roman" w:cs="Times New Roman"/>
          <w:sz w:val="24"/>
          <w:szCs w:val="24"/>
        </w:rPr>
        <w:t>Сосногорский</w:t>
      </w:r>
      <w:proofErr w:type="spellEnd"/>
      <w:r w:rsidRPr="00BD7158">
        <w:rPr>
          <w:rFonts w:ascii="Times New Roman" w:eastAsia="Times New Roman" w:hAnsi="Times New Roman" w:cs="Times New Roman"/>
          <w:sz w:val="24"/>
          <w:szCs w:val="24"/>
        </w:rPr>
        <w:t xml:space="preserve"> район (с 1994 года — горсовет).</w:t>
      </w:r>
    </w:p>
    <w:p w14:paraId="76002459" w14:textId="03BA7930" w:rsidR="27260F06"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C распадом СССР промышленность Коми пережила кризис, что привело к большому оттоку населения из республики (за 1990—2007 годы число жителей Коми сократилось на 22 %).</w:t>
      </w:r>
    </w:p>
    <w:p w14:paraId="7F1AC2D8" w14:textId="6B079F5A" w:rsidR="27260F06" w:rsidRPr="00BD7158" w:rsidRDefault="27260F06" w:rsidP="00BD7158">
      <w:pPr>
        <w:spacing w:line="360" w:lineRule="auto"/>
        <w:jc w:val="both"/>
        <w:rPr>
          <w:rFonts w:ascii="Times New Roman" w:eastAsia="Times New Roman" w:hAnsi="Times New Roman" w:cs="Times New Roman"/>
          <w:sz w:val="24"/>
          <w:szCs w:val="24"/>
        </w:rPr>
      </w:pPr>
    </w:p>
    <w:p w14:paraId="4DDF0924" w14:textId="7D166A2F" w:rsidR="27260F06" w:rsidRPr="00BD7158" w:rsidRDefault="323E2A6F" w:rsidP="00984B56">
      <w:pPr>
        <w:pStyle w:val="2"/>
        <w:numPr>
          <w:ilvl w:val="1"/>
          <w:numId w:val="22"/>
        </w:numPr>
        <w:jc w:val="center"/>
        <w:rPr>
          <w:rFonts w:eastAsia="Times New Roman"/>
        </w:rPr>
      </w:pPr>
      <w:bookmarkStart w:id="7" w:name="_Toc481581764"/>
      <w:bookmarkStart w:id="8" w:name="_Toc481581941"/>
      <w:bookmarkStart w:id="9" w:name="_Toc481582079"/>
      <w:r w:rsidRPr="00BD7158">
        <w:rPr>
          <w:rFonts w:eastAsia="Times New Roman"/>
        </w:rPr>
        <w:t>Государственные символы</w:t>
      </w:r>
      <w:bookmarkEnd w:id="7"/>
      <w:bookmarkEnd w:id="8"/>
      <w:bookmarkEnd w:id="9"/>
    </w:p>
    <w:p w14:paraId="129D8C76" w14:textId="1686DC74" w:rsidR="27260F06" w:rsidRPr="00BD7158" w:rsidRDefault="27260F06" w:rsidP="00193CB1">
      <w:pPr>
        <w:pStyle w:val="3"/>
        <w:jc w:val="center"/>
        <w:rPr>
          <w:rFonts w:eastAsia="Times New Roman"/>
        </w:rPr>
      </w:pPr>
      <w:r w:rsidRPr="00BD7158">
        <w:br/>
      </w:r>
      <w:bookmarkStart w:id="10" w:name="_Toc481581765"/>
      <w:bookmarkStart w:id="11" w:name="_Toc481581942"/>
      <w:bookmarkStart w:id="12" w:name="_Toc481582080"/>
      <w:r w:rsidR="323E2A6F" w:rsidRPr="00BD7158">
        <w:rPr>
          <w:rFonts w:eastAsia="Times New Roman"/>
        </w:rPr>
        <w:t>ГОСУДАРСТВЕННЫЙ ГЕРБ РЕСПУБЛИКИ КОМИ</w:t>
      </w:r>
      <w:bookmarkEnd w:id="10"/>
      <w:bookmarkEnd w:id="11"/>
      <w:bookmarkEnd w:id="12"/>
    </w:p>
    <w:p w14:paraId="11C75121" w14:textId="21C0FC11" w:rsidR="323E2A6F" w:rsidRPr="00BD7158" w:rsidRDefault="323E2A6F" w:rsidP="00193CB1">
      <w:pPr>
        <w:spacing w:line="360" w:lineRule="auto"/>
        <w:jc w:val="center"/>
        <w:rPr>
          <w:rFonts w:ascii="Times New Roman" w:eastAsia="Times New Roman" w:hAnsi="Times New Roman" w:cs="Times New Roman"/>
          <w:sz w:val="24"/>
          <w:szCs w:val="24"/>
        </w:rPr>
      </w:pPr>
      <w:r w:rsidRPr="00BD7158">
        <w:rPr>
          <w:rFonts w:ascii="Times New Roman" w:hAnsi="Times New Roman" w:cs="Times New Roman"/>
          <w:noProof/>
          <w:sz w:val="24"/>
          <w:szCs w:val="24"/>
          <w:lang w:eastAsia="ru-RU"/>
        </w:rPr>
        <w:drawing>
          <wp:inline distT="0" distB="0" distL="0" distR="0" wp14:anchorId="44075B80" wp14:editId="085ADAF9">
            <wp:extent cx="3914775" cy="4572000"/>
            <wp:effectExtent l="0" t="0" r="0" b="0"/>
            <wp:docPr id="20084467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3914775" cy="4572000"/>
                    </a:xfrm>
                    <a:prstGeom prst="rect">
                      <a:avLst/>
                    </a:prstGeom>
                  </pic:spPr>
                </pic:pic>
              </a:graphicData>
            </a:graphic>
          </wp:inline>
        </w:drawing>
      </w:r>
    </w:p>
    <w:p w14:paraId="71089DD0" w14:textId="7D5DAE45" w:rsidR="27260F06" w:rsidRPr="00BD7158" w:rsidRDefault="323E2A6F" w:rsidP="00BD7158">
      <w:pPr>
        <w:spacing w:line="360" w:lineRule="auto"/>
        <w:ind w:firstLine="709"/>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Представляет собой исполненное по мотивам пермского звериного стиля изображение золотой хищной птицы на красном геральдическом щите: на груди птицы - лик женщины в обрамлении шести лосиных голов. В композиции «птица - человек - лось», выполненной в стиле культового литья, нашли отражение мифологические воззрения </w:t>
      </w:r>
      <w:proofErr w:type="spellStart"/>
      <w:r w:rsidRPr="00BD7158">
        <w:rPr>
          <w:rFonts w:ascii="Times New Roman" w:eastAsia="Times New Roman" w:hAnsi="Times New Roman" w:cs="Times New Roman"/>
          <w:sz w:val="24"/>
          <w:szCs w:val="24"/>
        </w:rPr>
        <w:t>коми</w:t>
      </w:r>
      <w:proofErr w:type="spellEnd"/>
      <w:r w:rsidRPr="00BD7158">
        <w:rPr>
          <w:rFonts w:ascii="Times New Roman" w:eastAsia="Times New Roman" w:hAnsi="Times New Roman" w:cs="Times New Roman"/>
          <w:sz w:val="24"/>
          <w:szCs w:val="24"/>
        </w:rPr>
        <w:t>.</w:t>
      </w:r>
    </w:p>
    <w:p w14:paraId="592889F8" w14:textId="4B67075F" w:rsidR="27260F06" w:rsidRPr="00BD7158" w:rsidRDefault="323E2A6F" w:rsidP="00BD7158">
      <w:pPr>
        <w:spacing w:line="360" w:lineRule="auto"/>
        <w:ind w:firstLine="709"/>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lastRenderedPageBreak/>
        <w:t xml:space="preserve">В традиционном толковании хищная птица с приоткрытыми крыльями является образом солнца, власти, верхнего мира. Лик женщины на груди птицы соответствует образу </w:t>
      </w:r>
      <w:proofErr w:type="spellStart"/>
      <w:r w:rsidRPr="00BD7158">
        <w:rPr>
          <w:rFonts w:ascii="Times New Roman" w:eastAsia="Times New Roman" w:hAnsi="Times New Roman" w:cs="Times New Roman"/>
          <w:sz w:val="24"/>
          <w:szCs w:val="24"/>
        </w:rPr>
        <w:t>Зарни</w:t>
      </w:r>
      <w:proofErr w:type="spellEnd"/>
      <w:r w:rsidRPr="00BD7158">
        <w:rPr>
          <w:rFonts w:ascii="Times New Roman" w:eastAsia="Times New Roman" w:hAnsi="Times New Roman" w:cs="Times New Roman"/>
          <w:sz w:val="24"/>
          <w:szCs w:val="24"/>
        </w:rPr>
        <w:t xml:space="preserve"> Ань (Золотой Бабы), </w:t>
      </w:r>
      <w:proofErr w:type="spellStart"/>
      <w:r w:rsidRPr="00BD7158">
        <w:rPr>
          <w:rFonts w:ascii="Times New Roman" w:eastAsia="Times New Roman" w:hAnsi="Times New Roman" w:cs="Times New Roman"/>
          <w:sz w:val="24"/>
          <w:szCs w:val="24"/>
        </w:rPr>
        <w:t>жизнедарующей</w:t>
      </w:r>
      <w:proofErr w:type="spellEnd"/>
      <w:r w:rsidRPr="00BD7158">
        <w:rPr>
          <w:rFonts w:ascii="Times New Roman" w:eastAsia="Times New Roman" w:hAnsi="Times New Roman" w:cs="Times New Roman"/>
          <w:sz w:val="24"/>
          <w:szCs w:val="24"/>
        </w:rPr>
        <w:t xml:space="preserve"> солнечной богини, матери мира. Образ лося связан с идеей силы, благородства, красоты. В космологических представлениях он несет в себе синтез гармоничного строения мира. Сочетание золотого и красного, положенное в основу цветового решения герба, символизирует в </w:t>
      </w:r>
      <w:proofErr w:type="spellStart"/>
      <w:r w:rsidRPr="00BD7158">
        <w:rPr>
          <w:rFonts w:ascii="Times New Roman" w:eastAsia="Times New Roman" w:hAnsi="Times New Roman" w:cs="Times New Roman"/>
          <w:sz w:val="24"/>
          <w:szCs w:val="24"/>
        </w:rPr>
        <w:t>коми</w:t>
      </w:r>
      <w:proofErr w:type="spellEnd"/>
      <w:r w:rsidRPr="00BD7158">
        <w:rPr>
          <w:rFonts w:ascii="Times New Roman" w:eastAsia="Times New Roman" w:hAnsi="Times New Roman" w:cs="Times New Roman"/>
          <w:sz w:val="24"/>
          <w:szCs w:val="24"/>
        </w:rPr>
        <w:t xml:space="preserve"> фольклоре утреннее, весеннее, теплое солнце, материнство и рождение. Наряду с этим, в современной общественно-политической трактовке красное поле (фон) означает деятельность, активность народа и власти, а в сочетании с формой щита может ассоциироваться с исторической судьбой </w:t>
      </w:r>
      <w:proofErr w:type="spellStart"/>
      <w:r w:rsidRPr="00BD7158">
        <w:rPr>
          <w:rFonts w:ascii="Times New Roman" w:eastAsia="Times New Roman" w:hAnsi="Times New Roman" w:cs="Times New Roman"/>
          <w:sz w:val="24"/>
          <w:szCs w:val="24"/>
        </w:rPr>
        <w:t>коми</w:t>
      </w:r>
      <w:proofErr w:type="spellEnd"/>
      <w:r w:rsidRPr="00BD7158">
        <w:rPr>
          <w:rFonts w:ascii="Times New Roman" w:eastAsia="Times New Roman" w:hAnsi="Times New Roman" w:cs="Times New Roman"/>
          <w:sz w:val="24"/>
          <w:szCs w:val="24"/>
        </w:rPr>
        <w:t xml:space="preserve"> народа, входящего в состав многонационального Российского государства. При этом сама фигура птицы с полураскрытыми крыльями приобретает форму креста, что может трактоваться как символ духовной и государственной власти.</w:t>
      </w:r>
    </w:p>
    <w:p w14:paraId="268DFEE0" w14:textId="39480F11" w:rsidR="27260F06" w:rsidRPr="00BD7158" w:rsidRDefault="27260F06" w:rsidP="00BD7158">
      <w:pPr>
        <w:spacing w:line="360" w:lineRule="auto"/>
        <w:jc w:val="both"/>
        <w:rPr>
          <w:rFonts w:ascii="Times New Roman" w:eastAsia="Times New Roman" w:hAnsi="Times New Roman" w:cs="Times New Roman"/>
          <w:sz w:val="24"/>
          <w:szCs w:val="24"/>
        </w:rPr>
      </w:pPr>
    </w:p>
    <w:p w14:paraId="69CDBC61" w14:textId="288E6297" w:rsidR="27260F06" w:rsidRPr="00BD7158" w:rsidRDefault="323E2A6F" w:rsidP="00193CB1">
      <w:pPr>
        <w:pStyle w:val="3"/>
        <w:jc w:val="center"/>
        <w:rPr>
          <w:rFonts w:eastAsia="Times New Roman"/>
        </w:rPr>
      </w:pPr>
      <w:bookmarkStart w:id="13" w:name="_Toc481581766"/>
      <w:bookmarkStart w:id="14" w:name="_Toc481581943"/>
      <w:bookmarkStart w:id="15" w:name="_Toc481582081"/>
      <w:r w:rsidRPr="00BD7158">
        <w:rPr>
          <w:rFonts w:eastAsia="Times New Roman"/>
        </w:rPr>
        <w:t>ГОСУДАРСТВЕННЫЙ ФЛАГ РЕСПУБЛИКИ КОМИ</w:t>
      </w:r>
      <w:bookmarkEnd w:id="13"/>
      <w:bookmarkEnd w:id="14"/>
      <w:bookmarkEnd w:id="15"/>
    </w:p>
    <w:p w14:paraId="01697330" w14:textId="11FF06F5" w:rsidR="323E2A6F" w:rsidRPr="00BD7158" w:rsidRDefault="323E2A6F" w:rsidP="00193CB1">
      <w:pPr>
        <w:spacing w:line="360" w:lineRule="auto"/>
        <w:jc w:val="center"/>
        <w:rPr>
          <w:rFonts w:ascii="Times New Roman" w:eastAsia="Times New Roman" w:hAnsi="Times New Roman" w:cs="Times New Roman"/>
          <w:sz w:val="24"/>
          <w:szCs w:val="24"/>
        </w:rPr>
      </w:pPr>
      <w:r w:rsidRPr="00BD7158">
        <w:rPr>
          <w:rFonts w:ascii="Times New Roman" w:hAnsi="Times New Roman" w:cs="Times New Roman"/>
          <w:noProof/>
          <w:sz w:val="24"/>
          <w:szCs w:val="24"/>
          <w:lang w:eastAsia="ru-RU"/>
        </w:rPr>
        <w:drawing>
          <wp:inline distT="0" distB="0" distL="0" distR="0" wp14:anchorId="3A397CA9" wp14:editId="12299BF6">
            <wp:extent cx="4572000" cy="2990850"/>
            <wp:effectExtent l="0" t="0" r="0" b="0"/>
            <wp:docPr id="3221842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4572000" cy="2990850"/>
                    </a:xfrm>
                    <a:prstGeom prst="rect">
                      <a:avLst/>
                    </a:prstGeom>
                  </pic:spPr>
                </pic:pic>
              </a:graphicData>
            </a:graphic>
          </wp:inline>
        </w:drawing>
      </w:r>
    </w:p>
    <w:p w14:paraId="22BBF43C" w14:textId="434AB24A" w:rsidR="27260F06" w:rsidRPr="00BD7158" w:rsidRDefault="27260F06" w:rsidP="00193CB1">
      <w:pPr>
        <w:spacing w:line="360" w:lineRule="auto"/>
        <w:jc w:val="center"/>
        <w:rPr>
          <w:rFonts w:ascii="Times New Roman" w:eastAsia="Times New Roman" w:hAnsi="Times New Roman" w:cs="Times New Roman"/>
          <w:sz w:val="24"/>
          <w:szCs w:val="24"/>
        </w:rPr>
      </w:pPr>
    </w:p>
    <w:p w14:paraId="5093727C" w14:textId="0953B70C" w:rsidR="27260F06" w:rsidRPr="00BD7158" w:rsidRDefault="323E2A6F" w:rsidP="00BD7158">
      <w:pPr>
        <w:spacing w:line="360" w:lineRule="auto"/>
        <w:ind w:firstLine="709"/>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Представляет собой прямоугольное полотнище, состоящее из расположенных горизонтально трех полос в последовательности сверху вниз: синего, зеленого и белого цветов шириной в одну треть ширины флага каждая. Отношение ширины флага к его длине 2:3.</w:t>
      </w:r>
    </w:p>
    <w:p w14:paraId="37155741" w14:textId="7A0149F1" w:rsidR="27260F06" w:rsidRPr="00BD7158" w:rsidRDefault="323E2A6F" w:rsidP="00BD7158">
      <w:pPr>
        <w:spacing w:line="360" w:lineRule="auto"/>
        <w:ind w:firstLine="709"/>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lastRenderedPageBreak/>
        <w:t xml:space="preserve">Цветовое решение флага отражает специфические географические особенности и богатства природы Республики Коми. Синий цвет символизирует небесное начало, величие и бескрайность северных просторов. Зеленая полоса - символ надежды и изобилия - является условным обозначением необъятных таежных массивов </w:t>
      </w:r>
      <w:proofErr w:type="spellStart"/>
      <w:r w:rsidRPr="00BD7158">
        <w:rPr>
          <w:rFonts w:ascii="Times New Roman" w:eastAsia="Times New Roman" w:hAnsi="Times New Roman" w:cs="Times New Roman"/>
          <w:sz w:val="24"/>
          <w:szCs w:val="24"/>
        </w:rPr>
        <w:t>коми</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пармы</w:t>
      </w:r>
      <w:proofErr w:type="spellEnd"/>
      <w:r w:rsidRPr="00BD7158">
        <w:rPr>
          <w:rFonts w:ascii="Times New Roman" w:eastAsia="Times New Roman" w:hAnsi="Times New Roman" w:cs="Times New Roman"/>
          <w:sz w:val="24"/>
          <w:szCs w:val="24"/>
        </w:rPr>
        <w:t xml:space="preserve"> - основного богатства и среды жизнедеятельности </w:t>
      </w:r>
      <w:proofErr w:type="spellStart"/>
      <w:r w:rsidRPr="00BD7158">
        <w:rPr>
          <w:rFonts w:ascii="Times New Roman" w:eastAsia="Times New Roman" w:hAnsi="Times New Roman" w:cs="Times New Roman"/>
          <w:sz w:val="24"/>
          <w:szCs w:val="24"/>
        </w:rPr>
        <w:t>коми</w:t>
      </w:r>
      <w:proofErr w:type="spellEnd"/>
      <w:r w:rsidRPr="00BD7158">
        <w:rPr>
          <w:rFonts w:ascii="Times New Roman" w:eastAsia="Times New Roman" w:hAnsi="Times New Roman" w:cs="Times New Roman"/>
          <w:sz w:val="24"/>
          <w:szCs w:val="24"/>
        </w:rPr>
        <w:t xml:space="preserve"> народа. Белая полоса флага, воплотившая белизну и чистоту снега, девственность, простоту и суровую красоту северной природы, означает принадлежность территории Республики Коми к Северу, ее северное положение. В другой трактовке белый цвет - символ равенства проживающих в республике народов и единства их культур.</w:t>
      </w:r>
    </w:p>
    <w:p w14:paraId="71CECBF8" w14:textId="60A479A6" w:rsidR="27260F06" w:rsidRPr="00BD7158" w:rsidRDefault="323E2A6F" w:rsidP="00193CB1">
      <w:pPr>
        <w:pStyle w:val="3"/>
        <w:jc w:val="center"/>
        <w:rPr>
          <w:rFonts w:eastAsia="Times New Roman"/>
        </w:rPr>
      </w:pPr>
      <w:bookmarkStart w:id="16" w:name="_Toc481581767"/>
      <w:bookmarkStart w:id="17" w:name="_Toc481581944"/>
      <w:bookmarkStart w:id="18" w:name="_Toc481582082"/>
      <w:r w:rsidRPr="00BD7158">
        <w:rPr>
          <w:rFonts w:eastAsia="Times New Roman"/>
        </w:rPr>
        <w:t>ГОСУДАРСТВЕННЫЙ ГИМН РЕСПУБЛИКИ КОМИ</w:t>
      </w:r>
      <w:bookmarkEnd w:id="16"/>
      <w:bookmarkEnd w:id="17"/>
      <w:bookmarkEnd w:id="18"/>
    </w:p>
    <w:p w14:paraId="02B115E8" w14:textId="7C4A94F1" w:rsidR="323E2A6F" w:rsidRPr="00BD7158" w:rsidRDefault="323E2A6F" w:rsidP="00BD7158">
      <w:pPr>
        <w:spacing w:line="360" w:lineRule="auto"/>
        <w:ind w:firstLine="709"/>
        <w:jc w:val="both"/>
        <w:rPr>
          <w:rFonts w:ascii="Times New Roman" w:eastAsia="Times New Roman" w:hAnsi="Times New Roman" w:cs="Times New Roman"/>
          <w:sz w:val="24"/>
          <w:szCs w:val="24"/>
        </w:rPr>
      </w:pPr>
    </w:p>
    <w:p w14:paraId="46186B35" w14:textId="22CECB0A" w:rsidR="27260F06" w:rsidRPr="00BD7158" w:rsidRDefault="323E2A6F" w:rsidP="00BD7158">
      <w:pPr>
        <w:spacing w:line="360" w:lineRule="auto"/>
        <w:ind w:firstLine="709"/>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Является символом демократического правового государства, сохранения традиций национальной культуры, единства ее многонационального народа. Мелодия гимна создана на основе песни Виктора Савина «</w:t>
      </w:r>
      <w:proofErr w:type="spellStart"/>
      <w:r w:rsidRPr="00BD7158">
        <w:rPr>
          <w:rFonts w:ascii="Times New Roman" w:eastAsia="Times New Roman" w:hAnsi="Times New Roman" w:cs="Times New Roman"/>
          <w:sz w:val="24"/>
          <w:szCs w:val="24"/>
        </w:rPr>
        <w:t>Варыш</w:t>
      </w:r>
      <w:proofErr w:type="spellEnd"/>
      <w:r w:rsidRPr="00BD7158">
        <w:rPr>
          <w:rFonts w:ascii="Times New Roman" w:eastAsia="Times New Roman" w:hAnsi="Times New Roman" w:cs="Times New Roman"/>
          <w:sz w:val="24"/>
          <w:szCs w:val="24"/>
        </w:rPr>
        <w:t xml:space="preserve"> поз» (Соколиное гнездо) в обработке М. </w:t>
      </w:r>
      <w:proofErr w:type="spellStart"/>
      <w:r w:rsidRPr="00BD7158">
        <w:rPr>
          <w:rFonts w:ascii="Times New Roman" w:eastAsia="Times New Roman" w:hAnsi="Times New Roman" w:cs="Times New Roman"/>
          <w:sz w:val="24"/>
          <w:szCs w:val="24"/>
        </w:rPr>
        <w:t>Герцмана</w:t>
      </w:r>
      <w:proofErr w:type="spellEnd"/>
      <w:r w:rsidRPr="00BD7158">
        <w:rPr>
          <w:rFonts w:ascii="Times New Roman" w:eastAsia="Times New Roman" w:hAnsi="Times New Roman" w:cs="Times New Roman"/>
          <w:sz w:val="24"/>
          <w:szCs w:val="24"/>
        </w:rPr>
        <w:t>.</w:t>
      </w:r>
    </w:p>
    <w:p w14:paraId="2EEE4624" w14:textId="7D1E482C" w:rsidR="27260F06" w:rsidRPr="00BD7158" w:rsidRDefault="323E2A6F" w:rsidP="00BD7158">
      <w:pPr>
        <w:spacing w:line="360" w:lineRule="auto"/>
        <w:ind w:firstLine="720"/>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 </w:t>
      </w:r>
    </w:p>
    <w:p w14:paraId="1D044631" w14:textId="27292E38" w:rsidR="27260F06" w:rsidRPr="00BD7158" w:rsidRDefault="323E2A6F" w:rsidP="00193CB1">
      <w:pPr>
        <w:spacing w:line="360" w:lineRule="auto"/>
        <w:jc w:val="center"/>
        <w:rPr>
          <w:rFonts w:ascii="Times New Roman" w:eastAsia="Times New Roman" w:hAnsi="Times New Roman" w:cs="Times New Roman"/>
          <w:b/>
          <w:bCs/>
          <w:sz w:val="24"/>
          <w:szCs w:val="24"/>
        </w:rPr>
      </w:pPr>
      <w:r w:rsidRPr="00BD7158">
        <w:rPr>
          <w:rFonts w:ascii="Times New Roman" w:eastAsia="Times New Roman" w:hAnsi="Times New Roman" w:cs="Times New Roman"/>
          <w:b/>
          <w:bCs/>
          <w:sz w:val="24"/>
          <w:szCs w:val="24"/>
        </w:rPr>
        <w:t xml:space="preserve">Государственный гимн Республики </w:t>
      </w:r>
      <w:proofErr w:type="gramStart"/>
      <w:r w:rsidRPr="00BD7158">
        <w:rPr>
          <w:rFonts w:ascii="Times New Roman" w:eastAsia="Times New Roman" w:hAnsi="Times New Roman" w:cs="Times New Roman"/>
          <w:b/>
          <w:bCs/>
          <w:sz w:val="24"/>
          <w:szCs w:val="24"/>
        </w:rPr>
        <w:t>Коми</w:t>
      </w:r>
      <w:r w:rsidR="27260F06" w:rsidRPr="00BD7158">
        <w:rPr>
          <w:rFonts w:ascii="Times New Roman" w:hAnsi="Times New Roman" w:cs="Times New Roman"/>
          <w:sz w:val="24"/>
          <w:szCs w:val="24"/>
        </w:rPr>
        <w:br/>
      </w:r>
      <w:r w:rsidRPr="00BD7158">
        <w:rPr>
          <w:rFonts w:ascii="Times New Roman" w:eastAsia="Times New Roman" w:hAnsi="Times New Roman" w:cs="Times New Roman"/>
          <w:b/>
          <w:bCs/>
          <w:sz w:val="24"/>
          <w:szCs w:val="24"/>
        </w:rPr>
        <w:t>(</w:t>
      </w:r>
      <w:proofErr w:type="gramEnd"/>
      <w:r w:rsidRPr="00BD7158">
        <w:rPr>
          <w:rFonts w:ascii="Times New Roman" w:eastAsia="Times New Roman" w:hAnsi="Times New Roman" w:cs="Times New Roman"/>
          <w:b/>
          <w:bCs/>
          <w:sz w:val="24"/>
          <w:szCs w:val="24"/>
        </w:rPr>
        <w:t xml:space="preserve">слова </w:t>
      </w:r>
      <w:proofErr w:type="spellStart"/>
      <w:r w:rsidRPr="00BD7158">
        <w:rPr>
          <w:rFonts w:ascii="Times New Roman" w:eastAsia="Times New Roman" w:hAnsi="Times New Roman" w:cs="Times New Roman"/>
          <w:b/>
          <w:bCs/>
          <w:sz w:val="24"/>
          <w:szCs w:val="24"/>
        </w:rPr>
        <w:t>В.Савина</w:t>
      </w:r>
      <w:proofErr w:type="spellEnd"/>
      <w:r w:rsidRPr="00BD7158">
        <w:rPr>
          <w:rFonts w:ascii="Times New Roman" w:eastAsia="Times New Roman" w:hAnsi="Times New Roman" w:cs="Times New Roman"/>
          <w:b/>
          <w:bCs/>
          <w:sz w:val="24"/>
          <w:szCs w:val="24"/>
        </w:rPr>
        <w:t xml:space="preserve"> в редакции </w:t>
      </w:r>
      <w:proofErr w:type="spellStart"/>
      <w:r w:rsidRPr="00BD7158">
        <w:rPr>
          <w:rFonts w:ascii="Times New Roman" w:eastAsia="Times New Roman" w:hAnsi="Times New Roman" w:cs="Times New Roman"/>
          <w:b/>
          <w:bCs/>
          <w:sz w:val="24"/>
          <w:szCs w:val="24"/>
        </w:rPr>
        <w:t>В.Тимина</w:t>
      </w:r>
      <w:proofErr w:type="spellEnd"/>
      <w:r w:rsidRPr="00BD7158">
        <w:rPr>
          <w:rFonts w:ascii="Times New Roman" w:eastAsia="Times New Roman" w:hAnsi="Times New Roman" w:cs="Times New Roman"/>
          <w:b/>
          <w:bCs/>
          <w:sz w:val="24"/>
          <w:szCs w:val="24"/>
        </w:rPr>
        <w:t xml:space="preserve"> на </w:t>
      </w:r>
      <w:proofErr w:type="spellStart"/>
      <w:r w:rsidRPr="00BD7158">
        <w:rPr>
          <w:rFonts w:ascii="Times New Roman" w:eastAsia="Times New Roman" w:hAnsi="Times New Roman" w:cs="Times New Roman"/>
          <w:b/>
          <w:bCs/>
          <w:sz w:val="24"/>
          <w:szCs w:val="24"/>
        </w:rPr>
        <w:t>коми</w:t>
      </w:r>
      <w:proofErr w:type="spellEnd"/>
      <w:r w:rsidRPr="00BD7158">
        <w:rPr>
          <w:rFonts w:ascii="Times New Roman" w:eastAsia="Times New Roman" w:hAnsi="Times New Roman" w:cs="Times New Roman"/>
          <w:b/>
          <w:bCs/>
          <w:sz w:val="24"/>
          <w:szCs w:val="24"/>
        </w:rPr>
        <w:t xml:space="preserve"> языке,</w:t>
      </w:r>
      <w:r w:rsidR="27260F06" w:rsidRPr="00BD7158">
        <w:rPr>
          <w:rFonts w:ascii="Times New Roman" w:hAnsi="Times New Roman" w:cs="Times New Roman"/>
          <w:sz w:val="24"/>
          <w:szCs w:val="24"/>
        </w:rPr>
        <w:br/>
      </w:r>
      <w:r w:rsidRPr="00BD7158">
        <w:rPr>
          <w:rFonts w:ascii="Times New Roman" w:eastAsia="Times New Roman" w:hAnsi="Times New Roman" w:cs="Times New Roman"/>
          <w:b/>
          <w:bCs/>
          <w:sz w:val="24"/>
          <w:szCs w:val="24"/>
        </w:rPr>
        <w:t xml:space="preserve">в редакции </w:t>
      </w:r>
      <w:proofErr w:type="spellStart"/>
      <w:r w:rsidRPr="00BD7158">
        <w:rPr>
          <w:rFonts w:ascii="Times New Roman" w:eastAsia="Times New Roman" w:hAnsi="Times New Roman" w:cs="Times New Roman"/>
          <w:b/>
          <w:bCs/>
          <w:sz w:val="24"/>
          <w:szCs w:val="24"/>
        </w:rPr>
        <w:t>А.Шергиной</w:t>
      </w:r>
      <w:proofErr w:type="spellEnd"/>
      <w:r w:rsidRPr="00BD7158">
        <w:rPr>
          <w:rFonts w:ascii="Times New Roman" w:eastAsia="Times New Roman" w:hAnsi="Times New Roman" w:cs="Times New Roman"/>
          <w:b/>
          <w:bCs/>
          <w:sz w:val="24"/>
          <w:szCs w:val="24"/>
        </w:rPr>
        <w:t xml:space="preserve">, </w:t>
      </w:r>
      <w:proofErr w:type="spellStart"/>
      <w:r w:rsidRPr="00BD7158">
        <w:rPr>
          <w:rFonts w:ascii="Times New Roman" w:eastAsia="Times New Roman" w:hAnsi="Times New Roman" w:cs="Times New Roman"/>
          <w:b/>
          <w:bCs/>
          <w:sz w:val="24"/>
          <w:szCs w:val="24"/>
        </w:rPr>
        <w:t>А.Суворова</w:t>
      </w:r>
      <w:proofErr w:type="spellEnd"/>
      <w:r w:rsidRPr="00BD7158">
        <w:rPr>
          <w:rFonts w:ascii="Times New Roman" w:eastAsia="Times New Roman" w:hAnsi="Times New Roman" w:cs="Times New Roman"/>
          <w:b/>
          <w:bCs/>
          <w:sz w:val="24"/>
          <w:szCs w:val="24"/>
        </w:rPr>
        <w:t xml:space="preserve"> на русском языке)</w:t>
      </w:r>
    </w:p>
    <w:p w14:paraId="67F21720" w14:textId="59D25817" w:rsidR="27260F06" w:rsidRPr="00BD7158" w:rsidRDefault="27260F06" w:rsidP="00193CB1">
      <w:pPr>
        <w:spacing w:line="360" w:lineRule="auto"/>
        <w:jc w:val="center"/>
        <w:rPr>
          <w:rFonts w:ascii="Times New Roman" w:eastAsia="Times New Roman" w:hAnsi="Times New Roman" w:cs="Times New Roman"/>
          <w:sz w:val="24"/>
          <w:szCs w:val="24"/>
        </w:rPr>
      </w:pPr>
    </w:p>
    <w:p w14:paraId="72BE4463" w14:textId="1BE97E29" w:rsidR="27260F06" w:rsidRPr="00BD7158" w:rsidRDefault="323E2A6F" w:rsidP="00193CB1">
      <w:pPr>
        <w:spacing w:line="360" w:lineRule="auto"/>
        <w:jc w:val="center"/>
        <w:rPr>
          <w:rFonts w:ascii="Times New Roman" w:eastAsia="Times New Roman" w:hAnsi="Times New Roman" w:cs="Times New Roman"/>
          <w:sz w:val="24"/>
          <w:szCs w:val="24"/>
        </w:rPr>
      </w:pPr>
      <w:proofErr w:type="spellStart"/>
      <w:r w:rsidRPr="00BD7158">
        <w:rPr>
          <w:rFonts w:ascii="Times New Roman" w:eastAsia="Times New Roman" w:hAnsi="Times New Roman" w:cs="Times New Roman"/>
          <w:sz w:val="24"/>
          <w:szCs w:val="24"/>
        </w:rPr>
        <w:t>Ылын-ылын</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Войвылын</w:t>
      </w:r>
      <w:proofErr w:type="spellEnd"/>
      <w:r w:rsidR="27260F06" w:rsidRPr="00BD7158">
        <w:rPr>
          <w:rFonts w:ascii="Times New Roman" w:hAnsi="Times New Roman" w:cs="Times New Roman"/>
          <w:sz w:val="24"/>
          <w:szCs w:val="24"/>
        </w:rPr>
        <w:br/>
      </w:r>
      <w:proofErr w:type="spellStart"/>
      <w:r w:rsidRPr="00BD7158">
        <w:rPr>
          <w:rFonts w:ascii="Times New Roman" w:eastAsia="Times New Roman" w:hAnsi="Times New Roman" w:cs="Times New Roman"/>
          <w:sz w:val="24"/>
          <w:szCs w:val="24"/>
        </w:rPr>
        <w:t>Джуджыд</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парма</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сулалö</w:t>
      </w:r>
      <w:proofErr w:type="spellEnd"/>
      <w:r w:rsidRPr="00BD7158">
        <w:rPr>
          <w:rFonts w:ascii="Times New Roman" w:eastAsia="Times New Roman" w:hAnsi="Times New Roman" w:cs="Times New Roman"/>
          <w:sz w:val="24"/>
          <w:szCs w:val="24"/>
        </w:rPr>
        <w:t>.</w:t>
      </w:r>
      <w:r w:rsidR="27260F06" w:rsidRPr="00BD7158">
        <w:rPr>
          <w:rFonts w:ascii="Times New Roman" w:hAnsi="Times New Roman" w:cs="Times New Roman"/>
          <w:sz w:val="24"/>
          <w:szCs w:val="24"/>
        </w:rPr>
        <w:br/>
      </w:r>
      <w:r w:rsidRPr="00BD7158">
        <w:rPr>
          <w:rFonts w:ascii="Times New Roman" w:eastAsia="Times New Roman" w:hAnsi="Times New Roman" w:cs="Times New Roman"/>
          <w:sz w:val="24"/>
          <w:szCs w:val="24"/>
        </w:rPr>
        <w:t xml:space="preserve">Парма </w:t>
      </w:r>
      <w:proofErr w:type="spellStart"/>
      <w:r w:rsidRPr="00BD7158">
        <w:rPr>
          <w:rFonts w:ascii="Times New Roman" w:eastAsia="Times New Roman" w:hAnsi="Times New Roman" w:cs="Times New Roman"/>
          <w:sz w:val="24"/>
          <w:szCs w:val="24"/>
        </w:rPr>
        <w:t>шöрын</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варыш</w:t>
      </w:r>
      <w:proofErr w:type="spellEnd"/>
      <w:r w:rsidRPr="00BD7158">
        <w:rPr>
          <w:rFonts w:ascii="Times New Roman" w:eastAsia="Times New Roman" w:hAnsi="Times New Roman" w:cs="Times New Roman"/>
          <w:sz w:val="24"/>
          <w:szCs w:val="24"/>
        </w:rPr>
        <w:t xml:space="preserve"> поз</w:t>
      </w:r>
      <w:r w:rsidR="27260F06" w:rsidRPr="00BD7158">
        <w:rPr>
          <w:rFonts w:ascii="Times New Roman" w:hAnsi="Times New Roman" w:cs="Times New Roman"/>
          <w:sz w:val="24"/>
          <w:szCs w:val="24"/>
        </w:rPr>
        <w:br/>
      </w:r>
      <w:proofErr w:type="spellStart"/>
      <w:r w:rsidRPr="00BD7158">
        <w:rPr>
          <w:rFonts w:ascii="Times New Roman" w:eastAsia="Times New Roman" w:hAnsi="Times New Roman" w:cs="Times New Roman"/>
          <w:sz w:val="24"/>
          <w:szCs w:val="24"/>
        </w:rPr>
        <w:t>Кыпыд</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горöн</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шыалö</w:t>
      </w:r>
      <w:proofErr w:type="spellEnd"/>
      <w:r w:rsidRPr="00BD7158">
        <w:rPr>
          <w:rFonts w:ascii="Times New Roman" w:eastAsia="Times New Roman" w:hAnsi="Times New Roman" w:cs="Times New Roman"/>
          <w:sz w:val="24"/>
          <w:szCs w:val="24"/>
        </w:rPr>
        <w:t>.</w:t>
      </w:r>
      <w:r w:rsidR="27260F06" w:rsidRPr="00BD7158">
        <w:rPr>
          <w:rFonts w:ascii="Times New Roman" w:hAnsi="Times New Roman" w:cs="Times New Roman"/>
          <w:sz w:val="24"/>
          <w:szCs w:val="24"/>
        </w:rPr>
        <w:br/>
      </w:r>
      <w:r w:rsidR="27260F06" w:rsidRPr="00BD7158">
        <w:rPr>
          <w:rFonts w:ascii="Times New Roman" w:hAnsi="Times New Roman" w:cs="Times New Roman"/>
          <w:sz w:val="24"/>
          <w:szCs w:val="24"/>
        </w:rPr>
        <w:br/>
      </w:r>
      <w:proofErr w:type="spellStart"/>
      <w:r w:rsidRPr="00BD7158">
        <w:rPr>
          <w:rFonts w:ascii="Times New Roman" w:eastAsia="Times New Roman" w:hAnsi="Times New Roman" w:cs="Times New Roman"/>
          <w:sz w:val="24"/>
          <w:szCs w:val="24"/>
        </w:rPr>
        <w:t>Лэбзьöй</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повтöм</w:t>
      </w:r>
      <w:proofErr w:type="spellEnd"/>
      <w:r w:rsidRPr="00BD7158">
        <w:rPr>
          <w:rFonts w:ascii="Times New Roman" w:eastAsia="Times New Roman" w:hAnsi="Times New Roman" w:cs="Times New Roman"/>
          <w:sz w:val="24"/>
          <w:szCs w:val="24"/>
        </w:rPr>
        <w:t xml:space="preserve"> </w:t>
      </w:r>
      <w:proofErr w:type="spellStart"/>
      <w:proofErr w:type="gramStart"/>
      <w:r w:rsidRPr="00BD7158">
        <w:rPr>
          <w:rFonts w:ascii="Times New Roman" w:eastAsia="Times New Roman" w:hAnsi="Times New Roman" w:cs="Times New Roman"/>
          <w:sz w:val="24"/>
          <w:szCs w:val="24"/>
        </w:rPr>
        <w:t>варышъяс</w:t>
      </w:r>
      <w:proofErr w:type="spellEnd"/>
      <w:r w:rsidRPr="00BD7158">
        <w:rPr>
          <w:rFonts w:ascii="Times New Roman" w:eastAsia="Times New Roman" w:hAnsi="Times New Roman" w:cs="Times New Roman"/>
          <w:sz w:val="24"/>
          <w:szCs w:val="24"/>
        </w:rPr>
        <w:t>,</w:t>
      </w:r>
      <w:r w:rsidR="27260F06" w:rsidRPr="00BD7158">
        <w:rPr>
          <w:rFonts w:ascii="Times New Roman" w:hAnsi="Times New Roman" w:cs="Times New Roman"/>
          <w:sz w:val="24"/>
          <w:szCs w:val="24"/>
        </w:rPr>
        <w:br/>
      </w:r>
      <w:proofErr w:type="spellStart"/>
      <w:r w:rsidRPr="00BD7158">
        <w:rPr>
          <w:rFonts w:ascii="Times New Roman" w:eastAsia="Times New Roman" w:hAnsi="Times New Roman" w:cs="Times New Roman"/>
          <w:sz w:val="24"/>
          <w:szCs w:val="24"/>
        </w:rPr>
        <w:t>Вына</w:t>
      </w:r>
      <w:proofErr w:type="spellEnd"/>
      <w:proofErr w:type="gram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бордъяс</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шеныштлöй</w:t>
      </w:r>
      <w:proofErr w:type="spellEnd"/>
      <w:r w:rsidRPr="00BD7158">
        <w:rPr>
          <w:rFonts w:ascii="Times New Roman" w:eastAsia="Times New Roman" w:hAnsi="Times New Roman" w:cs="Times New Roman"/>
          <w:sz w:val="24"/>
          <w:szCs w:val="24"/>
        </w:rPr>
        <w:t>,</w:t>
      </w:r>
      <w:r w:rsidR="27260F06" w:rsidRPr="00BD7158">
        <w:rPr>
          <w:rFonts w:ascii="Times New Roman" w:hAnsi="Times New Roman" w:cs="Times New Roman"/>
          <w:sz w:val="24"/>
          <w:szCs w:val="24"/>
        </w:rPr>
        <w:br/>
      </w:r>
      <w:proofErr w:type="spellStart"/>
      <w:r w:rsidRPr="00BD7158">
        <w:rPr>
          <w:rFonts w:ascii="Times New Roman" w:eastAsia="Times New Roman" w:hAnsi="Times New Roman" w:cs="Times New Roman"/>
          <w:sz w:val="24"/>
          <w:szCs w:val="24"/>
        </w:rPr>
        <w:t>Веськыд</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туйöд</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нуöдöй</w:t>
      </w:r>
      <w:proofErr w:type="spellEnd"/>
      <w:r w:rsidRPr="00BD7158">
        <w:rPr>
          <w:rFonts w:ascii="Times New Roman" w:eastAsia="Times New Roman" w:hAnsi="Times New Roman" w:cs="Times New Roman"/>
          <w:sz w:val="24"/>
          <w:szCs w:val="24"/>
        </w:rPr>
        <w:t>,</w:t>
      </w:r>
      <w:r w:rsidR="27260F06" w:rsidRPr="00BD7158">
        <w:rPr>
          <w:rFonts w:ascii="Times New Roman" w:hAnsi="Times New Roman" w:cs="Times New Roman"/>
          <w:sz w:val="24"/>
          <w:szCs w:val="24"/>
        </w:rPr>
        <w:br/>
      </w:r>
      <w:r w:rsidRPr="00BD7158">
        <w:rPr>
          <w:rFonts w:ascii="Times New Roman" w:eastAsia="Times New Roman" w:hAnsi="Times New Roman" w:cs="Times New Roman"/>
          <w:sz w:val="24"/>
          <w:szCs w:val="24"/>
        </w:rPr>
        <w:t xml:space="preserve">Коми </w:t>
      </w:r>
      <w:proofErr w:type="spellStart"/>
      <w:r w:rsidRPr="00BD7158">
        <w:rPr>
          <w:rFonts w:ascii="Times New Roman" w:eastAsia="Times New Roman" w:hAnsi="Times New Roman" w:cs="Times New Roman"/>
          <w:sz w:val="24"/>
          <w:szCs w:val="24"/>
        </w:rPr>
        <w:t>мусö</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югдöдöй</w:t>
      </w:r>
      <w:proofErr w:type="spellEnd"/>
      <w:r w:rsidRPr="00BD7158">
        <w:rPr>
          <w:rFonts w:ascii="Times New Roman" w:eastAsia="Times New Roman" w:hAnsi="Times New Roman" w:cs="Times New Roman"/>
          <w:sz w:val="24"/>
          <w:szCs w:val="24"/>
        </w:rPr>
        <w:t>!</w:t>
      </w:r>
      <w:r w:rsidR="27260F06" w:rsidRPr="00BD7158">
        <w:rPr>
          <w:rFonts w:ascii="Times New Roman" w:hAnsi="Times New Roman" w:cs="Times New Roman"/>
          <w:sz w:val="24"/>
          <w:szCs w:val="24"/>
        </w:rPr>
        <w:br/>
      </w:r>
      <w:r w:rsidR="27260F06" w:rsidRPr="00BD7158">
        <w:rPr>
          <w:rFonts w:ascii="Times New Roman" w:hAnsi="Times New Roman" w:cs="Times New Roman"/>
          <w:sz w:val="24"/>
          <w:szCs w:val="24"/>
        </w:rPr>
        <w:br/>
      </w:r>
      <w:r w:rsidRPr="00BD7158">
        <w:rPr>
          <w:rFonts w:ascii="Times New Roman" w:eastAsia="Times New Roman" w:hAnsi="Times New Roman" w:cs="Times New Roman"/>
          <w:sz w:val="24"/>
          <w:szCs w:val="24"/>
        </w:rPr>
        <w:t>Север, наш родимый край,</w:t>
      </w:r>
      <w:r w:rsidR="27260F06" w:rsidRPr="00BD7158">
        <w:rPr>
          <w:rFonts w:ascii="Times New Roman" w:hAnsi="Times New Roman" w:cs="Times New Roman"/>
          <w:sz w:val="24"/>
          <w:szCs w:val="24"/>
        </w:rPr>
        <w:br/>
      </w:r>
      <w:r w:rsidRPr="00BD7158">
        <w:rPr>
          <w:rFonts w:ascii="Times New Roman" w:eastAsia="Times New Roman" w:hAnsi="Times New Roman" w:cs="Times New Roman"/>
          <w:sz w:val="24"/>
          <w:szCs w:val="24"/>
        </w:rPr>
        <w:t>Глубоки твои снега,</w:t>
      </w:r>
      <w:r w:rsidR="27260F06" w:rsidRPr="00BD7158">
        <w:rPr>
          <w:rFonts w:ascii="Times New Roman" w:hAnsi="Times New Roman" w:cs="Times New Roman"/>
          <w:sz w:val="24"/>
          <w:szCs w:val="24"/>
        </w:rPr>
        <w:br/>
      </w:r>
      <w:r w:rsidRPr="00BD7158">
        <w:rPr>
          <w:rFonts w:ascii="Times New Roman" w:eastAsia="Times New Roman" w:hAnsi="Times New Roman" w:cs="Times New Roman"/>
          <w:sz w:val="24"/>
          <w:szCs w:val="24"/>
        </w:rPr>
        <w:lastRenderedPageBreak/>
        <w:t>Холодны твои ветра,</w:t>
      </w:r>
      <w:r w:rsidR="27260F06" w:rsidRPr="00BD7158">
        <w:rPr>
          <w:rFonts w:ascii="Times New Roman" w:hAnsi="Times New Roman" w:cs="Times New Roman"/>
          <w:sz w:val="24"/>
          <w:szCs w:val="24"/>
        </w:rPr>
        <w:br/>
      </w:r>
      <w:r w:rsidRPr="00BD7158">
        <w:rPr>
          <w:rFonts w:ascii="Times New Roman" w:eastAsia="Times New Roman" w:hAnsi="Times New Roman" w:cs="Times New Roman"/>
          <w:sz w:val="24"/>
          <w:szCs w:val="24"/>
        </w:rPr>
        <w:t>Высока твоя тайга!</w:t>
      </w:r>
      <w:r w:rsidR="27260F06" w:rsidRPr="00BD7158">
        <w:rPr>
          <w:rFonts w:ascii="Times New Roman" w:hAnsi="Times New Roman" w:cs="Times New Roman"/>
          <w:sz w:val="24"/>
          <w:szCs w:val="24"/>
        </w:rPr>
        <w:br/>
      </w:r>
      <w:r w:rsidR="27260F06" w:rsidRPr="00BD7158">
        <w:rPr>
          <w:rFonts w:ascii="Times New Roman" w:hAnsi="Times New Roman" w:cs="Times New Roman"/>
          <w:sz w:val="24"/>
          <w:szCs w:val="24"/>
        </w:rPr>
        <w:br/>
      </w:r>
      <w:r w:rsidRPr="00BD7158">
        <w:rPr>
          <w:rFonts w:ascii="Times New Roman" w:eastAsia="Times New Roman" w:hAnsi="Times New Roman" w:cs="Times New Roman"/>
          <w:sz w:val="24"/>
          <w:szCs w:val="24"/>
        </w:rPr>
        <w:t>Нас несут через века</w:t>
      </w:r>
      <w:r w:rsidR="27260F06" w:rsidRPr="00BD7158">
        <w:rPr>
          <w:rFonts w:ascii="Times New Roman" w:hAnsi="Times New Roman" w:cs="Times New Roman"/>
          <w:sz w:val="24"/>
          <w:szCs w:val="24"/>
        </w:rPr>
        <w:br/>
      </w:r>
      <w:r w:rsidRPr="00BD7158">
        <w:rPr>
          <w:rFonts w:ascii="Times New Roman" w:eastAsia="Times New Roman" w:hAnsi="Times New Roman" w:cs="Times New Roman"/>
          <w:sz w:val="24"/>
          <w:szCs w:val="24"/>
        </w:rPr>
        <w:t>Соколиные крыла.</w:t>
      </w:r>
      <w:r w:rsidR="27260F06" w:rsidRPr="00BD7158">
        <w:rPr>
          <w:rFonts w:ascii="Times New Roman" w:hAnsi="Times New Roman" w:cs="Times New Roman"/>
          <w:sz w:val="24"/>
          <w:szCs w:val="24"/>
        </w:rPr>
        <w:br/>
      </w:r>
      <w:r w:rsidRPr="00BD7158">
        <w:rPr>
          <w:rFonts w:ascii="Times New Roman" w:eastAsia="Times New Roman" w:hAnsi="Times New Roman" w:cs="Times New Roman"/>
          <w:sz w:val="24"/>
          <w:szCs w:val="24"/>
        </w:rPr>
        <w:t>Коми край, твоя судьба</w:t>
      </w:r>
      <w:r w:rsidR="27260F06" w:rsidRPr="00BD7158">
        <w:rPr>
          <w:rFonts w:ascii="Times New Roman" w:hAnsi="Times New Roman" w:cs="Times New Roman"/>
          <w:sz w:val="24"/>
          <w:szCs w:val="24"/>
        </w:rPr>
        <w:br/>
      </w:r>
      <w:r w:rsidRPr="00BD7158">
        <w:rPr>
          <w:rFonts w:ascii="Times New Roman" w:eastAsia="Times New Roman" w:hAnsi="Times New Roman" w:cs="Times New Roman"/>
          <w:sz w:val="24"/>
          <w:szCs w:val="24"/>
        </w:rPr>
        <w:t>Благодатна и светла!</w:t>
      </w:r>
    </w:p>
    <w:p w14:paraId="5C507EFB" w14:textId="515D7125" w:rsidR="27260F06" w:rsidRPr="00BD7158" w:rsidRDefault="27260F06" w:rsidP="00BD7158">
      <w:pPr>
        <w:spacing w:line="360" w:lineRule="auto"/>
        <w:jc w:val="both"/>
        <w:rPr>
          <w:rFonts w:ascii="Times New Roman" w:eastAsia="Times New Roman" w:hAnsi="Times New Roman" w:cs="Times New Roman"/>
          <w:sz w:val="24"/>
          <w:szCs w:val="24"/>
        </w:rPr>
      </w:pPr>
    </w:p>
    <w:p w14:paraId="3DEC5DD7" w14:textId="573CAD2C" w:rsidR="27260F06" w:rsidRDefault="323E2A6F" w:rsidP="00984B56">
      <w:pPr>
        <w:pStyle w:val="2"/>
        <w:numPr>
          <w:ilvl w:val="1"/>
          <w:numId w:val="22"/>
        </w:numPr>
        <w:jc w:val="center"/>
        <w:rPr>
          <w:rFonts w:eastAsia="Times New Roman"/>
        </w:rPr>
      </w:pPr>
      <w:bookmarkStart w:id="19" w:name="_Toc481581768"/>
      <w:bookmarkStart w:id="20" w:name="_Toc481581945"/>
      <w:bookmarkStart w:id="21" w:name="_Toc481582083"/>
      <w:r w:rsidRPr="00BD7158">
        <w:rPr>
          <w:rFonts w:eastAsia="Times New Roman"/>
        </w:rPr>
        <w:t>Площадь</w:t>
      </w:r>
      <w:bookmarkEnd w:id="19"/>
      <w:bookmarkEnd w:id="20"/>
      <w:bookmarkEnd w:id="21"/>
    </w:p>
    <w:p w14:paraId="4DCC58D6" w14:textId="77777777" w:rsidR="00193CB1" w:rsidRPr="00193CB1" w:rsidRDefault="00193CB1" w:rsidP="00193CB1"/>
    <w:tbl>
      <w:tblPr>
        <w:tblStyle w:val="-11"/>
        <w:tblW w:w="10414" w:type="dxa"/>
        <w:tblInd w:w="-572" w:type="dxa"/>
        <w:tblLook w:val="04A0" w:firstRow="1" w:lastRow="0" w:firstColumn="1" w:lastColumn="0" w:noHBand="0" w:noVBand="1"/>
      </w:tblPr>
      <w:tblGrid>
        <w:gridCol w:w="5493"/>
        <w:gridCol w:w="4921"/>
      </w:tblGrid>
      <w:tr w:rsidR="323E2A6F" w:rsidRPr="00BD7158" w14:paraId="7CA22547" w14:textId="77777777" w:rsidTr="00434F90">
        <w:trPr>
          <w:cnfStyle w:val="100000000000" w:firstRow="1" w:lastRow="0" w:firstColumn="0" w:lastColumn="0" w:oddVBand="0" w:evenVBand="0" w:oddHBand="0"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5493" w:type="dxa"/>
          </w:tcPr>
          <w:p w14:paraId="67597806" w14:textId="05C70A06" w:rsidR="323E2A6F" w:rsidRPr="00BD7158" w:rsidRDefault="323E2A6F" w:rsidP="00BD7158">
            <w:pPr>
              <w:spacing w:line="360" w:lineRule="auto"/>
              <w:jc w:val="both"/>
              <w:rPr>
                <w:rFonts w:ascii="Times New Roman" w:hAnsi="Times New Roman" w:cs="Times New Roman"/>
                <w:sz w:val="24"/>
                <w:szCs w:val="24"/>
              </w:rPr>
            </w:pPr>
            <w:r w:rsidRPr="00BD7158">
              <w:rPr>
                <w:rFonts w:ascii="Times New Roman" w:hAnsi="Times New Roman" w:cs="Times New Roman"/>
                <w:sz w:val="24"/>
                <w:szCs w:val="24"/>
              </w:rPr>
              <w:t>Площадь, тыс. кв. км</w:t>
            </w:r>
          </w:p>
        </w:tc>
        <w:tc>
          <w:tcPr>
            <w:tcW w:w="4921" w:type="dxa"/>
          </w:tcPr>
          <w:p w14:paraId="5708CDDF" w14:textId="0530F845" w:rsidR="323E2A6F" w:rsidRPr="00BD7158" w:rsidRDefault="323E2A6F" w:rsidP="00BD715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416,8 (2,4% площади России)</w:t>
            </w:r>
          </w:p>
        </w:tc>
      </w:tr>
    </w:tbl>
    <w:p w14:paraId="7C12AE64" w14:textId="55AD1D8A" w:rsidR="323E2A6F" w:rsidRPr="00BD7158" w:rsidRDefault="323E2A6F" w:rsidP="00BD7158">
      <w:pPr>
        <w:spacing w:line="360" w:lineRule="auto"/>
        <w:jc w:val="both"/>
        <w:rPr>
          <w:rFonts w:ascii="Times New Roman" w:eastAsia="Times New Roman" w:hAnsi="Times New Roman" w:cs="Times New Roman"/>
          <w:sz w:val="24"/>
          <w:szCs w:val="24"/>
        </w:rPr>
      </w:pPr>
    </w:p>
    <w:p w14:paraId="3E556D19" w14:textId="260ACE58" w:rsidR="00193CB1" w:rsidRDefault="323E2A6F" w:rsidP="00984B56">
      <w:pPr>
        <w:pStyle w:val="2"/>
        <w:numPr>
          <w:ilvl w:val="1"/>
          <w:numId w:val="22"/>
        </w:numPr>
        <w:jc w:val="center"/>
        <w:rPr>
          <w:rFonts w:eastAsia="Times New Roman"/>
        </w:rPr>
      </w:pPr>
      <w:bookmarkStart w:id="22" w:name="_Toc481581769"/>
      <w:bookmarkStart w:id="23" w:name="_Toc481581946"/>
      <w:bookmarkStart w:id="24" w:name="_Toc481582084"/>
      <w:r w:rsidRPr="00BD7158">
        <w:rPr>
          <w:rFonts w:eastAsia="Times New Roman"/>
        </w:rPr>
        <w:t>Население</w:t>
      </w:r>
      <w:bookmarkEnd w:id="22"/>
      <w:bookmarkEnd w:id="23"/>
      <w:bookmarkEnd w:id="24"/>
    </w:p>
    <w:p w14:paraId="079AC37D" w14:textId="77777777" w:rsidR="00193CB1" w:rsidRPr="00193CB1" w:rsidRDefault="00193CB1" w:rsidP="00193CB1"/>
    <w:p w14:paraId="3F5D0259" w14:textId="49E83300" w:rsidR="323E2A6F" w:rsidRPr="00BD7158" w:rsidRDefault="323E2A6F" w:rsidP="00BD7158">
      <w:pPr>
        <w:spacing w:line="360" w:lineRule="auto"/>
        <w:jc w:val="both"/>
        <w:rPr>
          <w:rFonts w:ascii="Times New Roman" w:eastAsia="Times New Roman" w:hAnsi="Times New Roman" w:cs="Times New Roman"/>
          <w:color w:val="222222"/>
          <w:sz w:val="24"/>
          <w:szCs w:val="24"/>
          <w:vertAlign w:val="superscript"/>
        </w:rPr>
      </w:pPr>
      <w:r w:rsidRPr="00BD7158">
        <w:rPr>
          <w:rFonts w:ascii="Times New Roman" w:eastAsia="Times New Roman" w:hAnsi="Times New Roman" w:cs="Times New Roman"/>
          <w:color w:val="222222"/>
          <w:sz w:val="24"/>
          <w:szCs w:val="24"/>
        </w:rPr>
        <w:t>Численность населения республики по данным Госкомстата России составляет 850 554 чел. (2017). Плотность населения — 2.04 чел./км</w:t>
      </w:r>
      <w:r w:rsidRPr="00BD7158">
        <w:rPr>
          <w:rFonts w:ascii="Times New Roman" w:eastAsia="Times New Roman" w:hAnsi="Times New Roman" w:cs="Times New Roman"/>
          <w:color w:val="222222"/>
          <w:sz w:val="24"/>
          <w:szCs w:val="24"/>
          <w:vertAlign w:val="superscript"/>
        </w:rPr>
        <w:t>2</w:t>
      </w:r>
    </w:p>
    <w:p w14:paraId="2BD910D6" w14:textId="4A3B92A5" w:rsidR="323E2A6F" w:rsidRPr="00BD7158" w:rsidRDefault="323E2A6F" w:rsidP="00BD7158">
      <w:pPr>
        <w:spacing w:line="360" w:lineRule="auto"/>
        <w:jc w:val="both"/>
        <w:rPr>
          <w:rFonts w:ascii="Times New Roman" w:eastAsia="Times New Roman" w:hAnsi="Times New Roman" w:cs="Times New Roman"/>
          <w:b/>
          <w:bCs/>
          <w:color w:val="222222"/>
          <w:sz w:val="24"/>
          <w:szCs w:val="24"/>
        </w:rPr>
      </w:pPr>
      <w:r w:rsidRPr="00BD7158">
        <w:rPr>
          <w:rFonts w:ascii="Times New Roman" w:eastAsia="Times New Roman" w:hAnsi="Times New Roman" w:cs="Times New Roman"/>
          <w:b/>
          <w:bCs/>
          <w:color w:val="222222"/>
          <w:sz w:val="24"/>
          <w:szCs w:val="24"/>
        </w:rPr>
        <w:t>Этнический состав населения:</w:t>
      </w:r>
    </w:p>
    <w:tbl>
      <w:tblPr>
        <w:tblStyle w:val="-11"/>
        <w:tblW w:w="11217" w:type="dxa"/>
        <w:tblInd w:w="-998" w:type="dxa"/>
        <w:tblLook w:val="04A0" w:firstRow="1" w:lastRow="0" w:firstColumn="1" w:lastColumn="0" w:noHBand="0" w:noVBand="1"/>
      </w:tblPr>
      <w:tblGrid>
        <w:gridCol w:w="1529"/>
        <w:gridCol w:w="1211"/>
        <w:gridCol w:w="1211"/>
        <w:gridCol w:w="1211"/>
        <w:gridCol w:w="1211"/>
        <w:gridCol w:w="1211"/>
        <w:gridCol w:w="1211"/>
        <w:gridCol w:w="1211"/>
        <w:gridCol w:w="1211"/>
      </w:tblGrid>
      <w:tr w:rsidR="323E2A6F" w:rsidRPr="00BD7158" w14:paraId="2CEF126F" w14:textId="77777777" w:rsidTr="00984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08546393" w14:textId="4BE34BB8" w:rsidR="323E2A6F" w:rsidRPr="00BD7158" w:rsidRDefault="323E2A6F" w:rsidP="00BD7158">
            <w:pPr>
              <w:spacing w:line="360" w:lineRule="auto"/>
              <w:jc w:val="both"/>
              <w:rPr>
                <w:rFonts w:ascii="Times New Roman" w:hAnsi="Times New Roman" w:cs="Times New Roman"/>
                <w:sz w:val="24"/>
                <w:szCs w:val="24"/>
              </w:rPr>
            </w:pPr>
          </w:p>
        </w:tc>
        <w:tc>
          <w:tcPr>
            <w:tcW w:w="1211" w:type="dxa"/>
          </w:tcPr>
          <w:p w14:paraId="0F307C95" w14:textId="4D87C781" w:rsidR="323E2A6F" w:rsidRPr="00BD7158" w:rsidRDefault="323E2A6F" w:rsidP="00BD715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 xml:space="preserve">перепись </w:t>
            </w:r>
            <w:hyperlink r:id="rId13">
              <w:r w:rsidRPr="00BD7158">
                <w:rPr>
                  <w:rStyle w:val="a6"/>
                  <w:rFonts w:ascii="Times New Roman" w:hAnsi="Times New Roman" w:cs="Times New Roman"/>
                  <w:color w:val="0B0080"/>
                  <w:sz w:val="24"/>
                  <w:szCs w:val="24"/>
                </w:rPr>
                <w:t>1926</w:t>
              </w:r>
            </w:hyperlink>
          </w:p>
        </w:tc>
        <w:tc>
          <w:tcPr>
            <w:tcW w:w="1211" w:type="dxa"/>
          </w:tcPr>
          <w:p w14:paraId="1C952D1F" w14:textId="31599A9F" w:rsidR="323E2A6F" w:rsidRPr="00BD7158" w:rsidRDefault="323E2A6F" w:rsidP="00BD715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 xml:space="preserve">перепись </w:t>
            </w:r>
            <w:hyperlink r:id="rId14">
              <w:r w:rsidRPr="00BD7158">
                <w:rPr>
                  <w:rStyle w:val="a6"/>
                  <w:rFonts w:ascii="Times New Roman" w:hAnsi="Times New Roman" w:cs="Times New Roman"/>
                  <w:color w:val="0B0080"/>
                  <w:sz w:val="24"/>
                  <w:szCs w:val="24"/>
                </w:rPr>
                <w:t>1939</w:t>
              </w:r>
            </w:hyperlink>
          </w:p>
        </w:tc>
        <w:tc>
          <w:tcPr>
            <w:tcW w:w="1211" w:type="dxa"/>
          </w:tcPr>
          <w:p w14:paraId="048F8FA8" w14:textId="15B7E50C" w:rsidR="323E2A6F" w:rsidRPr="00BD7158" w:rsidRDefault="323E2A6F" w:rsidP="00BD715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 xml:space="preserve">перепись </w:t>
            </w:r>
            <w:hyperlink r:id="rId15">
              <w:r w:rsidRPr="00BD7158">
                <w:rPr>
                  <w:rStyle w:val="a6"/>
                  <w:rFonts w:ascii="Times New Roman" w:hAnsi="Times New Roman" w:cs="Times New Roman"/>
                  <w:color w:val="0B0080"/>
                  <w:sz w:val="24"/>
                  <w:szCs w:val="24"/>
                </w:rPr>
                <w:t>1959</w:t>
              </w:r>
            </w:hyperlink>
          </w:p>
        </w:tc>
        <w:tc>
          <w:tcPr>
            <w:tcW w:w="1211" w:type="dxa"/>
          </w:tcPr>
          <w:p w14:paraId="049AE862" w14:textId="02B3028C" w:rsidR="323E2A6F" w:rsidRPr="00BD7158" w:rsidRDefault="323E2A6F" w:rsidP="00BD715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 xml:space="preserve">перепись </w:t>
            </w:r>
            <w:hyperlink r:id="rId16">
              <w:r w:rsidRPr="00BD7158">
                <w:rPr>
                  <w:rStyle w:val="a6"/>
                  <w:rFonts w:ascii="Times New Roman" w:hAnsi="Times New Roman" w:cs="Times New Roman"/>
                  <w:color w:val="0B0080"/>
                  <w:sz w:val="24"/>
                  <w:szCs w:val="24"/>
                </w:rPr>
                <w:t>1970</w:t>
              </w:r>
            </w:hyperlink>
          </w:p>
        </w:tc>
        <w:tc>
          <w:tcPr>
            <w:tcW w:w="1211" w:type="dxa"/>
          </w:tcPr>
          <w:p w14:paraId="6BCAB0D9" w14:textId="0160A72E" w:rsidR="323E2A6F" w:rsidRPr="00BD7158" w:rsidRDefault="323E2A6F" w:rsidP="00BD715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 xml:space="preserve">перепись </w:t>
            </w:r>
            <w:hyperlink r:id="rId17">
              <w:r w:rsidRPr="00BD7158">
                <w:rPr>
                  <w:rStyle w:val="a6"/>
                  <w:rFonts w:ascii="Times New Roman" w:hAnsi="Times New Roman" w:cs="Times New Roman"/>
                  <w:color w:val="0B0080"/>
                  <w:sz w:val="24"/>
                  <w:szCs w:val="24"/>
                </w:rPr>
                <w:t>1979</w:t>
              </w:r>
            </w:hyperlink>
          </w:p>
        </w:tc>
        <w:tc>
          <w:tcPr>
            <w:tcW w:w="1211" w:type="dxa"/>
          </w:tcPr>
          <w:p w14:paraId="1EF897B2" w14:textId="768A6D62" w:rsidR="323E2A6F" w:rsidRPr="00BD7158" w:rsidRDefault="323E2A6F" w:rsidP="00BD715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 xml:space="preserve">перепись </w:t>
            </w:r>
            <w:hyperlink r:id="rId18">
              <w:r w:rsidRPr="00BD7158">
                <w:rPr>
                  <w:rStyle w:val="a6"/>
                  <w:rFonts w:ascii="Times New Roman" w:hAnsi="Times New Roman" w:cs="Times New Roman"/>
                  <w:color w:val="0B0080"/>
                  <w:sz w:val="24"/>
                  <w:szCs w:val="24"/>
                </w:rPr>
                <w:t>1989</w:t>
              </w:r>
            </w:hyperlink>
          </w:p>
        </w:tc>
        <w:tc>
          <w:tcPr>
            <w:tcW w:w="1211" w:type="dxa"/>
          </w:tcPr>
          <w:p w14:paraId="53F1A056" w14:textId="1AB18FA1" w:rsidR="323E2A6F" w:rsidRPr="00BD7158" w:rsidRDefault="323E2A6F" w:rsidP="00BD715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 xml:space="preserve">перепись </w:t>
            </w:r>
            <w:hyperlink r:id="rId19">
              <w:r w:rsidRPr="00BD7158">
                <w:rPr>
                  <w:rStyle w:val="a6"/>
                  <w:rFonts w:ascii="Times New Roman" w:hAnsi="Times New Roman" w:cs="Times New Roman"/>
                  <w:color w:val="0B0080"/>
                  <w:sz w:val="24"/>
                  <w:szCs w:val="24"/>
                </w:rPr>
                <w:t>2002</w:t>
              </w:r>
            </w:hyperlink>
          </w:p>
        </w:tc>
        <w:tc>
          <w:tcPr>
            <w:tcW w:w="1211" w:type="dxa"/>
          </w:tcPr>
          <w:p w14:paraId="045AB285" w14:textId="60207E9C" w:rsidR="323E2A6F" w:rsidRPr="00BD7158" w:rsidRDefault="323E2A6F" w:rsidP="00BD715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B0080"/>
                <w:sz w:val="24"/>
                <w:szCs w:val="24"/>
                <w:vertAlign w:val="superscript"/>
              </w:rPr>
            </w:pPr>
            <w:r w:rsidRPr="00BD7158">
              <w:rPr>
                <w:rFonts w:ascii="Times New Roman" w:hAnsi="Times New Roman" w:cs="Times New Roman"/>
                <w:sz w:val="24"/>
                <w:szCs w:val="24"/>
              </w:rPr>
              <w:t xml:space="preserve">перепись </w:t>
            </w:r>
            <w:hyperlink r:id="rId20">
              <w:r w:rsidRPr="00BD7158">
                <w:rPr>
                  <w:rStyle w:val="a6"/>
                  <w:rFonts w:ascii="Times New Roman" w:hAnsi="Times New Roman" w:cs="Times New Roman"/>
                  <w:color w:val="0B0080"/>
                  <w:sz w:val="24"/>
                  <w:szCs w:val="24"/>
                </w:rPr>
                <w:t>2010</w:t>
              </w:r>
            </w:hyperlink>
          </w:p>
        </w:tc>
      </w:tr>
      <w:tr w:rsidR="323E2A6F" w:rsidRPr="00BD7158" w14:paraId="27F96090" w14:textId="77777777" w:rsidTr="00984B56">
        <w:tc>
          <w:tcPr>
            <w:cnfStyle w:val="001000000000" w:firstRow="0" w:lastRow="0" w:firstColumn="1" w:lastColumn="0" w:oddVBand="0" w:evenVBand="0" w:oddHBand="0" w:evenHBand="0" w:firstRowFirstColumn="0" w:firstRowLastColumn="0" w:lastRowFirstColumn="0" w:lastRowLastColumn="0"/>
            <w:tcW w:w="1529" w:type="dxa"/>
          </w:tcPr>
          <w:p w14:paraId="5FB26417" w14:textId="62A436E3" w:rsidR="323E2A6F" w:rsidRPr="00BD7158" w:rsidRDefault="004D7209" w:rsidP="00BD7158">
            <w:pPr>
              <w:spacing w:line="360" w:lineRule="auto"/>
              <w:jc w:val="both"/>
              <w:rPr>
                <w:rFonts w:ascii="Times New Roman" w:hAnsi="Times New Roman" w:cs="Times New Roman"/>
                <w:sz w:val="24"/>
                <w:szCs w:val="24"/>
              </w:rPr>
            </w:pPr>
            <w:hyperlink r:id="rId21">
              <w:r w:rsidR="323E2A6F" w:rsidRPr="00BD7158">
                <w:rPr>
                  <w:rStyle w:val="a6"/>
                  <w:rFonts w:ascii="Times New Roman" w:hAnsi="Times New Roman" w:cs="Times New Roman"/>
                  <w:color w:val="0B0080"/>
                  <w:sz w:val="24"/>
                  <w:szCs w:val="24"/>
                </w:rPr>
                <w:t>Русские</w:t>
              </w:r>
            </w:hyperlink>
          </w:p>
        </w:tc>
        <w:tc>
          <w:tcPr>
            <w:tcW w:w="1211" w:type="dxa"/>
          </w:tcPr>
          <w:p w14:paraId="57BD3D7A" w14:textId="757AE9D7"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13 731 (6,6 %)</w:t>
            </w:r>
          </w:p>
        </w:tc>
        <w:tc>
          <w:tcPr>
            <w:tcW w:w="1211" w:type="dxa"/>
          </w:tcPr>
          <w:p w14:paraId="1C522CD7" w14:textId="2FC4BAC5"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70 226 (22,0 %)</w:t>
            </w:r>
          </w:p>
        </w:tc>
        <w:tc>
          <w:tcPr>
            <w:tcW w:w="1211" w:type="dxa"/>
          </w:tcPr>
          <w:p w14:paraId="3038F6D6" w14:textId="02474DED"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389 995 (48,4 %)</w:t>
            </w:r>
          </w:p>
        </w:tc>
        <w:tc>
          <w:tcPr>
            <w:tcW w:w="1211" w:type="dxa"/>
          </w:tcPr>
          <w:p w14:paraId="3FDCA054" w14:textId="51D366FF"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512 203 (53,1 %)</w:t>
            </w:r>
          </w:p>
        </w:tc>
        <w:tc>
          <w:tcPr>
            <w:tcW w:w="1211" w:type="dxa"/>
          </w:tcPr>
          <w:p w14:paraId="6D2DCDC3" w14:textId="76ABC1A4"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629 523 (56,7 %)</w:t>
            </w:r>
          </w:p>
        </w:tc>
        <w:tc>
          <w:tcPr>
            <w:tcW w:w="1211" w:type="dxa"/>
          </w:tcPr>
          <w:p w14:paraId="576E8CE2" w14:textId="20A50075"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721 780 (57,7 %)</w:t>
            </w:r>
          </w:p>
        </w:tc>
        <w:tc>
          <w:tcPr>
            <w:tcW w:w="1211" w:type="dxa"/>
          </w:tcPr>
          <w:p w14:paraId="26A118F4" w14:textId="3EF5888B"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607 021 (59,6 %)</w:t>
            </w:r>
          </w:p>
        </w:tc>
        <w:tc>
          <w:tcPr>
            <w:tcW w:w="1211" w:type="dxa"/>
          </w:tcPr>
          <w:p w14:paraId="4018B9BC" w14:textId="6081768E"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555 963 (65,1 %)</w:t>
            </w:r>
          </w:p>
        </w:tc>
      </w:tr>
      <w:tr w:rsidR="323E2A6F" w:rsidRPr="00BD7158" w14:paraId="6B328AE4" w14:textId="77777777" w:rsidTr="00984B56">
        <w:tc>
          <w:tcPr>
            <w:cnfStyle w:val="001000000000" w:firstRow="0" w:lastRow="0" w:firstColumn="1" w:lastColumn="0" w:oddVBand="0" w:evenVBand="0" w:oddHBand="0" w:evenHBand="0" w:firstRowFirstColumn="0" w:firstRowLastColumn="0" w:lastRowFirstColumn="0" w:lastRowLastColumn="0"/>
            <w:tcW w:w="1529" w:type="dxa"/>
          </w:tcPr>
          <w:p w14:paraId="4A94A0B1" w14:textId="543A78E8" w:rsidR="323E2A6F" w:rsidRPr="00BD7158" w:rsidRDefault="004D7209" w:rsidP="00BD7158">
            <w:pPr>
              <w:spacing w:line="360" w:lineRule="auto"/>
              <w:jc w:val="both"/>
              <w:rPr>
                <w:rFonts w:ascii="Times New Roman" w:hAnsi="Times New Roman" w:cs="Times New Roman"/>
                <w:sz w:val="24"/>
                <w:szCs w:val="24"/>
              </w:rPr>
            </w:pPr>
            <w:hyperlink r:id="rId22">
              <w:r w:rsidR="323E2A6F" w:rsidRPr="00BD7158">
                <w:rPr>
                  <w:rStyle w:val="a6"/>
                  <w:rFonts w:ascii="Times New Roman" w:hAnsi="Times New Roman" w:cs="Times New Roman"/>
                  <w:color w:val="0B0080"/>
                  <w:sz w:val="24"/>
                  <w:szCs w:val="24"/>
                </w:rPr>
                <w:t>Коми</w:t>
              </w:r>
            </w:hyperlink>
          </w:p>
        </w:tc>
        <w:tc>
          <w:tcPr>
            <w:tcW w:w="1211" w:type="dxa"/>
          </w:tcPr>
          <w:p w14:paraId="1577E8E3" w14:textId="6F58C61A"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191 245 (92,2 %)</w:t>
            </w:r>
          </w:p>
        </w:tc>
        <w:tc>
          <w:tcPr>
            <w:tcW w:w="1211" w:type="dxa"/>
          </w:tcPr>
          <w:p w14:paraId="1B7EBDD1" w14:textId="7AA98D11"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231 301 (72,5 %)</w:t>
            </w:r>
          </w:p>
        </w:tc>
        <w:tc>
          <w:tcPr>
            <w:tcW w:w="1211" w:type="dxa"/>
          </w:tcPr>
          <w:p w14:paraId="690BADBF" w14:textId="05E985D9"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245 074 (30,4 %)</w:t>
            </w:r>
          </w:p>
        </w:tc>
        <w:tc>
          <w:tcPr>
            <w:tcW w:w="1211" w:type="dxa"/>
          </w:tcPr>
          <w:p w14:paraId="456EB799" w14:textId="6C0A41F8"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276 178 (28,6 %)</w:t>
            </w:r>
          </w:p>
        </w:tc>
        <w:tc>
          <w:tcPr>
            <w:tcW w:w="1211" w:type="dxa"/>
          </w:tcPr>
          <w:p w14:paraId="65353DB2" w14:textId="0F2C9A14"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280 798 (25,3 %)</w:t>
            </w:r>
          </w:p>
        </w:tc>
        <w:tc>
          <w:tcPr>
            <w:tcW w:w="1211" w:type="dxa"/>
          </w:tcPr>
          <w:p w14:paraId="0DC3EAD9" w14:textId="3F27A6EA"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291 542 (23,3 %)</w:t>
            </w:r>
          </w:p>
        </w:tc>
        <w:tc>
          <w:tcPr>
            <w:tcW w:w="1211" w:type="dxa"/>
          </w:tcPr>
          <w:p w14:paraId="6C1561A1" w14:textId="75F3F3B7"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256 464 (25,2 %)</w:t>
            </w:r>
          </w:p>
        </w:tc>
        <w:tc>
          <w:tcPr>
            <w:tcW w:w="1211" w:type="dxa"/>
          </w:tcPr>
          <w:p w14:paraId="3F51F49C" w14:textId="55C55995"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202 348 (23,7 %)</w:t>
            </w:r>
          </w:p>
        </w:tc>
      </w:tr>
      <w:tr w:rsidR="323E2A6F" w:rsidRPr="00BD7158" w14:paraId="1C2CADD4" w14:textId="77777777" w:rsidTr="00984B56">
        <w:tc>
          <w:tcPr>
            <w:cnfStyle w:val="001000000000" w:firstRow="0" w:lastRow="0" w:firstColumn="1" w:lastColumn="0" w:oddVBand="0" w:evenVBand="0" w:oddHBand="0" w:evenHBand="0" w:firstRowFirstColumn="0" w:firstRowLastColumn="0" w:lastRowFirstColumn="0" w:lastRowLastColumn="0"/>
            <w:tcW w:w="1529" w:type="dxa"/>
          </w:tcPr>
          <w:p w14:paraId="400C68FB" w14:textId="6DDE73BA" w:rsidR="323E2A6F" w:rsidRPr="00BD7158" w:rsidRDefault="004D7209" w:rsidP="00BD7158">
            <w:pPr>
              <w:spacing w:line="360" w:lineRule="auto"/>
              <w:jc w:val="both"/>
              <w:rPr>
                <w:rFonts w:ascii="Times New Roman" w:hAnsi="Times New Roman" w:cs="Times New Roman"/>
                <w:sz w:val="24"/>
                <w:szCs w:val="24"/>
              </w:rPr>
            </w:pPr>
            <w:hyperlink r:id="rId23">
              <w:r w:rsidR="323E2A6F" w:rsidRPr="00BD7158">
                <w:rPr>
                  <w:rStyle w:val="a6"/>
                  <w:rFonts w:ascii="Times New Roman" w:hAnsi="Times New Roman" w:cs="Times New Roman"/>
                  <w:color w:val="0B0080"/>
                  <w:sz w:val="24"/>
                  <w:szCs w:val="24"/>
                </w:rPr>
                <w:t>Украинцы</w:t>
              </w:r>
            </w:hyperlink>
          </w:p>
        </w:tc>
        <w:tc>
          <w:tcPr>
            <w:tcW w:w="1211" w:type="dxa"/>
          </w:tcPr>
          <w:p w14:paraId="33A2BA25" w14:textId="055B1819"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34 (0,0 %)</w:t>
            </w:r>
          </w:p>
        </w:tc>
        <w:tc>
          <w:tcPr>
            <w:tcW w:w="1211" w:type="dxa"/>
          </w:tcPr>
          <w:p w14:paraId="2AC6077A" w14:textId="23EE9E50"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6010 (1,9 %)</w:t>
            </w:r>
          </w:p>
        </w:tc>
        <w:tc>
          <w:tcPr>
            <w:tcW w:w="1211" w:type="dxa"/>
          </w:tcPr>
          <w:p w14:paraId="1E14BBDB" w14:textId="6BE00F6A"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80 132 (9,9 %)</w:t>
            </w:r>
          </w:p>
        </w:tc>
        <w:tc>
          <w:tcPr>
            <w:tcW w:w="1211" w:type="dxa"/>
          </w:tcPr>
          <w:p w14:paraId="3D88CFBB" w14:textId="676A5A5F"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82 955 (8,6 %)</w:t>
            </w:r>
          </w:p>
        </w:tc>
        <w:tc>
          <w:tcPr>
            <w:tcW w:w="1211" w:type="dxa"/>
          </w:tcPr>
          <w:p w14:paraId="65E5FE5A" w14:textId="06E028DE"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94 154 (8,5 %)</w:t>
            </w:r>
          </w:p>
        </w:tc>
        <w:tc>
          <w:tcPr>
            <w:tcW w:w="1211" w:type="dxa"/>
          </w:tcPr>
          <w:p w14:paraId="2C427D66" w14:textId="071AA4CF"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104 170 (8,3 %)</w:t>
            </w:r>
          </w:p>
        </w:tc>
        <w:tc>
          <w:tcPr>
            <w:tcW w:w="1211" w:type="dxa"/>
          </w:tcPr>
          <w:p w14:paraId="09E67ECB" w14:textId="0274AD99"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62 115 (6,1 %)</w:t>
            </w:r>
          </w:p>
        </w:tc>
        <w:tc>
          <w:tcPr>
            <w:tcW w:w="1211" w:type="dxa"/>
          </w:tcPr>
          <w:p w14:paraId="7E64B3C2" w14:textId="15B90735"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36 082 (4,2 %)</w:t>
            </w:r>
          </w:p>
        </w:tc>
      </w:tr>
      <w:tr w:rsidR="323E2A6F" w:rsidRPr="00BD7158" w14:paraId="6B215D7D" w14:textId="77777777" w:rsidTr="00984B56">
        <w:tc>
          <w:tcPr>
            <w:cnfStyle w:val="001000000000" w:firstRow="0" w:lastRow="0" w:firstColumn="1" w:lastColumn="0" w:oddVBand="0" w:evenVBand="0" w:oddHBand="0" w:evenHBand="0" w:firstRowFirstColumn="0" w:firstRowLastColumn="0" w:lastRowFirstColumn="0" w:lastRowLastColumn="0"/>
            <w:tcW w:w="1529" w:type="dxa"/>
          </w:tcPr>
          <w:p w14:paraId="10061496" w14:textId="0B9FA5A4" w:rsidR="323E2A6F" w:rsidRPr="00BD7158" w:rsidRDefault="004D7209" w:rsidP="00BD7158">
            <w:pPr>
              <w:spacing w:line="360" w:lineRule="auto"/>
              <w:jc w:val="both"/>
              <w:rPr>
                <w:rFonts w:ascii="Times New Roman" w:hAnsi="Times New Roman" w:cs="Times New Roman"/>
                <w:sz w:val="24"/>
                <w:szCs w:val="24"/>
              </w:rPr>
            </w:pPr>
            <w:hyperlink r:id="rId24">
              <w:r w:rsidR="323E2A6F" w:rsidRPr="00BD7158">
                <w:rPr>
                  <w:rStyle w:val="a6"/>
                  <w:rFonts w:ascii="Times New Roman" w:hAnsi="Times New Roman" w:cs="Times New Roman"/>
                  <w:color w:val="0B0080"/>
                  <w:sz w:val="24"/>
                  <w:szCs w:val="24"/>
                </w:rPr>
                <w:t>Татары</w:t>
              </w:r>
            </w:hyperlink>
          </w:p>
        </w:tc>
        <w:tc>
          <w:tcPr>
            <w:tcW w:w="1211" w:type="dxa"/>
          </w:tcPr>
          <w:p w14:paraId="1E45E381" w14:textId="38D1B1D4"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32 (0,0 %)</w:t>
            </w:r>
          </w:p>
        </w:tc>
        <w:tc>
          <w:tcPr>
            <w:tcW w:w="1211" w:type="dxa"/>
          </w:tcPr>
          <w:p w14:paraId="3D9C48FD" w14:textId="205BBACB"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709 (0,2 %)</w:t>
            </w:r>
          </w:p>
        </w:tc>
        <w:tc>
          <w:tcPr>
            <w:tcW w:w="1211" w:type="dxa"/>
          </w:tcPr>
          <w:p w14:paraId="0CDFEAF8" w14:textId="53BC4CEF"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8459 (1,0 %)</w:t>
            </w:r>
          </w:p>
        </w:tc>
        <w:tc>
          <w:tcPr>
            <w:tcW w:w="1211" w:type="dxa"/>
          </w:tcPr>
          <w:p w14:paraId="071A0E58" w14:textId="6F13E667"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11 906 (1,5 %)</w:t>
            </w:r>
          </w:p>
        </w:tc>
        <w:tc>
          <w:tcPr>
            <w:tcW w:w="1211" w:type="dxa"/>
          </w:tcPr>
          <w:p w14:paraId="76F14773" w14:textId="02F124F2"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17 836 (1,6 %)</w:t>
            </w:r>
          </w:p>
        </w:tc>
        <w:tc>
          <w:tcPr>
            <w:tcW w:w="1211" w:type="dxa"/>
          </w:tcPr>
          <w:p w14:paraId="794C4A58" w14:textId="3BD2F121"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25 980 (2,1 %)</w:t>
            </w:r>
          </w:p>
        </w:tc>
        <w:tc>
          <w:tcPr>
            <w:tcW w:w="1211" w:type="dxa"/>
          </w:tcPr>
          <w:p w14:paraId="6A8140BE" w14:textId="4D297319"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15 680 (1,5 %)</w:t>
            </w:r>
          </w:p>
        </w:tc>
        <w:tc>
          <w:tcPr>
            <w:tcW w:w="1211" w:type="dxa"/>
          </w:tcPr>
          <w:p w14:paraId="3FBF0A9B" w14:textId="3541CB25"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10 779 (1,3 %)</w:t>
            </w:r>
          </w:p>
        </w:tc>
      </w:tr>
      <w:tr w:rsidR="323E2A6F" w:rsidRPr="00BD7158" w14:paraId="40DACB63" w14:textId="77777777" w:rsidTr="00984B56">
        <w:tc>
          <w:tcPr>
            <w:cnfStyle w:val="001000000000" w:firstRow="0" w:lastRow="0" w:firstColumn="1" w:lastColumn="0" w:oddVBand="0" w:evenVBand="0" w:oddHBand="0" w:evenHBand="0" w:firstRowFirstColumn="0" w:firstRowLastColumn="0" w:lastRowFirstColumn="0" w:lastRowLastColumn="0"/>
            <w:tcW w:w="1529" w:type="dxa"/>
          </w:tcPr>
          <w:p w14:paraId="1DE6D1A1" w14:textId="71D1EE6C" w:rsidR="323E2A6F" w:rsidRPr="00BD7158" w:rsidRDefault="004D7209" w:rsidP="00BD7158">
            <w:pPr>
              <w:spacing w:line="360" w:lineRule="auto"/>
              <w:jc w:val="both"/>
              <w:rPr>
                <w:rFonts w:ascii="Times New Roman" w:hAnsi="Times New Roman" w:cs="Times New Roman"/>
                <w:sz w:val="24"/>
                <w:szCs w:val="24"/>
              </w:rPr>
            </w:pPr>
            <w:hyperlink r:id="rId25">
              <w:r w:rsidR="323E2A6F" w:rsidRPr="00BD7158">
                <w:rPr>
                  <w:rStyle w:val="a6"/>
                  <w:rFonts w:ascii="Times New Roman" w:hAnsi="Times New Roman" w:cs="Times New Roman"/>
                  <w:color w:val="0B0080"/>
                  <w:sz w:val="24"/>
                  <w:szCs w:val="24"/>
                </w:rPr>
                <w:t>Белорусы</w:t>
              </w:r>
            </w:hyperlink>
          </w:p>
        </w:tc>
        <w:tc>
          <w:tcPr>
            <w:tcW w:w="1211" w:type="dxa"/>
          </w:tcPr>
          <w:p w14:paraId="29029C10" w14:textId="5DA6BC95"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11 (0,0 %)</w:t>
            </w:r>
          </w:p>
        </w:tc>
        <w:tc>
          <w:tcPr>
            <w:tcW w:w="1211" w:type="dxa"/>
          </w:tcPr>
          <w:p w14:paraId="4D38FED6" w14:textId="7898286D"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3323 (1,0 %)</w:t>
            </w:r>
          </w:p>
        </w:tc>
        <w:tc>
          <w:tcPr>
            <w:tcW w:w="1211" w:type="dxa"/>
          </w:tcPr>
          <w:p w14:paraId="421A07DC" w14:textId="2352B912"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22 339 (2,8 %)</w:t>
            </w:r>
          </w:p>
        </w:tc>
        <w:tc>
          <w:tcPr>
            <w:tcW w:w="1211" w:type="dxa"/>
          </w:tcPr>
          <w:p w14:paraId="77863C1D" w14:textId="3E61F7F7"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24 706 (3,1 %)</w:t>
            </w:r>
          </w:p>
        </w:tc>
        <w:tc>
          <w:tcPr>
            <w:tcW w:w="1211" w:type="dxa"/>
          </w:tcPr>
          <w:p w14:paraId="3C3A31AC" w14:textId="1F5D4342"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24 763 (2,2 %)</w:t>
            </w:r>
          </w:p>
        </w:tc>
        <w:tc>
          <w:tcPr>
            <w:tcW w:w="1211" w:type="dxa"/>
          </w:tcPr>
          <w:p w14:paraId="0938A920" w14:textId="4624A83B"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26 730 (2,1 %)</w:t>
            </w:r>
          </w:p>
        </w:tc>
        <w:tc>
          <w:tcPr>
            <w:tcW w:w="1211" w:type="dxa"/>
          </w:tcPr>
          <w:p w14:paraId="0CEF899E" w14:textId="53991E08"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15 212 (1,5 %)</w:t>
            </w:r>
          </w:p>
        </w:tc>
        <w:tc>
          <w:tcPr>
            <w:tcW w:w="1211" w:type="dxa"/>
          </w:tcPr>
          <w:p w14:paraId="053F95A2" w14:textId="63A16A39"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8859 (1,0 %)</w:t>
            </w:r>
          </w:p>
        </w:tc>
      </w:tr>
      <w:tr w:rsidR="323E2A6F" w:rsidRPr="00BD7158" w14:paraId="42535526" w14:textId="77777777" w:rsidTr="00984B56">
        <w:tc>
          <w:tcPr>
            <w:cnfStyle w:val="001000000000" w:firstRow="0" w:lastRow="0" w:firstColumn="1" w:lastColumn="0" w:oddVBand="0" w:evenVBand="0" w:oddHBand="0" w:evenHBand="0" w:firstRowFirstColumn="0" w:firstRowLastColumn="0" w:lastRowFirstColumn="0" w:lastRowLastColumn="0"/>
            <w:tcW w:w="1529" w:type="dxa"/>
          </w:tcPr>
          <w:p w14:paraId="561D80AF" w14:textId="4B6338E0" w:rsidR="323E2A6F" w:rsidRPr="00BD7158" w:rsidRDefault="004D7209" w:rsidP="00BD7158">
            <w:pPr>
              <w:spacing w:line="360" w:lineRule="auto"/>
              <w:jc w:val="both"/>
              <w:rPr>
                <w:rFonts w:ascii="Times New Roman" w:hAnsi="Times New Roman" w:cs="Times New Roman"/>
                <w:sz w:val="24"/>
                <w:szCs w:val="24"/>
              </w:rPr>
            </w:pPr>
            <w:hyperlink r:id="rId26">
              <w:r w:rsidR="323E2A6F" w:rsidRPr="00BD7158">
                <w:rPr>
                  <w:rStyle w:val="a6"/>
                  <w:rFonts w:ascii="Times New Roman" w:hAnsi="Times New Roman" w:cs="Times New Roman"/>
                  <w:color w:val="0B0080"/>
                  <w:sz w:val="24"/>
                  <w:szCs w:val="24"/>
                </w:rPr>
                <w:t>Немцы</w:t>
              </w:r>
            </w:hyperlink>
          </w:p>
        </w:tc>
        <w:tc>
          <w:tcPr>
            <w:tcW w:w="1211" w:type="dxa"/>
          </w:tcPr>
          <w:p w14:paraId="7190CA7A" w14:textId="7B27E6EB"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15 (0,0 %)</w:t>
            </w:r>
          </w:p>
        </w:tc>
        <w:tc>
          <w:tcPr>
            <w:tcW w:w="1211" w:type="dxa"/>
          </w:tcPr>
          <w:p w14:paraId="7ACF9909" w14:textId="6A56B14D"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2617 (0,8 %)</w:t>
            </w:r>
          </w:p>
        </w:tc>
        <w:tc>
          <w:tcPr>
            <w:tcW w:w="1211" w:type="dxa"/>
          </w:tcPr>
          <w:p w14:paraId="16611187" w14:textId="5DA48204"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19 805 (2,5 %)</w:t>
            </w:r>
          </w:p>
        </w:tc>
        <w:tc>
          <w:tcPr>
            <w:tcW w:w="1211" w:type="dxa"/>
          </w:tcPr>
          <w:p w14:paraId="2C416197" w14:textId="586A9032"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14 647 (1,8 %)</w:t>
            </w:r>
          </w:p>
        </w:tc>
        <w:tc>
          <w:tcPr>
            <w:tcW w:w="1211" w:type="dxa"/>
          </w:tcPr>
          <w:p w14:paraId="0FB3E63D" w14:textId="03897E14"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13 339 (1,2 %)</w:t>
            </w:r>
          </w:p>
        </w:tc>
        <w:tc>
          <w:tcPr>
            <w:tcW w:w="1211" w:type="dxa"/>
          </w:tcPr>
          <w:p w14:paraId="52918DBE" w14:textId="1613227C"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12 866 (1,0 %)</w:t>
            </w:r>
          </w:p>
        </w:tc>
        <w:tc>
          <w:tcPr>
            <w:tcW w:w="1211" w:type="dxa"/>
          </w:tcPr>
          <w:p w14:paraId="0B51BD41" w14:textId="25BA0103"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9246 (0,9 %)</w:t>
            </w:r>
          </w:p>
        </w:tc>
        <w:tc>
          <w:tcPr>
            <w:tcW w:w="1211" w:type="dxa"/>
          </w:tcPr>
          <w:p w14:paraId="764E280F" w14:textId="473469B9"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5441 (0,6 %)</w:t>
            </w:r>
          </w:p>
        </w:tc>
      </w:tr>
      <w:tr w:rsidR="323E2A6F" w:rsidRPr="00BD7158" w14:paraId="0F21C5DD" w14:textId="77777777" w:rsidTr="00984B56">
        <w:tc>
          <w:tcPr>
            <w:cnfStyle w:val="001000000000" w:firstRow="0" w:lastRow="0" w:firstColumn="1" w:lastColumn="0" w:oddVBand="0" w:evenVBand="0" w:oddHBand="0" w:evenHBand="0" w:firstRowFirstColumn="0" w:firstRowLastColumn="0" w:lastRowFirstColumn="0" w:lastRowLastColumn="0"/>
            <w:tcW w:w="1529" w:type="dxa"/>
          </w:tcPr>
          <w:p w14:paraId="637EA18F" w14:textId="4D7FA8F0" w:rsidR="323E2A6F" w:rsidRPr="00BD7158" w:rsidRDefault="323E2A6F" w:rsidP="00BD7158">
            <w:pPr>
              <w:spacing w:line="360" w:lineRule="auto"/>
              <w:jc w:val="both"/>
              <w:rPr>
                <w:rFonts w:ascii="Times New Roman" w:hAnsi="Times New Roman" w:cs="Times New Roman"/>
                <w:sz w:val="24"/>
                <w:szCs w:val="24"/>
              </w:rPr>
            </w:pPr>
            <w:r w:rsidRPr="00BD7158">
              <w:rPr>
                <w:rFonts w:ascii="Times New Roman" w:hAnsi="Times New Roman" w:cs="Times New Roman"/>
                <w:sz w:val="24"/>
                <w:szCs w:val="24"/>
              </w:rPr>
              <w:t>Другие</w:t>
            </w:r>
          </w:p>
        </w:tc>
        <w:tc>
          <w:tcPr>
            <w:tcW w:w="1211" w:type="dxa"/>
          </w:tcPr>
          <w:p w14:paraId="17FE4DA1" w14:textId="1611A517"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2246 (1,1 %)</w:t>
            </w:r>
          </w:p>
        </w:tc>
        <w:tc>
          <w:tcPr>
            <w:tcW w:w="1211" w:type="dxa"/>
          </w:tcPr>
          <w:p w14:paraId="2F307BA1" w14:textId="32E367FD"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4810 (1,5 %)</w:t>
            </w:r>
          </w:p>
        </w:tc>
        <w:tc>
          <w:tcPr>
            <w:tcW w:w="1211" w:type="dxa"/>
          </w:tcPr>
          <w:p w14:paraId="7CF02A65" w14:textId="40667A4D"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40 395 (5,0 %)</w:t>
            </w:r>
          </w:p>
        </w:tc>
        <w:tc>
          <w:tcPr>
            <w:tcW w:w="1211" w:type="dxa"/>
          </w:tcPr>
          <w:p w14:paraId="27C55A20" w14:textId="1601F297"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42 207 (4,4 %)</w:t>
            </w:r>
          </w:p>
        </w:tc>
        <w:tc>
          <w:tcPr>
            <w:tcW w:w="1211" w:type="dxa"/>
          </w:tcPr>
          <w:p w14:paraId="14B455E0" w14:textId="43D19530"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49 948 (4,5 %)</w:t>
            </w:r>
          </w:p>
        </w:tc>
        <w:tc>
          <w:tcPr>
            <w:tcW w:w="1211" w:type="dxa"/>
          </w:tcPr>
          <w:p w14:paraId="186FF754" w14:textId="22F94877"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67 779 (5,4 %)</w:t>
            </w:r>
          </w:p>
        </w:tc>
        <w:tc>
          <w:tcPr>
            <w:tcW w:w="1211" w:type="dxa"/>
          </w:tcPr>
          <w:p w14:paraId="5EAB2644" w14:textId="731B48FA"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52 936 (5,2 %)</w:t>
            </w:r>
          </w:p>
        </w:tc>
        <w:tc>
          <w:tcPr>
            <w:tcW w:w="1211" w:type="dxa"/>
          </w:tcPr>
          <w:p w14:paraId="324309DE" w14:textId="631327D8"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Times New Roman" w:hAnsi="Times New Roman" w:cs="Times New Roman"/>
                <w:sz w:val="24"/>
                <w:szCs w:val="24"/>
              </w:rPr>
              <w:t>34 831 (2,7 %)</w:t>
            </w:r>
          </w:p>
        </w:tc>
      </w:tr>
    </w:tbl>
    <w:p w14:paraId="5822BEBB" w14:textId="77777777" w:rsidR="00193CB1" w:rsidRDefault="00193CB1" w:rsidP="00BD7158">
      <w:pPr>
        <w:spacing w:line="360" w:lineRule="auto"/>
        <w:jc w:val="both"/>
        <w:rPr>
          <w:rFonts w:ascii="Times New Roman" w:eastAsia="Times New Roman" w:hAnsi="Times New Roman" w:cs="Times New Roman"/>
          <w:color w:val="222222"/>
          <w:sz w:val="24"/>
          <w:szCs w:val="24"/>
        </w:rPr>
      </w:pPr>
    </w:p>
    <w:p w14:paraId="18CE51BD" w14:textId="574A4AC1" w:rsidR="323E2A6F" w:rsidRPr="00BD7158" w:rsidRDefault="323E2A6F" w:rsidP="00BD7158">
      <w:pPr>
        <w:spacing w:line="360" w:lineRule="auto"/>
        <w:jc w:val="both"/>
        <w:rPr>
          <w:rFonts w:ascii="Times New Roman" w:eastAsia="Times New Roman" w:hAnsi="Times New Roman" w:cs="Times New Roman"/>
          <w:color w:val="222222"/>
          <w:sz w:val="24"/>
          <w:szCs w:val="24"/>
        </w:rPr>
      </w:pPr>
      <w:r w:rsidRPr="00BD7158">
        <w:rPr>
          <w:rFonts w:ascii="Times New Roman" w:eastAsia="Times New Roman" w:hAnsi="Times New Roman" w:cs="Times New Roman"/>
          <w:color w:val="222222"/>
          <w:sz w:val="24"/>
          <w:szCs w:val="24"/>
        </w:rPr>
        <w:t xml:space="preserve">Республика Коми находится в часовой зоне </w:t>
      </w:r>
      <w:hyperlink r:id="rId27">
        <w:r w:rsidRPr="00BD7158">
          <w:rPr>
            <w:rStyle w:val="a6"/>
            <w:rFonts w:ascii="Times New Roman" w:eastAsia="Times New Roman" w:hAnsi="Times New Roman" w:cs="Times New Roman"/>
            <w:color w:val="0B0080"/>
            <w:sz w:val="24"/>
            <w:szCs w:val="24"/>
          </w:rPr>
          <w:t>Московское время</w:t>
        </w:r>
      </w:hyperlink>
      <w:r w:rsidRPr="00BD7158">
        <w:rPr>
          <w:rFonts w:ascii="Times New Roman" w:eastAsia="Times New Roman" w:hAnsi="Times New Roman" w:cs="Times New Roman"/>
          <w:color w:val="222222"/>
          <w:sz w:val="24"/>
          <w:szCs w:val="24"/>
        </w:rPr>
        <w:t>. Обозначается в России как MSK, смещение относительно UTC составляет + 3 часа.</w:t>
      </w:r>
    </w:p>
    <w:p w14:paraId="41C04051" w14:textId="250E344A" w:rsidR="323E2A6F" w:rsidRPr="00BD7158" w:rsidRDefault="323E2A6F" w:rsidP="00BD7158">
      <w:pPr>
        <w:spacing w:line="360" w:lineRule="auto"/>
        <w:jc w:val="both"/>
        <w:rPr>
          <w:rFonts w:ascii="Times New Roman" w:eastAsia="Times New Roman" w:hAnsi="Times New Roman" w:cs="Times New Roman"/>
          <w:color w:val="222222"/>
          <w:sz w:val="24"/>
          <w:szCs w:val="24"/>
        </w:rPr>
      </w:pPr>
      <w:r w:rsidRPr="00BD7158">
        <w:rPr>
          <w:rFonts w:ascii="Times New Roman" w:eastAsia="Times New Roman" w:hAnsi="Times New Roman" w:cs="Times New Roman"/>
          <w:color w:val="222222"/>
          <w:sz w:val="24"/>
          <w:szCs w:val="24"/>
        </w:rPr>
        <w:t>Республика Коми полностью находится в часовом поясе (</w:t>
      </w:r>
      <w:hyperlink r:id="rId28">
        <w:r w:rsidRPr="00BD7158">
          <w:rPr>
            <w:rStyle w:val="a6"/>
            <w:rFonts w:ascii="Times New Roman" w:eastAsia="Times New Roman" w:hAnsi="Times New Roman" w:cs="Times New Roman"/>
            <w:color w:val="0B0080"/>
            <w:sz w:val="24"/>
            <w:szCs w:val="24"/>
          </w:rPr>
          <w:t>UTC+</w:t>
        </w:r>
      </w:hyperlink>
      <w:r w:rsidRPr="00BD7158">
        <w:rPr>
          <w:rFonts w:ascii="Times New Roman" w:eastAsia="Times New Roman" w:hAnsi="Times New Roman" w:cs="Times New Roman"/>
          <w:color w:val="222222"/>
          <w:sz w:val="24"/>
          <w:szCs w:val="24"/>
        </w:rPr>
        <w:t>3).</w:t>
      </w:r>
    </w:p>
    <w:p w14:paraId="00A10445" w14:textId="0D9C4461" w:rsidR="323E2A6F" w:rsidRPr="00BD7158" w:rsidRDefault="323E2A6F" w:rsidP="00BD7158">
      <w:pPr>
        <w:spacing w:line="360" w:lineRule="auto"/>
        <w:jc w:val="both"/>
        <w:rPr>
          <w:rFonts w:ascii="Times New Roman" w:hAnsi="Times New Roman" w:cs="Times New Roman"/>
          <w:sz w:val="24"/>
          <w:szCs w:val="24"/>
        </w:rPr>
      </w:pPr>
      <w:r w:rsidRPr="00BD7158">
        <w:rPr>
          <w:rFonts w:ascii="Times New Roman" w:eastAsia="Times New Roman" w:hAnsi="Times New Roman" w:cs="Times New Roman"/>
          <w:b/>
          <w:bCs/>
          <w:color w:val="222222"/>
          <w:sz w:val="24"/>
          <w:szCs w:val="24"/>
        </w:rPr>
        <w:t>Населённые пункты с численностью населения более 5 тысяч человек</w:t>
      </w:r>
    </w:p>
    <w:tbl>
      <w:tblPr>
        <w:tblStyle w:val="-11"/>
        <w:tblW w:w="9421" w:type="dxa"/>
        <w:tblInd w:w="-289" w:type="dxa"/>
        <w:tblLook w:val="04A0" w:firstRow="1" w:lastRow="0" w:firstColumn="1" w:lastColumn="0" w:noHBand="0" w:noVBand="1"/>
      </w:tblPr>
      <w:tblGrid>
        <w:gridCol w:w="2501"/>
        <w:gridCol w:w="3519"/>
        <w:gridCol w:w="3401"/>
      </w:tblGrid>
      <w:tr w:rsidR="323E2A6F" w:rsidRPr="00BD7158" w14:paraId="74E3B418" w14:textId="77777777" w:rsidTr="00193CB1">
        <w:trPr>
          <w:cnfStyle w:val="100000000000" w:firstRow="1" w:lastRow="0" w:firstColumn="0" w:lastColumn="0" w:oddVBand="0" w:evenVBand="0" w:oddHBand="0" w:evenHBand="0" w:firstRowFirstColumn="0" w:firstRowLastColumn="0" w:lastRowFirstColumn="0" w:lastRowLastColumn="0"/>
          <w:trHeight w:val="5677"/>
        </w:trPr>
        <w:tc>
          <w:tcPr>
            <w:cnfStyle w:val="001000000000" w:firstRow="0" w:lastRow="0" w:firstColumn="1" w:lastColumn="0" w:oddVBand="0" w:evenVBand="0" w:oddHBand="0" w:evenHBand="0" w:firstRowFirstColumn="0" w:firstRowLastColumn="0" w:lastRowFirstColumn="0" w:lastRowLastColumn="0"/>
            <w:tcW w:w="2501" w:type="dxa"/>
          </w:tcPr>
          <w:tbl>
            <w:tblPr>
              <w:tblStyle w:val="-11"/>
              <w:tblpPr w:leftFromText="141" w:rightFromText="141" w:vertAnchor="text" w:horzAnchor="margin" w:tblpY="-105"/>
              <w:tblOverlap w:val="never"/>
              <w:tblW w:w="0" w:type="auto"/>
              <w:tblLook w:val="04A0" w:firstRow="1" w:lastRow="0" w:firstColumn="1" w:lastColumn="0" w:noHBand="0" w:noVBand="1"/>
            </w:tblPr>
            <w:tblGrid>
              <w:gridCol w:w="1542"/>
              <w:gridCol w:w="733"/>
            </w:tblGrid>
            <w:tr w:rsidR="00193CB1" w:rsidRPr="00BD7158" w14:paraId="3169F3AE" w14:textId="77777777" w:rsidTr="00193C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14:paraId="2316C35A" w14:textId="77777777" w:rsidR="00193CB1" w:rsidRPr="00BD7158" w:rsidRDefault="004D7209" w:rsidP="00193CB1">
                  <w:pPr>
                    <w:spacing w:line="360" w:lineRule="auto"/>
                    <w:jc w:val="both"/>
                    <w:rPr>
                      <w:rFonts w:ascii="Times New Roman" w:hAnsi="Times New Roman" w:cs="Times New Roman"/>
                      <w:sz w:val="24"/>
                      <w:szCs w:val="24"/>
                    </w:rPr>
                  </w:pPr>
                  <w:hyperlink r:id="rId29">
                    <w:r w:rsidR="00193CB1" w:rsidRPr="00BD7158">
                      <w:rPr>
                        <w:rStyle w:val="a6"/>
                        <w:rFonts w:ascii="Times New Roman" w:hAnsi="Times New Roman" w:cs="Times New Roman"/>
                        <w:color w:val="0B0080"/>
                        <w:sz w:val="24"/>
                        <w:szCs w:val="24"/>
                      </w:rPr>
                      <w:t>Сыктывкар</w:t>
                    </w:r>
                  </w:hyperlink>
                </w:p>
              </w:tc>
              <w:tc>
                <w:tcPr>
                  <w:tcW w:w="1429" w:type="dxa"/>
                </w:tcPr>
                <w:p w14:paraId="3B511A47" w14:textId="77777777" w:rsidR="00193CB1" w:rsidRPr="00BD7158" w:rsidRDefault="00193CB1" w:rsidP="00193CB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color w:val="00CC00"/>
                      <w:sz w:val="24"/>
                      <w:szCs w:val="24"/>
                    </w:rPr>
                    <w:t>↗</w:t>
                  </w:r>
                  <w:r w:rsidRPr="00BD7158">
                    <w:rPr>
                      <w:rFonts w:ascii="Times New Roman" w:hAnsi="Times New Roman" w:cs="Times New Roman"/>
                      <w:sz w:val="24"/>
                      <w:szCs w:val="24"/>
                    </w:rPr>
                    <w:t>243 536</w:t>
                  </w:r>
                </w:p>
              </w:tc>
            </w:tr>
            <w:tr w:rsidR="00193CB1" w:rsidRPr="00BD7158" w14:paraId="5D1464B6" w14:textId="77777777" w:rsidTr="00193CB1">
              <w:tc>
                <w:tcPr>
                  <w:cnfStyle w:val="001000000000" w:firstRow="0" w:lastRow="0" w:firstColumn="1" w:lastColumn="0" w:oddVBand="0" w:evenVBand="0" w:oddHBand="0" w:evenHBand="0" w:firstRowFirstColumn="0" w:firstRowLastColumn="0" w:lastRowFirstColumn="0" w:lastRowLastColumn="0"/>
                  <w:tcW w:w="1542" w:type="dxa"/>
                </w:tcPr>
                <w:p w14:paraId="48B6248A" w14:textId="77777777" w:rsidR="00193CB1" w:rsidRPr="00BD7158" w:rsidRDefault="004D7209" w:rsidP="00193CB1">
                  <w:pPr>
                    <w:spacing w:line="360" w:lineRule="auto"/>
                    <w:jc w:val="both"/>
                    <w:rPr>
                      <w:rFonts w:ascii="Times New Roman" w:hAnsi="Times New Roman" w:cs="Times New Roman"/>
                      <w:sz w:val="24"/>
                      <w:szCs w:val="24"/>
                    </w:rPr>
                  </w:pPr>
                  <w:hyperlink r:id="rId30">
                    <w:r w:rsidR="00193CB1" w:rsidRPr="00BD7158">
                      <w:rPr>
                        <w:rStyle w:val="a6"/>
                        <w:rFonts w:ascii="Times New Roman" w:hAnsi="Times New Roman" w:cs="Times New Roman"/>
                        <w:color w:val="0B0080"/>
                        <w:sz w:val="24"/>
                        <w:szCs w:val="24"/>
                      </w:rPr>
                      <w:t>Ухта</w:t>
                    </w:r>
                  </w:hyperlink>
                </w:p>
              </w:tc>
              <w:tc>
                <w:tcPr>
                  <w:tcW w:w="1429" w:type="dxa"/>
                </w:tcPr>
                <w:p w14:paraId="0EA4A32B" w14:textId="77777777" w:rsidR="00193CB1" w:rsidRPr="00BD7158" w:rsidRDefault="00193CB1" w:rsidP="00193C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b/>
                      <w:bCs/>
                      <w:color w:val="FF0000"/>
                      <w:sz w:val="24"/>
                      <w:szCs w:val="24"/>
                    </w:rPr>
                    <w:t>↘</w:t>
                  </w:r>
                  <w:r w:rsidRPr="00BD7158">
                    <w:rPr>
                      <w:rFonts w:ascii="Times New Roman" w:hAnsi="Times New Roman" w:cs="Times New Roman"/>
                      <w:sz w:val="24"/>
                      <w:szCs w:val="24"/>
                    </w:rPr>
                    <w:t>98 293</w:t>
                  </w:r>
                </w:p>
              </w:tc>
            </w:tr>
            <w:tr w:rsidR="00193CB1" w:rsidRPr="00BD7158" w14:paraId="1F699769" w14:textId="77777777" w:rsidTr="00193CB1">
              <w:tc>
                <w:tcPr>
                  <w:cnfStyle w:val="001000000000" w:firstRow="0" w:lastRow="0" w:firstColumn="1" w:lastColumn="0" w:oddVBand="0" w:evenVBand="0" w:oddHBand="0" w:evenHBand="0" w:firstRowFirstColumn="0" w:firstRowLastColumn="0" w:lastRowFirstColumn="0" w:lastRowLastColumn="0"/>
                  <w:tcW w:w="1542" w:type="dxa"/>
                </w:tcPr>
                <w:p w14:paraId="72688DE1" w14:textId="77777777" w:rsidR="00193CB1" w:rsidRPr="00BD7158" w:rsidRDefault="004D7209" w:rsidP="00193CB1">
                  <w:pPr>
                    <w:spacing w:line="360" w:lineRule="auto"/>
                    <w:jc w:val="both"/>
                    <w:rPr>
                      <w:rFonts w:ascii="Times New Roman" w:hAnsi="Times New Roman" w:cs="Times New Roman"/>
                      <w:sz w:val="24"/>
                      <w:szCs w:val="24"/>
                    </w:rPr>
                  </w:pPr>
                  <w:hyperlink r:id="rId31">
                    <w:r w:rsidR="00193CB1" w:rsidRPr="00BD7158">
                      <w:rPr>
                        <w:rStyle w:val="a6"/>
                        <w:rFonts w:ascii="Times New Roman" w:hAnsi="Times New Roman" w:cs="Times New Roman"/>
                        <w:color w:val="0B0080"/>
                        <w:sz w:val="24"/>
                        <w:szCs w:val="24"/>
                      </w:rPr>
                      <w:t>Воркута</w:t>
                    </w:r>
                  </w:hyperlink>
                </w:p>
              </w:tc>
              <w:tc>
                <w:tcPr>
                  <w:tcW w:w="1429" w:type="dxa"/>
                </w:tcPr>
                <w:p w14:paraId="3017E2EE" w14:textId="77777777" w:rsidR="00193CB1" w:rsidRPr="00BD7158" w:rsidRDefault="00193CB1" w:rsidP="00193C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b/>
                      <w:bCs/>
                      <w:color w:val="FF0000"/>
                      <w:sz w:val="24"/>
                      <w:szCs w:val="24"/>
                    </w:rPr>
                    <w:t>↘</w:t>
                  </w:r>
                  <w:r w:rsidRPr="00BD7158">
                    <w:rPr>
                      <w:rFonts w:ascii="Times New Roman" w:hAnsi="Times New Roman" w:cs="Times New Roman"/>
                      <w:sz w:val="24"/>
                      <w:szCs w:val="24"/>
                    </w:rPr>
                    <w:t>59 231</w:t>
                  </w:r>
                </w:p>
              </w:tc>
            </w:tr>
            <w:tr w:rsidR="00193CB1" w:rsidRPr="00BD7158" w14:paraId="5CF3A873" w14:textId="77777777" w:rsidTr="00193CB1">
              <w:tc>
                <w:tcPr>
                  <w:cnfStyle w:val="001000000000" w:firstRow="0" w:lastRow="0" w:firstColumn="1" w:lastColumn="0" w:oddVBand="0" w:evenVBand="0" w:oddHBand="0" w:evenHBand="0" w:firstRowFirstColumn="0" w:firstRowLastColumn="0" w:lastRowFirstColumn="0" w:lastRowLastColumn="0"/>
                  <w:tcW w:w="1542" w:type="dxa"/>
                </w:tcPr>
                <w:p w14:paraId="30E24D8B" w14:textId="77777777" w:rsidR="00193CB1" w:rsidRPr="00BD7158" w:rsidRDefault="004D7209" w:rsidP="00193CB1">
                  <w:pPr>
                    <w:spacing w:line="360" w:lineRule="auto"/>
                    <w:jc w:val="both"/>
                    <w:rPr>
                      <w:rFonts w:ascii="Times New Roman" w:hAnsi="Times New Roman" w:cs="Times New Roman"/>
                      <w:sz w:val="24"/>
                      <w:szCs w:val="24"/>
                    </w:rPr>
                  </w:pPr>
                  <w:hyperlink r:id="rId32">
                    <w:r w:rsidR="00193CB1" w:rsidRPr="00BD7158">
                      <w:rPr>
                        <w:rStyle w:val="a6"/>
                        <w:rFonts w:ascii="Times New Roman" w:hAnsi="Times New Roman" w:cs="Times New Roman"/>
                        <w:color w:val="0B0080"/>
                        <w:sz w:val="24"/>
                        <w:szCs w:val="24"/>
                      </w:rPr>
                      <w:t>Печора</w:t>
                    </w:r>
                  </w:hyperlink>
                </w:p>
              </w:tc>
              <w:tc>
                <w:tcPr>
                  <w:tcW w:w="1429" w:type="dxa"/>
                </w:tcPr>
                <w:p w14:paraId="74C5A263" w14:textId="77777777" w:rsidR="00193CB1" w:rsidRPr="00BD7158" w:rsidRDefault="00193CB1" w:rsidP="00193C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b/>
                      <w:bCs/>
                      <w:color w:val="FF0000"/>
                      <w:sz w:val="24"/>
                      <w:szCs w:val="24"/>
                    </w:rPr>
                    <w:t>↘</w:t>
                  </w:r>
                  <w:r w:rsidRPr="00BD7158">
                    <w:rPr>
                      <w:rFonts w:ascii="Times New Roman" w:hAnsi="Times New Roman" w:cs="Times New Roman"/>
                      <w:sz w:val="24"/>
                      <w:szCs w:val="24"/>
                    </w:rPr>
                    <w:t>40 653</w:t>
                  </w:r>
                </w:p>
              </w:tc>
            </w:tr>
            <w:tr w:rsidR="00193CB1" w:rsidRPr="00BD7158" w14:paraId="6C4DFF8D" w14:textId="77777777" w:rsidTr="00193CB1">
              <w:tc>
                <w:tcPr>
                  <w:cnfStyle w:val="001000000000" w:firstRow="0" w:lastRow="0" w:firstColumn="1" w:lastColumn="0" w:oddVBand="0" w:evenVBand="0" w:oddHBand="0" w:evenHBand="0" w:firstRowFirstColumn="0" w:firstRowLastColumn="0" w:lastRowFirstColumn="0" w:lastRowLastColumn="0"/>
                  <w:tcW w:w="1542" w:type="dxa"/>
                </w:tcPr>
                <w:p w14:paraId="0A92209E" w14:textId="77777777" w:rsidR="00193CB1" w:rsidRPr="00BD7158" w:rsidRDefault="004D7209" w:rsidP="00193CB1">
                  <w:pPr>
                    <w:spacing w:line="360" w:lineRule="auto"/>
                    <w:jc w:val="both"/>
                    <w:rPr>
                      <w:rFonts w:ascii="Times New Roman" w:hAnsi="Times New Roman" w:cs="Times New Roman"/>
                      <w:sz w:val="24"/>
                      <w:szCs w:val="24"/>
                    </w:rPr>
                  </w:pPr>
                  <w:hyperlink r:id="rId33">
                    <w:r w:rsidR="00193CB1" w:rsidRPr="00BD7158">
                      <w:rPr>
                        <w:rStyle w:val="a6"/>
                        <w:rFonts w:ascii="Times New Roman" w:hAnsi="Times New Roman" w:cs="Times New Roman"/>
                        <w:color w:val="0B0080"/>
                        <w:sz w:val="24"/>
                        <w:szCs w:val="24"/>
                      </w:rPr>
                      <w:t>Усинск</w:t>
                    </w:r>
                  </w:hyperlink>
                </w:p>
              </w:tc>
              <w:tc>
                <w:tcPr>
                  <w:tcW w:w="1429" w:type="dxa"/>
                </w:tcPr>
                <w:p w14:paraId="22FA02E6" w14:textId="77777777" w:rsidR="00193CB1" w:rsidRPr="00BD7158" w:rsidRDefault="00193CB1" w:rsidP="00193C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b/>
                      <w:bCs/>
                      <w:color w:val="FF0000"/>
                      <w:sz w:val="24"/>
                      <w:szCs w:val="24"/>
                    </w:rPr>
                    <w:t>↘</w:t>
                  </w:r>
                  <w:r w:rsidRPr="00BD7158">
                    <w:rPr>
                      <w:rFonts w:ascii="Times New Roman" w:hAnsi="Times New Roman" w:cs="Times New Roman"/>
                      <w:sz w:val="24"/>
                      <w:szCs w:val="24"/>
                    </w:rPr>
                    <w:t>39 025</w:t>
                  </w:r>
                </w:p>
              </w:tc>
            </w:tr>
            <w:tr w:rsidR="00193CB1" w:rsidRPr="00BD7158" w14:paraId="03BFDC8A" w14:textId="77777777" w:rsidTr="00193CB1">
              <w:tc>
                <w:tcPr>
                  <w:cnfStyle w:val="001000000000" w:firstRow="0" w:lastRow="0" w:firstColumn="1" w:lastColumn="0" w:oddVBand="0" w:evenVBand="0" w:oddHBand="0" w:evenHBand="0" w:firstRowFirstColumn="0" w:firstRowLastColumn="0" w:lastRowFirstColumn="0" w:lastRowLastColumn="0"/>
                  <w:tcW w:w="1542" w:type="dxa"/>
                </w:tcPr>
                <w:p w14:paraId="0751C7CD" w14:textId="77777777" w:rsidR="00193CB1" w:rsidRPr="00BD7158" w:rsidRDefault="004D7209" w:rsidP="00193CB1">
                  <w:pPr>
                    <w:spacing w:line="360" w:lineRule="auto"/>
                    <w:jc w:val="both"/>
                    <w:rPr>
                      <w:rFonts w:ascii="Times New Roman" w:hAnsi="Times New Roman" w:cs="Times New Roman"/>
                      <w:sz w:val="24"/>
                      <w:szCs w:val="24"/>
                    </w:rPr>
                  </w:pPr>
                  <w:hyperlink r:id="rId34">
                    <w:r w:rsidR="00193CB1" w:rsidRPr="00BD7158">
                      <w:rPr>
                        <w:rStyle w:val="a6"/>
                        <w:rFonts w:ascii="Times New Roman" w:hAnsi="Times New Roman" w:cs="Times New Roman"/>
                        <w:color w:val="0B0080"/>
                        <w:sz w:val="24"/>
                        <w:szCs w:val="24"/>
                      </w:rPr>
                      <w:t>Инта</w:t>
                    </w:r>
                  </w:hyperlink>
                </w:p>
              </w:tc>
              <w:tc>
                <w:tcPr>
                  <w:tcW w:w="1429" w:type="dxa"/>
                </w:tcPr>
                <w:p w14:paraId="676AB573" w14:textId="77777777" w:rsidR="00193CB1" w:rsidRPr="00BD7158" w:rsidRDefault="00193CB1" w:rsidP="00193C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b/>
                      <w:bCs/>
                      <w:color w:val="FF0000"/>
                      <w:sz w:val="24"/>
                      <w:szCs w:val="24"/>
                    </w:rPr>
                    <w:t>↘</w:t>
                  </w:r>
                  <w:r w:rsidRPr="00BD7158">
                    <w:rPr>
                      <w:rFonts w:ascii="Times New Roman" w:hAnsi="Times New Roman" w:cs="Times New Roman"/>
                      <w:sz w:val="24"/>
                      <w:szCs w:val="24"/>
                    </w:rPr>
                    <w:t>26 983</w:t>
                  </w:r>
                </w:p>
              </w:tc>
            </w:tr>
            <w:tr w:rsidR="00193CB1" w:rsidRPr="00BD7158" w14:paraId="195E9CB5" w14:textId="77777777" w:rsidTr="00193CB1">
              <w:tc>
                <w:tcPr>
                  <w:cnfStyle w:val="001000000000" w:firstRow="0" w:lastRow="0" w:firstColumn="1" w:lastColumn="0" w:oddVBand="0" w:evenVBand="0" w:oddHBand="0" w:evenHBand="0" w:firstRowFirstColumn="0" w:firstRowLastColumn="0" w:lastRowFirstColumn="0" w:lastRowLastColumn="0"/>
                  <w:tcW w:w="1542" w:type="dxa"/>
                </w:tcPr>
                <w:p w14:paraId="727C52DA" w14:textId="77777777" w:rsidR="00193CB1" w:rsidRPr="00BD7158" w:rsidRDefault="004D7209" w:rsidP="00193CB1">
                  <w:pPr>
                    <w:spacing w:line="360" w:lineRule="auto"/>
                    <w:jc w:val="both"/>
                    <w:rPr>
                      <w:rFonts w:ascii="Times New Roman" w:hAnsi="Times New Roman" w:cs="Times New Roman"/>
                      <w:sz w:val="24"/>
                      <w:szCs w:val="24"/>
                    </w:rPr>
                  </w:pPr>
                  <w:hyperlink r:id="rId35">
                    <w:r w:rsidR="00193CB1" w:rsidRPr="00BD7158">
                      <w:rPr>
                        <w:rStyle w:val="a6"/>
                        <w:rFonts w:ascii="Times New Roman" w:hAnsi="Times New Roman" w:cs="Times New Roman"/>
                        <w:color w:val="0B0080"/>
                        <w:sz w:val="24"/>
                        <w:szCs w:val="24"/>
                      </w:rPr>
                      <w:t>Сосногорск</w:t>
                    </w:r>
                  </w:hyperlink>
                </w:p>
              </w:tc>
              <w:tc>
                <w:tcPr>
                  <w:tcW w:w="1429" w:type="dxa"/>
                </w:tcPr>
                <w:p w14:paraId="2683624B" w14:textId="77777777" w:rsidR="00193CB1" w:rsidRPr="00BD7158" w:rsidRDefault="00193CB1" w:rsidP="00193C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b/>
                      <w:bCs/>
                      <w:color w:val="FF0000"/>
                      <w:sz w:val="24"/>
                      <w:szCs w:val="24"/>
                    </w:rPr>
                    <w:t>↘</w:t>
                  </w:r>
                  <w:r w:rsidRPr="00BD7158">
                    <w:rPr>
                      <w:rFonts w:ascii="Times New Roman" w:hAnsi="Times New Roman" w:cs="Times New Roman"/>
                      <w:sz w:val="24"/>
                      <w:szCs w:val="24"/>
                    </w:rPr>
                    <w:t>26 670</w:t>
                  </w:r>
                </w:p>
              </w:tc>
            </w:tr>
            <w:tr w:rsidR="00193CB1" w:rsidRPr="00BD7158" w14:paraId="4B6CA9E1" w14:textId="77777777" w:rsidTr="00193CB1">
              <w:tc>
                <w:tcPr>
                  <w:cnfStyle w:val="001000000000" w:firstRow="0" w:lastRow="0" w:firstColumn="1" w:lastColumn="0" w:oddVBand="0" w:evenVBand="0" w:oddHBand="0" w:evenHBand="0" w:firstRowFirstColumn="0" w:firstRowLastColumn="0" w:lastRowFirstColumn="0" w:lastRowLastColumn="0"/>
                  <w:tcW w:w="1542" w:type="dxa"/>
                </w:tcPr>
                <w:p w14:paraId="5DAE8DD7" w14:textId="77777777" w:rsidR="00193CB1" w:rsidRPr="00BD7158" w:rsidRDefault="004D7209" w:rsidP="00193CB1">
                  <w:pPr>
                    <w:spacing w:line="360" w:lineRule="auto"/>
                    <w:jc w:val="both"/>
                    <w:rPr>
                      <w:rFonts w:ascii="Times New Roman" w:hAnsi="Times New Roman" w:cs="Times New Roman"/>
                      <w:sz w:val="24"/>
                      <w:szCs w:val="24"/>
                    </w:rPr>
                  </w:pPr>
                  <w:hyperlink r:id="rId36">
                    <w:proofErr w:type="spellStart"/>
                    <w:r w:rsidR="00193CB1" w:rsidRPr="00BD7158">
                      <w:rPr>
                        <w:rStyle w:val="a6"/>
                        <w:rFonts w:ascii="Times New Roman" w:hAnsi="Times New Roman" w:cs="Times New Roman"/>
                        <w:color w:val="0B0080"/>
                        <w:sz w:val="24"/>
                        <w:szCs w:val="24"/>
                      </w:rPr>
                      <w:t>Емва</w:t>
                    </w:r>
                    <w:proofErr w:type="spellEnd"/>
                  </w:hyperlink>
                </w:p>
              </w:tc>
              <w:tc>
                <w:tcPr>
                  <w:tcW w:w="1429" w:type="dxa"/>
                </w:tcPr>
                <w:p w14:paraId="0C8452E4" w14:textId="77777777" w:rsidR="00193CB1" w:rsidRPr="00BD7158" w:rsidRDefault="00193CB1" w:rsidP="00193C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b/>
                      <w:bCs/>
                      <w:color w:val="FF0000"/>
                      <w:sz w:val="24"/>
                      <w:szCs w:val="24"/>
                    </w:rPr>
                    <w:t>↘</w:t>
                  </w:r>
                  <w:r w:rsidRPr="00BD7158">
                    <w:rPr>
                      <w:rFonts w:ascii="Times New Roman" w:hAnsi="Times New Roman" w:cs="Times New Roman"/>
                      <w:sz w:val="24"/>
                      <w:szCs w:val="24"/>
                    </w:rPr>
                    <w:t>13 180</w:t>
                  </w:r>
                </w:p>
              </w:tc>
            </w:tr>
          </w:tbl>
          <w:p w14:paraId="174F920D" w14:textId="77777777" w:rsidR="323E2A6F" w:rsidRPr="00BD7158" w:rsidRDefault="323E2A6F" w:rsidP="00BD7158">
            <w:pPr>
              <w:spacing w:line="360" w:lineRule="auto"/>
              <w:jc w:val="both"/>
              <w:rPr>
                <w:rFonts w:ascii="Times New Roman" w:hAnsi="Times New Roman" w:cs="Times New Roman"/>
                <w:sz w:val="24"/>
                <w:szCs w:val="24"/>
              </w:rPr>
            </w:pPr>
          </w:p>
        </w:tc>
        <w:tc>
          <w:tcPr>
            <w:tcW w:w="3519" w:type="dxa"/>
          </w:tcPr>
          <w:tbl>
            <w:tblPr>
              <w:tblStyle w:val="-11"/>
              <w:tblW w:w="0" w:type="auto"/>
              <w:tblLook w:val="04A0" w:firstRow="1" w:lastRow="0" w:firstColumn="1" w:lastColumn="0" w:noHBand="0" w:noVBand="1"/>
            </w:tblPr>
            <w:tblGrid>
              <w:gridCol w:w="2440"/>
              <w:gridCol w:w="853"/>
            </w:tblGrid>
            <w:tr w:rsidR="323E2A6F" w:rsidRPr="00BD7158" w14:paraId="4CCAE092" w14:textId="77777777" w:rsidTr="00193C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tcPr>
                <w:p w14:paraId="4F9412BD" w14:textId="5DC222DF" w:rsidR="323E2A6F" w:rsidRPr="00BD7158" w:rsidRDefault="004D7209" w:rsidP="00BD7158">
                  <w:pPr>
                    <w:spacing w:line="360" w:lineRule="auto"/>
                    <w:jc w:val="both"/>
                    <w:rPr>
                      <w:rFonts w:ascii="Times New Roman" w:hAnsi="Times New Roman" w:cs="Times New Roman"/>
                      <w:sz w:val="24"/>
                      <w:szCs w:val="24"/>
                    </w:rPr>
                  </w:pPr>
                  <w:hyperlink r:id="rId37">
                    <w:proofErr w:type="spellStart"/>
                    <w:r w:rsidR="323E2A6F" w:rsidRPr="00BD7158">
                      <w:rPr>
                        <w:rStyle w:val="a6"/>
                        <w:rFonts w:ascii="Times New Roman" w:hAnsi="Times New Roman" w:cs="Times New Roman"/>
                        <w:color w:val="0B0080"/>
                        <w:sz w:val="24"/>
                        <w:szCs w:val="24"/>
                      </w:rPr>
                      <w:t>Выльгорт</w:t>
                    </w:r>
                    <w:proofErr w:type="spellEnd"/>
                  </w:hyperlink>
                </w:p>
              </w:tc>
              <w:tc>
                <w:tcPr>
                  <w:tcW w:w="853" w:type="dxa"/>
                </w:tcPr>
                <w:p w14:paraId="17F244CF" w14:textId="02E45F84" w:rsidR="323E2A6F" w:rsidRPr="00BD7158" w:rsidRDefault="323E2A6F" w:rsidP="00BD715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color w:val="00CC00"/>
                      <w:sz w:val="24"/>
                      <w:szCs w:val="24"/>
                    </w:rPr>
                    <w:t>↗</w:t>
                  </w:r>
                  <w:r w:rsidRPr="00BD7158">
                    <w:rPr>
                      <w:rFonts w:ascii="Times New Roman" w:hAnsi="Times New Roman" w:cs="Times New Roman"/>
                      <w:sz w:val="24"/>
                      <w:szCs w:val="24"/>
                    </w:rPr>
                    <w:t>11 756</w:t>
                  </w:r>
                </w:p>
              </w:tc>
            </w:tr>
            <w:tr w:rsidR="323E2A6F" w:rsidRPr="00BD7158" w14:paraId="6732C099" w14:textId="77777777" w:rsidTr="00193CB1">
              <w:tc>
                <w:tcPr>
                  <w:cnfStyle w:val="001000000000" w:firstRow="0" w:lastRow="0" w:firstColumn="1" w:lastColumn="0" w:oddVBand="0" w:evenVBand="0" w:oddHBand="0" w:evenHBand="0" w:firstRowFirstColumn="0" w:firstRowLastColumn="0" w:lastRowFirstColumn="0" w:lastRowLastColumn="0"/>
                  <w:tcW w:w="2502" w:type="dxa"/>
                </w:tcPr>
                <w:p w14:paraId="0889404D" w14:textId="513729C2" w:rsidR="323E2A6F" w:rsidRPr="00BD7158" w:rsidRDefault="004D7209" w:rsidP="00BD7158">
                  <w:pPr>
                    <w:spacing w:line="360" w:lineRule="auto"/>
                    <w:jc w:val="both"/>
                    <w:rPr>
                      <w:rFonts w:ascii="Times New Roman" w:hAnsi="Times New Roman" w:cs="Times New Roman"/>
                      <w:sz w:val="24"/>
                      <w:szCs w:val="24"/>
                    </w:rPr>
                  </w:pPr>
                  <w:hyperlink r:id="rId38">
                    <w:r w:rsidR="323E2A6F" w:rsidRPr="00BD7158">
                      <w:rPr>
                        <w:rStyle w:val="a6"/>
                        <w:rFonts w:ascii="Times New Roman" w:hAnsi="Times New Roman" w:cs="Times New Roman"/>
                        <w:color w:val="0B0080"/>
                        <w:sz w:val="24"/>
                        <w:szCs w:val="24"/>
                      </w:rPr>
                      <w:t>Вуктыл</w:t>
                    </w:r>
                  </w:hyperlink>
                </w:p>
              </w:tc>
              <w:tc>
                <w:tcPr>
                  <w:tcW w:w="853" w:type="dxa"/>
                </w:tcPr>
                <w:p w14:paraId="43255777" w14:textId="29D646A6"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b/>
                      <w:bCs/>
                      <w:color w:val="FF0000"/>
                      <w:sz w:val="24"/>
                      <w:szCs w:val="24"/>
                    </w:rPr>
                    <w:t>↘</w:t>
                  </w:r>
                  <w:r w:rsidRPr="00BD7158">
                    <w:rPr>
                      <w:rFonts w:ascii="Times New Roman" w:hAnsi="Times New Roman" w:cs="Times New Roman"/>
                      <w:sz w:val="24"/>
                      <w:szCs w:val="24"/>
                    </w:rPr>
                    <w:t>10 430</w:t>
                  </w:r>
                </w:p>
              </w:tc>
            </w:tr>
            <w:tr w:rsidR="323E2A6F" w:rsidRPr="00BD7158" w14:paraId="35FEF66E" w14:textId="77777777" w:rsidTr="00193CB1">
              <w:tc>
                <w:tcPr>
                  <w:cnfStyle w:val="001000000000" w:firstRow="0" w:lastRow="0" w:firstColumn="1" w:lastColumn="0" w:oddVBand="0" w:evenVBand="0" w:oddHBand="0" w:evenHBand="0" w:firstRowFirstColumn="0" w:firstRowLastColumn="0" w:lastRowFirstColumn="0" w:lastRowLastColumn="0"/>
                  <w:tcW w:w="2502" w:type="dxa"/>
                </w:tcPr>
                <w:p w14:paraId="10C11EF7" w14:textId="0C060F7A" w:rsidR="323E2A6F" w:rsidRPr="00BD7158" w:rsidRDefault="004D7209" w:rsidP="00BD7158">
                  <w:pPr>
                    <w:spacing w:line="360" w:lineRule="auto"/>
                    <w:jc w:val="both"/>
                    <w:rPr>
                      <w:rFonts w:ascii="Times New Roman" w:hAnsi="Times New Roman" w:cs="Times New Roman"/>
                      <w:sz w:val="24"/>
                      <w:szCs w:val="24"/>
                    </w:rPr>
                  </w:pPr>
                  <w:hyperlink r:id="rId39">
                    <w:proofErr w:type="spellStart"/>
                    <w:r w:rsidR="323E2A6F" w:rsidRPr="00BD7158">
                      <w:rPr>
                        <w:rStyle w:val="a6"/>
                        <w:rFonts w:ascii="Times New Roman" w:hAnsi="Times New Roman" w:cs="Times New Roman"/>
                        <w:color w:val="0B0080"/>
                        <w:sz w:val="24"/>
                        <w:szCs w:val="24"/>
                      </w:rPr>
                      <w:t>Воргашор</w:t>
                    </w:r>
                    <w:proofErr w:type="spellEnd"/>
                  </w:hyperlink>
                </w:p>
              </w:tc>
              <w:tc>
                <w:tcPr>
                  <w:tcW w:w="853" w:type="dxa"/>
                </w:tcPr>
                <w:p w14:paraId="7685265A" w14:textId="35D4CDED"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b/>
                      <w:bCs/>
                      <w:color w:val="FF0000"/>
                      <w:sz w:val="24"/>
                      <w:szCs w:val="24"/>
                    </w:rPr>
                    <w:t>↘</w:t>
                  </w:r>
                  <w:r w:rsidRPr="00BD7158">
                    <w:rPr>
                      <w:rFonts w:ascii="Times New Roman" w:hAnsi="Times New Roman" w:cs="Times New Roman"/>
                      <w:sz w:val="24"/>
                      <w:szCs w:val="24"/>
                    </w:rPr>
                    <w:t>10 450</w:t>
                  </w:r>
                </w:p>
              </w:tc>
            </w:tr>
            <w:tr w:rsidR="323E2A6F" w:rsidRPr="00BD7158" w14:paraId="56319715" w14:textId="77777777" w:rsidTr="00193CB1">
              <w:tc>
                <w:tcPr>
                  <w:cnfStyle w:val="001000000000" w:firstRow="0" w:lastRow="0" w:firstColumn="1" w:lastColumn="0" w:oddVBand="0" w:evenVBand="0" w:oddHBand="0" w:evenHBand="0" w:firstRowFirstColumn="0" w:firstRowLastColumn="0" w:lastRowFirstColumn="0" w:lastRowLastColumn="0"/>
                  <w:tcW w:w="2502" w:type="dxa"/>
                </w:tcPr>
                <w:p w14:paraId="2B5ACC64" w14:textId="5BD8C8FF" w:rsidR="323E2A6F" w:rsidRPr="00BD7158" w:rsidRDefault="004D7209" w:rsidP="00BD7158">
                  <w:pPr>
                    <w:spacing w:line="360" w:lineRule="auto"/>
                    <w:jc w:val="both"/>
                    <w:rPr>
                      <w:rFonts w:ascii="Times New Roman" w:hAnsi="Times New Roman" w:cs="Times New Roman"/>
                      <w:sz w:val="24"/>
                      <w:szCs w:val="24"/>
                    </w:rPr>
                  </w:pPr>
                  <w:hyperlink r:id="rId40">
                    <w:r w:rsidR="323E2A6F" w:rsidRPr="00BD7158">
                      <w:rPr>
                        <w:rStyle w:val="a6"/>
                        <w:rFonts w:ascii="Times New Roman" w:hAnsi="Times New Roman" w:cs="Times New Roman"/>
                        <w:color w:val="0B0080"/>
                        <w:sz w:val="24"/>
                        <w:szCs w:val="24"/>
                      </w:rPr>
                      <w:t>Микунь</w:t>
                    </w:r>
                  </w:hyperlink>
                </w:p>
              </w:tc>
              <w:tc>
                <w:tcPr>
                  <w:tcW w:w="853" w:type="dxa"/>
                </w:tcPr>
                <w:p w14:paraId="77EE03CD" w14:textId="18F66C2E"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b/>
                      <w:bCs/>
                      <w:color w:val="FF0000"/>
                      <w:sz w:val="24"/>
                      <w:szCs w:val="24"/>
                    </w:rPr>
                    <w:t>↘</w:t>
                  </w:r>
                  <w:r w:rsidRPr="00BD7158">
                    <w:rPr>
                      <w:rFonts w:ascii="Times New Roman" w:hAnsi="Times New Roman" w:cs="Times New Roman"/>
                      <w:sz w:val="24"/>
                      <w:szCs w:val="24"/>
                    </w:rPr>
                    <w:t>9919</w:t>
                  </w:r>
                </w:p>
              </w:tc>
            </w:tr>
            <w:tr w:rsidR="323E2A6F" w:rsidRPr="00BD7158" w14:paraId="07947AD4" w14:textId="77777777" w:rsidTr="00193CB1">
              <w:tc>
                <w:tcPr>
                  <w:cnfStyle w:val="001000000000" w:firstRow="0" w:lastRow="0" w:firstColumn="1" w:lastColumn="0" w:oddVBand="0" w:evenVBand="0" w:oddHBand="0" w:evenHBand="0" w:firstRowFirstColumn="0" w:firstRowLastColumn="0" w:lastRowFirstColumn="0" w:lastRowLastColumn="0"/>
                  <w:tcW w:w="2502" w:type="dxa"/>
                </w:tcPr>
                <w:p w14:paraId="7DDF6E61" w14:textId="07E25214" w:rsidR="323E2A6F" w:rsidRPr="00BD7158" w:rsidRDefault="004D7209" w:rsidP="00BD7158">
                  <w:pPr>
                    <w:spacing w:line="360" w:lineRule="auto"/>
                    <w:jc w:val="both"/>
                    <w:rPr>
                      <w:rFonts w:ascii="Times New Roman" w:hAnsi="Times New Roman" w:cs="Times New Roman"/>
                      <w:sz w:val="24"/>
                      <w:szCs w:val="24"/>
                    </w:rPr>
                  </w:pPr>
                  <w:hyperlink r:id="rId41">
                    <w:r w:rsidR="323E2A6F" w:rsidRPr="00BD7158">
                      <w:rPr>
                        <w:rStyle w:val="a6"/>
                        <w:rFonts w:ascii="Times New Roman" w:hAnsi="Times New Roman" w:cs="Times New Roman"/>
                        <w:color w:val="0B0080"/>
                        <w:sz w:val="24"/>
                        <w:szCs w:val="24"/>
                      </w:rPr>
                      <w:t>Нижний Одес</w:t>
                    </w:r>
                  </w:hyperlink>
                </w:p>
              </w:tc>
              <w:tc>
                <w:tcPr>
                  <w:tcW w:w="853" w:type="dxa"/>
                </w:tcPr>
                <w:p w14:paraId="2D26B5FF" w14:textId="2A6BCEAA"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b/>
                      <w:bCs/>
                      <w:color w:val="FF0000"/>
                      <w:sz w:val="24"/>
                      <w:szCs w:val="24"/>
                    </w:rPr>
                    <w:t>↘</w:t>
                  </w:r>
                  <w:r w:rsidRPr="00BD7158">
                    <w:rPr>
                      <w:rFonts w:ascii="Times New Roman" w:hAnsi="Times New Roman" w:cs="Times New Roman"/>
                      <w:sz w:val="24"/>
                      <w:szCs w:val="24"/>
                    </w:rPr>
                    <w:t>9203</w:t>
                  </w:r>
                </w:p>
              </w:tc>
            </w:tr>
            <w:tr w:rsidR="323E2A6F" w:rsidRPr="00BD7158" w14:paraId="255F8717" w14:textId="77777777" w:rsidTr="00193CB1">
              <w:tc>
                <w:tcPr>
                  <w:cnfStyle w:val="001000000000" w:firstRow="0" w:lastRow="0" w:firstColumn="1" w:lastColumn="0" w:oddVBand="0" w:evenVBand="0" w:oddHBand="0" w:evenHBand="0" w:firstRowFirstColumn="0" w:firstRowLastColumn="0" w:lastRowFirstColumn="0" w:lastRowLastColumn="0"/>
                  <w:tcW w:w="2502" w:type="dxa"/>
                </w:tcPr>
                <w:p w14:paraId="228A4103" w14:textId="09BB0E11" w:rsidR="323E2A6F" w:rsidRPr="00BD7158" w:rsidRDefault="004D7209" w:rsidP="00BD7158">
                  <w:pPr>
                    <w:spacing w:line="360" w:lineRule="auto"/>
                    <w:jc w:val="both"/>
                    <w:rPr>
                      <w:rFonts w:ascii="Times New Roman" w:hAnsi="Times New Roman" w:cs="Times New Roman"/>
                      <w:sz w:val="24"/>
                      <w:szCs w:val="24"/>
                    </w:rPr>
                  </w:pPr>
                  <w:hyperlink r:id="rId42">
                    <w:r w:rsidR="323E2A6F" w:rsidRPr="00BD7158">
                      <w:rPr>
                        <w:rStyle w:val="a6"/>
                        <w:rFonts w:ascii="Times New Roman" w:hAnsi="Times New Roman" w:cs="Times New Roman"/>
                        <w:color w:val="0B0080"/>
                        <w:sz w:val="24"/>
                        <w:szCs w:val="24"/>
                      </w:rPr>
                      <w:t>Краснозатонский</w:t>
                    </w:r>
                  </w:hyperlink>
                </w:p>
              </w:tc>
              <w:tc>
                <w:tcPr>
                  <w:tcW w:w="853" w:type="dxa"/>
                </w:tcPr>
                <w:p w14:paraId="6AAA460D" w14:textId="22575322"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b/>
                      <w:bCs/>
                      <w:color w:val="FF0000"/>
                      <w:sz w:val="24"/>
                      <w:szCs w:val="24"/>
                    </w:rPr>
                    <w:t>↘</w:t>
                  </w:r>
                  <w:r w:rsidRPr="00BD7158">
                    <w:rPr>
                      <w:rFonts w:ascii="Times New Roman" w:hAnsi="Times New Roman" w:cs="Times New Roman"/>
                      <w:sz w:val="24"/>
                      <w:szCs w:val="24"/>
                    </w:rPr>
                    <w:t>8632</w:t>
                  </w:r>
                </w:p>
              </w:tc>
            </w:tr>
            <w:tr w:rsidR="323E2A6F" w:rsidRPr="00BD7158" w14:paraId="2D7DF45B" w14:textId="77777777" w:rsidTr="00193CB1">
              <w:tc>
                <w:tcPr>
                  <w:cnfStyle w:val="001000000000" w:firstRow="0" w:lastRow="0" w:firstColumn="1" w:lastColumn="0" w:oddVBand="0" w:evenVBand="0" w:oddHBand="0" w:evenHBand="0" w:firstRowFirstColumn="0" w:firstRowLastColumn="0" w:lastRowFirstColumn="0" w:lastRowLastColumn="0"/>
                  <w:tcW w:w="2502" w:type="dxa"/>
                </w:tcPr>
                <w:p w14:paraId="366B72DD" w14:textId="3A56648F" w:rsidR="323E2A6F" w:rsidRPr="00BD7158" w:rsidRDefault="004D7209" w:rsidP="00BD7158">
                  <w:pPr>
                    <w:spacing w:line="360" w:lineRule="auto"/>
                    <w:jc w:val="both"/>
                    <w:rPr>
                      <w:rFonts w:ascii="Times New Roman" w:hAnsi="Times New Roman" w:cs="Times New Roman"/>
                      <w:sz w:val="24"/>
                      <w:szCs w:val="24"/>
                    </w:rPr>
                  </w:pPr>
                  <w:hyperlink r:id="rId43">
                    <w:r w:rsidR="323E2A6F" w:rsidRPr="00BD7158">
                      <w:rPr>
                        <w:rStyle w:val="a6"/>
                        <w:rFonts w:ascii="Times New Roman" w:hAnsi="Times New Roman" w:cs="Times New Roman"/>
                        <w:color w:val="0B0080"/>
                        <w:sz w:val="24"/>
                        <w:szCs w:val="24"/>
                      </w:rPr>
                      <w:t>Северный</w:t>
                    </w:r>
                  </w:hyperlink>
                </w:p>
              </w:tc>
              <w:tc>
                <w:tcPr>
                  <w:tcW w:w="853" w:type="dxa"/>
                </w:tcPr>
                <w:p w14:paraId="088F6E9B" w14:textId="59A8C3BD"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b/>
                      <w:bCs/>
                      <w:color w:val="FF0000"/>
                      <w:sz w:val="24"/>
                      <w:szCs w:val="24"/>
                    </w:rPr>
                    <w:t>↘</w:t>
                  </w:r>
                  <w:r w:rsidRPr="00BD7158">
                    <w:rPr>
                      <w:rFonts w:ascii="Times New Roman" w:hAnsi="Times New Roman" w:cs="Times New Roman"/>
                      <w:sz w:val="24"/>
                      <w:szCs w:val="24"/>
                    </w:rPr>
                    <w:t>8481</w:t>
                  </w:r>
                </w:p>
              </w:tc>
            </w:tr>
            <w:tr w:rsidR="323E2A6F" w:rsidRPr="00BD7158" w14:paraId="4882CE7A" w14:textId="77777777" w:rsidTr="00193CB1">
              <w:trPr>
                <w:trHeight w:val="665"/>
              </w:trPr>
              <w:tc>
                <w:tcPr>
                  <w:cnfStyle w:val="001000000000" w:firstRow="0" w:lastRow="0" w:firstColumn="1" w:lastColumn="0" w:oddVBand="0" w:evenVBand="0" w:oddHBand="0" w:evenHBand="0" w:firstRowFirstColumn="0" w:firstRowLastColumn="0" w:lastRowFirstColumn="0" w:lastRowLastColumn="0"/>
                  <w:tcW w:w="2502" w:type="dxa"/>
                </w:tcPr>
                <w:p w14:paraId="71E355BD" w14:textId="05D0AB67" w:rsidR="323E2A6F" w:rsidRPr="00BD7158" w:rsidRDefault="004D7209" w:rsidP="00BD7158">
                  <w:pPr>
                    <w:spacing w:line="360" w:lineRule="auto"/>
                    <w:jc w:val="both"/>
                    <w:rPr>
                      <w:rFonts w:ascii="Times New Roman" w:hAnsi="Times New Roman" w:cs="Times New Roman"/>
                      <w:sz w:val="24"/>
                      <w:szCs w:val="24"/>
                    </w:rPr>
                  </w:pPr>
                  <w:hyperlink r:id="rId44">
                    <w:proofErr w:type="spellStart"/>
                    <w:r w:rsidR="323E2A6F" w:rsidRPr="00BD7158">
                      <w:rPr>
                        <w:rStyle w:val="a6"/>
                        <w:rFonts w:ascii="Times New Roman" w:hAnsi="Times New Roman" w:cs="Times New Roman"/>
                        <w:color w:val="0B0080"/>
                        <w:sz w:val="24"/>
                        <w:szCs w:val="24"/>
                      </w:rPr>
                      <w:t>Жешарт</w:t>
                    </w:r>
                    <w:proofErr w:type="spellEnd"/>
                  </w:hyperlink>
                </w:p>
              </w:tc>
              <w:tc>
                <w:tcPr>
                  <w:tcW w:w="853" w:type="dxa"/>
                </w:tcPr>
                <w:p w14:paraId="60533349" w14:textId="36AFC804"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b/>
                      <w:bCs/>
                      <w:color w:val="FF0000"/>
                      <w:sz w:val="24"/>
                      <w:szCs w:val="24"/>
                    </w:rPr>
                    <w:t>↘</w:t>
                  </w:r>
                  <w:r w:rsidRPr="00BD7158">
                    <w:rPr>
                      <w:rFonts w:ascii="Times New Roman" w:hAnsi="Times New Roman" w:cs="Times New Roman"/>
                      <w:sz w:val="24"/>
                      <w:szCs w:val="24"/>
                    </w:rPr>
                    <w:t>7613</w:t>
                  </w:r>
                </w:p>
              </w:tc>
            </w:tr>
          </w:tbl>
          <w:p w14:paraId="6710B9E4" w14:textId="77777777" w:rsidR="323E2A6F" w:rsidRPr="00BD7158" w:rsidRDefault="323E2A6F" w:rsidP="00BD715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401" w:type="dxa"/>
          </w:tcPr>
          <w:tbl>
            <w:tblPr>
              <w:tblStyle w:val="-11"/>
              <w:tblW w:w="3150" w:type="dxa"/>
              <w:tblLook w:val="04A0" w:firstRow="1" w:lastRow="0" w:firstColumn="1" w:lastColumn="0" w:noHBand="0" w:noVBand="1"/>
            </w:tblPr>
            <w:tblGrid>
              <w:gridCol w:w="1691"/>
              <w:gridCol w:w="1459"/>
            </w:tblGrid>
            <w:tr w:rsidR="323E2A6F" w:rsidRPr="00BD7158" w14:paraId="0918F567" w14:textId="77777777" w:rsidTr="00193CB1">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691" w:type="dxa"/>
                </w:tcPr>
                <w:p w14:paraId="187F87D6" w14:textId="7CF4B876" w:rsidR="323E2A6F" w:rsidRPr="00BD7158" w:rsidRDefault="004D7209" w:rsidP="00BD7158">
                  <w:pPr>
                    <w:spacing w:line="360" w:lineRule="auto"/>
                    <w:jc w:val="both"/>
                    <w:rPr>
                      <w:rFonts w:ascii="Times New Roman" w:hAnsi="Times New Roman" w:cs="Times New Roman"/>
                      <w:sz w:val="24"/>
                      <w:szCs w:val="24"/>
                    </w:rPr>
                  </w:pPr>
                  <w:hyperlink r:id="rId45">
                    <w:r w:rsidR="323E2A6F" w:rsidRPr="00BD7158">
                      <w:rPr>
                        <w:rStyle w:val="a6"/>
                        <w:rFonts w:ascii="Times New Roman" w:hAnsi="Times New Roman" w:cs="Times New Roman"/>
                        <w:color w:val="0B0080"/>
                        <w:sz w:val="24"/>
                        <w:szCs w:val="24"/>
                      </w:rPr>
                      <w:t>Ярега</w:t>
                    </w:r>
                  </w:hyperlink>
                </w:p>
              </w:tc>
              <w:tc>
                <w:tcPr>
                  <w:tcW w:w="1459" w:type="dxa"/>
                </w:tcPr>
                <w:p w14:paraId="759F63A2" w14:textId="780B9233" w:rsidR="323E2A6F" w:rsidRPr="00BD7158" w:rsidRDefault="323E2A6F" w:rsidP="00BD715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color w:val="FF0000"/>
                      <w:sz w:val="24"/>
                      <w:szCs w:val="24"/>
                    </w:rPr>
                    <w:t>↘</w:t>
                  </w:r>
                  <w:r w:rsidRPr="00BD7158">
                    <w:rPr>
                      <w:rFonts w:ascii="Times New Roman" w:hAnsi="Times New Roman" w:cs="Times New Roman"/>
                      <w:sz w:val="24"/>
                      <w:szCs w:val="24"/>
                    </w:rPr>
                    <w:t>7665</w:t>
                  </w:r>
                </w:p>
              </w:tc>
            </w:tr>
            <w:tr w:rsidR="323E2A6F" w:rsidRPr="00BD7158" w14:paraId="144134B3" w14:textId="77777777" w:rsidTr="00193CB1">
              <w:trPr>
                <w:trHeight w:val="729"/>
              </w:trPr>
              <w:tc>
                <w:tcPr>
                  <w:cnfStyle w:val="001000000000" w:firstRow="0" w:lastRow="0" w:firstColumn="1" w:lastColumn="0" w:oddVBand="0" w:evenVBand="0" w:oddHBand="0" w:evenHBand="0" w:firstRowFirstColumn="0" w:firstRowLastColumn="0" w:lastRowFirstColumn="0" w:lastRowLastColumn="0"/>
                  <w:tcW w:w="1691" w:type="dxa"/>
                </w:tcPr>
                <w:p w14:paraId="178174C3" w14:textId="0C636D96" w:rsidR="323E2A6F" w:rsidRPr="00BD7158" w:rsidRDefault="004D7209" w:rsidP="00BD7158">
                  <w:pPr>
                    <w:spacing w:line="360" w:lineRule="auto"/>
                    <w:jc w:val="both"/>
                    <w:rPr>
                      <w:rFonts w:ascii="Times New Roman" w:hAnsi="Times New Roman" w:cs="Times New Roman"/>
                      <w:sz w:val="24"/>
                      <w:szCs w:val="24"/>
                    </w:rPr>
                  </w:pPr>
                  <w:hyperlink r:id="rId46">
                    <w:r w:rsidR="323E2A6F" w:rsidRPr="00BD7158">
                      <w:rPr>
                        <w:rStyle w:val="a6"/>
                        <w:rFonts w:ascii="Times New Roman" w:hAnsi="Times New Roman" w:cs="Times New Roman"/>
                        <w:color w:val="0B0080"/>
                        <w:sz w:val="24"/>
                        <w:szCs w:val="24"/>
                      </w:rPr>
                      <w:t>Визинга</w:t>
                    </w:r>
                  </w:hyperlink>
                </w:p>
              </w:tc>
              <w:tc>
                <w:tcPr>
                  <w:tcW w:w="1459" w:type="dxa"/>
                </w:tcPr>
                <w:p w14:paraId="4AE7C5AB" w14:textId="069B4B0B"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b/>
                      <w:bCs/>
                      <w:color w:val="FF0000"/>
                      <w:sz w:val="24"/>
                      <w:szCs w:val="24"/>
                    </w:rPr>
                    <w:t>↘</w:t>
                  </w:r>
                  <w:r w:rsidRPr="00BD7158">
                    <w:rPr>
                      <w:rFonts w:ascii="Times New Roman" w:hAnsi="Times New Roman" w:cs="Times New Roman"/>
                      <w:sz w:val="24"/>
                      <w:szCs w:val="24"/>
                    </w:rPr>
                    <w:t>6810</w:t>
                  </w:r>
                </w:p>
              </w:tc>
            </w:tr>
            <w:tr w:rsidR="323E2A6F" w:rsidRPr="00BD7158" w14:paraId="2005AA4D" w14:textId="77777777" w:rsidTr="00193CB1">
              <w:trPr>
                <w:trHeight w:val="1414"/>
              </w:trPr>
              <w:tc>
                <w:tcPr>
                  <w:cnfStyle w:val="001000000000" w:firstRow="0" w:lastRow="0" w:firstColumn="1" w:lastColumn="0" w:oddVBand="0" w:evenVBand="0" w:oddHBand="0" w:evenHBand="0" w:firstRowFirstColumn="0" w:firstRowLastColumn="0" w:lastRowFirstColumn="0" w:lastRowLastColumn="0"/>
                  <w:tcW w:w="1691" w:type="dxa"/>
                </w:tcPr>
                <w:p w14:paraId="2BAC1802" w14:textId="203943FC" w:rsidR="323E2A6F" w:rsidRPr="00BD7158" w:rsidRDefault="004D7209" w:rsidP="00BD7158">
                  <w:pPr>
                    <w:spacing w:line="360" w:lineRule="auto"/>
                    <w:jc w:val="both"/>
                    <w:rPr>
                      <w:rFonts w:ascii="Times New Roman" w:hAnsi="Times New Roman" w:cs="Times New Roman"/>
                      <w:sz w:val="24"/>
                      <w:szCs w:val="24"/>
                    </w:rPr>
                  </w:pPr>
                  <w:hyperlink r:id="rId47">
                    <w:r w:rsidR="323E2A6F" w:rsidRPr="00BD7158">
                      <w:rPr>
                        <w:rStyle w:val="a6"/>
                        <w:rFonts w:ascii="Times New Roman" w:hAnsi="Times New Roman" w:cs="Times New Roman"/>
                        <w:color w:val="0B0080"/>
                        <w:sz w:val="24"/>
                        <w:szCs w:val="24"/>
                      </w:rPr>
                      <w:t>Троицко-Печорск</w:t>
                    </w:r>
                  </w:hyperlink>
                </w:p>
              </w:tc>
              <w:tc>
                <w:tcPr>
                  <w:tcW w:w="1459" w:type="dxa"/>
                </w:tcPr>
                <w:p w14:paraId="39DA3A24" w14:textId="6CFE60E3"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b/>
                      <w:bCs/>
                      <w:color w:val="FF0000"/>
                      <w:sz w:val="24"/>
                      <w:szCs w:val="24"/>
                    </w:rPr>
                    <w:t>↘</w:t>
                  </w:r>
                  <w:r w:rsidRPr="00BD7158">
                    <w:rPr>
                      <w:rFonts w:ascii="Times New Roman" w:hAnsi="Times New Roman" w:cs="Times New Roman"/>
                      <w:sz w:val="24"/>
                      <w:szCs w:val="24"/>
                    </w:rPr>
                    <w:t>6350</w:t>
                  </w:r>
                </w:p>
              </w:tc>
            </w:tr>
            <w:tr w:rsidR="323E2A6F" w:rsidRPr="00BD7158" w14:paraId="04C72C12" w14:textId="77777777" w:rsidTr="00193CB1">
              <w:trPr>
                <w:trHeight w:val="707"/>
              </w:trPr>
              <w:tc>
                <w:tcPr>
                  <w:cnfStyle w:val="001000000000" w:firstRow="0" w:lastRow="0" w:firstColumn="1" w:lastColumn="0" w:oddVBand="0" w:evenVBand="0" w:oddHBand="0" w:evenHBand="0" w:firstRowFirstColumn="0" w:firstRowLastColumn="0" w:lastRowFirstColumn="0" w:lastRowLastColumn="0"/>
                  <w:tcW w:w="1691" w:type="dxa"/>
                </w:tcPr>
                <w:p w14:paraId="268F4A57" w14:textId="7F81B416" w:rsidR="323E2A6F" w:rsidRPr="00BD7158" w:rsidRDefault="004D7209" w:rsidP="00BD7158">
                  <w:pPr>
                    <w:spacing w:line="360" w:lineRule="auto"/>
                    <w:jc w:val="both"/>
                    <w:rPr>
                      <w:rFonts w:ascii="Times New Roman" w:hAnsi="Times New Roman" w:cs="Times New Roman"/>
                      <w:sz w:val="24"/>
                      <w:szCs w:val="24"/>
                    </w:rPr>
                  </w:pPr>
                  <w:hyperlink r:id="rId48">
                    <w:r w:rsidR="323E2A6F" w:rsidRPr="00BD7158">
                      <w:rPr>
                        <w:rStyle w:val="a6"/>
                        <w:rFonts w:ascii="Times New Roman" w:hAnsi="Times New Roman" w:cs="Times New Roman"/>
                        <w:color w:val="0B0080"/>
                        <w:sz w:val="24"/>
                        <w:szCs w:val="24"/>
                      </w:rPr>
                      <w:t>Водный</w:t>
                    </w:r>
                  </w:hyperlink>
                </w:p>
              </w:tc>
              <w:tc>
                <w:tcPr>
                  <w:tcW w:w="1459" w:type="dxa"/>
                </w:tcPr>
                <w:p w14:paraId="48B3838D" w14:textId="1B93D5E4"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b/>
                      <w:bCs/>
                      <w:color w:val="FF0000"/>
                      <w:sz w:val="24"/>
                      <w:szCs w:val="24"/>
                    </w:rPr>
                    <w:t>↘</w:t>
                  </w:r>
                  <w:r w:rsidRPr="00BD7158">
                    <w:rPr>
                      <w:rFonts w:ascii="Times New Roman" w:hAnsi="Times New Roman" w:cs="Times New Roman"/>
                      <w:sz w:val="24"/>
                      <w:szCs w:val="24"/>
                    </w:rPr>
                    <w:t>6244</w:t>
                  </w:r>
                </w:p>
              </w:tc>
            </w:tr>
            <w:tr w:rsidR="323E2A6F" w:rsidRPr="00BD7158" w14:paraId="08DE40C6" w14:textId="77777777" w:rsidTr="00193CB1">
              <w:trPr>
                <w:trHeight w:val="729"/>
              </w:trPr>
              <w:tc>
                <w:tcPr>
                  <w:cnfStyle w:val="001000000000" w:firstRow="0" w:lastRow="0" w:firstColumn="1" w:lastColumn="0" w:oddVBand="0" w:evenVBand="0" w:oddHBand="0" w:evenHBand="0" w:firstRowFirstColumn="0" w:firstRowLastColumn="0" w:lastRowFirstColumn="0" w:lastRowLastColumn="0"/>
                  <w:tcW w:w="1691" w:type="dxa"/>
                </w:tcPr>
                <w:p w14:paraId="179BD228" w14:textId="52E8C9F8" w:rsidR="323E2A6F" w:rsidRPr="00BD7158" w:rsidRDefault="004D7209" w:rsidP="00BD7158">
                  <w:pPr>
                    <w:spacing w:line="360" w:lineRule="auto"/>
                    <w:jc w:val="both"/>
                    <w:rPr>
                      <w:rFonts w:ascii="Times New Roman" w:hAnsi="Times New Roman" w:cs="Times New Roman"/>
                      <w:sz w:val="24"/>
                      <w:szCs w:val="24"/>
                    </w:rPr>
                  </w:pPr>
                  <w:hyperlink r:id="rId49">
                    <w:r w:rsidR="323E2A6F" w:rsidRPr="00BD7158">
                      <w:rPr>
                        <w:rStyle w:val="a6"/>
                        <w:rFonts w:ascii="Times New Roman" w:hAnsi="Times New Roman" w:cs="Times New Roman"/>
                        <w:color w:val="0B0080"/>
                        <w:sz w:val="24"/>
                        <w:szCs w:val="24"/>
                      </w:rPr>
                      <w:t>Объячево</w:t>
                    </w:r>
                  </w:hyperlink>
                </w:p>
              </w:tc>
              <w:tc>
                <w:tcPr>
                  <w:tcW w:w="1459" w:type="dxa"/>
                </w:tcPr>
                <w:p w14:paraId="36B7F2B2" w14:textId="248A36AD"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b/>
                      <w:bCs/>
                      <w:color w:val="FF0000"/>
                      <w:sz w:val="24"/>
                      <w:szCs w:val="24"/>
                    </w:rPr>
                    <w:t>↘</w:t>
                  </w:r>
                  <w:r w:rsidRPr="00BD7158">
                    <w:rPr>
                      <w:rFonts w:ascii="Times New Roman" w:hAnsi="Times New Roman" w:cs="Times New Roman"/>
                      <w:sz w:val="24"/>
                      <w:szCs w:val="24"/>
                    </w:rPr>
                    <w:t>5699</w:t>
                  </w:r>
                </w:p>
              </w:tc>
            </w:tr>
            <w:tr w:rsidR="323E2A6F" w:rsidRPr="00BD7158" w14:paraId="08D44B18" w14:textId="77777777" w:rsidTr="00193CB1">
              <w:trPr>
                <w:trHeight w:val="707"/>
              </w:trPr>
              <w:tc>
                <w:tcPr>
                  <w:cnfStyle w:val="001000000000" w:firstRow="0" w:lastRow="0" w:firstColumn="1" w:lastColumn="0" w:oddVBand="0" w:evenVBand="0" w:oddHBand="0" w:evenHBand="0" w:firstRowFirstColumn="0" w:firstRowLastColumn="0" w:lastRowFirstColumn="0" w:lastRowLastColumn="0"/>
                  <w:tcW w:w="1691" w:type="dxa"/>
                </w:tcPr>
                <w:p w14:paraId="467CA99E" w14:textId="0156C2D0" w:rsidR="323E2A6F" w:rsidRPr="00BD7158" w:rsidRDefault="004D7209" w:rsidP="00BD7158">
                  <w:pPr>
                    <w:spacing w:line="360" w:lineRule="auto"/>
                    <w:jc w:val="both"/>
                    <w:rPr>
                      <w:rFonts w:ascii="Times New Roman" w:hAnsi="Times New Roman" w:cs="Times New Roman"/>
                      <w:sz w:val="24"/>
                      <w:szCs w:val="24"/>
                    </w:rPr>
                  </w:pPr>
                  <w:hyperlink r:id="rId50">
                    <w:proofErr w:type="spellStart"/>
                    <w:r w:rsidR="323E2A6F" w:rsidRPr="00BD7158">
                      <w:rPr>
                        <w:rStyle w:val="a6"/>
                        <w:rFonts w:ascii="Times New Roman" w:hAnsi="Times New Roman" w:cs="Times New Roman"/>
                        <w:color w:val="0B0080"/>
                        <w:sz w:val="24"/>
                        <w:szCs w:val="24"/>
                      </w:rPr>
                      <w:t>Усогорск</w:t>
                    </w:r>
                    <w:proofErr w:type="spellEnd"/>
                  </w:hyperlink>
                </w:p>
              </w:tc>
              <w:tc>
                <w:tcPr>
                  <w:tcW w:w="1459" w:type="dxa"/>
                </w:tcPr>
                <w:p w14:paraId="1D4DECE6" w14:textId="0A98AE00"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B0080"/>
                      <w:sz w:val="24"/>
                      <w:szCs w:val="24"/>
                      <w:vertAlign w:val="superscript"/>
                    </w:rPr>
                  </w:pPr>
                  <w:r w:rsidRPr="00BD7158">
                    <w:rPr>
                      <w:rFonts w:ascii="Cambria Math" w:hAnsi="Cambria Math" w:cs="Cambria Math"/>
                      <w:b/>
                      <w:bCs/>
                      <w:color w:val="00CC00"/>
                      <w:sz w:val="24"/>
                      <w:szCs w:val="24"/>
                    </w:rPr>
                    <w:t>↗</w:t>
                  </w:r>
                  <w:r w:rsidRPr="00BD7158">
                    <w:rPr>
                      <w:rFonts w:ascii="Times New Roman" w:hAnsi="Times New Roman" w:cs="Times New Roman"/>
                      <w:sz w:val="24"/>
                      <w:szCs w:val="24"/>
                    </w:rPr>
                    <w:t>5198</w:t>
                  </w:r>
                </w:p>
              </w:tc>
            </w:tr>
            <w:tr w:rsidR="323E2A6F" w:rsidRPr="00BD7158" w14:paraId="62677A42" w14:textId="77777777" w:rsidTr="00193CB1">
              <w:trPr>
                <w:trHeight w:val="2123"/>
              </w:trPr>
              <w:tc>
                <w:tcPr>
                  <w:cnfStyle w:val="001000000000" w:firstRow="0" w:lastRow="0" w:firstColumn="1" w:lastColumn="0" w:oddVBand="0" w:evenVBand="0" w:oddHBand="0" w:evenHBand="0" w:firstRowFirstColumn="0" w:firstRowLastColumn="0" w:lastRowFirstColumn="0" w:lastRowLastColumn="0"/>
                  <w:tcW w:w="1691" w:type="dxa"/>
                </w:tcPr>
                <w:p w14:paraId="062088D3" w14:textId="685F6F83" w:rsidR="323E2A6F" w:rsidRPr="00BD7158" w:rsidRDefault="004D7209" w:rsidP="00BD7158">
                  <w:pPr>
                    <w:spacing w:line="360" w:lineRule="auto"/>
                    <w:jc w:val="both"/>
                    <w:rPr>
                      <w:rFonts w:ascii="Times New Roman" w:hAnsi="Times New Roman" w:cs="Times New Roman"/>
                      <w:sz w:val="24"/>
                      <w:szCs w:val="24"/>
                    </w:rPr>
                  </w:pPr>
                  <w:hyperlink r:id="rId51">
                    <w:r w:rsidR="323E2A6F" w:rsidRPr="00BD7158">
                      <w:rPr>
                        <w:rStyle w:val="a6"/>
                        <w:rFonts w:ascii="Times New Roman" w:hAnsi="Times New Roman" w:cs="Times New Roman"/>
                        <w:color w:val="0B0080"/>
                        <w:sz w:val="24"/>
                        <w:szCs w:val="24"/>
                      </w:rPr>
                      <w:t>Усть-Кулом</w:t>
                    </w:r>
                  </w:hyperlink>
                </w:p>
              </w:tc>
              <w:tc>
                <w:tcPr>
                  <w:tcW w:w="1459" w:type="dxa"/>
                </w:tcPr>
                <w:p w14:paraId="6B4C3B27" w14:textId="5F361BB5"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Cambria Math" w:hAnsi="Cambria Math" w:cs="Cambria Math"/>
                      <w:b/>
                      <w:bCs/>
                      <w:color w:val="FF0000"/>
                      <w:sz w:val="24"/>
                      <w:szCs w:val="24"/>
                    </w:rPr>
                    <w:t>↘</w:t>
                  </w:r>
                  <w:r w:rsidRPr="00BD7158">
                    <w:rPr>
                      <w:rFonts w:ascii="Times New Roman" w:hAnsi="Times New Roman" w:cs="Times New Roman"/>
                      <w:sz w:val="24"/>
                      <w:szCs w:val="24"/>
                    </w:rPr>
                    <w:t>5141</w:t>
                  </w:r>
                  <w:r w:rsidRPr="00BD7158">
                    <w:rPr>
                      <w:rFonts w:ascii="Times New Roman" w:hAnsi="Times New Roman" w:cs="Times New Roman"/>
                      <w:sz w:val="24"/>
                      <w:szCs w:val="24"/>
                    </w:rPr>
                    <w:br/>
                  </w:r>
                  <w:r w:rsidRPr="00BD7158">
                    <w:rPr>
                      <w:rFonts w:ascii="Times New Roman" w:hAnsi="Times New Roman" w:cs="Times New Roman"/>
                      <w:sz w:val="24"/>
                      <w:szCs w:val="24"/>
                    </w:rPr>
                    <w:br/>
                  </w:r>
                </w:p>
              </w:tc>
            </w:tr>
          </w:tbl>
          <w:p w14:paraId="671C5F5B" w14:textId="77777777" w:rsidR="323E2A6F" w:rsidRPr="00BD7158" w:rsidRDefault="323E2A6F" w:rsidP="00BD715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6C79436" w14:textId="6B6C5556" w:rsidR="323E2A6F" w:rsidRPr="00BD7158" w:rsidRDefault="323E2A6F" w:rsidP="00BD7158">
      <w:pPr>
        <w:spacing w:line="360" w:lineRule="auto"/>
        <w:jc w:val="both"/>
        <w:rPr>
          <w:rFonts w:ascii="Times New Roman" w:hAnsi="Times New Roman" w:cs="Times New Roman"/>
          <w:sz w:val="24"/>
          <w:szCs w:val="24"/>
        </w:rPr>
      </w:pPr>
    </w:p>
    <w:p w14:paraId="7255A777" w14:textId="7CBF324E" w:rsidR="323E2A6F" w:rsidRPr="00BD7158" w:rsidRDefault="323E2A6F" w:rsidP="00BD7158">
      <w:pPr>
        <w:spacing w:line="360" w:lineRule="auto"/>
        <w:jc w:val="both"/>
        <w:rPr>
          <w:rFonts w:ascii="Times New Roman" w:hAnsi="Times New Roman" w:cs="Times New Roman"/>
          <w:sz w:val="24"/>
          <w:szCs w:val="24"/>
        </w:rPr>
      </w:pPr>
    </w:p>
    <w:p w14:paraId="7BF530AB" w14:textId="6440C248" w:rsidR="27260F06" w:rsidRDefault="323E2A6F" w:rsidP="00984B56">
      <w:pPr>
        <w:pStyle w:val="1"/>
        <w:numPr>
          <w:ilvl w:val="0"/>
          <w:numId w:val="22"/>
        </w:numPr>
        <w:jc w:val="center"/>
        <w:rPr>
          <w:rFonts w:eastAsia="Times New Roman"/>
        </w:rPr>
      </w:pPr>
      <w:bookmarkStart w:id="25" w:name="_Toc481581770"/>
      <w:bookmarkStart w:id="26" w:name="_Toc481581947"/>
      <w:bookmarkStart w:id="27" w:name="_Toc481582085"/>
      <w:r w:rsidRPr="00BD7158">
        <w:rPr>
          <w:rFonts w:eastAsia="Times New Roman"/>
        </w:rPr>
        <w:t>География</w:t>
      </w:r>
      <w:bookmarkEnd w:id="25"/>
      <w:bookmarkEnd w:id="26"/>
      <w:bookmarkEnd w:id="27"/>
    </w:p>
    <w:p w14:paraId="7ECFDF48" w14:textId="77777777" w:rsidR="00193CB1" w:rsidRDefault="00193CB1" w:rsidP="00BD7158">
      <w:pPr>
        <w:spacing w:line="360" w:lineRule="auto"/>
        <w:jc w:val="both"/>
        <w:rPr>
          <w:rFonts w:ascii="Times New Roman" w:eastAsia="Times New Roman" w:hAnsi="Times New Roman" w:cs="Times New Roman"/>
          <w:sz w:val="24"/>
          <w:szCs w:val="24"/>
        </w:rPr>
      </w:pPr>
    </w:p>
    <w:p w14:paraId="7E999D66" w14:textId="582782C0" w:rsidR="323E2A6F"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lastRenderedPageBreak/>
        <w:t xml:space="preserve">Республика расположена на северо-востоке Европейской части Российской Федерации, в пределах Печорской и </w:t>
      </w:r>
      <w:proofErr w:type="spellStart"/>
      <w:r w:rsidRPr="00BD7158">
        <w:rPr>
          <w:rFonts w:ascii="Times New Roman" w:eastAsia="Times New Roman" w:hAnsi="Times New Roman" w:cs="Times New Roman"/>
          <w:sz w:val="24"/>
          <w:szCs w:val="24"/>
        </w:rPr>
        <w:t>Мезенско</w:t>
      </w:r>
      <w:proofErr w:type="spellEnd"/>
      <w:r w:rsidRPr="00BD7158">
        <w:rPr>
          <w:rFonts w:ascii="Times New Roman" w:eastAsia="Times New Roman" w:hAnsi="Times New Roman" w:cs="Times New Roman"/>
          <w:sz w:val="24"/>
          <w:szCs w:val="24"/>
        </w:rPr>
        <w:t xml:space="preserve">-Вычегодской низменностей, Среднего и Южного </w:t>
      </w:r>
      <w:proofErr w:type="spellStart"/>
      <w:r w:rsidRPr="00BD7158">
        <w:rPr>
          <w:rFonts w:ascii="Times New Roman" w:eastAsia="Times New Roman" w:hAnsi="Times New Roman" w:cs="Times New Roman"/>
          <w:sz w:val="24"/>
          <w:szCs w:val="24"/>
        </w:rPr>
        <w:t>Тимана</w:t>
      </w:r>
      <w:proofErr w:type="spellEnd"/>
      <w:r w:rsidRPr="00BD7158">
        <w:rPr>
          <w:rFonts w:ascii="Times New Roman" w:eastAsia="Times New Roman" w:hAnsi="Times New Roman" w:cs="Times New Roman"/>
          <w:sz w:val="24"/>
          <w:szCs w:val="24"/>
        </w:rPr>
        <w:t>, западных склонов Уральских гор (Северный, Приполярный и Полярный Урал). Территория республики простирается от Северных Увалов на юге до Пай-</w:t>
      </w:r>
      <w:proofErr w:type="spellStart"/>
      <w:r w:rsidRPr="00BD7158">
        <w:rPr>
          <w:rFonts w:ascii="Times New Roman" w:eastAsia="Times New Roman" w:hAnsi="Times New Roman" w:cs="Times New Roman"/>
          <w:sz w:val="24"/>
          <w:szCs w:val="24"/>
        </w:rPr>
        <w:t>Хоя</w:t>
      </w:r>
      <w:proofErr w:type="spellEnd"/>
      <w:r w:rsidRPr="00BD7158">
        <w:rPr>
          <w:rFonts w:ascii="Times New Roman" w:eastAsia="Times New Roman" w:hAnsi="Times New Roman" w:cs="Times New Roman"/>
          <w:sz w:val="24"/>
          <w:szCs w:val="24"/>
        </w:rPr>
        <w:t xml:space="preserve"> на северо-востоке (между 59°12' и 68°25' северной широты), от </w:t>
      </w:r>
      <w:proofErr w:type="spellStart"/>
      <w:r w:rsidRPr="00BD7158">
        <w:rPr>
          <w:rFonts w:ascii="Times New Roman" w:eastAsia="Times New Roman" w:hAnsi="Times New Roman" w:cs="Times New Roman"/>
          <w:sz w:val="24"/>
          <w:szCs w:val="24"/>
        </w:rPr>
        <w:t>Пинего</w:t>
      </w:r>
      <w:proofErr w:type="spellEnd"/>
      <w:r w:rsidRPr="00BD7158">
        <w:rPr>
          <w:rFonts w:ascii="Times New Roman" w:eastAsia="Times New Roman" w:hAnsi="Times New Roman" w:cs="Times New Roman"/>
          <w:sz w:val="24"/>
          <w:szCs w:val="24"/>
        </w:rPr>
        <w:t>-Мезенского междуречья на западе до водораздела бассейнов рек Печоры и Оби, проходящего по Уральскому хребту на востоке (между 45°25' и 66°10' восточной долготы). Граничит с Тюменской областью (а именно с входящими в её состав Ямало-Ненецким автономным округом (северо-восток, восток), Ханты-Мансийским автономным округом (юго-восток, юг)), Свердловской областью (юг), Пермским краем (юг), Кировской областью (юг, юго-запад, запад), Архангельской областью (включая Ненецкий автономный округ) (северо-запад, север, северо-восток).</w:t>
      </w:r>
    </w:p>
    <w:p w14:paraId="53FF76B0" w14:textId="078D0CE4" w:rsidR="323E2A6F" w:rsidRPr="00BD7158" w:rsidRDefault="323E2A6F" w:rsidP="005C433C">
      <w:pPr>
        <w:spacing w:line="360" w:lineRule="auto"/>
        <w:jc w:val="center"/>
        <w:rPr>
          <w:rFonts w:ascii="Times New Roman" w:eastAsia="Times New Roman" w:hAnsi="Times New Roman" w:cs="Times New Roman"/>
          <w:sz w:val="24"/>
          <w:szCs w:val="24"/>
        </w:rPr>
      </w:pPr>
      <w:r w:rsidRPr="00BD7158">
        <w:rPr>
          <w:rFonts w:ascii="Times New Roman" w:hAnsi="Times New Roman" w:cs="Times New Roman"/>
          <w:noProof/>
          <w:sz w:val="24"/>
          <w:szCs w:val="24"/>
          <w:lang w:eastAsia="ru-RU"/>
        </w:rPr>
        <w:drawing>
          <wp:inline distT="0" distB="0" distL="0" distR="0" wp14:anchorId="782AE126" wp14:editId="4359D3FA">
            <wp:extent cx="4198289" cy="4664766"/>
            <wp:effectExtent l="0" t="0" r="0" b="2540"/>
            <wp:docPr id="14383822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15399" cy="4683777"/>
                    </a:xfrm>
                    <a:prstGeom prst="rect">
                      <a:avLst/>
                    </a:prstGeom>
                  </pic:spPr>
                </pic:pic>
              </a:graphicData>
            </a:graphic>
          </wp:inline>
        </w:drawing>
      </w:r>
    </w:p>
    <w:p w14:paraId="77C5DE3A" w14:textId="7DED3381" w:rsidR="323E2A6F" w:rsidRPr="00BD7158" w:rsidRDefault="323E2A6F" w:rsidP="00BD7158">
      <w:pPr>
        <w:spacing w:line="360" w:lineRule="auto"/>
        <w:jc w:val="both"/>
        <w:rPr>
          <w:rFonts w:ascii="Times New Roman" w:eastAsia="Times New Roman" w:hAnsi="Times New Roman" w:cs="Times New Roman"/>
          <w:sz w:val="24"/>
          <w:szCs w:val="24"/>
        </w:rPr>
      </w:pPr>
    </w:p>
    <w:p w14:paraId="150BFE6A" w14:textId="77777777" w:rsidR="00596BE5" w:rsidRPr="00596BE5" w:rsidRDefault="00596BE5" w:rsidP="00596BE5">
      <w:pPr>
        <w:pStyle w:val="2"/>
        <w:numPr>
          <w:ilvl w:val="1"/>
          <w:numId w:val="22"/>
        </w:numPr>
        <w:jc w:val="center"/>
      </w:pPr>
      <w:bookmarkStart w:id="28" w:name="_Toc481581948"/>
      <w:bookmarkStart w:id="29" w:name="_Toc481582086"/>
      <w:bookmarkStart w:id="30" w:name="_Toc481581771"/>
      <w:r>
        <w:lastRenderedPageBreak/>
        <w:t>Крайний север</w:t>
      </w:r>
      <w:bookmarkEnd w:id="28"/>
      <w:bookmarkEnd w:id="29"/>
    </w:p>
    <w:bookmarkEnd w:id="30"/>
    <w:p w14:paraId="14ABEF58" w14:textId="77777777" w:rsidR="00596BE5" w:rsidRDefault="00596BE5" w:rsidP="00BD7158">
      <w:pPr>
        <w:spacing w:line="360" w:lineRule="auto"/>
        <w:jc w:val="both"/>
        <w:rPr>
          <w:rFonts w:ascii="Times New Roman" w:eastAsia="Times New Roman" w:hAnsi="Times New Roman" w:cs="Times New Roman"/>
          <w:sz w:val="24"/>
          <w:szCs w:val="24"/>
        </w:rPr>
      </w:pPr>
    </w:p>
    <w:p w14:paraId="5F564061" w14:textId="082BD58B" w:rsidR="323E2A6F"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Города Воркута, Инта, Усинск; районы: </w:t>
      </w:r>
      <w:proofErr w:type="spellStart"/>
      <w:r w:rsidRPr="00BD7158">
        <w:rPr>
          <w:rFonts w:ascii="Times New Roman" w:eastAsia="Times New Roman" w:hAnsi="Times New Roman" w:cs="Times New Roman"/>
          <w:sz w:val="24"/>
          <w:szCs w:val="24"/>
        </w:rPr>
        <w:t>Ижемский</w:t>
      </w:r>
      <w:proofErr w:type="spellEnd"/>
      <w:r w:rsidRPr="00BD7158">
        <w:rPr>
          <w:rFonts w:ascii="Times New Roman" w:eastAsia="Times New Roman" w:hAnsi="Times New Roman" w:cs="Times New Roman"/>
          <w:sz w:val="24"/>
          <w:szCs w:val="24"/>
        </w:rPr>
        <w:t xml:space="preserve">, Печорский, </w:t>
      </w:r>
      <w:proofErr w:type="spellStart"/>
      <w:r w:rsidRPr="00BD7158">
        <w:rPr>
          <w:rFonts w:ascii="Times New Roman" w:eastAsia="Times New Roman" w:hAnsi="Times New Roman" w:cs="Times New Roman"/>
          <w:sz w:val="24"/>
          <w:szCs w:val="24"/>
        </w:rPr>
        <w:t>Усть-Цилемский</w:t>
      </w:r>
      <w:proofErr w:type="spellEnd"/>
      <w:r w:rsidRPr="00BD7158">
        <w:rPr>
          <w:rFonts w:ascii="Times New Roman" w:eastAsia="Times New Roman" w:hAnsi="Times New Roman" w:cs="Times New Roman"/>
          <w:sz w:val="24"/>
          <w:szCs w:val="24"/>
        </w:rPr>
        <w:t xml:space="preserve"> относятся к районам Крайнего Севера. Города: Сыктывкар, Печора, Микунь и Ухта; районы: </w:t>
      </w:r>
      <w:proofErr w:type="spellStart"/>
      <w:r w:rsidRPr="00BD7158">
        <w:rPr>
          <w:rFonts w:ascii="Times New Roman" w:eastAsia="Times New Roman" w:hAnsi="Times New Roman" w:cs="Times New Roman"/>
          <w:sz w:val="24"/>
          <w:szCs w:val="24"/>
        </w:rPr>
        <w:t>Вуктыльский</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Княжпогостский</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Койгородский</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Корткеросский</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Прилузский</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Сосногорский</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Сыктывдинский</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Сысольский</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Троицко</w:t>
      </w:r>
      <w:proofErr w:type="spellEnd"/>
      <w:r w:rsidRPr="00BD7158">
        <w:rPr>
          <w:rFonts w:ascii="Times New Roman" w:eastAsia="Times New Roman" w:hAnsi="Times New Roman" w:cs="Times New Roman"/>
          <w:sz w:val="24"/>
          <w:szCs w:val="24"/>
        </w:rPr>
        <w:t xml:space="preserve">-Печорский, </w:t>
      </w:r>
      <w:proofErr w:type="spellStart"/>
      <w:r w:rsidRPr="00BD7158">
        <w:rPr>
          <w:rFonts w:ascii="Times New Roman" w:eastAsia="Times New Roman" w:hAnsi="Times New Roman" w:cs="Times New Roman"/>
          <w:sz w:val="24"/>
          <w:szCs w:val="24"/>
        </w:rPr>
        <w:t>Усть-Вымский</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Удорский</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Усть-Куломский</w:t>
      </w:r>
      <w:proofErr w:type="spellEnd"/>
      <w:r w:rsidRPr="00BD7158">
        <w:rPr>
          <w:rFonts w:ascii="Times New Roman" w:eastAsia="Times New Roman" w:hAnsi="Times New Roman" w:cs="Times New Roman"/>
          <w:sz w:val="24"/>
          <w:szCs w:val="24"/>
        </w:rPr>
        <w:t xml:space="preserve">; село </w:t>
      </w:r>
      <w:proofErr w:type="spellStart"/>
      <w:r w:rsidRPr="00BD7158">
        <w:rPr>
          <w:rFonts w:ascii="Times New Roman" w:eastAsia="Times New Roman" w:hAnsi="Times New Roman" w:cs="Times New Roman"/>
          <w:sz w:val="24"/>
          <w:szCs w:val="24"/>
        </w:rPr>
        <w:t>Усть</w:t>
      </w:r>
      <w:proofErr w:type="spellEnd"/>
      <w:r w:rsidRPr="00BD7158">
        <w:rPr>
          <w:rFonts w:ascii="Times New Roman" w:eastAsia="Times New Roman" w:hAnsi="Times New Roman" w:cs="Times New Roman"/>
          <w:sz w:val="24"/>
          <w:szCs w:val="24"/>
        </w:rPr>
        <w:t xml:space="preserve">-Лыжа Усинского городского округа приравнены к районам Крайнего Севера. </w:t>
      </w:r>
    </w:p>
    <w:p w14:paraId="0AD8B8E7" w14:textId="551CF1B3" w:rsidR="007C7817" w:rsidRPr="00596BE5" w:rsidRDefault="323E2A6F" w:rsidP="00596BE5">
      <w:pPr>
        <w:pStyle w:val="2"/>
        <w:numPr>
          <w:ilvl w:val="1"/>
          <w:numId w:val="22"/>
        </w:numPr>
        <w:jc w:val="center"/>
      </w:pPr>
      <w:bookmarkStart w:id="31" w:name="_Toc481581772"/>
      <w:bookmarkStart w:id="32" w:name="_Toc481581949"/>
      <w:bookmarkStart w:id="33" w:name="_Toc481582087"/>
      <w:r w:rsidRPr="00596BE5">
        <w:t>Климат</w:t>
      </w:r>
      <w:bookmarkEnd w:id="31"/>
      <w:bookmarkEnd w:id="32"/>
      <w:bookmarkEnd w:id="33"/>
    </w:p>
    <w:p w14:paraId="0F32D7DE" w14:textId="77777777" w:rsidR="007C7817" w:rsidRPr="007C7817" w:rsidRDefault="007C7817" w:rsidP="007C7817"/>
    <w:p w14:paraId="2E0D369E" w14:textId="2B6FD4E7" w:rsidR="323E2A6F"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Климат умеренно-континентальный. Зима продолжительная, холодная, лето короткое, на юге тёплое, в северных районах прохладное. </w:t>
      </w:r>
    </w:p>
    <w:p w14:paraId="2491346B" w14:textId="57023090" w:rsidR="323E2A6F"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Средняя температура января: −20 °C (в северной части) и −17 °C (в южной части) Средняя температура июля: +11 °C (в северной части) и +15…+17 °C (в южной части) </w:t>
      </w:r>
    </w:p>
    <w:p w14:paraId="628623BD" w14:textId="174700A1" w:rsidR="323E2A6F"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Осадки: от 700 мм в год. Летом циклоническая активность снижается, осенью вновь возрастает, вследствие чего увеличивается количество осадков, понижается температура. С 1 октября в Воркуте, а в </w:t>
      </w:r>
      <w:proofErr w:type="spellStart"/>
      <w:r w:rsidRPr="00BD7158">
        <w:rPr>
          <w:rFonts w:ascii="Times New Roman" w:eastAsia="Times New Roman" w:hAnsi="Times New Roman" w:cs="Times New Roman"/>
          <w:sz w:val="24"/>
          <w:szCs w:val="24"/>
        </w:rPr>
        <w:t>Прилузском</w:t>
      </w:r>
      <w:proofErr w:type="spellEnd"/>
      <w:r w:rsidRPr="00BD7158">
        <w:rPr>
          <w:rFonts w:ascii="Times New Roman" w:eastAsia="Times New Roman" w:hAnsi="Times New Roman" w:cs="Times New Roman"/>
          <w:sz w:val="24"/>
          <w:szCs w:val="24"/>
        </w:rPr>
        <w:t xml:space="preserve"> районе в конце 2-й декады октября температура воздуха переходит через 0 °C. Абсолютные минимумы температуры в некоторых городах Республики Коми. Сосногорск −45,3 </w:t>
      </w:r>
      <w:proofErr w:type="spellStart"/>
      <w:proofErr w:type="gramStart"/>
      <w:r w:rsidRPr="00BD7158">
        <w:rPr>
          <w:rFonts w:ascii="Times New Roman" w:eastAsia="Times New Roman" w:hAnsi="Times New Roman" w:cs="Times New Roman"/>
          <w:sz w:val="24"/>
          <w:szCs w:val="24"/>
        </w:rPr>
        <w:t>Выльгорт,Сыктывкар</w:t>
      </w:r>
      <w:proofErr w:type="spellEnd"/>
      <w:proofErr w:type="gramEnd"/>
      <w:r w:rsidRPr="00BD7158">
        <w:rPr>
          <w:rFonts w:ascii="Times New Roman" w:eastAsia="Times New Roman" w:hAnsi="Times New Roman" w:cs="Times New Roman"/>
          <w:sz w:val="24"/>
          <w:szCs w:val="24"/>
        </w:rPr>
        <w:t xml:space="preserve"> −46,6 </w:t>
      </w:r>
      <w:proofErr w:type="spellStart"/>
      <w:r w:rsidRPr="00BD7158">
        <w:rPr>
          <w:rFonts w:ascii="Times New Roman" w:eastAsia="Times New Roman" w:hAnsi="Times New Roman" w:cs="Times New Roman"/>
          <w:sz w:val="24"/>
          <w:szCs w:val="24"/>
        </w:rPr>
        <w:t>Ираёль</w:t>
      </w:r>
      <w:proofErr w:type="spellEnd"/>
      <w:r w:rsidRPr="00BD7158">
        <w:rPr>
          <w:rFonts w:ascii="Times New Roman" w:eastAsia="Times New Roman" w:hAnsi="Times New Roman" w:cs="Times New Roman"/>
          <w:sz w:val="24"/>
          <w:szCs w:val="24"/>
        </w:rPr>
        <w:t xml:space="preserve"> −47,6 Усть-Вымь −48,1 Ухта −48,5 Мутный материк −49,5 Вуктыл −50,1 Усть-Кулом −50,3 Помоздино −50,6 Весляна −51,3 Койгородок −51,4 Усть-Цильма −51,5 </w:t>
      </w:r>
      <w:proofErr w:type="spellStart"/>
      <w:r w:rsidRPr="00BD7158">
        <w:rPr>
          <w:rFonts w:ascii="Times New Roman" w:eastAsia="Times New Roman" w:hAnsi="Times New Roman" w:cs="Times New Roman"/>
          <w:sz w:val="24"/>
          <w:szCs w:val="24"/>
        </w:rPr>
        <w:t>Вендинга</w:t>
      </w:r>
      <w:proofErr w:type="spellEnd"/>
      <w:r w:rsidRPr="00BD7158">
        <w:rPr>
          <w:rFonts w:ascii="Times New Roman" w:eastAsia="Times New Roman" w:hAnsi="Times New Roman" w:cs="Times New Roman"/>
          <w:sz w:val="24"/>
          <w:szCs w:val="24"/>
        </w:rPr>
        <w:t xml:space="preserve"> −51,9 Инта −52,1 Воркута −52,2 </w:t>
      </w:r>
      <w:proofErr w:type="spellStart"/>
      <w:r w:rsidRPr="00BD7158">
        <w:rPr>
          <w:rFonts w:ascii="Times New Roman" w:eastAsia="Times New Roman" w:hAnsi="Times New Roman" w:cs="Times New Roman"/>
          <w:sz w:val="24"/>
          <w:szCs w:val="24"/>
        </w:rPr>
        <w:t>Елецкий,Окунев</w:t>
      </w:r>
      <w:proofErr w:type="spellEnd"/>
      <w:r w:rsidRPr="00BD7158">
        <w:rPr>
          <w:rFonts w:ascii="Times New Roman" w:eastAsia="Times New Roman" w:hAnsi="Times New Roman" w:cs="Times New Roman"/>
          <w:sz w:val="24"/>
          <w:szCs w:val="24"/>
        </w:rPr>
        <w:t xml:space="preserve"> Нос −52,5 Корткерос −52,7 Кослан −53,4 Объячево −54,3 Печора −54,7 </w:t>
      </w:r>
      <w:proofErr w:type="spellStart"/>
      <w:r w:rsidRPr="00BD7158">
        <w:rPr>
          <w:rFonts w:ascii="Times New Roman" w:eastAsia="Times New Roman" w:hAnsi="Times New Roman" w:cs="Times New Roman"/>
          <w:sz w:val="24"/>
          <w:szCs w:val="24"/>
        </w:rPr>
        <w:t>Лёвкинская</w:t>
      </w:r>
      <w:proofErr w:type="spellEnd"/>
      <w:r w:rsidRPr="00BD7158">
        <w:rPr>
          <w:rFonts w:ascii="Times New Roman" w:eastAsia="Times New Roman" w:hAnsi="Times New Roman" w:cs="Times New Roman"/>
          <w:sz w:val="24"/>
          <w:szCs w:val="24"/>
        </w:rPr>
        <w:t xml:space="preserve"> −55,1 </w:t>
      </w:r>
      <w:proofErr w:type="spellStart"/>
      <w:r w:rsidRPr="00BD7158">
        <w:rPr>
          <w:rFonts w:ascii="Times New Roman" w:eastAsia="Times New Roman" w:hAnsi="Times New Roman" w:cs="Times New Roman"/>
          <w:sz w:val="24"/>
          <w:szCs w:val="24"/>
        </w:rPr>
        <w:t>Кедва-Вом</w:t>
      </w:r>
      <w:proofErr w:type="spellEnd"/>
      <w:r w:rsidRPr="00BD7158">
        <w:rPr>
          <w:rFonts w:ascii="Times New Roman" w:eastAsia="Times New Roman" w:hAnsi="Times New Roman" w:cs="Times New Roman"/>
          <w:sz w:val="24"/>
          <w:szCs w:val="24"/>
        </w:rPr>
        <w:t xml:space="preserve"> −55,3 Якша −55,5 Ижма −55,7 Усинск −56,4 </w:t>
      </w:r>
      <w:proofErr w:type="spellStart"/>
      <w:r w:rsidRPr="00BD7158">
        <w:rPr>
          <w:rFonts w:ascii="Times New Roman" w:eastAsia="Times New Roman" w:hAnsi="Times New Roman" w:cs="Times New Roman"/>
          <w:sz w:val="24"/>
          <w:szCs w:val="24"/>
        </w:rPr>
        <w:t>Кожим</w:t>
      </w:r>
      <w:proofErr w:type="spellEnd"/>
      <w:r w:rsidRPr="00BD7158">
        <w:rPr>
          <w:rFonts w:ascii="Times New Roman" w:eastAsia="Times New Roman" w:hAnsi="Times New Roman" w:cs="Times New Roman"/>
          <w:sz w:val="24"/>
          <w:szCs w:val="24"/>
        </w:rPr>
        <w:t xml:space="preserve">-Рудник −56,9 Троицко-Печорск −57,6 </w:t>
      </w:r>
      <w:proofErr w:type="spellStart"/>
      <w:r w:rsidRPr="00BD7158">
        <w:rPr>
          <w:rFonts w:ascii="Times New Roman" w:eastAsia="Times New Roman" w:hAnsi="Times New Roman" w:cs="Times New Roman"/>
          <w:sz w:val="24"/>
          <w:szCs w:val="24"/>
        </w:rPr>
        <w:t>Усть-Щугор</w:t>
      </w:r>
      <w:proofErr w:type="spellEnd"/>
      <w:r w:rsidRPr="00BD7158">
        <w:rPr>
          <w:rFonts w:ascii="Times New Roman" w:eastAsia="Times New Roman" w:hAnsi="Times New Roman" w:cs="Times New Roman"/>
          <w:sz w:val="24"/>
          <w:szCs w:val="24"/>
        </w:rPr>
        <w:t xml:space="preserve"> −58,1</w:t>
      </w:r>
    </w:p>
    <w:p w14:paraId="2DEBFAEE" w14:textId="752DF08D" w:rsidR="323E2A6F" w:rsidRPr="00BD7158" w:rsidRDefault="323E2A6F" w:rsidP="005C433C">
      <w:pPr>
        <w:spacing w:line="360" w:lineRule="auto"/>
        <w:jc w:val="center"/>
        <w:rPr>
          <w:rFonts w:ascii="Times New Roman" w:eastAsia="Times New Roman" w:hAnsi="Times New Roman" w:cs="Times New Roman"/>
          <w:sz w:val="24"/>
          <w:szCs w:val="24"/>
        </w:rPr>
      </w:pPr>
      <w:r w:rsidRPr="00BD7158">
        <w:rPr>
          <w:rFonts w:ascii="Times New Roman" w:hAnsi="Times New Roman" w:cs="Times New Roman"/>
          <w:noProof/>
          <w:sz w:val="24"/>
          <w:szCs w:val="24"/>
          <w:lang w:eastAsia="ru-RU"/>
        </w:rPr>
        <w:lastRenderedPageBreak/>
        <w:drawing>
          <wp:inline distT="0" distB="0" distL="0" distR="0" wp14:anchorId="7335D448" wp14:editId="790B347F">
            <wp:extent cx="4314825" cy="4572000"/>
            <wp:effectExtent l="0" t="0" r="0" b="0"/>
            <wp:docPr id="3166281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3">
                      <a:extLst>
                        <a:ext uri="{28A0092B-C50C-407E-A947-70E740481C1C}">
                          <a14:useLocalDpi xmlns:a14="http://schemas.microsoft.com/office/drawing/2010/main" val="0"/>
                        </a:ext>
                      </a:extLst>
                    </a:blip>
                    <a:stretch>
                      <a:fillRect/>
                    </a:stretch>
                  </pic:blipFill>
                  <pic:spPr>
                    <a:xfrm>
                      <a:off x="0" y="0"/>
                      <a:ext cx="4314825" cy="4572000"/>
                    </a:xfrm>
                    <a:prstGeom prst="rect">
                      <a:avLst/>
                    </a:prstGeom>
                  </pic:spPr>
                </pic:pic>
              </a:graphicData>
            </a:graphic>
          </wp:inline>
        </w:drawing>
      </w:r>
    </w:p>
    <w:p w14:paraId="3AC6F338" w14:textId="605FAADC" w:rsidR="27260F06" w:rsidRPr="00BD7158" w:rsidRDefault="27260F06" w:rsidP="00BD7158">
      <w:pPr>
        <w:pStyle w:val="a5"/>
        <w:spacing w:line="360" w:lineRule="auto"/>
        <w:jc w:val="both"/>
        <w:rPr>
          <w:rFonts w:ascii="Times New Roman" w:eastAsia="Times New Roman" w:hAnsi="Times New Roman" w:cs="Times New Roman"/>
          <w:sz w:val="24"/>
          <w:szCs w:val="24"/>
        </w:rPr>
      </w:pPr>
    </w:p>
    <w:p w14:paraId="123977A5" w14:textId="5FD6B05A" w:rsidR="27260F06" w:rsidRPr="00BD7158" w:rsidRDefault="323E2A6F" w:rsidP="00984B56">
      <w:pPr>
        <w:pStyle w:val="2"/>
        <w:numPr>
          <w:ilvl w:val="1"/>
          <w:numId w:val="22"/>
        </w:numPr>
        <w:jc w:val="center"/>
        <w:rPr>
          <w:rFonts w:eastAsia="Times New Roman"/>
        </w:rPr>
      </w:pPr>
      <w:bookmarkStart w:id="34" w:name="_Toc481581773"/>
      <w:bookmarkStart w:id="35" w:name="_Toc481581950"/>
      <w:bookmarkStart w:id="36" w:name="_Toc481582088"/>
      <w:r w:rsidRPr="00BD7158">
        <w:rPr>
          <w:rFonts w:eastAsia="Times New Roman"/>
        </w:rPr>
        <w:t>Реки</w:t>
      </w:r>
      <w:bookmarkEnd w:id="34"/>
      <w:bookmarkEnd w:id="35"/>
      <w:bookmarkEnd w:id="36"/>
    </w:p>
    <w:p w14:paraId="02DDDD2D" w14:textId="06C9CE34" w:rsidR="323E2A6F"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 </w:t>
      </w:r>
    </w:p>
    <w:p w14:paraId="6B985DCE" w14:textId="73B52AE1" w:rsidR="323E2A6F"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По территории Республики Коми протекают реки равнинные, горные, озёрные, болотные, карстовые (по условиям формирования режима); большие, средние и малые (по размерам). Большую часть территории занимают бассейны равнинных рек: </w:t>
      </w:r>
      <w:proofErr w:type="spellStart"/>
      <w:r w:rsidRPr="00BD7158">
        <w:rPr>
          <w:rFonts w:ascii="Times New Roman" w:eastAsia="Times New Roman" w:hAnsi="Times New Roman" w:cs="Times New Roman"/>
          <w:sz w:val="24"/>
          <w:szCs w:val="24"/>
        </w:rPr>
        <w:t>Вычегды</w:t>
      </w:r>
      <w:proofErr w:type="spellEnd"/>
      <w:r w:rsidRPr="00BD7158">
        <w:rPr>
          <w:rFonts w:ascii="Times New Roman" w:eastAsia="Times New Roman" w:hAnsi="Times New Roman" w:cs="Times New Roman"/>
          <w:sz w:val="24"/>
          <w:szCs w:val="24"/>
        </w:rPr>
        <w:t xml:space="preserve">, Мезени, </w:t>
      </w:r>
      <w:proofErr w:type="spellStart"/>
      <w:r w:rsidRPr="00BD7158">
        <w:rPr>
          <w:rFonts w:ascii="Times New Roman" w:eastAsia="Times New Roman" w:hAnsi="Times New Roman" w:cs="Times New Roman"/>
          <w:sz w:val="24"/>
          <w:szCs w:val="24"/>
        </w:rPr>
        <w:t>Вашки</w:t>
      </w:r>
      <w:proofErr w:type="spellEnd"/>
      <w:r w:rsidRPr="00BD7158">
        <w:rPr>
          <w:rFonts w:ascii="Times New Roman" w:eastAsia="Times New Roman" w:hAnsi="Times New Roman" w:cs="Times New Roman"/>
          <w:sz w:val="24"/>
          <w:szCs w:val="24"/>
        </w:rPr>
        <w:t xml:space="preserve">, левобережные и тундровые притоки рек Печоры и Усы. </w:t>
      </w:r>
    </w:p>
    <w:p w14:paraId="290FB223" w14:textId="1172379A" w:rsidR="323E2A6F"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Основные реки:</w:t>
      </w:r>
    </w:p>
    <w:p w14:paraId="4893A6D6" w14:textId="7BBBFF4D" w:rsidR="323E2A6F" w:rsidRPr="00BD7158" w:rsidRDefault="323E2A6F" w:rsidP="00BD7158">
      <w:pPr>
        <w:pStyle w:val="a3"/>
        <w:numPr>
          <w:ilvl w:val="0"/>
          <w:numId w:val="15"/>
        </w:num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Печора, площадь бассейна в границах республики 300 тыс. кв. км. </w:t>
      </w:r>
    </w:p>
    <w:p w14:paraId="1A4B4482" w14:textId="15A1606C" w:rsidR="323E2A6F" w:rsidRPr="00BD7158" w:rsidRDefault="323E2A6F" w:rsidP="00BD7158">
      <w:pPr>
        <w:pStyle w:val="a3"/>
        <w:numPr>
          <w:ilvl w:val="0"/>
          <w:numId w:val="15"/>
        </w:numPr>
        <w:spacing w:line="360" w:lineRule="auto"/>
        <w:jc w:val="both"/>
        <w:rPr>
          <w:rFonts w:ascii="Times New Roman" w:eastAsia="Times New Roman" w:hAnsi="Times New Roman" w:cs="Times New Roman"/>
          <w:sz w:val="24"/>
          <w:szCs w:val="24"/>
        </w:rPr>
      </w:pPr>
      <w:proofErr w:type="spellStart"/>
      <w:r w:rsidRPr="00BD7158">
        <w:rPr>
          <w:rFonts w:ascii="Times New Roman" w:eastAsia="Times New Roman" w:hAnsi="Times New Roman" w:cs="Times New Roman"/>
          <w:sz w:val="24"/>
          <w:szCs w:val="24"/>
        </w:rPr>
        <w:t>Вычегда</w:t>
      </w:r>
      <w:proofErr w:type="spellEnd"/>
      <w:r w:rsidRPr="00BD7158">
        <w:rPr>
          <w:rFonts w:ascii="Times New Roman" w:eastAsia="Times New Roman" w:hAnsi="Times New Roman" w:cs="Times New Roman"/>
          <w:sz w:val="24"/>
          <w:szCs w:val="24"/>
        </w:rPr>
        <w:t xml:space="preserve"> </w:t>
      </w:r>
    </w:p>
    <w:p w14:paraId="7B5602A5" w14:textId="6D5E7537" w:rsidR="323E2A6F" w:rsidRPr="00BD7158" w:rsidRDefault="323E2A6F" w:rsidP="00BD7158">
      <w:pPr>
        <w:pStyle w:val="a3"/>
        <w:numPr>
          <w:ilvl w:val="0"/>
          <w:numId w:val="15"/>
        </w:num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Мезень </w:t>
      </w:r>
    </w:p>
    <w:p w14:paraId="074F511F" w14:textId="351C5288" w:rsidR="323E2A6F" w:rsidRPr="00BD7158" w:rsidRDefault="323E2A6F" w:rsidP="00BD7158">
      <w:pPr>
        <w:pStyle w:val="a3"/>
        <w:numPr>
          <w:ilvl w:val="0"/>
          <w:numId w:val="15"/>
        </w:numPr>
        <w:spacing w:line="360" w:lineRule="auto"/>
        <w:jc w:val="both"/>
        <w:rPr>
          <w:rFonts w:ascii="Times New Roman" w:eastAsia="Times New Roman" w:hAnsi="Times New Roman" w:cs="Times New Roman"/>
          <w:sz w:val="24"/>
          <w:szCs w:val="24"/>
        </w:rPr>
      </w:pPr>
      <w:proofErr w:type="spellStart"/>
      <w:r w:rsidRPr="00BD7158">
        <w:rPr>
          <w:rFonts w:ascii="Times New Roman" w:eastAsia="Times New Roman" w:hAnsi="Times New Roman" w:cs="Times New Roman"/>
          <w:sz w:val="24"/>
          <w:szCs w:val="24"/>
        </w:rPr>
        <w:t>Вашка</w:t>
      </w:r>
      <w:proofErr w:type="spellEnd"/>
      <w:r w:rsidRPr="00BD7158">
        <w:rPr>
          <w:rFonts w:ascii="Times New Roman" w:eastAsia="Times New Roman" w:hAnsi="Times New Roman" w:cs="Times New Roman"/>
          <w:sz w:val="24"/>
          <w:szCs w:val="24"/>
        </w:rPr>
        <w:t xml:space="preserve"> </w:t>
      </w:r>
    </w:p>
    <w:p w14:paraId="6D181A3C" w14:textId="51DC4E57" w:rsidR="323E2A6F" w:rsidRPr="00BD7158" w:rsidRDefault="323E2A6F" w:rsidP="00BD7158">
      <w:pPr>
        <w:pStyle w:val="a3"/>
        <w:numPr>
          <w:ilvl w:val="0"/>
          <w:numId w:val="15"/>
        </w:num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Уса </w:t>
      </w:r>
    </w:p>
    <w:p w14:paraId="68424586" w14:textId="7150ACBF" w:rsidR="323E2A6F" w:rsidRPr="00BD7158" w:rsidRDefault="323E2A6F" w:rsidP="00BD7158">
      <w:pPr>
        <w:pStyle w:val="a3"/>
        <w:numPr>
          <w:ilvl w:val="0"/>
          <w:numId w:val="15"/>
        </w:num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Ижма </w:t>
      </w:r>
    </w:p>
    <w:p w14:paraId="3709C5CF" w14:textId="27A735FB" w:rsidR="323E2A6F" w:rsidRPr="00BD7158" w:rsidRDefault="323E2A6F" w:rsidP="00BD7158">
      <w:pPr>
        <w:pStyle w:val="a3"/>
        <w:numPr>
          <w:ilvl w:val="0"/>
          <w:numId w:val="15"/>
        </w:numPr>
        <w:spacing w:line="360" w:lineRule="auto"/>
        <w:jc w:val="both"/>
        <w:rPr>
          <w:rFonts w:ascii="Times New Roman" w:eastAsia="Times New Roman" w:hAnsi="Times New Roman" w:cs="Times New Roman"/>
          <w:sz w:val="24"/>
          <w:szCs w:val="24"/>
        </w:rPr>
      </w:pPr>
      <w:proofErr w:type="spellStart"/>
      <w:r w:rsidRPr="00BD7158">
        <w:rPr>
          <w:rFonts w:ascii="Times New Roman" w:eastAsia="Times New Roman" w:hAnsi="Times New Roman" w:cs="Times New Roman"/>
          <w:sz w:val="24"/>
          <w:szCs w:val="24"/>
        </w:rPr>
        <w:lastRenderedPageBreak/>
        <w:t>Вымь</w:t>
      </w:r>
      <w:proofErr w:type="spellEnd"/>
      <w:r w:rsidRPr="00BD7158">
        <w:rPr>
          <w:rFonts w:ascii="Times New Roman" w:eastAsia="Times New Roman" w:hAnsi="Times New Roman" w:cs="Times New Roman"/>
          <w:sz w:val="24"/>
          <w:szCs w:val="24"/>
        </w:rPr>
        <w:t xml:space="preserve"> </w:t>
      </w:r>
    </w:p>
    <w:p w14:paraId="62C0F788" w14:textId="31BE2FF4" w:rsidR="323E2A6F" w:rsidRPr="00BD7158" w:rsidRDefault="323E2A6F" w:rsidP="00BD7158">
      <w:pPr>
        <w:pStyle w:val="a3"/>
        <w:numPr>
          <w:ilvl w:val="0"/>
          <w:numId w:val="15"/>
        </w:numPr>
        <w:spacing w:line="360" w:lineRule="auto"/>
        <w:jc w:val="both"/>
        <w:rPr>
          <w:rFonts w:ascii="Times New Roman" w:eastAsia="Times New Roman" w:hAnsi="Times New Roman" w:cs="Times New Roman"/>
          <w:sz w:val="24"/>
          <w:szCs w:val="24"/>
        </w:rPr>
      </w:pPr>
      <w:proofErr w:type="spellStart"/>
      <w:r w:rsidRPr="00BD7158">
        <w:rPr>
          <w:rFonts w:ascii="Times New Roman" w:eastAsia="Times New Roman" w:hAnsi="Times New Roman" w:cs="Times New Roman"/>
          <w:sz w:val="24"/>
          <w:szCs w:val="24"/>
        </w:rPr>
        <w:t>Сысола</w:t>
      </w:r>
      <w:proofErr w:type="spellEnd"/>
      <w:r w:rsidRPr="00BD7158">
        <w:rPr>
          <w:rFonts w:ascii="Times New Roman" w:eastAsia="Times New Roman" w:hAnsi="Times New Roman" w:cs="Times New Roman"/>
          <w:sz w:val="24"/>
          <w:szCs w:val="24"/>
        </w:rPr>
        <w:t xml:space="preserve"> </w:t>
      </w:r>
    </w:p>
    <w:p w14:paraId="3D97C3FA" w14:textId="31E55679" w:rsidR="323E2A6F"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Типичными горными реками являются правые притоки реки Печоры — </w:t>
      </w:r>
      <w:proofErr w:type="spellStart"/>
      <w:r w:rsidRPr="00BD7158">
        <w:rPr>
          <w:rFonts w:ascii="Times New Roman" w:eastAsia="Times New Roman" w:hAnsi="Times New Roman" w:cs="Times New Roman"/>
          <w:sz w:val="24"/>
          <w:szCs w:val="24"/>
        </w:rPr>
        <w:t>Унья</w:t>
      </w:r>
      <w:proofErr w:type="spellEnd"/>
      <w:r w:rsidRPr="00BD7158">
        <w:rPr>
          <w:rFonts w:ascii="Times New Roman" w:eastAsia="Times New Roman" w:hAnsi="Times New Roman" w:cs="Times New Roman"/>
          <w:sz w:val="24"/>
          <w:szCs w:val="24"/>
        </w:rPr>
        <w:t xml:space="preserve">, Илыч, </w:t>
      </w:r>
      <w:proofErr w:type="spellStart"/>
      <w:r w:rsidRPr="00BD7158">
        <w:rPr>
          <w:rFonts w:ascii="Times New Roman" w:eastAsia="Times New Roman" w:hAnsi="Times New Roman" w:cs="Times New Roman"/>
          <w:sz w:val="24"/>
          <w:szCs w:val="24"/>
        </w:rPr>
        <w:t>Подчерем</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Щугор</w:t>
      </w:r>
      <w:proofErr w:type="spellEnd"/>
      <w:r w:rsidRPr="00BD7158">
        <w:rPr>
          <w:rFonts w:ascii="Times New Roman" w:eastAsia="Times New Roman" w:hAnsi="Times New Roman" w:cs="Times New Roman"/>
          <w:sz w:val="24"/>
          <w:szCs w:val="24"/>
        </w:rPr>
        <w:t xml:space="preserve">. </w:t>
      </w:r>
    </w:p>
    <w:p w14:paraId="633CB862" w14:textId="4B1160F3" w:rsidR="323E2A6F"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Рек с типичным озёрным режимом в Республике Коми немного. К ним относятся Пижма, берущая начало из озера </w:t>
      </w:r>
      <w:proofErr w:type="spellStart"/>
      <w:r w:rsidRPr="00BD7158">
        <w:rPr>
          <w:rFonts w:ascii="Times New Roman" w:eastAsia="Times New Roman" w:hAnsi="Times New Roman" w:cs="Times New Roman"/>
          <w:sz w:val="24"/>
          <w:szCs w:val="24"/>
        </w:rPr>
        <w:t>Ямозеро</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Адзьва</w:t>
      </w:r>
      <w:proofErr w:type="spellEnd"/>
      <w:r w:rsidRPr="00BD7158">
        <w:rPr>
          <w:rFonts w:ascii="Times New Roman" w:eastAsia="Times New Roman" w:hAnsi="Times New Roman" w:cs="Times New Roman"/>
          <w:sz w:val="24"/>
          <w:szCs w:val="24"/>
        </w:rPr>
        <w:t xml:space="preserve">, вытекающая из </w:t>
      </w:r>
      <w:proofErr w:type="spellStart"/>
      <w:r w:rsidRPr="00BD7158">
        <w:rPr>
          <w:rFonts w:ascii="Times New Roman" w:eastAsia="Times New Roman" w:hAnsi="Times New Roman" w:cs="Times New Roman"/>
          <w:sz w:val="24"/>
          <w:szCs w:val="24"/>
        </w:rPr>
        <w:t>Вашуткиных</w:t>
      </w:r>
      <w:proofErr w:type="spellEnd"/>
      <w:r w:rsidRPr="00BD7158">
        <w:rPr>
          <w:rFonts w:ascii="Times New Roman" w:eastAsia="Times New Roman" w:hAnsi="Times New Roman" w:cs="Times New Roman"/>
          <w:sz w:val="24"/>
          <w:szCs w:val="24"/>
        </w:rPr>
        <w:t xml:space="preserve"> озёр; Вис, истоком которой является озеро </w:t>
      </w:r>
      <w:proofErr w:type="spellStart"/>
      <w:r w:rsidRPr="00BD7158">
        <w:rPr>
          <w:rFonts w:ascii="Times New Roman" w:eastAsia="Times New Roman" w:hAnsi="Times New Roman" w:cs="Times New Roman"/>
          <w:sz w:val="24"/>
          <w:szCs w:val="24"/>
        </w:rPr>
        <w:t>Синдор</w:t>
      </w:r>
      <w:proofErr w:type="spellEnd"/>
      <w:r w:rsidRPr="00BD7158">
        <w:rPr>
          <w:rFonts w:ascii="Times New Roman" w:eastAsia="Times New Roman" w:hAnsi="Times New Roman" w:cs="Times New Roman"/>
          <w:sz w:val="24"/>
          <w:szCs w:val="24"/>
        </w:rPr>
        <w:t xml:space="preserve">. </w:t>
      </w:r>
    </w:p>
    <w:p w14:paraId="57759EDB" w14:textId="153BC259" w:rsidR="323E2A6F"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Более широко распространены карстовые реки. К ним относятся реки, стекающие с </w:t>
      </w:r>
      <w:proofErr w:type="spellStart"/>
      <w:r w:rsidRPr="00BD7158">
        <w:rPr>
          <w:rFonts w:ascii="Times New Roman" w:eastAsia="Times New Roman" w:hAnsi="Times New Roman" w:cs="Times New Roman"/>
          <w:sz w:val="24"/>
          <w:szCs w:val="24"/>
        </w:rPr>
        <w:t>Тиманского</w:t>
      </w:r>
      <w:proofErr w:type="spellEnd"/>
      <w:r w:rsidRPr="00BD7158">
        <w:rPr>
          <w:rFonts w:ascii="Times New Roman" w:eastAsia="Times New Roman" w:hAnsi="Times New Roman" w:cs="Times New Roman"/>
          <w:sz w:val="24"/>
          <w:szCs w:val="24"/>
        </w:rPr>
        <w:t xml:space="preserve"> кряжа, </w:t>
      </w:r>
      <w:proofErr w:type="spellStart"/>
      <w:r w:rsidRPr="00BD7158">
        <w:rPr>
          <w:rFonts w:ascii="Times New Roman" w:eastAsia="Times New Roman" w:hAnsi="Times New Roman" w:cs="Times New Roman"/>
          <w:sz w:val="24"/>
          <w:szCs w:val="24"/>
        </w:rPr>
        <w:t>Лемьюской</w:t>
      </w:r>
      <w:proofErr w:type="spellEnd"/>
      <w:r w:rsidRPr="00BD7158">
        <w:rPr>
          <w:rFonts w:ascii="Times New Roman" w:eastAsia="Times New Roman" w:hAnsi="Times New Roman" w:cs="Times New Roman"/>
          <w:sz w:val="24"/>
          <w:szCs w:val="24"/>
        </w:rPr>
        <w:t xml:space="preserve"> возвышенности. Таковы верхние притоки рек </w:t>
      </w:r>
      <w:proofErr w:type="spellStart"/>
      <w:r w:rsidRPr="00BD7158">
        <w:rPr>
          <w:rFonts w:ascii="Times New Roman" w:eastAsia="Times New Roman" w:hAnsi="Times New Roman" w:cs="Times New Roman"/>
          <w:sz w:val="24"/>
          <w:szCs w:val="24"/>
        </w:rPr>
        <w:t>Вычегды</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Выми</w:t>
      </w:r>
      <w:proofErr w:type="spellEnd"/>
      <w:r w:rsidRPr="00BD7158">
        <w:rPr>
          <w:rFonts w:ascii="Times New Roman" w:eastAsia="Times New Roman" w:hAnsi="Times New Roman" w:cs="Times New Roman"/>
          <w:sz w:val="24"/>
          <w:szCs w:val="24"/>
        </w:rPr>
        <w:t xml:space="preserve">, Мезени, Ижмы, левобережные притоки Печоры. </w:t>
      </w:r>
    </w:p>
    <w:p w14:paraId="310883A5" w14:textId="62B7367E" w:rsidR="323E2A6F"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С древних времён реки региона играли исключительно важную роль в освоении Печорского края и прилегающих к нему районов. По территории </w:t>
      </w:r>
      <w:proofErr w:type="spellStart"/>
      <w:r w:rsidRPr="00BD7158">
        <w:rPr>
          <w:rFonts w:ascii="Times New Roman" w:eastAsia="Times New Roman" w:hAnsi="Times New Roman" w:cs="Times New Roman"/>
          <w:sz w:val="24"/>
          <w:szCs w:val="24"/>
        </w:rPr>
        <w:t>коми</w:t>
      </w:r>
      <w:proofErr w:type="spellEnd"/>
      <w:r w:rsidRPr="00BD7158">
        <w:rPr>
          <w:rFonts w:ascii="Times New Roman" w:eastAsia="Times New Roman" w:hAnsi="Times New Roman" w:cs="Times New Roman"/>
          <w:sz w:val="24"/>
          <w:szCs w:val="24"/>
        </w:rPr>
        <w:t xml:space="preserve"> («Пермь» и «</w:t>
      </w:r>
      <w:proofErr w:type="spellStart"/>
      <w:r w:rsidRPr="00BD7158">
        <w:rPr>
          <w:rFonts w:ascii="Times New Roman" w:eastAsia="Times New Roman" w:hAnsi="Times New Roman" w:cs="Times New Roman"/>
          <w:sz w:val="24"/>
          <w:szCs w:val="24"/>
        </w:rPr>
        <w:t>Печёра</w:t>
      </w:r>
      <w:proofErr w:type="spellEnd"/>
      <w:r w:rsidRPr="00BD7158">
        <w:rPr>
          <w:rFonts w:ascii="Times New Roman" w:eastAsia="Times New Roman" w:hAnsi="Times New Roman" w:cs="Times New Roman"/>
          <w:sz w:val="24"/>
          <w:szCs w:val="24"/>
        </w:rPr>
        <w:t xml:space="preserve">») проходил «великий новгородский </w:t>
      </w:r>
      <w:proofErr w:type="spellStart"/>
      <w:r w:rsidRPr="00BD7158">
        <w:rPr>
          <w:rFonts w:ascii="Times New Roman" w:eastAsia="Times New Roman" w:hAnsi="Times New Roman" w:cs="Times New Roman"/>
          <w:sz w:val="24"/>
          <w:szCs w:val="24"/>
        </w:rPr>
        <w:t>чрезкаменный</w:t>
      </w:r>
      <w:proofErr w:type="spellEnd"/>
      <w:r w:rsidRPr="00BD7158">
        <w:rPr>
          <w:rFonts w:ascii="Times New Roman" w:eastAsia="Times New Roman" w:hAnsi="Times New Roman" w:cs="Times New Roman"/>
          <w:sz w:val="24"/>
          <w:szCs w:val="24"/>
        </w:rPr>
        <w:t xml:space="preserve"> (через Полярный Урал) путь в Югру». Путь этот, начиная от Устюга, шёл вверх и по притоку </w:t>
      </w:r>
      <w:proofErr w:type="spellStart"/>
      <w:r w:rsidRPr="00BD7158">
        <w:rPr>
          <w:rFonts w:ascii="Times New Roman" w:eastAsia="Times New Roman" w:hAnsi="Times New Roman" w:cs="Times New Roman"/>
          <w:sz w:val="24"/>
          <w:szCs w:val="24"/>
        </w:rPr>
        <w:t>Вычегды</w:t>
      </w:r>
      <w:proofErr w:type="spellEnd"/>
      <w:r w:rsidRPr="00BD7158">
        <w:rPr>
          <w:rFonts w:ascii="Times New Roman" w:eastAsia="Times New Roman" w:hAnsi="Times New Roman" w:cs="Times New Roman"/>
          <w:sz w:val="24"/>
          <w:szCs w:val="24"/>
        </w:rPr>
        <w:t xml:space="preserve"> </w:t>
      </w:r>
      <w:proofErr w:type="spellStart"/>
      <w:r w:rsidRPr="00BD7158">
        <w:rPr>
          <w:rFonts w:ascii="Times New Roman" w:eastAsia="Times New Roman" w:hAnsi="Times New Roman" w:cs="Times New Roman"/>
          <w:sz w:val="24"/>
          <w:szCs w:val="24"/>
        </w:rPr>
        <w:t>Выми</w:t>
      </w:r>
      <w:proofErr w:type="spellEnd"/>
      <w:r w:rsidRPr="00BD7158">
        <w:rPr>
          <w:rFonts w:ascii="Times New Roman" w:eastAsia="Times New Roman" w:hAnsi="Times New Roman" w:cs="Times New Roman"/>
          <w:sz w:val="24"/>
          <w:szCs w:val="24"/>
        </w:rPr>
        <w:t xml:space="preserve"> поднимался до волока, соединявшего верховья </w:t>
      </w:r>
      <w:proofErr w:type="spellStart"/>
      <w:r w:rsidRPr="00BD7158">
        <w:rPr>
          <w:rFonts w:ascii="Times New Roman" w:eastAsia="Times New Roman" w:hAnsi="Times New Roman" w:cs="Times New Roman"/>
          <w:sz w:val="24"/>
          <w:szCs w:val="24"/>
        </w:rPr>
        <w:t>Выми</w:t>
      </w:r>
      <w:proofErr w:type="spellEnd"/>
      <w:r w:rsidRPr="00BD7158">
        <w:rPr>
          <w:rFonts w:ascii="Times New Roman" w:eastAsia="Times New Roman" w:hAnsi="Times New Roman" w:cs="Times New Roman"/>
          <w:sz w:val="24"/>
          <w:szCs w:val="24"/>
        </w:rPr>
        <w:t xml:space="preserve"> с рекой Ухтой, притоком Ижмы, впадающей в Печору. Далее правым притоком Печоры — Усой и её притоком </w:t>
      </w:r>
      <w:proofErr w:type="gramStart"/>
      <w:r w:rsidRPr="00BD7158">
        <w:rPr>
          <w:rFonts w:ascii="Times New Roman" w:eastAsia="Times New Roman" w:hAnsi="Times New Roman" w:cs="Times New Roman"/>
          <w:sz w:val="24"/>
          <w:szCs w:val="24"/>
        </w:rPr>
        <w:t>Собью</w:t>
      </w:r>
      <w:proofErr w:type="gramEnd"/>
      <w:r w:rsidRPr="00BD7158">
        <w:rPr>
          <w:rFonts w:ascii="Times New Roman" w:eastAsia="Times New Roman" w:hAnsi="Times New Roman" w:cs="Times New Roman"/>
          <w:sz w:val="24"/>
          <w:szCs w:val="24"/>
        </w:rPr>
        <w:t xml:space="preserve"> можно было подойти к верховьям другой </w:t>
      </w:r>
      <w:proofErr w:type="spellStart"/>
      <w:r w:rsidRPr="00BD7158">
        <w:rPr>
          <w:rFonts w:ascii="Times New Roman" w:eastAsia="Times New Roman" w:hAnsi="Times New Roman" w:cs="Times New Roman"/>
          <w:sz w:val="24"/>
          <w:szCs w:val="24"/>
        </w:rPr>
        <w:t>Соби</w:t>
      </w:r>
      <w:proofErr w:type="spellEnd"/>
      <w:r w:rsidRPr="00BD7158">
        <w:rPr>
          <w:rFonts w:ascii="Times New Roman" w:eastAsia="Times New Roman" w:hAnsi="Times New Roman" w:cs="Times New Roman"/>
          <w:sz w:val="24"/>
          <w:szCs w:val="24"/>
        </w:rPr>
        <w:t xml:space="preserve">, впадающей в Обь. </w:t>
      </w:r>
    </w:p>
    <w:p w14:paraId="6CFCF634" w14:textId="52B0E689" w:rsidR="323E2A6F"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В 1786 году началось строительство Северо-Екатерининского канала (соединившего реку Северную </w:t>
      </w:r>
      <w:proofErr w:type="spellStart"/>
      <w:r w:rsidRPr="00BD7158">
        <w:rPr>
          <w:rFonts w:ascii="Times New Roman" w:eastAsia="Times New Roman" w:hAnsi="Times New Roman" w:cs="Times New Roman"/>
          <w:sz w:val="24"/>
          <w:szCs w:val="24"/>
        </w:rPr>
        <w:t>Кельтму</w:t>
      </w:r>
      <w:proofErr w:type="spellEnd"/>
      <w:r w:rsidRPr="00BD7158">
        <w:rPr>
          <w:rFonts w:ascii="Times New Roman" w:eastAsia="Times New Roman" w:hAnsi="Times New Roman" w:cs="Times New Roman"/>
          <w:sz w:val="24"/>
          <w:szCs w:val="24"/>
        </w:rPr>
        <w:t xml:space="preserve"> — приток </w:t>
      </w:r>
      <w:proofErr w:type="spellStart"/>
      <w:r w:rsidRPr="00BD7158">
        <w:rPr>
          <w:rFonts w:ascii="Times New Roman" w:eastAsia="Times New Roman" w:hAnsi="Times New Roman" w:cs="Times New Roman"/>
          <w:sz w:val="24"/>
          <w:szCs w:val="24"/>
        </w:rPr>
        <w:t>Вычегды</w:t>
      </w:r>
      <w:proofErr w:type="spellEnd"/>
      <w:r w:rsidRPr="00BD7158">
        <w:rPr>
          <w:rFonts w:ascii="Times New Roman" w:eastAsia="Times New Roman" w:hAnsi="Times New Roman" w:cs="Times New Roman"/>
          <w:sz w:val="24"/>
          <w:szCs w:val="24"/>
        </w:rPr>
        <w:t xml:space="preserve"> — с рекой </w:t>
      </w:r>
      <w:proofErr w:type="spellStart"/>
      <w:r w:rsidRPr="00BD7158">
        <w:rPr>
          <w:rFonts w:ascii="Times New Roman" w:eastAsia="Times New Roman" w:hAnsi="Times New Roman" w:cs="Times New Roman"/>
          <w:sz w:val="24"/>
          <w:szCs w:val="24"/>
        </w:rPr>
        <w:t>Джуричь</w:t>
      </w:r>
      <w:proofErr w:type="spellEnd"/>
      <w:r w:rsidRPr="00BD7158">
        <w:rPr>
          <w:rFonts w:ascii="Times New Roman" w:eastAsia="Times New Roman" w:hAnsi="Times New Roman" w:cs="Times New Roman"/>
          <w:sz w:val="24"/>
          <w:szCs w:val="24"/>
        </w:rPr>
        <w:t xml:space="preserve"> — притоком Южной </w:t>
      </w:r>
      <w:proofErr w:type="spellStart"/>
      <w:r w:rsidRPr="00BD7158">
        <w:rPr>
          <w:rFonts w:ascii="Times New Roman" w:eastAsia="Times New Roman" w:hAnsi="Times New Roman" w:cs="Times New Roman"/>
          <w:sz w:val="24"/>
          <w:szCs w:val="24"/>
        </w:rPr>
        <w:t>Кельтмы</w:t>
      </w:r>
      <w:proofErr w:type="spellEnd"/>
      <w:r w:rsidRPr="00BD7158">
        <w:rPr>
          <w:rFonts w:ascii="Times New Roman" w:eastAsia="Times New Roman" w:hAnsi="Times New Roman" w:cs="Times New Roman"/>
          <w:sz w:val="24"/>
          <w:szCs w:val="24"/>
        </w:rPr>
        <w:t xml:space="preserve">, впадающей в Каму) и в 1822 году строительство завершилось. В 1837 году канал был закрыт в связи с его заилением и зарастанием. По каналу из Камы в бассейн </w:t>
      </w:r>
      <w:proofErr w:type="spellStart"/>
      <w:r w:rsidRPr="00BD7158">
        <w:rPr>
          <w:rFonts w:ascii="Times New Roman" w:eastAsia="Times New Roman" w:hAnsi="Times New Roman" w:cs="Times New Roman"/>
          <w:sz w:val="24"/>
          <w:szCs w:val="24"/>
        </w:rPr>
        <w:t>Вычегды</w:t>
      </w:r>
      <w:proofErr w:type="spellEnd"/>
      <w:r w:rsidRPr="00BD7158">
        <w:rPr>
          <w:rFonts w:ascii="Times New Roman" w:eastAsia="Times New Roman" w:hAnsi="Times New Roman" w:cs="Times New Roman"/>
          <w:sz w:val="24"/>
          <w:szCs w:val="24"/>
        </w:rPr>
        <w:t xml:space="preserve"> впервые попала стерлядь. А красные обожжённые кирпичи (очень прочные), которыми были обложены берега канала, местное население использовало (в 1920-х — 1950-х годах) для постройки печей и других хозяйственных нужд. </w:t>
      </w:r>
    </w:p>
    <w:p w14:paraId="588ED1AA" w14:textId="729B49E2" w:rsidR="323E2A6F"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С 1960 года разрабатывался проект переброски стока </w:t>
      </w:r>
      <w:proofErr w:type="spellStart"/>
      <w:r w:rsidRPr="00BD7158">
        <w:rPr>
          <w:rFonts w:ascii="Times New Roman" w:eastAsia="Times New Roman" w:hAnsi="Times New Roman" w:cs="Times New Roman"/>
          <w:sz w:val="24"/>
          <w:szCs w:val="24"/>
        </w:rPr>
        <w:t>Вычегды</w:t>
      </w:r>
      <w:proofErr w:type="spellEnd"/>
      <w:r w:rsidRPr="00BD7158">
        <w:rPr>
          <w:rFonts w:ascii="Times New Roman" w:eastAsia="Times New Roman" w:hAnsi="Times New Roman" w:cs="Times New Roman"/>
          <w:sz w:val="24"/>
          <w:szCs w:val="24"/>
        </w:rPr>
        <w:t xml:space="preserve"> и Печоры в бассейн Волги, по которому предполагалось построить плотину на Печоре у </w:t>
      </w:r>
      <w:proofErr w:type="spellStart"/>
      <w:r w:rsidRPr="00BD7158">
        <w:rPr>
          <w:rFonts w:ascii="Times New Roman" w:eastAsia="Times New Roman" w:hAnsi="Times New Roman" w:cs="Times New Roman"/>
          <w:sz w:val="24"/>
          <w:szCs w:val="24"/>
        </w:rPr>
        <w:t>Усть</w:t>
      </w:r>
      <w:proofErr w:type="spellEnd"/>
      <w:r w:rsidRPr="00BD7158">
        <w:rPr>
          <w:rFonts w:ascii="Times New Roman" w:eastAsia="Times New Roman" w:hAnsi="Times New Roman" w:cs="Times New Roman"/>
          <w:sz w:val="24"/>
          <w:szCs w:val="24"/>
        </w:rPr>
        <w:t xml:space="preserve">-Вои, поднять уровень воды на 125 метров и по каналу между Северной и Южной </w:t>
      </w:r>
      <w:proofErr w:type="spellStart"/>
      <w:r w:rsidRPr="00BD7158">
        <w:rPr>
          <w:rFonts w:ascii="Times New Roman" w:eastAsia="Times New Roman" w:hAnsi="Times New Roman" w:cs="Times New Roman"/>
          <w:sz w:val="24"/>
          <w:szCs w:val="24"/>
        </w:rPr>
        <w:t>Мылвой</w:t>
      </w:r>
      <w:proofErr w:type="spellEnd"/>
      <w:r w:rsidRPr="00BD7158">
        <w:rPr>
          <w:rFonts w:ascii="Times New Roman" w:eastAsia="Times New Roman" w:hAnsi="Times New Roman" w:cs="Times New Roman"/>
          <w:sz w:val="24"/>
          <w:szCs w:val="24"/>
        </w:rPr>
        <w:t xml:space="preserve"> направить воду в </w:t>
      </w:r>
      <w:proofErr w:type="spellStart"/>
      <w:r w:rsidRPr="00BD7158">
        <w:rPr>
          <w:rFonts w:ascii="Times New Roman" w:eastAsia="Times New Roman" w:hAnsi="Times New Roman" w:cs="Times New Roman"/>
          <w:sz w:val="24"/>
          <w:szCs w:val="24"/>
        </w:rPr>
        <w:t>Вычегду</w:t>
      </w:r>
      <w:proofErr w:type="spellEnd"/>
      <w:r w:rsidRPr="00BD7158">
        <w:rPr>
          <w:rFonts w:ascii="Times New Roman" w:eastAsia="Times New Roman" w:hAnsi="Times New Roman" w:cs="Times New Roman"/>
          <w:sz w:val="24"/>
          <w:szCs w:val="24"/>
        </w:rPr>
        <w:t xml:space="preserve">; на </w:t>
      </w:r>
      <w:proofErr w:type="spellStart"/>
      <w:r w:rsidRPr="00BD7158">
        <w:rPr>
          <w:rFonts w:ascii="Times New Roman" w:eastAsia="Times New Roman" w:hAnsi="Times New Roman" w:cs="Times New Roman"/>
          <w:sz w:val="24"/>
          <w:szCs w:val="24"/>
        </w:rPr>
        <w:t>Вычегде</w:t>
      </w:r>
      <w:proofErr w:type="spellEnd"/>
      <w:r w:rsidRPr="00BD7158">
        <w:rPr>
          <w:rFonts w:ascii="Times New Roman" w:eastAsia="Times New Roman" w:hAnsi="Times New Roman" w:cs="Times New Roman"/>
          <w:sz w:val="24"/>
          <w:szCs w:val="24"/>
        </w:rPr>
        <w:t xml:space="preserve"> ниже Усть-Кулома планировалось построить плотину высотой 34 метра, создать </w:t>
      </w:r>
      <w:proofErr w:type="spellStart"/>
      <w:r w:rsidRPr="00BD7158">
        <w:rPr>
          <w:rFonts w:ascii="Times New Roman" w:eastAsia="Times New Roman" w:hAnsi="Times New Roman" w:cs="Times New Roman"/>
          <w:sz w:val="24"/>
          <w:szCs w:val="24"/>
        </w:rPr>
        <w:t>Печоро</w:t>
      </w:r>
      <w:proofErr w:type="spellEnd"/>
      <w:r w:rsidRPr="00BD7158">
        <w:rPr>
          <w:rFonts w:ascii="Times New Roman" w:eastAsia="Times New Roman" w:hAnsi="Times New Roman" w:cs="Times New Roman"/>
          <w:sz w:val="24"/>
          <w:szCs w:val="24"/>
        </w:rPr>
        <w:t xml:space="preserve">-Вычегодское водохранилище площадью 15 тыс. км² и по Северо-Екатерининскому каналу направить воды в Каму. Если бы этот вариант, предусматривавший полный поворот Печоры в бассейн Камы, был осуществлён, Печора </w:t>
      </w:r>
      <w:r w:rsidRPr="00BD7158">
        <w:rPr>
          <w:rFonts w:ascii="Times New Roman" w:eastAsia="Times New Roman" w:hAnsi="Times New Roman" w:cs="Times New Roman"/>
          <w:sz w:val="24"/>
          <w:szCs w:val="24"/>
        </w:rPr>
        <w:lastRenderedPageBreak/>
        <w:t xml:space="preserve">перестала бы существовать, вместо неё осталась бы Уса с небольшим южным притоком-отростком. </w:t>
      </w:r>
    </w:p>
    <w:p w14:paraId="506CCE84" w14:textId="5FAB4F05" w:rsidR="323E2A6F"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eastAsia="Times New Roman" w:hAnsi="Times New Roman" w:cs="Times New Roman"/>
          <w:sz w:val="24"/>
          <w:szCs w:val="24"/>
        </w:rPr>
        <w:t xml:space="preserve">23 марта 1971 года был произведён подземный ядерный взрыв (три заряда по 5 килотонн; по проекту «Тайга») в Чердынском районе Пермской области, в 100 км севернее города Красновишерск (на границе Коми АССР), имевший целью </w:t>
      </w:r>
      <w:proofErr w:type="spellStart"/>
      <w:r w:rsidRPr="00BD7158">
        <w:rPr>
          <w:rFonts w:ascii="Times New Roman" w:eastAsia="Times New Roman" w:hAnsi="Times New Roman" w:cs="Times New Roman"/>
          <w:sz w:val="24"/>
          <w:szCs w:val="24"/>
        </w:rPr>
        <w:t>экскавационное</w:t>
      </w:r>
      <w:proofErr w:type="spellEnd"/>
      <w:r w:rsidRPr="00BD7158">
        <w:rPr>
          <w:rFonts w:ascii="Times New Roman" w:eastAsia="Times New Roman" w:hAnsi="Times New Roman" w:cs="Times New Roman"/>
          <w:sz w:val="24"/>
          <w:szCs w:val="24"/>
        </w:rPr>
        <w:t xml:space="preserve"> соединение реки Печоры с речкой </w:t>
      </w:r>
      <w:proofErr w:type="spellStart"/>
      <w:r w:rsidRPr="00BD7158">
        <w:rPr>
          <w:rFonts w:ascii="Times New Roman" w:eastAsia="Times New Roman" w:hAnsi="Times New Roman" w:cs="Times New Roman"/>
          <w:sz w:val="24"/>
          <w:szCs w:val="24"/>
        </w:rPr>
        <w:t>Берёзовкой</w:t>
      </w:r>
      <w:proofErr w:type="spellEnd"/>
      <w:r w:rsidRPr="00BD7158">
        <w:rPr>
          <w:rFonts w:ascii="Times New Roman" w:eastAsia="Times New Roman" w:hAnsi="Times New Roman" w:cs="Times New Roman"/>
          <w:sz w:val="24"/>
          <w:szCs w:val="24"/>
        </w:rPr>
        <w:t>. В 1986 году Совет Министров СССР принял постановление о прекращении работ по переброске вод северных рек на юг.</w:t>
      </w:r>
    </w:p>
    <w:p w14:paraId="3ABDFFDC" w14:textId="6FAD67B3" w:rsidR="27260F06" w:rsidRPr="00BD7158" w:rsidRDefault="323E2A6F" w:rsidP="00984B56">
      <w:pPr>
        <w:pStyle w:val="2"/>
        <w:numPr>
          <w:ilvl w:val="1"/>
          <w:numId w:val="22"/>
        </w:numPr>
        <w:jc w:val="center"/>
        <w:rPr>
          <w:rFonts w:eastAsia="Times New Roman"/>
        </w:rPr>
      </w:pPr>
      <w:bookmarkStart w:id="37" w:name="_Toc481581774"/>
      <w:bookmarkStart w:id="38" w:name="_Toc481581951"/>
      <w:bookmarkStart w:id="39" w:name="_Toc481582089"/>
      <w:r w:rsidRPr="00BD7158">
        <w:rPr>
          <w:rFonts w:eastAsia="Times New Roman"/>
        </w:rPr>
        <w:t>Расстояние до Москвы</w:t>
      </w:r>
      <w:bookmarkEnd w:id="37"/>
      <w:bookmarkEnd w:id="38"/>
      <w:bookmarkEnd w:id="39"/>
    </w:p>
    <w:p w14:paraId="203B9FB3" w14:textId="291D1E66" w:rsidR="323E2A6F" w:rsidRPr="00BD7158" w:rsidRDefault="323E2A6F" w:rsidP="005C433C">
      <w:pPr>
        <w:spacing w:line="360" w:lineRule="auto"/>
        <w:jc w:val="center"/>
        <w:rPr>
          <w:rFonts w:ascii="Times New Roman" w:eastAsia="Times New Roman" w:hAnsi="Times New Roman" w:cs="Times New Roman"/>
          <w:sz w:val="24"/>
          <w:szCs w:val="24"/>
        </w:rPr>
      </w:pPr>
      <w:r w:rsidRPr="00BD7158">
        <w:rPr>
          <w:rFonts w:ascii="Times New Roman" w:hAnsi="Times New Roman" w:cs="Times New Roman"/>
          <w:noProof/>
          <w:sz w:val="24"/>
          <w:szCs w:val="24"/>
          <w:lang w:eastAsia="ru-RU"/>
        </w:rPr>
        <w:drawing>
          <wp:inline distT="0" distB="0" distL="0" distR="0" wp14:anchorId="7554014B" wp14:editId="2887DDA1">
            <wp:extent cx="5923722" cy="3554233"/>
            <wp:effectExtent l="0" t="0" r="1270" b="8255"/>
            <wp:docPr id="5019837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56380" cy="3573828"/>
                    </a:xfrm>
                    <a:prstGeom prst="rect">
                      <a:avLst/>
                    </a:prstGeom>
                  </pic:spPr>
                </pic:pic>
              </a:graphicData>
            </a:graphic>
          </wp:inline>
        </w:drawing>
      </w:r>
    </w:p>
    <w:p w14:paraId="01F85811" w14:textId="469A39F8" w:rsidR="323E2A6F" w:rsidRPr="00BD7158" w:rsidRDefault="323E2A6F" w:rsidP="005C433C">
      <w:pPr>
        <w:spacing w:line="360" w:lineRule="auto"/>
        <w:jc w:val="center"/>
        <w:rPr>
          <w:rFonts w:ascii="Times New Roman" w:eastAsia="Times New Roman" w:hAnsi="Times New Roman" w:cs="Times New Roman"/>
          <w:sz w:val="24"/>
          <w:szCs w:val="24"/>
        </w:rPr>
      </w:pPr>
      <w:r w:rsidRPr="00BD7158">
        <w:rPr>
          <w:rFonts w:ascii="Times New Roman" w:hAnsi="Times New Roman" w:cs="Times New Roman"/>
          <w:noProof/>
          <w:sz w:val="24"/>
          <w:szCs w:val="24"/>
          <w:lang w:eastAsia="ru-RU"/>
        </w:rPr>
        <w:lastRenderedPageBreak/>
        <w:drawing>
          <wp:inline distT="0" distB="0" distL="0" distR="0" wp14:anchorId="4CB44794" wp14:editId="22EE2729">
            <wp:extent cx="5895474" cy="3267075"/>
            <wp:effectExtent l="0" t="0" r="0" b="0"/>
            <wp:docPr id="17481263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a:extLst>
                        <a:ext uri="{28A0092B-C50C-407E-A947-70E740481C1C}">
                          <a14:useLocalDpi xmlns:a14="http://schemas.microsoft.com/office/drawing/2010/main" val="0"/>
                        </a:ext>
                      </a:extLst>
                    </a:blip>
                    <a:stretch>
                      <a:fillRect/>
                    </a:stretch>
                  </pic:blipFill>
                  <pic:spPr>
                    <a:xfrm>
                      <a:off x="0" y="0"/>
                      <a:ext cx="5895474" cy="3267075"/>
                    </a:xfrm>
                    <a:prstGeom prst="rect">
                      <a:avLst/>
                    </a:prstGeom>
                  </pic:spPr>
                </pic:pic>
              </a:graphicData>
            </a:graphic>
          </wp:inline>
        </w:drawing>
      </w:r>
    </w:p>
    <w:p w14:paraId="0B2A2C8F" w14:textId="5EB9BF95" w:rsidR="323E2A6F" w:rsidRPr="00BD7158" w:rsidRDefault="323E2A6F" w:rsidP="005C433C">
      <w:pPr>
        <w:spacing w:line="360" w:lineRule="auto"/>
        <w:jc w:val="center"/>
        <w:rPr>
          <w:rFonts w:ascii="Times New Roman" w:eastAsia="Times New Roman" w:hAnsi="Times New Roman" w:cs="Times New Roman"/>
          <w:sz w:val="24"/>
          <w:szCs w:val="24"/>
        </w:rPr>
      </w:pPr>
      <w:r w:rsidRPr="00BD7158">
        <w:rPr>
          <w:rFonts w:ascii="Times New Roman" w:hAnsi="Times New Roman" w:cs="Times New Roman"/>
          <w:noProof/>
          <w:sz w:val="24"/>
          <w:szCs w:val="24"/>
          <w:lang w:eastAsia="ru-RU"/>
        </w:rPr>
        <w:drawing>
          <wp:inline distT="0" distB="0" distL="0" distR="0" wp14:anchorId="7EF74CAE" wp14:editId="767A1643">
            <wp:extent cx="6034513" cy="4362450"/>
            <wp:effectExtent l="0" t="0" r="0" b="0"/>
            <wp:docPr id="15921979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6">
                      <a:extLst>
                        <a:ext uri="{28A0092B-C50C-407E-A947-70E740481C1C}">
                          <a14:useLocalDpi xmlns:a14="http://schemas.microsoft.com/office/drawing/2010/main" val="0"/>
                        </a:ext>
                      </a:extLst>
                    </a:blip>
                    <a:stretch>
                      <a:fillRect/>
                    </a:stretch>
                  </pic:blipFill>
                  <pic:spPr>
                    <a:xfrm>
                      <a:off x="0" y="0"/>
                      <a:ext cx="6034513" cy="4362450"/>
                    </a:xfrm>
                    <a:prstGeom prst="rect">
                      <a:avLst/>
                    </a:prstGeom>
                  </pic:spPr>
                </pic:pic>
              </a:graphicData>
            </a:graphic>
          </wp:inline>
        </w:drawing>
      </w:r>
    </w:p>
    <w:p w14:paraId="2BF1DEAD" w14:textId="6B310307" w:rsidR="27260F06" w:rsidRPr="00BD7158" w:rsidRDefault="323E2A6F" w:rsidP="00984B56">
      <w:pPr>
        <w:pStyle w:val="1"/>
        <w:numPr>
          <w:ilvl w:val="0"/>
          <w:numId w:val="22"/>
        </w:numPr>
        <w:jc w:val="center"/>
        <w:rPr>
          <w:rFonts w:eastAsia="Times New Roman"/>
        </w:rPr>
      </w:pPr>
      <w:bookmarkStart w:id="40" w:name="_Toc481581775"/>
      <w:bookmarkStart w:id="41" w:name="_Toc481581952"/>
      <w:bookmarkStart w:id="42" w:name="_Toc481582090"/>
      <w:r w:rsidRPr="00BD7158">
        <w:rPr>
          <w:rFonts w:eastAsia="Times New Roman"/>
        </w:rPr>
        <w:t>Достопримечательности</w:t>
      </w:r>
      <w:bookmarkEnd w:id="40"/>
      <w:bookmarkEnd w:id="41"/>
      <w:bookmarkEnd w:id="42"/>
    </w:p>
    <w:p w14:paraId="71E05249" w14:textId="07A3EE56" w:rsidR="323E2A6F" w:rsidRPr="00BD7158" w:rsidRDefault="323E2A6F" w:rsidP="00BD7158">
      <w:pPr>
        <w:spacing w:line="360" w:lineRule="auto"/>
        <w:jc w:val="both"/>
        <w:rPr>
          <w:rFonts w:ascii="Times New Roman" w:eastAsia="Times New Roman" w:hAnsi="Times New Roman" w:cs="Times New Roman"/>
          <w:sz w:val="24"/>
          <w:szCs w:val="24"/>
        </w:rPr>
      </w:pPr>
      <w:r w:rsidRPr="00BD7158">
        <w:rPr>
          <w:rFonts w:ascii="Times New Roman" w:hAnsi="Times New Roman" w:cs="Times New Roman"/>
          <w:sz w:val="24"/>
          <w:szCs w:val="24"/>
        </w:rPr>
        <w:br/>
      </w:r>
    </w:p>
    <w:p w14:paraId="18562F10" w14:textId="250905F7" w:rsidR="323E2A6F" w:rsidRPr="00BD7158" w:rsidRDefault="004D7209" w:rsidP="00BD7158">
      <w:pPr>
        <w:pStyle w:val="3"/>
        <w:numPr>
          <w:ilvl w:val="0"/>
          <w:numId w:val="2"/>
        </w:numPr>
        <w:spacing w:line="360" w:lineRule="auto"/>
        <w:jc w:val="both"/>
        <w:rPr>
          <w:rFonts w:eastAsia="Times New Roman" w:cs="Times New Roman"/>
          <w:color w:val="5A3696"/>
        </w:rPr>
      </w:pPr>
      <w:hyperlink r:id="rId57">
        <w:bookmarkStart w:id="43" w:name="_Toc481581776"/>
        <w:bookmarkStart w:id="44" w:name="_Toc481581953"/>
        <w:bookmarkStart w:id="45" w:name="_Toc481582091"/>
        <w:proofErr w:type="spellStart"/>
        <w:r w:rsidR="323E2A6F" w:rsidRPr="00BD7158">
          <w:rPr>
            <w:rStyle w:val="a6"/>
            <w:rFonts w:eastAsia="Times New Roman" w:cs="Times New Roman"/>
            <w:color w:val="5A3696"/>
          </w:rPr>
          <w:t>Маньпупунёр</w:t>
        </w:r>
        <w:bookmarkEnd w:id="43"/>
        <w:bookmarkEnd w:id="44"/>
        <w:bookmarkEnd w:id="45"/>
        <w:proofErr w:type="spellEnd"/>
      </w:hyperlink>
      <w:r w:rsidR="323E2A6F" w:rsidRPr="00BD7158">
        <w:rPr>
          <w:rFonts w:cs="Times New Roman"/>
        </w:rPr>
        <w:t xml:space="preserve"> </w:t>
      </w:r>
    </w:p>
    <w:p w14:paraId="6C5DE903" w14:textId="77777777" w:rsidR="005C433C" w:rsidRDefault="323E2A6F" w:rsidP="005C433C">
      <w:pPr>
        <w:spacing w:line="360" w:lineRule="auto"/>
        <w:ind w:left="360"/>
        <w:jc w:val="both"/>
        <w:rPr>
          <w:rStyle w:val="a6"/>
          <w:rFonts w:ascii="Times New Roman" w:eastAsia="Times New Roman" w:hAnsi="Times New Roman" w:cs="Times New Roman"/>
          <w:color w:val="5A3696"/>
          <w:sz w:val="24"/>
          <w:szCs w:val="24"/>
        </w:rPr>
      </w:pPr>
      <w:r w:rsidRPr="005C433C">
        <w:rPr>
          <w:rFonts w:ascii="Times New Roman" w:eastAsia="Times New Roman" w:hAnsi="Times New Roman" w:cs="Times New Roman"/>
          <w:sz w:val="24"/>
          <w:szCs w:val="24"/>
        </w:rPr>
        <w:t xml:space="preserve">Место это поистине мистическое, ведь Столбы выветривания, как еще называют останцы, настолько древние, что еще манси в период язычества поклонялись им, да и в переводе с их </w:t>
      </w:r>
      <w:hyperlink r:id="rId58">
        <w:r w:rsidRPr="00BD7158">
          <w:rPr>
            <w:rStyle w:val="a6"/>
            <w:rFonts w:ascii="Times New Roman" w:eastAsia="Times New Roman" w:hAnsi="Times New Roman" w:cs="Times New Roman"/>
            <w:color w:val="5A3696"/>
            <w:sz w:val="24"/>
            <w:szCs w:val="24"/>
          </w:rPr>
          <w:t xml:space="preserve">языка </w:t>
        </w:r>
        <w:proofErr w:type="spellStart"/>
        <w:r w:rsidRPr="00BD7158">
          <w:rPr>
            <w:rStyle w:val="a6"/>
            <w:rFonts w:ascii="Times New Roman" w:eastAsia="Times New Roman" w:hAnsi="Times New Roman" w:cs="Times New Roman"/>
            <w:color w:val="5A3696"/>
            <w:sz w:val="24"/>
            <w:szCs w:val="24"/>
          </w:rPr>
          <w:t>Маньпупунёр</w:t>
        </w:r>
        <w:proofErr w:type="spellEnd"/>
        <w:r w:rsidRPr="00BD7158">
          <w:rPr>
            <w:rStyle w:val="a6"/>
            <w:rFonts w:ascii="Times New Roman" w:eastAsia="Times New Roman" w:hAnsi="Times New Roman" w:cs="Times New Roman"/>
            <w:color w:val="5A3696"/>
            <w:sz w:val="24"/>
            <w:szCs w:val="24"/>
          </w:rPr>
          <w:t xml:space="preserve"> означает «малая гора идолов».</w:t>
        </w:r>
      </w:hyperlink>
    </w:p>
    <w:p w14:paraId="6FCA53BC" w14:textId="601A4F37" w:rsidR="323E2A6F" w:rsidRPr="00BD7158" w:rsidRDefault="323E2A6F" w:rsidP="005C433C">
      <w:pPr>
        <w:spacing w:line="360" w:lineRule="auto"/>
        <w:ind w:left="360"/>
        <w:jc w:val="center"/>
        <w:rPr>
          <w:rFonts w:ascii="Times New Roman" w:hAnsi="Times New Roman" w:cs="Times New Roman"/>
          <w:sz w:val="24"/>
          <w:szCs w:val="24"/>
        </w:rPr>
      </w:pPr>
      <w:r w:rsidRPr="00BD7158">
        <w:rPr>
          <w:rFonts w:ascii="Times New Roman" w:hAnsi="Times New Roman" w:cs="Times New Roman"/>
          <w:noProof/>
          <w:sz w:val="24"/>
          <w:szCs w:val="24"/>
          <w:lang w:eastAsia="ru-RU"/>
        </w:rPr>
        <w:drawing>
          <wp:inline distT="0" distB="0" distL="0" distR="0" wp14:anchorId="1F3448DD" wp14:editId="74080BC7">
            <wp:extent cx="2381250" cy="1143000"/>
            <wp:effectExtent l="0" t="0" r="0" b="0"/>
            <wp:docPr id="2995512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a:extLst>
                        <a:ext uri="{28A0092B-C50C-407E-A947-70E740481C1C}">
                          <a14:useLocalDpi xmlns:a14="http://schemas.microsoft.com/office/drawing/2010/main" val="0"/>
                        </a:ext>
                      </a:extLst>
                    </a:blip>
                    <a:stretch>
                      <a:fillRect/>
                    </a:stretch>
                  </pic:blipFill>
                  <pic:spPr>
                    <a:xfrm>
                      <a:off x="0" y="0"/>
                      <a:ext cx="2381250" cy="1143000"/>
                    </a:xfrm>
                    <a:prstGeom prst="rect">
                      <a:avLst/>
                    </a:prstGeom>
                  </pic:spPr>
                </pic:pic>
              </a:graphicData>
            </a:graphic>
          </wp:inline>
        </w:drawing>
      </w:r>
    </w:p>
    <w:p w14:paraId="1FE9BE58" w14:textId="1B1DB944" w:rsidR="323E2A6F" w:rsidRPr="00BD7158" w:rsidRDefault="323E2A6F" w:rsidP="00BD7158">
      <w:pPr>
        <w:spacing w:line="360" w:lineRule="auto"/>
        <w:ind w:left="360"/>
        <w:jc w:val="both"/>
        <w:rPr>
          <w:rFonts w:ascii="Times New Roman" w:hAnsi="Times New Roman" w:cs="Times New Roman"/>
          <w:sz w:val="24"/>
          <w:szCs w:val="24"/>
        </w:rPr>
      </w:pPr>
    </w:p>
    <w:p w14:paraId="712C04E0" w14:textId="27D124FD" w:rsidR="323E2A6F" w:rsidRPr="00BD7158" w:rsidRDefault="004D7209" w:rsidP="00BD7158">
      <w:pPr>
        <w:pStyle w:val="3"/>
        <w:numPr>
          <w:ilvl w:val="0"/>
          <w:numId w:val="2"/>
        </w:numPr>
        <w:spacing w:line="360" w:lineRule="auto"/>
        <w:jc w:val="both"/>
        <w:rPr>
          <w:rFonts w:eastAsia="Times New Roman" w:cs="Times New Roman"/>
          <w:color w:val="5A3696"/>
        </w:rPr>
      </w:pPr>
      <w:hyperlink r:id="rId60">
        <w:bookmarkStart w:id="46" w:name="_Toc481581777"/>
        <w:bookmarkStart w:id="47" w:name="_Toc481581954"/>
        <w:bookmarkStart w:id="48" w:name="_Toc481582092"/>
        <w:r w:rsidR="323E2A6F" w:rsidRPr="00BD7158">
          <w:rPr>
            <w:rStyle w:val="a6"/>
            <w:rFonts w:eastAsia="Times New Roman" w:cs="Times New Roman"/>
            <w:color w:val="5A3696"/>
          </w:rPr>
          <w:t xml:space="preserve">Водопад </w:t>
        </w:r>
        <w:proofErr w:type="spellStart"/>
        <w:r w:rsidR="323E2A6F" w:rsidRPr="00BD7158">
          <w:rPr>
            <w:rStyle w:val="a6"/>
            <w:rFonts w:eastAsia="Times New Roman" w:cs="Times New Roman"/>
            <w:color w:val="5A3696"/>
          </w:rPr>
          <w:t>Буредан</w:t>
        </w:r>
        <w:bookmarkEnd w:id="46"/>
        <w:bookmarkEnd w:id="47"/>
        <w:bookmarkEnd w:id="48"/>
        <w:proofErr w:type="spellEnd"/>
      </w:hyperlink>
    </w:p>
    <w:p w14:paraId="02B375BA" w14:textId="717DB305" w:rsidR="323E2A6F" w:rsidRPr="005C433C" w:rsidRDefault="323E2A6F" w:rsidP="00BD7158">
      <w:pPr>
        <w:spacing w:line="360" w:lineRule="auto"/>
        <w:ind w:left="360"/>
        <w:jc w:val="both"/>
        <w:rPr>
          <w:rFonts w:ascii="Times New Roman" w:eastAsia="Times New Roman" w:hAnsi="Times New Roman" w:cs="Times New Roman"/>
          <w:sz w:val="24"/>
          <w:szCs w:val="24"/>
        </w:rPr>
      </w:pPr>
      <w:r w:rsidRPr="005C433C">
        <w:rPr>
          <w:rFonts w:ascii="Times New Roman" w:eastAsia="Times New Roman" w:hAnsi="Times New Roman" w:cs="Times New Roman"/>
          <w:sz w:val="24"/>
          <w:szCs w:val="24"/>
        </w:rPr>
        <w:t xml:space="preserve">Водопад </w:t>
      </w:r>
      <w:proofErr w:type="spellStart"/>
      <w:r w:rsidRPr="005C433C">
        <w:rPr>
          <w:rFonts w:ascii="Times New Roman" w:eastAsia="Times New Roman" w:hAnsi="Times New Roman" w:cs="Times New Roman"/>
          <w:sz w:val="24"/>
          <w:szCs w:val="24"/>
        </w:rPr>
        <w:t>Буредан</w:t>
      </w:r>
      <w:proofErr w:type="spellEnd"/>
      <w:r w:rsidRPr="005C433C">
        <w:rPr>
          <w:rFonts w:ascii="Times New Roman" w:eastAsia="Times New Roman" w:hAnsi="Times New Roman" w:cs="Times New Roman"/>
          <w:sz w:val="24"/>
          <w:szCs w:val="24"/>
        </w:rPr>
        <w:t xml:space="preserve"> — это часть горной реки Кары, где она делает крутой поворот и входит в скальный каньон с крутым обрывом, образуя трехъярусный каскад. На всем протяжении Кары множество порогов и водопадов, но </w:t>
      </w:r>
      <w:proofErr w:type="spellStart"/>
      <w:r w:rsidRPr="005C433C">
        <w:rPr>
          <w:rFonts w:ascii="Times New Roman" w:eastAsia="Times New Roman" w:hAnsi="Times New Roman" w:cs="Times New Roman"/>
          <w:sz w:val="24"/>
          <w:szCs w:val="24"/>
        </w:rPr>
        <w:t>Буредан</w:t>
      </w:r>
      <w:proofErr w:type="spellEnd"/>
      <w:r w:rsidRPr="005C433C">
        <w:rPr>
          <w:rFonts w:ascii="Times New Roman" w:eastAsia="Times New Roman" w:hAnsi="Times New Roman" w:cs="Times New Roman"/>
          <w:sz w:val="24"/>
          <w:szCs w:val="24"/>
        </w:rPr>
        <w:t xml:space="preserve"> среди них — самый значительный.</w:t>
      </w:r>
    </w:p>
    <w:p w14:paraId="5E989669" w14:textId="0B01B662" w:rsidR="323E2A6F" w:rsidRPr="00BD7158" w:rsidRDefault="323E2A6F" w:rsidP="005C433C">
      <w:pPr>
        <w:spacing w:line="360" w:lineRule="auto"/>
        <w:ind w:left="360"/>
        <w:jc w:val="center"/>
        <w:rPr>
          <w:rFonts w:ascii="Times New Roman" w:eastAsia="Times New Roman" w:hAnsi="Times New Roman" w:cs="Times New Roman"/>
          <w:sz w:val="24"/>
          <w:szCs w:val="24"/>
        </w:rPr>
      </w:pPr>
      <w:r w:rsidRPr="00BD7158">
        <w:rPr>
          <w:rFonts w:ascii="Times New Roman" w:hAnsi="Times New Roman" w:cs="Times New Roman"/>
          <w:noProof/>
          <w:sz w:val="24"/>
          <w:szCs w:val="24"/>
          <w:lang w:eastAsia="ru-RU"/>
        </w:rPr>
        <w:drawing>
          <wp:inline distT="0" distB="0" distL="0" distR="0" wp14:anchorId="52FE6A9B" wp14:editId="5D983AF8">
            <wp:extent cx="2381250" cy="1143000"/>
            <wp:effectExtent l="0" t="0" r="0" b="0"/>
            <wp:docPr id="14442649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a:extLst>
                        <a:ext uri="{28A0092B-C50C-407E-A947-70E740481C1C}">
                          <a14:useLocalDpi xmlns:a14="http://schemas.microsoft.com/office/drawing/2010/main" val="0"/>
                        </a:ext>
                      </a:extLst>
                    </a:blip>
                    <a:stretch>
                      <a:fillRect/>
                    </a:stretch>
                  </pic:blipFill>
                  <pic:spPr>
                    <a:xfrm>
                      <a:off x="0" y="0"/>
                      <a:ext cx="2381250" cy="1143000"/>
                    </a:xfrm>
                    <a:prstGeom prst="rect">
                      <a:avLst/>
                    </a:prstGeom>
                  </pic:spPr>
                </pic:pic>
              </a:graphicData>
            </a:graphic>
          </wp:inline>
        </w:drawing>
      </w:r>
    </w:p>
    <w:p w14:paraId="61369C06" w14:textId="4D0FFBF3" w:rsidR="323E2A6F" w:rsidRPr="00BD7158" w:rsidRDefault="323E2A6F" w:rsidP="00BD7158">
      <w:pPr>
        <w:spacing w:line="360" w:lineRule="auto"/>
        <w:ind w:left="360"/>
        <w:jc w:val="both"/>
        <w:rPr>
          <w:rFonts w:ascii="Times New Roman" w:hAnsi="Times New Roman" w:cs="Times New Roman"/>
          <w:sz w:val="24"/>
          <w:szCs w:val="24"/>
        </w:rPr>
      </w:pPr>
    </w:p>
    <w:p w14:paraId="1F8E0C01" w14:textId="7B2ABAA4" w:rsidR="323E2A6F" w:rsidRPr="00BD7158" w:rsidRDefault="004D7209" w:rsidP="00BD7158">
      <w:pPr>
        <w:pStyle w:val="3"/>
        <w:numPr>
          <w:ilvl w:val="0"/>
          <w:numId w:val="2"/>
        </w:numPr>
        <w:spacing w:line="360" w:lineRule="auto"/>
        <w:jc w:val="both"/>
        <w:rPr>
          <w:rFonts w:eastAsia="Times New Roman" w:cs="Times New Roman"/>
          <w:color w:val="5A3696"/>
        </w:rPr>
      </w:pPr>
      <w:hyperlink r:id="rId62">
        <w:bookmarkStart w:id="49" w:name="_Toc481581778"/>
        <w:bookmarkStart w:id="50" w:name="_Toc481581955"/>
        <w:bookmarkStart w:id="51" w:name="_Toc481582093"/>
        <w:r w:rsidR="323E2A6F" w:rsidRPr="00BD7158">
          <w:rPr>
            <w:rStyle w:val="a6"/>
            <w:rFonts w:eastAsia="Times New Roman" w:cs="Times New Roman"/>
            <w:color w:val="5A3696"/>
          </w:rPr>
          <w:t>Гора каменных идолов</w:t>
        </w:r>
        <w:bookmarkEnd w:id="49"/>
        <w:bookmarkEnd w:id="50"/>
        <w:bookmarkEnd w:id="51"/>
      </w:hyperlink>
    </w:p>
    <w:p w14:paraId="0F6B3713" w14:textId="6D92A3FB" w:rsidR="323E2A6F" w:rsidRPr="00BD7158" w:rsidRDefault="323E2A6F" w:rsidP="00BD7158">
      <w:pPr>
        <w:spacing w:line="360" w:lineRule="auto"/>
        <w:ind w:left="360"/>
        <w:jc w:val="both"/>
        <w:rPr>
          <w:rFonts w:ascii="Times New Roman" w:eastAsia="Times New Roman" w:hAnsi="Times New Roman" w:cs="Times New Roman"/>
          <w:sz w:val="24"/>
          <w:szCs w:val="24"/>
        </w:rPr>
      </w:pPr>
      <w:r w:rsidRPr="005C433C">
        <w:rPr>
          <w:rFonts w:ascii="Times New Roman" w:eastAsia="Times New Roman" w:hAnsi="Times New Roman" w:cs="Times New Roman"/>
          <w:sz w:val="24"/>
          <w:szCs w:val="24"/>
        </w:rPr>
        <w:t xml:space="preserve">Каменными идолами называют огромные столбы причудливой формы на плато </w:t>
      </w:r>
      <w:proofErr w:type="spellStart"/>
      <w:r w:rsidRPr="005C433C">
        <w:rPr>
          <w:rFonts w:ascii="Times New Roman" w:eastAsia="Times New Roman" w:hAnsi="Times New Roman" w:cs="Times New Roman"/>
          <w:sz w:val="24"/>
          <w:szCs w:val="24"/>
        </w:rPr>
        <w:t>Мальпупунер</w:t>
      </w:r>
      <w:proofErr w:type="spellEnd"/>
      <w:r w:rsidRPr="005C433C">
        <w:rPr>
          <w:rFonts w:ascii="Times New Roman" w:eastAsia="Times New Roman" w:hAnsi="Times New Roman" w:cs="Times New Roman"/>
          <w:sz w:val="24"/>
          <w:szCs w:val="24"/>
        </w:rPr>
        <w:t xml:space="preserve">. Это все, что осталось от Уральских гор, которые стояли здесь много веков назад. Поле разрушения мягких пород сформировались </w:t>
      </w:r>
      <w:hyperlink r:id="rId63">
        <w:r w:rsidRPr="00BD7158">
          <w:rPr>
            <w:rStyle w:val="a6"/>
            <w:rFonts w:ascii="Times New Roman" w:eastAsia="Times New Roman" w:hAnsi="Times New Roman" w:cs="Times New Roman"/>
            <w:color w:val="5A3696"/>
            <w:sz w:val="24"/>
            <w:szCs w:val="24"/>
          </w:rPr>
          <w:t>эти уникальные природные скульптуры — останцы.</w:t>
        </w:r>
      </w:hyperlink>
    </w:p>
    <w:p w14:paraId="7FFB8AD8" w14:textId="37D7744E" w:rsidR="323E2A6F" w:rsidRPr="00BD7158" w:rsidRDefault="323E2A6F" w:rsidP="005C433C">
      <w:pPr>
        <w:spacing w:line="360" w:lineRule="auto"/>
        <w:ind w:left="360"/>
        <w:jc w:val="center"/>
        <w:rPr>
          <w:rFonts w:ascii="Times New Roman" w:eastAsia="Times New Roman" w:hAnsi="Times New Roman" w:cs="Times New Roman"/>
          <w:sz w:val="24"/>
          <w:szCs w:val="24"/>
        </w:rPr>
      </w:pPr>
      <w:r w:rsidRPr="00BD7158">
        <w:rPr>
          <w:rFonts w:ascii="Times New Roman" w:hAnsi="Times New Roman" w:cs="Times New Roman"/>
          <w:noProof/>
          <w:sz w:val="24"/>
          <w:szCs w:val="24"/>
          <w:lang w:eastAsia="ru-RU"/>
        </w:rPr>
        <w:drawing>
          <wp:inline distT="0" distB="0" distL="0" distR="0" wp14:anchorId="4C45B126" wp14:editId="6AF74A4C">
            <wp:extent cx="2381250" cy="1143000"/>
            <wp:effectExtent l="0" t="0" r="0" b="0"/>
            <wp:docPr id="3925981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4">
                      <a:extLst>
                        <a:ext uri="{28A0092B-C50C-407E-A947-70E740481C1C}">
                          <a14:useLocalDpi xmlns:a14="http://schemas.microsoft.com/office/drawing/2010/main" val="0"/>
                        </a:ext>
                      </a:extLst>
                    </a:blip>
                    <a:stretch>
                      <a:fillRect/>
                    </a:stretch>
                  </pic:blipFill>
                  <pic:spPr>
                    <a:xfrm>
                      <a:off x="0" y="0"/>
                      <a:ext cx="2381250" cy="1143000"/>
                    </a:xfrm>
                    <a:prstGeom prst="rect">
                      <a:avLst/>
                    </a:prstGeom>
                  </pic:spPr>
                </pic:pic>
              </a:graphicData>
            </a:graphic>
          </wp:inline>
        </w:drawing>
      </w:r>
    </w:p>
    <w:p w14:paraId="6FE10748" w14:textId="0F3B41D4" w:rsidR="323E2A6F" w:rsidRPr="00BD7158" w:rsidRDefault="004D7209" w:rsidP="00BD7158">
      <w:pPr>
        <w:pStyle w:val="3"/>
        <w:numPr>
          <w:ilvl w:val="0"/>
          <w:numId w:val="2"/>
        </w:numPr>
        <w:spacing w:line="360" w:lineRule="auto"/>
        <w:jc w:val="both"/>
        <w:rPr>
          <w:rFonts w:eastAsia="Times New Roman" w:cs="Times New Roman"/>
          <w:color w:val="5A3696"/>
        </w:rPr>
      </w:pPr>
      <w:hyperlink r:id="rId65">
        <w:bookmarkStart w:id="52" w:name="_Toc481581779"/>
        <w:bookmarkStart w:id="53" w:name="_Toc481581956"/>
        <w:bookmarkStart w:id="54" w:name="_Toc481582094"/>
        <w:r w:rsidR="323E2A6F" w:rsidRPr="00BD7158">
          <w:rPr>
            <w:rStyle w:val="a6"/>
            <w:rFonts w:eastAsia="Times New Roman" w:cs="Times New Roman"/>
            <w:color w:val="5A3696"/>
          </w:rPr>
          <w:t xml:space="preserve">Гора </w:t>
        </w:r>
        <w:proofErr w:type="spellStart"/>
        <w:r w:rsidR="323E2A6F" w:rsidRPr="00BD7158">
          <w:rPr>
            <w:rStyle w:val="a6"/>
            <w:rFonts w:eastAsia="Times New Roman" w:cs="Times New Roman"/>
            <w:color w:val="5A3696"/>
          </w:rPr>
          <w:t>Манарага</w:t>
        </w:r>
        <w:bookmarkEnd w:id="52"/>
        <w:bookmarkEnd w:id="53"/>
        <w:bookmarkEnd w:id="54"/>
        <w:proofErr w:type="spellEnd"/>
      </w:hyperlink>
    </w:p>
    <w:p w14:paraId="1577D364" w14:textId="77777777" w:rsidR="005C433C" w:rsidRDefault="323E2A6F" w:rsidP="005C433C">
      <w:pPr>
        <w:spacing w:line="360" w:lineRule="auto"/>
        <w:ind w:left="360"/>
        <w:jc w:val="both"/>
        <w:rPr>
          <w:rStyle w:val="a6"/>
          <w:rFonts w:ascii="Times New Roman" w:eastAsia="Times New Roman" w:hAnsi="Times New Roman" w:cs="Times New Roman"/>
          <w:color w:val="5A3696"/>
          <w:sz w:val="24"/>
          <w:szCs w:val="24"/>
        </w:rPr>
      </w:pPr>
      <w:proofErr w:type="spellStart"/>
      <w:r w:rsidRPr="005C433C">
        <w:rPr>
          <w:rFonts w:ascii="Times New Roman" w:eastAsia="Times New Roman" w:hAnsi="Times New Roman" w:cs="Times New Roman"/>
          <w:sz w:val="24"/>
          <w:szCs w:val="24"/>
        </w:rPr>
        <w:t>Манарага</w:t>
      </w:r>
      <w:proofErr w:type="spellEnd"/>
      <w:r w:rsidRPr="005C433C">
        <w:rPr>
          <w:rFonts w:ascii="Times New Roman" w:eastAsia="Times New Roman" w:hAnsi="Times New Roman" w:cs="Times New Roman"/>
          <w:sz w:val="24"/>
          <w:szCs w:val="24"/>
        </w:rPr>
        <w:t xml:space="preserve"> — самая эффектная гора Приполярного Урала. Она стоит особняком на территории национального парка «</w:t>
      </w:r>
      <w:proofErr w:type="spellStart"/>
      <w:r w:rsidRPr="005C433C">
        <w:rPr>
          <w:rFonts w:ascii="Times New Roman" w:eastAsia="Times New Roman" w:hAnsi="Times New Roman" w:cs="Times New Roman"/>
          <w:sz w:val="24"/>
          <w:szCs w:val="24"/>
        </w:rPr>
        <w:t>Югыд</w:t>
      </w:r>
      <w:proofErr w:type="spellEnd"/>
      <w:r w:rsidRPr="005C433C">
        <w:rPr>
          <w:rFonts w:ascii="Times New Roman" w:eastAsia="Times New Roman" w:hAnsi="Times New Roman" w:cs="Times New Roman"/>
          <w:sz w:val="24"/>
          <w:szCs w:val="24"/>
        </w:rPr>
        <w:t xml:space="preserve"> </w:t>
      </w:r>
      <w:proofErr w:type="spellStart"/>
      <w:r w:rsidRPr="005C433C">
        <w:rPr>
          <w:rFonts w:ascii="Times New Roman" w:eastAsia="Times New Roman" w:hAnsi="Times New Roman" w:cs="Times New Roman"/>
          <w:sz w:val="24"/>
          <w:szCs w:val="24"/>
        </w:rPr>
        <w:t>Ва</w:t>
      </w:r>
      <w:proofErr w:type="spellEnd"/>
      <w:r w:rsidRPr="005C433C">
        <w:rPr>
          <w:rFonts w:ascii="Times New Roman" w:eastAsia="Times New Roman" w:hAnsi="Times New Roman" w:cs="Times New Roman"/>
          <w:sz w:val="24"/>
          <w:szCs w:val="24"/>
        </w:rPr>
        <w:t xml:space="preserve">», поэтому смотрится особенно внушительно. Необычность </w:t>
      </w:r>
      <w:hyperlink r:id="rId66">
        <w:r w:rsidRPr="00BD7158">
          <w:rPr>
            <w:rStyle w:val="a6"/>
            <w:rFonts w:ascii="Times New Roman" w:eastAsia="Times New Roman" w:hAnsi="Times New Roman" w:cs="Times New Roman"/>
            <w:color w:val="5A3696"/>
            <w:sz w:val="24"/>
            <w:szCs w:val="24"/>
          </w:rPr>
          <w:t>ей придает гребень, рассеченный на 7 зубцов.</w:t>
        </w:r>
      </w:hyperlink>
    </w:p>
    <w:p w14:paraId="1287699F" w14:textId="749BBB92" w:rsidR="323E2A6F" w:rsidRPr="00BD7158" w:rsidRDefault="323E2A6F" w:rsidP="005C433C">
      <w:pPr>
        <w:spacing w:line="360" w:lineRule="auto"/>
        <w:ind w:left="360"/>
        <w:jc w:val="center"/>
        <w:rPr>
          <w:rFonts w:ascii="Times New Roman" w:eastAsia="Times New Roman" w:hAnsi="Times New Roman" w:cs="Times New Roman"/>
          <w:sz w:val="24"/>
          <w:szCs w:val="24"/>
        </w:rPr>
      </w:pPr>
      <w:r w:rsidRPr="00BD7158">
        <w:rPr>
          <w:rFonts w:ascii="Times New Roman" w:hAnsi="Times New Roman" w:cs="Times New Roman"/>
          <w:noProof/>
          <w:sz w:val="24"/>
          <w:szCs w:val="24"/>
          <w:lang w:eastAsia="ru-RU"/>
        </w:rPr>
        <w:drawing>
          <wp:inline distT="0" distB="0" distL="0" distR="0" wp14:anchorId="3603132A" wp14:editId="54DBDFA0">
            <wp:extent cx="2381250" cy="1143000"/>
            <wp:effectExtent l="0" t="0" r="0" b="0"/>
            <wp:docPr id="3271564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7">
                      <a:extLst>
                        <a:ext uri="{28A0092B-C50C-407E-A947-70E740481C1C}">
                          <a14:useLocalDpi xmlns:a14="http://schemas.microsoft.com/office/drawing/2010/main" val="0"/>
                        </a:ext>
                      </a:extLst>
                    </a:blip>
                    <a:stretch>
                      <a:fillRect/>
                    </a:stretch>
                  </pic:blipFill>
                  <pic:spPr>
                    <a:xfrm>
                      <a:off x="0" y="0"/>
                      <a:ext cx="2381250" cy="1143000"/>
                    </a:xfrm>
                    <a:prstGeom prst="rect">
                      <a:avLst/>
                    </a:prstGeom>
                  </pic:spPr>
                </pic:pic>
              </a:graphicData>
            </a:graphic>
          </wp:inline>
        </w:drawing>
      </w:r>
    </w:p>
    <w:p w14:paraId="259ECBC3" w14:textId="2489DEB6" w:rsidR="323E2A6F" w:rsidRPr="00BD7158" w:rsidRDefault="323E2A6F" w:rsidP="00BD7158">
      <w:pPr>
        <w:spacing w:line="360" w:lineRule="auto"/>
        <w:ind w:left="360"/>
        <w:jc w:val="both"/>
        <w:rPr>
          <w:rFonts w:ascii="Times New Roman" w:hAnsi="Times New Roman" w:cs="Times New Roman"/>
          <w:sz w:val="24"/>
          <w:szCs w:val="24"/>
        </w:rPr>
      </w:pPr>
    </w:p>
    <w:p w14:paraId="030BEA31" w14:textId="4B0DF695" w:rsidR="323E2A6F" w:rsidRPr="00BD7158" w:rsidRDefault="004D7209" w:rsidP="00BD7158">
      <w:pPr>
        <w:pStyle w:val="3"/>
        <w:numPr>
          <w:ilvl w:val="0"/>
          <w:numId w:val="2"/>
        </w:numPr>
        <w:spacing w:line="360" w:lineRule="auto"/>
        <w:jc w:val="both"/>
        <w:rPr>
          <w:rFonts w:eastAsia="Times New Roman" w:cs="Times New Roman"/>
          <w:color w:val="5A3696"/>
        </w:rPr>
      </w:pPr>
      <w:hyperlink r:id="rId68">
        <w:bookmarkStart w:id="55" w:name="_Toc481581780"/>
        <w:bookmarkStart w:id="56" w:name="_Toc481581957"/>
        <w:bookmarkStart w:id="57" w:name="_Toc481582095"/>
        <w:r w:rsidR="323E2A6F" w:rsidRPr="00BD7158">
          <w:rPr>
            <w:rStyle w:val="a6"/>
            <w:rFonts w:eastAsia="Times New Roman" w:cs="Times New Roman"/>
            <w:color w:val="5A3696"/>
          </w:rPr>
          <w:t>Мансийские болваны</w:t>
        </w:r>
        <w:bookmarkEnd w:id="55"/>
        <w:bookmarkEnd w:id="56"/>
        <w:bookmarkEnd w:id="57"/>
      </w:hyperlink>
    </w:p>
    <w:p w14:paraId="56E228BE" w14:textId="387F053C" w:rsidR="323E2A6F" w:rsidRPr="00BD7158" w:rsidRDefault="323E2A6F" w:rsidP="00BD7158">
      <w:pPr>
        <w:spacing w:line="360" w:lineRule="auto"/>
        <w:ind w:left="360"/>
        <w:jc w:val="both"/>
        <w:rPr>
          <w:rFonts w:ascii="Times New Roman" w:eastAsia="Times New Roman" w:hAnsi="Times New Roman" w:cs="Times New Roman"/>
          <w:sz w:val="24"/>
          <w:szCs w:val="24"/>
        </w:rPr>
      </w:pPr>
      <w:r w:rsidRPr="005C433C">
        <w:rPr>
          <w:rFonts w:ascii="Times New Roman" w:eastAsia="Times New Roman" w:hAnsi="Times New Roman" w:cs="Times New Roman"/>
          <w:sz w:val="24"/>
          <w:szCs w:val="24"/>
        </w:rPr>
        <w:t xml:space="preserve">Мансийские болваны — главная достопримечательность </w:t>
      </w:r>
      <w:proofErr w:type="spellStart"/>
      <w:r w:rsidRPr="005C433C">
        <w:rPr>
          <w:rFonts w:ascii="Times New Roman" w:eastAsia="Times New Roman" w:hAnsi="Times New Roman" w:cs="Times New Roman"/>
          <w:sz w:val="24"/>
          <w:szCs w:val="24"/>
        </w:rPr>
        <w:t>Печоро-Илычского</w:t>
      </w:r>
      <w:proofErr w:type="spellEnd"/>
      <w:r w:rsidRPr="005C433C">
        <w:rPr>
          <w:rFonts w:ascii="Times New Roman" w:eastAsia="Times New Roman" w:hAnsi="Times New Roman" w:cs="Times New Roman"/>
          <w:sz w:val="24"/>
          <w:szCs w:val="24"/>
        </w:rPr>
        <w:t xml:space="preserve"> заповедника и одно из 7 чудес России. Когда-то здесь были горы, но постепенно мягкие породы разрушались, в результате образовались 7 </w:t>
      </w:r>
      <w:hyperlink r:id="rId69">
        <w:r w:rsidRPr="00BD7158">
          <w:rPr>
            <w:rStyle w:val="a6"/>
            <w:rFonts w:ascii="Times New Roman" w:eastAsia="Times New Roman" w:hAnsi="Times New Roman" w:cs="Times New Roman"/>
            <w:color w:val="5A3696"/>
            <w:sz w:val="24"/>
            <w:szCs w:val="24"/>
          </w:rPr>
          <w:t>высоких столбов (останцев) причудливых форм.</w:t>
        </w:r>
      </w:hyperlink>
    </w:p>
    <w:p w14:paraId="3A90D337" w14:textId="270EF340" w:rsidR="323E2A6F" w:rsidRPr="00BD7158" w:rsidRDefault="323E2A6F" w:rsidP="005C433C">
      <w:pPr>
        <w:spacing w:line="360" w:lineRule="auto"/>
        <w:ind w:left="360"/>
        <w:jc w:val="center"/>
        <w:rPr>
          <w:rFonts w:ascii="Times New Roman" w:eastAsia="Times New Roman" w:hAnsi="Times New Roman" w:cs="Times New Roman"/>
          <w:sz w:val="24"/>
          <w:szCs w:val="24"/>
        </w:rPr>
      </w:pPr>
      <w:r w:rsidRPr="00BD7158">
        <w:rPr>
          <w:rFonts w:ascii="Times New Roman" w:hAnsi="Times New Roman" w:cs="Times New Roman"/>
          <w:noProof/>
          <w:sz w:val="24"/>
          <w:szCs w:val="24"/>
          <w:lang w:eastAsia="ru-RU"/>
        </w:rPr>
        <w:drawing>
          <wp:inline distT="0" distB="0" distL="0" distR="0" wp14:anchorId="4D3F1AD9" wp14:editId="7AE4EDEA">
            <wp:extent cx="2381250" cy="1143000"/>
            <wp:effectExtent l="0" t="0" r="0" b="0"/>
            <wp:docPr id="6067716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0">
                      <a:extLst>
                        <a:ext uri="{28A0092B-C50C-407E-A947-70E740481C1C}">
                          <a14:useLocalDpi xmlns:a14="http://schemas.microsoft.com/office/drawing/2010/main" val="0"/>
                        </a:ext>
                      </a:extLst>
                    </a:blip>
                    <a:stretch>
                      <a:fillRect/>
                    </a:stretch>
                  </pic:blipFill>
                  <pic:spPr>
                    <a:xfrm>
                      <a:off x="0" y="0"/>
                      <a:ext cx="2381250" cy="1143000"/>
                    </a:xfrm>
                    <a:prstGeom prst="rect">
                      <a:avLst/>
                    </a:prstGeom>
                  </pic:spPr>
                </pic:pic>
              </a:graphicData>
            </a:graphic>
          </wp:inline>
        </w:drawing>
      </w:r>
    </w:p>
    <w:p w14:paraId="19704C6B" w14:textId="27853AE0" w:rsidR="323E2A6F" w:rsidRPr="00BD7158" w:rsidRDefault="323E2A6F" w:rsidP="00BD7158">
      <w:pPr>
        <w:spacing w:line="360" w:lineRule="auto"/>
        <w:ind w:left="360"/>
        <w:jc w:val="both"/>
        <w:rPr>
          <w:rFonts w:ascii="Times New Roman" w:hAnsi="Times New Roman" w:cs="Times New Roman"/>
          <w:sz w:val="24"/>
          <w:szCs w:val="24"/>
        </w:rPr>
      </w:pPr>
    </w:p>
    <w:p w14:paraId="546757E7" w14:textId="73631EC8" w:rsidR="323E2A6F" w:rsidRPr="00BD7158" w:rsidRDefault="004D7209" w:rsidP="00BD7158">
      <w:pPr>
        <w:pStyle w:val="3"/>
        <w:numPr>
          <w:ilvl w:val="0"/>
          <w:numId w:val="2"/>
        </w:numPr>
        <w:spacing w:line="360" w:lineRule="auto"/>
        <w:jc w:val="both"/>
        <w:rPr>
          <w:rFonts w:eastAsia="Times New Roman" w:cs="Times New Roman"/>
          <w:color w:val="5A3696"/>
        </w:rPr>
      </w:pPr>
      <w:hyperlink r:id="rId71">
        <w:bookmarkStart w:id="58" w:name="_Toc481581781"/>
        <w:bookmarkStart w:id="59" w:name="_Toc481581958"/>
        <w:bookmarkStart w:id="60" w:name="_Toc481582096"/>
        <w:proofErr w:type="spellStart"/>
        <w:r w:rsidR="323E2A6F" w:rsidRPr="00BD7158">
          <w:rPr>
            <w:rStyle w:val="a6"/>
            <w:rFonts w:eastAsia="Times New Roman" w:cs="Times New Roman"/>
            <w:color w:val="5A3696"/>
          </w:rPr>
          <w:t>Печоро-Илычский</w:t>
        </w:r>
        <w:proofErr w:type="spellEnd"/>
        <w:r w:rsidR="323E2A6F" w:rsidRPr="00BD7158">
          <w:rPr>
            <w:rStyle w:val="a6"/>
            <w:rFonts w:eastAsia="Times New Roman" w:cs="Times New Roman"/>
            <w:color w:val="5A3696"/>
          </w:rPr>
          <w:t xml:space="preserve"> биосферный заповедник</w:t>
        </w:r>
        <w:bookmarkEnd w:id="58"/>
        <w:bookmarkEnd w:id="59"/>
        <w:bookmarkEnd w:id="60"/>
      </w:hyperlink>
    </w:p>
    <w:p w14:paraId="3CEB6B6C" w14:textId="4AB9F1F0" w:rsidR="323E2A6F" w:rsidRPr="00BD7158" w:rsidRDefault="323E2A6F" w:rsidP="00BD7158">
      <w:pPr>
        <w:spacing w:line="360" w:lineRule="auto"/>
        <w:ind w:left="360"/>
        <w:jc w:val="both"/>
        <w:rPr>
          <w:rFonts w:ascii="Times New Roman" w:hAnsi="Times New Roman" w:cs="Times New Roman"/>
          <w:sz w:val="24"/>
          <w:szCs w:val="24"/>
        </w:rPr>
      </w:pPr>
      <w:r w:rsidRPr="005C433C">
        <w:rPr>
          <w:rFonts w:ascii="Times New Roman" w:eastAsia="Times New Roman" w:hAnsi="Times New Roman" w:cs="Times New Roman"/>
          <w:sz w:val="24"/>
          <w:szCs w:val="24"/>
        </w:rPr>
        <w:t xml:space="preserve">В Республике Коми сохранились самые обширные нетронутые леса в Европе, здесь много редких и охраняемых видов животных и растений. Все это стало предпосылкой для создания природного заповедника, которому в 1985 г. присвоили </w:t>
      </w:r>
      <w:hyperlink r:id="rId72">
        <w:r w:rsidRPr="00BD7158">
          <w:rPr>
            <w:rStyle w:val="a6"/>
            <w:rFonts w:ascii="Times New Roman" w:eastAsia="Times New Roman" w:hAnsi="Times New Roman" w:cs="Times New Roman"/>
            <w:color w:val="5A3696"/>
            <w:sz w:val="24"/>
            <w:szCs w:val="24"/>
          </w:rPr>
          <w:t>статус международного биосферного резервата.</w:t>
        </w:r>
      </w:hyperlink>
    </w:p>
    <w:p w14:paraId="471B16AB" w14:textId="5223F728" w:rsidR="323E2A6F" w:rsidRPr="00BD7158" w:rsidRDefault="323E2A6F" w:rsidP="005C433C">
      <w:pPr>
        <w:spacing w:line="360" w:lineRule="auto"/>
        <w:ind w:left="360"/>
        <w:jc w:val="center"/>
        <w:rPr>
          <w:rFonts w:ascii="Times New Roman" w:eastAsia="Times New Roman" w:hAnsi="Times New Roman" w:cs="Times New Roman"/>
          <w:sz w:val="24"/>
          <w:szCs w:val="24"/>
        </w:rPr>
      </w:pPr>
      <w:r w:rsidRPr="00BD7158">
        <w:rPr>
          <w:rFonts w:ascii="Times New Roman" w:hAnsi="Times New Roman" w:cs="Times New Roman"/>
          <w:noProof/>
          <w:sz w:val="24"/>
          <w:szCs w:val="24"/>
          <w:lang w:eastAsia="ru-RU"/>
        </w:rPr>
        <w:drawing>
          <wp:inline distT="0" distB="0" distL="0" distR="0" wp14:anchorId="5C0B7700" wp14:editId="6BCF3F81">
            <wp:extent cx="2381250" cy="1143000"/>
            <wp:effectExtent l="0" t="0" r="0" b="0"/>
            <wp:docPr id="7244290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3">
                      <a:extLst>
                        <a:ext uri="{28A0092B-C50C-407E-A947-70E740481C1C}">
                          <a14:useLocalDpi xmlns:a14="http://schemas.microsoft.com/office/drawing/2010/main" val="0"/>
                        </a:ext>
                      </a:extLst>
                    </a:blip>
                    <a:stretch>
                      <a:fillRect/>
                    </a:stretch>
                  </pic:blipFill>
                  <pic:spPr>
                    <a:xfrm>
                      <a:off x="0" y="0"/>
                      <a:ext cx="2381250" cy="1143000"/>
                    </a:xfrm>
                    <a:prstGeom prst="rect">
                      <a:avLst/>
                    </a:prstGeom>
                  </pic:spPr>
                </pic:pic>
              </a:graphicData>
            </a:graphic>
          </wp:inline>
        </w:drawing>
      </w:r>
    </w:p>
    <w:p w14:paraId="36B8D3CC" w14:textId="7DA19BBC" w:rsidR="323E2A6F" w:rsidRPr="00BD7158" w:rsidRDefault="323E2A6F" w:rsidP="00BD7158">
      <w:pPr>
        <w:spacing w:line="360" w:lineRule="auto"/>
        <w:ind w:left="360"/>
        <w:jc w:val="both"/>
        <w:rPr>
          <w:rFonts w:ascii="Times New Roman" w:hAnsi="Times New Roman" w:cs="Times New Roman"/>
          <w:sz w:val="24"/>
          <w:szCs w:val="24"/>
        </w:rPr>
      </w:pPr>
    </w:p>
    <w:p w14:paraId="15DABBD5" w14:textId="6C4AE9C6" w:rsidR="323E2A6F" w:rsidRPr="00BD7158" w:rsidRDefault="004D7209" w:rsidP="00BD7158">
      <w:pPr>
        <w:pStyle w:val="3"/>
        <w:numPr>
          <w:ilvl w:val="0"/>
          <w:numId w:val="2"/>
        </w:numPr>
        <w:spacing w:line="360" w:lineRule="auto"/>
        <w:jc w:val="both"/>
        <w:rPr>
          <w:rFonts w:eastAsia="Times New Roman" w:cs="Times New Roman"/>
          <w:color w:val="5A3696"/>
        </w:rPr>
      </w:pPr>
      <w:hyperlink r:id="rId74">
        <w:bookmarkStart w:id="61" w:name="_Toc481581782"/>
        <w:bookmarkStart w:id="62" w:name="_Toc481581959"/>
        <w:bookmarkStart w:id="63" w:name="_Toc481582097"/>
        <w:r w:rsidR="323E2A6F" w:rsidRPr="00BD7158">
          <w:rPr>
            <w:rStyle w:val="a6"/>
            <w:rFonts w:eastAsia="Times New Roman" w:cs="Times New Roman"/>
            <w:color w:val="5A3696"/>
          </w:rPr>
          <w:t>Троице-</w:t>
        </w:r>
        <w:proofErr w:type="spellStart"/>
        <w:r w:rsidR="323E2A6F" w:rsidRPr="00BD7158">
          <w:rPr>
            <w:rStyle w:val="a6"/>
            <w:rFonts w:eastAsia="Times New Roman" w:cs="Times New Roman"/>
            <w:color w:val="5A3696"/>
          </w:rPr>
          <w:t>Стефано</w:t>
        </w:r>
        <w:proofErr w:type="spellEnd"/>
        <w:r w:rsidR="323E2A6F" w:rsidRPr="00BD7158">
          <w:rPr>
            <w:rStyle w:val="a6"/>
            <w:rFonts w:eastAsia="Times New Roman" w:cs="Times New Roman"/>
            <w:color w:val="5A3696"/>
          </w:rPr>
          <w:t>-Ульяновский монастырь</w:t>
        </w:r>
        <w:bookmarkEnd w:id="61"/>
        <w:bookmarkEnd w:id="62"/>
        <w:bookmarkEnd w:id="63"/>
      </w:hyperlink>
    </w:p>
    <w:p w14:paraId="1D5C1D31" w14:textId="4A23D8BD" w:rsidR="323E2A6F" w:rsidRPr="00BD7158" w:rsidRDefault="323E2A6F" w:rsidP="00BD7158">
      <w:pPr>
        <w:spacing w:line="360" w:lineRule="auto"/>
        <w:ind w:left="360"/>
        <w:jc w:val="both"/>
        <w:rPr>
          <w:rFonts w:ascii="Times New Roman" w:eastAsia="Times New Roman" w:hAnsi="Times New Roman" w:cs="Times New Roman"/>
          <w:sz w:val="24"/>
          <w:szCs w:val="24"/>
        </w:rPr>
      </w:pPr>
      <w:r w:rsidRPr="005C433C">
        <w:rPr>
          <w:rFonts w:ascii="Times New Roman" w:eastAsia="Times New Roman" w:hAnsi="Times New Roman" w:cs="Times New Roman"/>
          <w:sz w:val="24"/>
          <w:szCs w:val="24"/>
        </w:rPr>
        <w:t xml:space="preserve">В 14 веке на правом берегу реки </w:t>
      </w:r>
      <w:proofErr w:type="spellStart"/>
      <w:r w:rsidRPr="005C433C">
        <w:rPr>
          <w:rFonts w:ascii="Times New Roman" w:eastAsia="Times New Roman" w:hAnsi="Times New Roman" w:cs="Times New Roman"/>
          <w:sz w:val="24"/>
          <w:szCs w:val="24"/>
        </w:rPr>
        <w:t>Вычегды</w:t>
      </w:r>
      <w:proofErr w:type="spellEnd"/>
      <w:r w:rsidRPr="005C433C">
        <w:rPr>
          <w:rFonts w:ascii="Times New Roman" w:eastAsia="Times New Roman" w:hAnsi="Times New Roman" w:cs="Times New Roman"/>
          <w:sz w:val="24"/>
          <w:szCs w:val="24"/>
        </w:rPr>
        <w:t xml:space="preserve"> Стефан Пермский основал Спасскую пустынь, но тогда она просуществовала недолго. Вторая попытка создания в Ульянове монастыря была предпринята в 17 веке. Здесь построили </w:t>
      </w:r>
      <w:hyperlink r:id="rId75">
        <w:r w:rsidRPr="00BD7158">
          <w:rPr>
            <w:rStyle w:val="a6"/>
            <w:rFonts w:ascii="Times New Roman" w:eastAsia="Times New Roman" w:hAnsi="Times New Roman" w:cs="Times New Roman"/>
            <w:color w:val="5A3696"/>
            <w:sz w:val="24"/>
            <w:szCs w:val="24"/>
          </w:rPr>
          <w:t>церкви, появились немногочисленные послушники.</w:t>
        </w:r>
      </w:hyperlink>
    </w:p>
    <w:p w14:paraId="317D36F3" w14:textId="59ADA261" w:rsidR="323E2A6F" w:rsidRPr="00BD7158" w:rsidRDefault="323E2A6F" w:rsidP="005C433C">
      <w:pPr>
        <w:spacing w:line="360" w:lineRule="auto"/>
        <w:ind w:left="360"/>
        <w:jc w:val="center"/>
        <w:rPr>
          <w:rFonts w:ascii="Times New Roman" w:eastAsia="Times New Roman" w:hAnsi="Times New Roman" w:cs="Times New Roman"/>
          <w:sz w:val="24"/>
          <w:szCs w:val="24"/>
        </w:rPr>
      </w:pPr>
      <w:r w:rsidRPr="00BD7158">
        <w:rPr>
          <w:rFonts w:ascii="Times New Roman" w:hAnsi="Times New Roman" w:cs="Times New Roman"/>
          <w:noProof/>
          <w:sz w:val="24"/>
          <w:szCs w:val="24"/>
          <w:lang w:eastAsia="ru-RU"/>
        </w:rPr>
        <w:drawing>
          <wp:inline distT="0" distB="0" distL="0" distR="0" wp14:anchorId="0CFE6065" wp14:editId="068067EE">
            <wp:extent cx="2381250" cy="1143000"/>
            <wp:effectExtent l="0" t="0" r="0" b="0"/>
            <wp:docPr id="2199520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6">
                      <a:extLst>
                        <a:ext uri="{28A0092B-C50C-407E-A947-70E740481C1C}">
                          <a14:useLocalDpi xmlns:a14="http://schemas.microsoft.com/office/drawing/2010/main" val="0"/>
                        </a:ext>
                      </a:extLst>
                    </a:blip>
                    <a:stretch>
                      <a:fillRect/>
                    </a:stretch>
                  </pic:blipFill>
                  <pic:spPr>
                    <a:xfrm>
                      <a:off x="0" y="0"/>
                      <a:ext cx="2381250" cy="1143000"/>
                    </a:xfrm>
                    <a:prstGeom prst="rect">
                      <a:avLst/>
                    </a:prstGeom>
                  </pic:spPr>
                </pic:pic>
              </a:graphicData>
            </a:graphic>
          </wp:inline>
        </w:drawing>
      </w:r>
    </w:p>
    <w:p w14:paraId="69685535" w14:textId="5498A245" w:rsidR="323E2A6F" w:rsidRPr="00BD7158" w:rsidRDefault="323E2A6F" w:rsidP="00BD7158">
      <w:pPr>
        <w:spacing w:line="360" w:lineRule="auto"/>
        <w:ind w:left="360"/>
        <w:jc w:val="both"/>
        <w:rPr>
          <w:rFonts w:ascii="Times New Roman" w:hAnsi="Times New Roman" w:cs="Times New Roman"/>
          <w:sz w:val="24"/>
          <w:szCs w:val="24"/>
        </w:rPr>
      </w:pPr>
    </w:p>
    <w:p w14:paraId="2E3C8ECE" w14:textId="13091692" w:rsidR="323E2A6F" w:rsidRPr="00BD7158" w:rsidRDefault="004D7209" w:rsidP="00BD7158">
      <w:pPr>
        <w:pStyle w:val="3"/>
        <w:numPr>
          <w:ilvl w:val="0"/>
          <w:numId w:val="2"/>
        </w:numPr>
        <w:spacing w:line="360" w:lineRule="auto"/>
        <w:jc w:val="both"/>
        <w:rPr>
          <w:rFonts w:eastAsia="Times New Roman" w:cs="Times New Roman"/>
          <w:color w:val="5A3696"/>
        </w:rPr>
      </w:pPr>
      <w:hyperlink r:id="rId77">
        <w:bookmarkStart w:id="64" w:name="_Toc481581783"/>
        <w:bookmarkStart w:id="65" w:name="_Toc481581960"/>
        <w:bookmarkStart w:id="66" w:name="_Toc481582098"/>
        <w:r w:rsidR="323E2A6F" w:rsidRPr="00BD7158">
          <w:rPr>
            <w:rStyle w:val="a6"/>
            <w:rFonts w:eastAsia="Times New Roman" w:cs="Times New Roman"/>
            <w:color w:val="5A3696"/>
          </w:rPr>
          <w:t>Финно-угорский этнокультурный парк</w:t>
        </w:r>
        <w:bookmarkEnd w:id="64"/>
        <w:bookmarkEnd w:id="65"/>
        <w:bookmarkEnd w:id="66"/>
      </w:hyperlink>
    </w:p>
    <w:p w14:paraId="229403FF" w14:textId="4D00C329" w:rsidR="323E2A6F" w:rsidRPr="00BD7158" w:rsidRDefault="323E2A6F" w:rsidP="00BD7158">
      <w:pPr>
        <w:spacing w:line="360" w:lineRule="auto"/>
        <w:ind w:left="360"/>
        <w:jc w:val="both"/>
        <w:rPr>
          <w:rFonts w:ascii="Times New Roman" w:hAnsi="Times New Roman" w:cs="Times New Roman"/>
          <w:sz w:val="24"/>
          <w:szCs w:val="24"/>
        </w:rPr>
      </w:pPr>
      <w:r w:rsidRPr="005C433C">
        <w:rPr>
          <w:rFonts w:ascii="Times New Roman" w:eastAsia="Times New Roman" w:hAnsi="Times New Roman" w:cs="Times New Roman"/>
          <w:sz w:val="24"/>
          <w:szCs w:val="24"/>
        </w:rPr>
        <w:t xml:space="preserve">Посещение Финно-угорского этнокультурного парка — увлекательное приключение для всех, кому интересны быт и культура финно-угорских народов и жителей Республики Коми, в частности. Стилизованные постройки, участки нетронутой природы — все это </w:t>
      </w:r>
      <w:hyperlink r:id="rId78">
        <w:r w:rsidRPr="00BD7158">
          <w:rPr>
            <w:rStyle w:val="a6"/>
            <w:rFonts w:ascii="Times New Roman" w:eastAsia="Times New Roman" w:hAnsi="Times New Roman" w:cs="Times New Roman"/>
            <w:color w:val="5A3696"/>
            <w:sz w:val="24"/>
            <w:szCs w:val="24"/>
          </w:rPr>
          <w:t>воссоздает атмосферу настоящей жизни в этих краях.</w:t>
        </w:r>
      </w:hyperlink>
    </w:p>
    <w:p w14:paraId="4A48BC6F" w14:textId="140F1A02" w:rsidR="323E2A6F" w:rsidRPr="00BD7158" w:rsidRDefault="004D7209" w:rsidP="005C433C">
      <w:pPr>
        <w:spacing w:line="360" w:lineRule="auto"/>
        <w:ind w:left="360"/>
        <w:jc w:val="center"/>
        <w:rPr>
          <w:rFonts w:ascii="Times New Roman" w:eastAsia="Times New Roman" w:hAnsi="Times New Roman" w:cs="Times New Roman"/>
          <w:sz w:val="24"/>
          <w:szCs w:val="24"/>
        </w:rPr>
      </w:pPr>
      <w:hyperlink r:id="rId79"/>
      <w:r w:rsidR="323E2A6F" w:rsidRPr="00BD7158">
        <w:rPr>
          <w:rFonts w:ascii="Times New Roman" w:hAnsi="Times New Roman" w:cs="Times New Roman"/>
          <w:noProof/>
          <w:sz w:val="24"/>
          <w:szCs w:val="24"/>
          <w:lang w:eastAsia="ru-RU"/>
        </w:rPr>
        <w:drawing>
          <wp:inline distT="0" distB="0" distL="0" distR="0" wp14:anchorId="35721C94" wp14:editId="36BAAE1A">
            <wp:extent cx="2381250" cy="1143000"/>
            <wp:effectExtent l="0" t="0" r="0" b="0"/>
            <wp:docPr id="11285870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0">
                      <a:extLst>
                        <a:ext uri="{28A0092B-C50C-407E-A947-70E740481C1C}">
                          <a14:useLocalDpi xmlns:a14="http://schemas.microsoft.com/office/drawing/2010/main" val="0"/>
                        </a:ext>
                      </a:extLst>
                    </a:blip>
                    <a:stretch>
                      <a:fillRect/>
                    </a:stretch>
                  </pic:blipFill>
                  <pic:spPr>
                    <a:xfrm>
                      <a:off x="0" y="0"/>
                      <a:ext cx="2381250" cy="1143000"/>
                    </a:xfrm>
                    <a:prstGeom prst="rect">
                      <a:avLst/>
                    </a:prstGeom>
                  </pic:spPr>
                </pic:pic>
              </a:graphicData>
            </a:graphic>
          </wp:inline>
        </w:drawing>
      </w:r>
    </w:p>
    <w:p w14:paraId="4EBD55F6" w14:textId="1B9B9A97" w:rsidR="323E2A6F" w:rsidRPr="00BD7158" w:rsidRDefault="004D7209" w:rsidP="00BD7158">
      <w:pPr>
        <w:pStyle w:val="3"/>
        <w:numPr>
          <w:ilvl w:val="0"/>
          <w:numId w:val="2"/>
        </w:numPr>
        <w:spacing w:line="360" w:lineRule="auto"/>
        <w:jc w:val="both"/>
        <w:rPr>
          <w:rFonts w:eastAsia="Times New Roman" w:cs="Times New Roman"/>
          <w:color w:val="5A3696"/>
        </w:rPr>
      </w:pPr>
      <w:hyperlink r:id="rId81">
        <w:bookmarkStart w:id="67" w:name="_Toc481581784"/>
        <w:bookmarkStart w:id="68" w:name="_Toc481581961"/>
        <w:bookmarkStart w:id="69" w:name="_Toc481582099"/>
        <w:proofErr w:type="spellStart"/>
        <w:r w:rsidR="323E2A6F" w:rsidRPr="00BD7158">
          <w:rPr>
            <w:rStyle w:val="a6"/>
            <w:rFonts w:eastAsia="Times New Roman" w:cs="Times New Roman"/>
            <w:color w:val="5A3696"/>
          </w:rPr>
          <w:t>Ыбский</w:t>
        </w:r>
        <w:proofErr w:type="spellEnd"/>
        <w:r w:rsidR="323E2A6F" w:rsidRPr="00BD7158">
          <w:rPr>
            <w:rStyle w:val="a6"/>
            <w:rFonts w:eastAsia="Times New Roman" w:cs="Times New Roman"/>
            <w:color w:val="5A3696"/>
          </w:rPr>
          <w:t xml:space="preserve"> Серафимовский женский монастырь</w:t>
        </w:r>
        <w:bookmarkEnd w:id="67"/>
        <w:bookmarkEnd w:id="68"/>
        <w:bookmarkEnd w:id="69"/>
      </w:hyperlink>
    </w:p>
    <w:p w14:paraId="5558BA0C" w14:textId="4BFC32E5" w:rsidR="323E2A6F" w:rsidRPr="00BD7158" w:rsidRDefault="323E2A6F" w:rsidP="00BD7158">
      <w:pPr>
        <w:spacing w:line="360" w:lineRule="auto"/>
        <w:ind w:left="360"/>
        <w:jc w:val="both"/>
        <w:rPr>
          <w:rFonts w:ascii="Times New Roman" w:eastAsia="Times New Roman" w:hAnsi="Times New Roman" w:cs="Times New Roman"/>
          <w:sz w:val="24"/>
          <w:szCs w:val="24"/>
        </w:rPr>
      </w:pPr>
      <w:r w:rsidRPr="005C433C">
        <w:rPr>
          <w:rFonts w:ascii="Times New Roman" w:eastAsia="Times New Roman" w:hAnsi="Times New Roman" w:cs="Times New Roman"/>
          <w:sz w:val="24"/>
          <w:szCs w:val="24"/>
        </w:rPr>
        <w:t xml:space="preserve">Серафимовский женский монастырь, в отличие от большинства православных обителей, совсем молодой — ему недавно исполнилось 20 лет. Началось все с того, что в 1985 г. некой жительнице Сыктывкара Серафиме приснился сон, в котором ей </w:t>
      </w:r>
      <w:hyperlink r:id="rId82">
        <w:r w:rsidRPr="00BD7158">
          <w:rPr>
            <w:rStyle w:val="a6"/>
            <w:rFonts w:ascii="Times New Roman" w:eastAsia="Times New Roman" w:hAnsi="Times New Roman" w:cs="Times New Roman"/>
            <w:color w:val="5A3696"/>
            <w:sz w:val="24"/>
            <w:szCs w:val="24"/>
          </w:rPr>
          <w:t xml:space="preserve">было указано поехать в </w:t>
        </w:r>
        <w:proofErr w:type="spellStart"/>
        <w:r w:rsidRPr="00BD7158">
          <w:rPr>
            <w:rStyle w:val="a6"/>
            <w:rFonts w:ascii="Times New Roman" w:eastAsia="Times New Roman" w:hAnsi="Times New Roman" w:cs="Times New Roman"/>
            <w:color w:val="5A3696"/>
            <w:sz w:val="24"/>
            <w:szCs w:val="24"/>
          </w:rPr>
          <w:t>Ыб</w:t>
        </w:r>
        <w:proofErr w:type="spellEnd"/>
        <w:r w:rsidRPr="00BD7158">
          <w:rPr>
            <w:rStyle w:val="a6"/>
            <w:rFonts w:ascii="Times New Roman" w:eastAsia="Times New Roman" w:hAnsi="Times New Roman" w:cs="Times New Roman"/>
            <w:color w:val="5A3696"/>
            <w:sz w:val="24"/>
            <w:szCs w:val="24"/>
          </w:rPr>
          <w:t xml:space="preserve"> к святым источникам.</w:t>
        </w:r>
      </w:hyperlink>
    </w:p>
    <w:p w14:paraId="7EC5AEB6" w14:textId="7CA00C7A" w:rsidR="323E2A6F" w:rsidRPr="00BD7158" w:rsidRDefault="323E2A6F" w:rsidP="005C433C">
      <w:pPr>
        <w:spacing w:line="360" w:lineRule="auto"/>
        <w:ind w:left="360"/>
        <w:jc w:val="center"/>
        <w:rPr>
          <w:rFonts w:ascii="Times New Roman" w:eastAsia="Times New Roman" w:hAnsi="Times New Roman" w:cs="Times New Roman"/>
          <w:sz w:val="24"/>
          <w:szCs w:val="24"/>
        </w:rPr>
      </w:pPr>
      <w:r w:rsidRPr="00BD7158">
        <w:rPr>
          <w:rFonts w:ascii="Times New Roman" w:hAnsi="Times New Roman" w:cs="Times New Roman"/>
          <w:noProof/>
          <w:sz w:val="24"/>
          <w:szCs w:val="24"/>
          <w:lang w:eastAsia="ru-RU"/>
        </w:rPr>
        <w:drawing>
          <wp:inline distT="0" distB="0" distL="0" distR="0" wp14:anchorId="64BC6816" wp14:editId="4C45A999">
            <wp:extent cx="2381250" cy="1143000"/>
            <wp:effectExtent l="0" t="0" r="0" b="0"/>
            <wp:docPr id="18612929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3">
                      <a:extLst>
                        <a:ext uri="{28A0092B-C50C-407E-A947-70E740481C1C}">
                          <a14:useLocalDpi xmlns:a14="http://schemas.microsoft.com/office/drawing/2010/main" val="0"/>
                        </a:ext>
                      </a:extLst>
                    </a:blip>
                    <a:stretch>
                      <a:fillRect/>
                    </a:stretch>
                  </pic:blipFill>
                  <pic:spPr>
                    <a:xfrm>
                      <a:off x="0" y="0"/>
                      <a:ext cx="2381250" cy="1143000"/>
                    </a:xfrm>
                    <a:prstGeom prst="rect">
                      <a:avLst/>
                    </a:prstGeom>
                  </pic:spPr>
                </pic:pic>
              </a:graphicData>
            </a:graphic>
          </wp:inline>
        </w:drawing>
      </w:r>
    </w:p>
    <w:p w14:paraId="3B337B6F" w14:textId="22069FBF" w:rsidR="323E2A6F" w:rsidRPr="00BD7158" w:rsidRDefault="323E2A6F" w:rsidP="00BD7158">
      <w:pPr>
        <w:spacing w:line="360" w:lineRule="auto"/>
        <w:ind w:left="360"/>
        <w:jc w:val="both"/>
        <w:rPr>
          <w:rFonts w:ascii="Times New Roman" w:hAnsi="Times New Roman" w:cs="Times New Roman"/>
          <w:sz w:val="24"/>
          <w:szCs w:val="24"/>
        </w:rPr>
      </w:pPr>
    </w:p>
    <w:p w14:paraId="4D490312" w14:textId="301383A7" w:rsidR="323E2A6F" w:rsidRPr="00BD7158" w:rsidRDefault="004D7209" w:rsidP="00BD7158">
      <w:pPr>
        <w:pStyle w:val="3"/>
        <w:numPr>
          <w:ilvl w:val="0"/>
          <w:numId w:val="2"/>
        </w:numPr>
        <w:spacing w:line="360" w:lineRule="auto"/>
        <w:jc w:val="both"/>
        <w:rPr>
          <w:rFonts w:eastAsia="Times New Roman" w:cs="Times New Roman"/>
          <w:color w:val="5A3696"/>
        </w:rPr>
      </w:pPr>
      <w:hyperlink r:id="rId84">
        <w:bookmarkStart w:id="70" w:name="_Toc481581785"/>
        <w:bookmarkStart w:id="71" w:name="_Toc481581962"/>
        <w:bookmarkStart w:id="72" w:name="_Toc481582100"/>
        <w:proofErr w:type="spellStart"/>
        <w:r w:rsidR="323E2A6F" w:rsidRPr="00BD7158">
          <w:rPr>
            <w:rStyle w:val="a6"/>
            <w:rFonts w:eastAsia="Times New Roman" w:cs="Times New Roman"/>
            <w:color w:val="5A3696"/>
          </w:rPr>
          <w:t>Югыд</w:t>
        </w:r>
        <w:proofErr w:type="spellEnd"/>
        <w:r w:rsidR="323E2A6F" w:rsidRPr="00BD7158">
          <w:rPr>
            <w:rStyle w:val="a6"/>
            <w:rFonts w:eastAsia="Times New Roman" w:cs="Times New Roman"/>
            <w:color w:val="5A3696"/>
          </w:rPr>
          <w:t xml:space="preserve"> </w:t>
        </w:r>
        <w:proofErr w:type="spellStart"/>
        <w:r w:rsidR="323E2A6F" w:rsidRPr="00BD7158">
          <w:rPr>
            <w:rStyle w:val="a6"/>
            <w:rFonts w:eastAsia="Times New Roman" w:cs="Times New Roman"/>
            <w:color w:val="5A3696"/>
          </w:rPr>
          <w:t>Ва</w:t>
        </w:r>
        <w:bookmarkEnd w:id="70"/>
        <w:bookmarkEnd w:id="71"/>
        <w:bookmarkEnd w:id="72"/>
        <w:proofErr w:type="spellEnd"/>
      </w:hyperlink>
    </w:p>
    <w:p w14:paraId="2FBC87C5" w14:textId="77777777" w:rsidR="005C433C" w:rsidRDefault="323E2A6F" w:rsidP="005C433C">
      <w:pPr>
        <w:spacing w:line="360" w:lineRule="auto"/>
        <w:ind w:left="360"/>
        <w:rPr>
          <w:rStyle w:val="a6"/>
          <w:rFonts w:ascii="Times New Roman" w:eastAsia="Times New Roman" w:hAnsi="Times New Roman" w:cs="Times New Roman"/>
          <w:color w:val="5A3696"/>
          <w:sz w:val="24"/>
          <w:szCs w:val="24"/>
        </w:rPr>
      </w:pPr>
      <w:proofErr w:type="spellStart"/>
      <w:r w:rsidRPr="005C433C">
        <w:rPr>
          <w:rFonts w:ascii="Times New Roman" w:eastAsia="Times New Roman" w:hAnsi="Times New Roman" w:cs="Times New Roman"/>
          <w:sz w:val="24"/>
          <w:szCs w:val="24"/>
        </w:rPr>
        <w:t>Югыд</w:t>
      </w:r>
      <w:proofErr w:type="spellEnd"/>
      <w:r w:rsidRPr="005C433C">
        <w:rPr>
          <w:rFonts w:ascii="Times New Roman" w:eastAsia="Times New Roman" w:hAnsi="Times New Roman" w:cs="Times New Roman"/>
          <w:sz w:val="24"/>
          <w:szCs w:val="24"/>
        </w:rPr>
        <w:t xml:space="preserve"> </w:t>
      </w:r>
      <w:proofErr w:type="spellStart"/>
      <w:r w:rsidRPr="005C433C">
        <w:rPr>
          <w:rFonts w:ascii="Times New Roman" w:eastAsia="Times New Roman" w:hAnsi="Times New Roman" w:cs="Times New Roman"/>
          <w:sz w:val="24"/>
          <w:szCs w:val="24"/>
        </w:rPr>
        <w:t>Ва</w:t>
      </w:r>
      <w:proofErr w:type="spellEnd"/>
      <w:r w:rsidRPr="005C433C">
        <w:rPr>
          <w:rFonts w:ascii="Times New Roman" w:eastAsia="Times New Roman" w:hAnsi="Times New Roman" w:cs="Times New Roman"/>
          <w:sz w:val="24"/>
          <w:szCs w:val="24"/>
        </w:rPr>
        <w:t xml:space="preserve"> — уникальный национальный парк-заповедник, расположенный на территории Республики Коми. Особенность его в том, что он является самой большой охраняемой природной территорией России. Главной особенностью парка является первозданно </w:t>
      </w:r>
      <w:hyperlink r:id="rId85">
        <w:r w:rsidRPr="00BD7158">
          <w:rPr>
            <w:rStyle w:val="a6"/>
            <w:rFonts w:ascii="Times New Roman" w:eastAsia="Times New Roman" w:hAnsi="Times New Roman" w:cs="Times New Roman"/>
            <w:color w:val="5A3696"/>
            <w:sz w:val="24"/>
            <w:szCs w:val="24"/>
          </w:rPr>
          <w:t>сохранившаяся в его пределах живая и неживая природа.</w:t>
        </w:r>
      </w:hyperlink>
    </w:p>
    <w:p w14:paraId="18F60928" w14:textId="69C117D7" w:rsidR="323E2A6F" w:rsidRPr="00BD7158" w:rsidRDefault="323E2A6F" w:rsidP="005C433C">
      <w:pPr>
        <w:spacing w:line="360" w:lineRule="auto"/>
        <w:ind w:left="360"/>
        <w:jc w:val="center"/>
        <w:rPr>
          <w:rFonts w:ascii="Times New Roman" w:eastAsia="Times New Roman" w:hAnsi="Times New Roman" w:cs="Times New Roman"/>
          <w:sz w:val="24"/>
          <w:szCs w:val="24"/>
        </w:rPr>
      </w:pPr>
      <w:r w:rsidRPr="00BD7158">
        <w:rPr>
          <w:rFonts w:ascii="Times New Roman" w:hAnsi="Times New Roman" w:cs="Times New Roman"/>
          <w:noProof/>
          <w:sz w:val="24"/>
          <w:szCs w:val="24"/>
          <w:lang w:eastAsia="ru-RU"/>
        </w:rPr>
        <w:drawing>
          <wp:inline distT="0" distB="0" distL="0" distR="0" wp14:anchorId="23B8BBBE" wp14:editId="0D9CC264">
            <wp:extent cx="2381250" cy="1143000"/>
            <wp:effectExtent l="0" t="0" r="0" b="0"/>
            <wp:docPr id="19644435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6">
                      <a:extLst>
                        <a:ext uri="{28A0092B-C50C-407E-A947-70E740481C1C}">
                          <a14:useLocalDpi xmlns:a14="http://schemas.microsoft.com/office/drawing/2010/main" val="0"/>
                        </a:ext>
                      </a:extLst>
                    </a:blip>
                    <a:stretch>
                      <a:fillRect/>
                    </a:stretch>
                  </pic:blipFill>
                  <pic:spPr>
                    <a:xfrm>
                      <a:off x="0" y="0"/>
                      <a:ext cx="2381250" cy="1143000"/>
                    </a:xfrm>
                    <a:prstGeom prst="rect">
                      <a:avLst/>
                    </a:prstGeom>
                  </pic:spPr>
                </pic:pic>
              </a:graphicData>
            </a:graphic>
          </wp:inline>
        </w:drawing>
      </w:r>
    </w:p>
    <w:p w14:paraId="426E4281" w14:textId="1F9F5A80" w:rsidR="323E2A6F" w:rsidRPr="005C433C" w:rsidRDefault="323E2A6F" w:rsidP="00BD7158">
      <w:pPr>
        <w:spacing w:line="360" w:lineRule="auto"/>
        <w:ind w:left="360"/>
        <w:jc w:val="both"/>
        <w:rPr>
          <w:rFonts w:ascii="Times New Roman" w:eastAsia="Times New Roman" w:hAnsi="Times New Roman" w:cs="Times New Roman"/>
          <w:sz w:val="24"/>
          <w:szCs w:val="24"/>
        </w:rPr>
      </w:pPr>
      <w:r w:rsidRPr="005C433C">
        <w:rPr>
          <w:rFonts w:ascii="Times New Roman" w:eastAsia="Times New Roman" w:hAnsi="Times New Roman" w:cs="Times New Roman"/>
          <w:sz w:val="24"/>
          <w:szCs w:val="24"/>
        </w:rPr>
        <w:t>Республика Коми — суровый русский север. Внушительную часть ее территории занимает тайга и непроходимые болота, добраться куда можно только пешком или на вертолете. Однако именно труднодоступность этих мест делает их такими привлекательными и даже мистическими. Очевидно, что добраться сюда могут только избранные, а значит, в этом что-то есть.</w:t>
      </w:r>
    </w:p>
    <w:p w14:paraId="0541F16F" w14:textId="33D6BA5A" w:rsidR="323E2A6F" w:rsidRPr="005C433C" w:rsidRDefault="323E2A6F" w:rsidP="00BD7158">
      <w:pPr>
        <w:spacing w:line="360" w:lineRule="auto"/>
        <w:ind w:left="360"/>
        <w:jc w:val="both"/>
        <w:rPr>
          <w:rFonts w:ascii="Times New Roman" w:eastAsia="Times New Roman" w:hAnsi="Times New Roman" w:cs="Times New Roman"/>
          <w:sz w:val="24"/>
          <w:szCs w:val="24"/>
        </w:rPr>
      </w:pPr>
      <w:r w:rsidRPr="005C433C">
        <w:rPr>
          <w:rFonts w:ascii="Times New Roman" w:eastAsia="Times New Roman" w:hAnsi="Times New Roman" w:cs="Times New Roman"/>
          <w:sz w:val="24"/>
          <w:szCs w:val="24"/>
        </w:rPr>
        <w:t xml:space="preserve">Одно из самых странных мест в Коми — столбы выветривания </w:t>
      </w:r>
      <w:hyperlink r:id="rId87">
        <w:proofErr w:type="spellStart"/>
        <w:r w:rsidRPr="00BD7158">
          <w:rPr>
            <w:rStyle w:val="a6"/>
            <w:rFonts w:ascii="Times New Roman" w:eastAsia="Times New Roman" w:hAnsi="Times New Roman" w:cs="Times New Roman"/>
            <w:color w:val="5A3696"/>
            <w:sz w:val="24"/>
            <w:szCs w:val="24"/>
          </w:rPr>
          <w:t>Маньпупунёр</w:t>
        </w:r>
        <w:proofErr w:type="spellEnd"/>
      </w:hyperlink>
      <w:r w:rsidRPr="00BD7158">
        <w:rPr>
          <w:rFonts w:ascii="Times New Roman" w:eastAsia="Times New Roman" w:hAnsi="Times New Roman" w:cs="Times New Roman"/>
          <w:color w:val="333333"/>
          <w:sz w:val="24"/>
          <w:szCs w:val="24"/>
        </w:rPr>
        <w:t xml:space="preserve"> </w:t>
      </w:r>
      <w:r w:rsidRPr="005C433C">
        <w:rPr>
          <w:rFonts w:ascii="Times New Roman" w:eastAsia="Times New Roman" w:hAnsi="Times New Roman" w:cs="Times New Roman"/>
          <w:sz w:val="24"/>
          <w:szCs w:val="24"/>
        </w:rPr>
        <w:t>— в 2008 г. были признаны одним из семи российских чудес света, наряду с</w:t>
      </w:r>
      <w:r w:rsidRPr="00BD7158">
        <w:rPr>
          <w:rFonts w:ascii="Times New Roman" w:eastAsia="Times New Roman" w:hAnsi="Times New Roman" w:cs="Times New Roman"/>
          <w:color w:val="333333"/>
          <w:sz w:val="24"/>
          <w:szCs w:val="24"/>
        </w:rPr>
        <w:t xml:space="preserve"> </w:t>
      </w:r>
      <w:hyperlink r:id="rId88">
        <w:r w:rsidRPr="00BD7158">
          <w:rPr>
            <w:rStyle w:val="a6"/>
            <w:rFonts w:ascii="Times New Roman" w:eastAsia="Times New Roman" w:hAnsi="Times New Roman" w:cs="Times New Roman"/>
            <w:color w:val="5A3696"/>
            <w:sz w:val="24"/>
            <w:szCs w:val="24"/>
          </w:rPr>
          <w:t>Красной площадью</w:t>
        </w:r>
      </w:hyperlink>
      <w:r w:rsidRPr="00BD7158">
        <w:rPr>
          <w:rFonts w:ascii="Times New Roman" w:eastAsia="Times New Roman" w:hAnsi="Times New Roman" w:cs="Times New Roman"/>
          <w:color w:val="333333"/>
          <w:sz w:val="24"/>
          <w:szCs w:val="24"/>
        </w:rPr>
        <w:t xml:space="preserve"> </w:t>
      </w:r>
      <w:r w:rsidRPr="005C433C">
        <w:rPr>
          <w:rFonts w:ascii="Times New Roman" w:eastAsia="Times New Roman" w:hAnsi="Times New Roman" w:cs="Times New Roman"/>
          <w:sz w:val="24"/>
          <w:szCs w:val="24"/>
        </w:rPr>
        <w:t xml:space="preserve">в Москве и Долиной гейзеров на </w:t>
      </w:r>
      <w:hyperlink r:id="rId89">
        <w:r w:rsidRPr="00BD7158">
          <w:rPr>
            <w:rStyle w:val="a6"/>
            <w:rFonts w:ascii="Times New Roman" w:eastAsia="Times New Roman" w:hAnsi="Times New Roman" w:cs="Times New Roman"/>
            <w:color w:val="5A3696"/>
            <w:sz w:val="24"/>
            <w:szCs w:val="24"/>
          </w:rPr>
          <w:t>Камчатке</w:t>
        </w:r>
      </w:hyperlink>
      <w:r w:rsidRPr="00BD7158">
        <w:rPr>
          <w:rFonts w:ascii="Times New Roman" w:eastAsia="Times New Roman" w:hAnsi="Times New Roman" w:cs="Times New Roman"/>
          <w:color w:val="333333"/>
          <w:sz w:val="24"/>
          <w:szCs w:val="24"/>
        </w:rPr>
        <w:t xml:space="preserve">. </w:t>
      </w:r>
      <w:r w:rsidRPr="005C433C">
        <w:rPr>
          <w:rFonts w:ascii="Times New Roman" w:eastAsia="Times New Roman" w:hAnsi="Times New Roman" w:cs="Times New Roman"/>
          <w:sz w:val="24"/>
          <w:szCs w:val="24"/>
        </w:rPr>
        <w:t>Это место не настолько известно в мире, как остальные шесть «чудес», но оно определенно достойно того, чтобы находиться в этом списке.</w:t>
      </w:r>
    </w:p>
    <w:p w14:paraId="14DF6ED9" w14:textId="7EE0DDB6" w:rsidR="323E2A6F" w:rsidRPr="005C433C" w:rsidRDefault="323E2A6F" w:rsidP="00BD7158">
      <w:pPr>
        <w:spacing w:line="360" w:lineRule="auto"/>
        <w:ind w:left="360"/>
        <w:jc w:val="both"/>
        <w:rPr>
          <w:rFonts w:ascii="Times New Roman" w:eastAsia="Times New Roman" w:hAnsi="Times New Roman" w:cs="Times New Roman"/>
          <w:sz w:val="24"/>
          <w:szCs w:val="24"/>
        </w:rPr>
      </w:pPr>
      <w:r w:rsidRPr="005C433C">
        <w:rPr>
          <w:rFonts w:ascii="Times New Roman" w:eastAsia="Times New Roman" w:hAnsi="Times New Roman" w:cs="Times New Roman"/>
          <w:sz w:val="24"/>
          <w:szCs w:val="24"/>
        </w:rPr>
        <w:t>Столбы выветривания представляют собой 7 каменных изваяний странной формы, напоминающие то голову лошади, то снежного человека. Местные считают это явление природы мистическим, так как «были очевидцы», которые наблюдали, как фигуры менялись местами. Однако на самом деле, под разным углом зрения их просто легко перепутать друг с другом.</w:t>
      </w:r>
    </w:p>
    <w:p w14:paraId="72ED7D25" w14:textId="39DCA74B" w:rsidR="323E2A6F" w:rsidRPr="005C433C" w:rsidRDefault="323E2A6F" w:rsidP="00BD7158">
      <w:pPr>
        <w:spacing w:line="360" w:lineRule="auto"/>
        <w:ind w:left="360"/>
        <w:jc w:val="both"/>
        <w:rPr>
          <w:rFonts w:ascii="Times New Roman" w:eastAsia="Times New Roman" w:hAnsi="Times New Roman" w:cs="Times New Roman"/>
          <w:sz w:val="24"/>
          <w:szCs w:val="24"/>
        </w:rPr>
      </w:pPr>
      <w:r w:rsidRPr="005C433C">
        <w:rPr>
          <w:rFonts w:ascii="Times New Roman" w:eastAsia="Times New Roman" w:hAnsi="Times New Roman" w:cs="Times New Roman"/>
          <w:sz w:val="24"/>
          <w:szCs w:val="24"/>
        </w:rPr>
        <w:t xml:space="preserve">По легенде, однажды великаны решили похитить дочь вождя — красавицу </w:t>
      </w:r>
      <w:proofErr w:type="spellStart"/>
      <w:r w:rsidRPr="005C433C">
        <w:rPr>
          <w:rFonts w:ascii="Times New Roman" w:eastAsia="Times New Roman" w:hAnsi="Times New Roman" w:cs="Times New Roman"/>
          <w:sz w:val="24"/>
          <w:szCs w:val="24"/>
        </w:rPr>
        <w:t>Аим</w:t>
      </w:r>
      <w:proofErr w:type="spellEnd"/>
      <w:r w:rsidRPr="005C433C">
        <w:rPr>
          <w:rFonts w:ascii="Times New Roman" w:eastAsia="Times New Roman" w:hAnsi="Times New Roman" w:cs="Times New Roman"/>
          <w:sz w:val="24"/>
          <w:szCs w:val="24"/>
        </w:rPr>
        <w:t xml:space="preserve">. Брат </w:t>
      </w:r>
      <w:proofErr w:type="spellStart"/>
      <w:r w:rsidRPr="005C433C">
        <w:rPr>
          <w:rFonts w:ascii="Times New Roman" w:eastAsia="Times New Roman" w:hAnsi="Times New Roman" w:cs="Times New Roman"/>
          <w:sz w:val="24"/>
          <w:szCs w:val="24"/>
        </w:rPr>
        <w:t>Пыгрычум</w:t>
      </w:r>
      <w:proofErr w:type="spellEnd"/>
      <w:r w:rsidRPr="005C433C">
        <w:rPr>
          <w:rFonts w:ascii="Times New Roman" w:eastAsia="Times New Roman" w:hAnsi="Times New Roman" w:cs="Times New Roman"/>
          <w:sz w:val="24"/>
          <w:szCs w:val="24"/>
        </w:rPr>
        <w:t xml:space="preserve"> отправился ее выручать, и добрые духи дали ему волшебный щит. Когда великаны чуть было не поймали его, солнечный свет отразился от щита и превратил великанов в камни.</w:t>
      </w:r>
    </w:p>
    <w:p w14:paraId="2ECD4DE2" w14:textId="409CACE2" w:rsidR="323E2A6F" w:rsidRPr="005C433C" w:rsidRDefault="323E2A6F" w:rsidP="00BD7158">
      <w:pPr>
        <w:spacing w:line="360" w:lineRule="auto"/>
        <w:ind w:left="360"/>
        <w:jc w:val="both"/>
        <w:rPr>
          <w:rFonts w:ascii="Times New Roman" w:eastAsia="Times New Roman" w:hAnsi="Times New Roman" w:cs="Times New Roman"/>
          <w:sz w:val="24"/>
          <w:szCs w:val="24"/>
        </w:rPr>
      </w:pPr>
      <w:r w:rsidRPr="005C433C">
        <w:rPr>
          <w:rFonts w:ascii="Times New Roman" w:eastAsia="Times New Roman" w:hAnsi="Times New Roman" w:cs="Times New Roman"/>
          <w:sz w:val="24"/>
          <w:szCs w:val="24"/>
        </w:rPr>
        <w:lastRenderedPageBreak/>
        <w:t xml:space="preserve">Еще одно чудо северной природы — национальный парк </w:t>
      </w:r>
      <w:hyperlink r:id="rId90">
        <w:proofErr w:type="spellStart"/>
        <w:r w:rsidRPr="00BD7158">
          <w:rPr>
            <w:rStyle w:val="a6"/>
            <w:rFonts w:ascii="Times New Roman" w:eastAsia="Times New Roman" w:hAnsi="Times New Roman" w:cs="Times New Roman"/>
            <w:color w:val="5A3696"/>
            <w:sz w:val="24"/>
            <w:szCs w:val="24"/>
          </w:rPr>
          <w:t>Югыд</w:t>
        </w:r>
        <w:proofErr w:type="spellEnd"/>
        <w:r w:rsidRPr="00BD7158">
          <w:rPr>
            <w:rStyle w:val="a6"/>
            <w:rFonts w:ascii="Times New Roman" w:eastAsia="Times New Roman" w:hAnsi="Times New Roman" w:cs="Times New Roman"/>
            <w:color w:val="5A3696"/>
            <w:sz w:val="24"/>
            <w:szCs w:val="24"/>
          </w:rPr>
          <w:t xml:space="preserve"> </w:t>
        </w:r>
        <w:proofErr w:type="spellStart"/>
        <w:r w:rsidRPr="00BD7158">
          <w:rPr>
            <w:rStyle w:val="a6"/>
            <w:rFonts w:ascii="Times New Roman" w:eastAsia="Times New Roman" w:hAnsi="Times New Roman" w:cs="Times New Roman"/>
            <w:color w:val="5A3696"/>
            <w:sz w:val="24"/>
            <w:szCs w:val="24"/>
          </w:rPr>
          <w:t>Ва</w:t>
        </w:r>
        <w:proofErr w:type="spellEnd"/>
      </w:hyperlink>
      <w:r w:rsidRPr="00BD7158">
        <w:rPr>
          <w:rFonts w:ascii="Times New Roman" w:eastAsia="Times New Roman" w:hAnsi="Times New Roman" w:cs="Times New Roman"/>
          <w:color w:val="333333"/>
          <w:sz w:val="24"/>
          <w:szCs w:val="24"/>
        </w:rPr>
        <w:t xml:space="preserve">. </w:t>
      </w:r>
      <w:r w:rsidRPr="005C433C">
        <w:rPr>
          <w:rFonts w:ascii="Times New Roman" w:eastAsia="Times New Roman" w:hAnsi="Times New Roman" w:cs="Times New Roman"/>
          <w:sz w:val="24"/>
          <w:szCs w:val="24"/>
        </w:rPr>
        <w:t xml:space="preserve">Это самый большой охраняемый заповедник на территории России, но примечателен он не только размерами. Это уникальная природная зона с редкими перепадами высот, благодаря которым здесь можно встретить альпийские луга, которые плавно переходят в </w:t>
      </w:r>
      <w:proofErr w:type="spellStart"/>
      <w:r w:rsidRPr="005C433C">
        <w:rPr>
          <w:rFonts w:ascii="Times New Roman" w:eastAsia="Times New Roman" w:hAnsi="Times New Roman" w:cs="Times New Roman"/>
          <w:sz w:val="24"/>
          <w:szCs w:val="24"/>
        </w:rPr>
        <w:t>североуральскую</w:t>
      </w:r>
      <w:proofErr w:type="spellEnd"/>
      <w:r w:rsidRPr="005C433C">
        <w:rPr>
          <w:rFonts w:ascii="Times New Roman" w:eastAsia="Times New Roman" w:hAnsi="Times New Roman" w:cs="Times New Roman"/>
          <w:sz w:val="24"/>
          <w:szCs w:val="24"/>
        </w:rPr>
        <w:t xml:space="preserve"> тайгу. Рыбалка и охота здесь категорически запрещены, так как многие местные животные занесены в Красную книгу.</w:t>
      </w:r>
    </w:p>
    <w:p w14:paraId="3BFDFD9D" w14:textId="39AFA613" w:rsidR="323E2A6F" w:rsidRPr="005C433C" w:rsidRDefault="323E2A6F" w:rsidP="00BD7158">
      <w:pPr>
        <w:spacing w:line="360" w:lineRule="auto"/>
        <w:ind w:left="360"/>
        <w:jc w:val="both"/>
        <w:rPr>
          <w:rFonts w:ascii="Times New Roman" w:eastAsia="Times New Roman" w:hAnsi="Times New Roman" w:cs="Times New Roman"/>
          <w:b/>
          <w:bCs/>
          <w:sz w:val="24"/>
          <w:szCs w:val="24"/>
        </w:rPr>
      </w:pPr>
      <w:r w:rsidRPr="005C433C">
        <w:rPr>
          <w:rFonts w:ascii="Times New Roman" w:eastAsia="Times New Roman" w:hAnsi="Times New Roman" w:cs="Times New Roman"/>
          <w:b/>
          <w:bCs/>
          <w:sz w:val="24"/>
          <w:szCs w:val="24"/>
        </w:rPr>
        <w:t xml:space="preserve">Вода в реках и озерах парка </w:t>
      </w:r>
      <w:proofErr w:type="spellStart"/>
      <w:r w:rsidRPr="005C433C">
        <w:rPr>
          <w:rFonts w:ascii="Times New Roman" w:eastAsia="Times New Roman" w:hAnsi="Times New Roman" w:cs="Times New Roman"/>
          <w:b/>
          <w:bCs/>
          <w:sz w:val="24"/>
          <w:szCs w:val="24"/>
        </w:rPr>
        <w:t>Югыд</w:t>
      </w:r>
      <w:proofErr w:type="spellEnd"/>
      <w:r w:rsidRPr="005C433C">
        <w:rPr>
          <w:rFonts w:ascii="Times New Roman" w:eastAsia="Times New Roman" w:hAnsi="Times New Roman" w:cs="Times New Roman"/>
          <w:b/>
          <w:bCs/>
          <w:sz w:val="24"/>
          <w:szCs w:val="24"/>
        </w:rPr>
        <w:t xml:space="preserve"> </w:t>
      </w:r>
      <w:proofErr w:type="spellStart"/>
      <w:r w:rsidRPr="005C433C">
        <w:rPr>
          <w:rFonts w:ascii="Times New Roman" w:eastAsia="Times New Roman" w:hAnsi="Times New Roman" w:cs="Times New Roman"/>
          <w:b/>
          <w:bCs/>
          <w:sz w:val="24"/>
          <w:szCs w:val="24"/>
        </w:rPr>
        <w:t>Ва</w:t>
      </w:r>
      <w:proofErr w:type="spellEnd"/>
      <w:r w:rsidRPr="005C433C">
        <w:rPr>
          <w:rFonts w:ascii="Times New Roman" w:eastAsia="Times New Roman" w:hAnsi="Times New Roman" w:cs="Times New Roman"/>
          <w:b/>
          <w:bCs/>
          <w:sz w:val="24"/>
          <w:szCs w:val="24"/>
        </w:rPr>
        <w:t xml:space="preserve"> настолько чистая и прозрачная, что дно видно на глубине до 8 м.</w:t>
      </w:r>
    </w:p>
    <w:p w14:paraId="453E9D35" w14:textId="22C2B1C3" w:rsidR="323E2A6F" w:rsidRPr="005C433C" w:rsidRDefault="323E2A6F" w:rsidP="00BD7158">
      <w:pPr>
        <w:spacing w:line="360" w:lineRule="auto"/>
        <w:ind w:left="360"/>
        <w:jc w:val="both"/>
        <w:rPr>
          <w:rFonts w:ascii="Times New Roman" w:eastAsia="Times New Roman" w:hAnsi="Times New Roman" w:cs="Times New Roman"/>
          <w:sz w:val="24"/>
          <w:szCs w:val="24"/>
        </w:rPr>
      </w:pPr>
      <w:r w:rsidRPr="005C433C">
        <w:rPr>
          <w:rFonts w:ascii="Times New Roman" w:eastAsia="Times New Roman" w:hAnsi="Times New Roman" w:cs="Times New Roman"/>
          <w:sz w:val="24"/>
          <w:szCs w:val="24"/>
        </w:rPr>
        <w:t xml:space="preserve">А вот в «каменный город» </w:t>
      </w:r>
      <w:proofErr w:type="spellStart"/>
      <w:r w:rsidRPr="005C433C">
        <w:rPr>
          <w:rFonts w:ascii="Times New Roman" w:eastAsia="Times New Roman" w:hAnsi="Times New Roman" w:cs="Times New Roman"/>
          <w:sz w:val="24"/>
          <w:szCs w:val="24"/>
        </w:rPr>
        <w:t>Торре</w:t>
      </w:r>
      <w:proofErr w:type="spellEnd"/>
      <w:r w:rsidRPr="005C433C">
        <w:rPr>
          <w:rFonts w:ascii="Times New Roman" w:eastAsia="Times New Roman" w:hAnsi="Times New Roman" w:cs="Times New Roman"/>
          <w:sz w:val="24"/>
          <w:szCs w:val="24"/>
        </w:rPr>
        <w:t>-</w:t>
      </w:r>
      <w:proofErr w:type="spellStart"/>
      <w:r w:rsidRPr="005C433C">
        <w:rPr>
          <w:rFonts w:ascii="Times New Roman" w:eastAsia="Times New Roman" w:hAnsi="Times New Roman" w:cs="Times New Roman"/>
          <w:sz w:val="24"/>
          <w:szCs w:val="24"/>
        </w:rPr>
        <w:t>Порре</w:t>
      </w:r>
      <w:proofErr w:type="spellEnd"/>
      <w:r w:rsidRPr="005C433C">
        <w:rPr>
          <w:rFonts w:ascii="Times New Roman" w:eastAsia="Times New Roman" w:hAnsi="Times New Roman" w:cs="Times New Roman"/>
          <w:sz w:val="24"/>
          <w:szCs w:val="24"/>
        </w:rPr>
        <w:t xml:space="preserve">-Из на территории </w:t>
      </w:r>
      <w:proofErr w:type="spellStart"/>
      <w:r w:rsidRPr="005C433C">
        <w:rPr>
          <w:rFonts w:ascii="Times New Roman" w:eastAsia="Times New Roman" w:hAnsi="Times New Roman" w:cs="Times New Roman"/>
          <w:sz w:val="24"/>
          <w:szCs w:val="24"/>
        </w:rPr>
        <w:t>Печоро-Илычского</w:t>
      </w:r>
      <w:proofErr w:type="spellEnd"/>
      <w:r w:rsidRPr="005C433C">
        <w:rPr>
          <w:rFonts w:ascii="Times New Roman" w:eastAsia="Times New Roman" w:hAnsi="Times New Roman" w:cs="Times New Roman"/>
          <w:sz w:val="24"/>
          <w:szCs w:val="24"/>
        </w:rPr>
        <w:t xml:space="preserve"> заповедника зайти не получится. Он находится всего в 30 км от </w:t>
      </w:r>
      <w:proofErr w:type="spellStart"/>
      <w:r w:rsidRPr="005C433C">
        <w:rPr>
          <w:rFonts w:ascii="Times New Roman" w:eastAsia="Times New Roman" w:hAnsi="Times New Roman" w:cs="Times New Roman"/>
          <w:sz w:val="24"/>
          <w:szCs w:val="24"/>
        </w:rPr>
        <w:t>Маньпупунёра</w:t>
      </w:r>
      <w:proofErr w:type="spellEnd"/>
      <w:r w:rsidRPr="005C433C">
        <w:rPr>
          <w:rFonts w:ascii="Times New Roman" w:eastAsia="Times New Roman" w:hAnsi="Times New Roman" w:cs="Times New Roman"/>
          <w:sz w:val="24"/>
          <w:szCs w:val="24"/>
        </w:rPr>
        <w:t>, но для посещений закрыт. Более того, по тайге добраться туда будет довольно проблематично, но даже если кому-то и удастся, то за это полагается штраф.</w:t>
      </w:r>
    </w:p>
    <w:p w14:paraId="4DD6DFF0" w14:textId="2BBB90C7" w:rsidR="323E2A6F" w:rsidRPr="005C433C" w:rsidRDefault="323E2A6F" w:rsidP="00BD7158">
      <w:pPr>
        <w:spacing w:line="360" w:lineRule="auto"/>
        <w:ind w:left="360"/>
        <w:jc w:val="both"/>
        <w:rPr>
          <w:rFonts w:ascii="Times New Roman" w:eastAsia="Times New Roman" w:hAnsi="Times New Roman" w:cs="Times New Roman"/>
          <w:sz w:val="24"/>
          <w:szCs w:val="24"/>
        </w:rPr>
      </w:pPr>
      <w:r w:rsidRPr="005C433C">
        <w:rPr>
          <w:rFonts w:ascii="Times New Roman" w:eastAsia="Times New Roman" w:hAnsi="Times New Roman" w:cs="Times New Roman"/>
          <w:sz w:val="24"/>
          <w:szCs w:val="24"/>
        </w:rPr>
        <w:t>Что касается культурных развлечений, то достойна внимания национальная галерея Республики Коми в</w:t>
      </w:r>
      <w:r w:rsidRPr="00BD7158">
        <w:rPr>
          <w:rFonts w:ascii="Times New Roman" w:eastAsia="Times New Roman" w:hAnsi="Times New Roman" w:cs="Times New Roman"/>
          <w:color w:val="333333"/>
          <w:sz w:val="24"/>
          <w:szCs w:val="24"/>
        </w:rPr>
        <w:t xml:space="preserve"> </w:t>
      </w:r>
      <w:hyperlink r:id="rId91">
        <w:r w:rsidRPr="00BD7158">
          <w:rPr>
            <w:rStyle w:val="a6"/>
            <w:rFonts w:ascii="Times New Roman" w:eastAsia="Times New Roman" w:hAnsi="Times New Roman" w:cs="Times New Roman"/>
            <w:color w:val="5A3696"/>
            <w:sz w:val="24"/>
            <w:szCs w:val="24"/>
          </w:rPr>
          <w:t>Сыктывкаре</w:t>
        </w:r>
      </w:hyperlink>
      <w:r w:rsidRPr="00BD7158">
        <w:rPr>
          <w:rFonts w:ascii="Times New Roman" w:eastAsia="Times New Roman" w:hAnsi="Times New Roman" w:cs="Times New Roman"/>
          <w:color w:val="333333"/>
          <w:sz w:val="24"/>
          <w:szCs w:val="24"/>
        </w:rPr>
        <w:t xml:space="preserve">, </w:t>
      </w:r>
      <w:r w:rsidRPr="005C433C">
        <w:rPr>
          <w:rFonts w:ascii="Times New Roman" w:eastAsia="Times New Roman" w:hAnsi="Times New Roman" w:cs="Times New Roman"/>
          <w:sz w:val="24"/>
          <w:szCs w:val="24"/>
        </w:rPr>
        <w:t>которая насчитывает более 10 тыс. экспонатов, посвященных культуре и быту коренных народов Коми, а также картины местных художников.</w:t>
      </w:r>
    </w:p>
    <w:p w14:paraId="6FB9016B" w14:textId="0C651423" w:rsidR="323E2A6F" w:rsidRPr="005C433C" w:rsidRDefault="323E2A6F" w:rsidP="00BD7158">
      <w:pPr>
        <w:spacing w:line="360" w:lineRule="auto"/>
        <w:jc w:val="both"/>
        <w:rPr>
          <w:rFonts w:ascii="Times New Roman" w:eastAsia="Times New Roman" w:hAnsi="Times New Roman" w:cs="Times New Roman"/>
          <w:sz w:val="24"/>
          <w:szCs w:val="24"/>
        </w:rPr>
      </w:pPr>
    </w:p>
    <w:p w14:paraId="793FABAE" w14:textId="77777777" w:rsidR="00984B56" w:rsidRDefault="323E2A6F" w:rsidP="00984B56">
      <w:pPr>
        <w:pStyle w:val="1"/>
        <w:numPr>
          <w:ilvl w:val="0"/>
          <w:numId w:val="24"/>
        </w:numPr>
        <w:jc w:val="center"/>
        <w:rPr>
          <w:rFonts w:eastAsia="Times New Roman"/>
        </w:rPr>
      </w:pPr>
      <w:bookmarkStart w:id="73" w:name="_Toc481581786"/>
      <w:bookmarkStart w:id="74" w:name="_Toc481581963"/>
      <w:bookmarkStart w:id="75" w:name="_Toc481582101"/>
      <w:r w:rsidRPr="00BD7158">
        <w:rPr>
          <w:rFonts w:eastAsia="Times New Roman"/>
        </w:rPr>
        <w:t>Индустрия</w:t>
      </w:r>
      <w:bookmarkEnd w:id="73"/>
      <w:bookmarkEnd w:id="74"/>
      <w:bookmarkEnd w:id="75"/>
    </w:p>
    <w:p w14:paraId="2D5A1E35" w14:textId="18BF2D75" w:rsidR="27260F06" w:rsidRPr="00984B56" w:rsidRDefault="323E2A6F" w:rsidP="00596BE5">
      <w:pPr>
        <w:pStyle w:val="1"/>
        <w:numPr>
          <w:ilvl w:val="1"/>
          <w:numId w:val="24"/>
        </w:numPr>
        <w:jc w:val="center"/>
        <w:rPr>
          <w:rFonts w:eastAsia="Times New Roman"/>
        </w:rPr>
      </w:pPr>
      <w:bookmarkStart w:id="76" w:name="_Toc481581787"/>
      <w:bookmarkStart w:id="77" w:name="_Toc481581964"/>
      <w:bookmarkStart w:id="78" w:name="_Toc481582102"/>
      <w:r w:rsidRPr="00984B56">
        <w:rPr>
          <w:rFonts w:eastAsia="Times New Roman"/>
        </w:rPr>
        <w:t>Промышленность</w:t>
      </w:r>
      <w:bookmarkEnd w:id="76"/>
      <w:bookmarkEnd w:id="77"/>
      <w:bookmarkEnd w:id="78"/>
    </w:p>
    <w:p w14:paraId="70A0C5D5" w14:textId="77777777" w:rsidR="005C433C" w:rsidRDefault="005C433C" w:rsidP="005C433C">
      <w:pPr>
        <w:spacing w:line="360" w:lineRule="auto"/>
        <w:ind w:firstLine="720"/>
        <w:jc w:val="center"/>
        <w:rPr>
          <w:rFonts w:ascii="Times New Roman" w:eastAsia="Calibri" w:hAnsi="Times New Roman" w:cs="Times New Roman"/>
          <w:b/>
          <w:bCs/>
          <w:sz w:val="24"/>
          <w:szCs w:val="24"/>
        </w:rPr>
      </w:pPr>
    </w:p>
    <w:p w14:paraId="378A329A" w14:textId="63DB56E0" w:rsidR="323E2A6F" w:rsidRPr="00BD7158" w:rsidRDefault="323E2A6F" w:rsidP="005C433C">
      <w:pPr>
        <w:spacing w:line="360" w:lineRule="auto"/>
        <w:ind w:firstLine="720"/>
        <w:jc w:val="center"/>
        <w:rPr>
          <w:rFonts w:ascii="Times New Roman" w:hAnsi="Times New Roman" w:cs="Times New Roman"/>
          <w:sz w:val="24"/>
          <w:szCs w:val="24"/>
        </w:rPr>
      </w:pPr>
      <w:r w:rsidRPr="00BD7158">
        <w:rPr>
          <w:rFonts w:ascii="Times New Roman" w:eastAsia="Calibri" w:hAnsi="Times New Roman" w:cs="Times New Roman"/>
          <w:b/>
          <w:bCs/>
          <w:sz w:val="24"/>
          <w:szCs w:val="24"/>
        </w:rPr>
        <w:t>Нефтедобывающая промышленность</w:t>
      </w:r>
    </w:p>
    <w:p w14:paraId="14B99729" w14:textId="23D73E9D"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В Республике Коми из 163 месторождений углеводородного сырья, числящегося на Государственном балансе, добыча нефти и газа ведется на 83 месторождениях, из которых 75 находятся в промышленной эксплуатации и 8 – в пробной или опытно-промышленной.</w:t>
      </w:r>
    </w:p>
    <w:p w14:paraId="03644B07" w14:textId="5EA58A59"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Наибольший объем нефти содержится на месторождениях </w:t>
      </w:r>
      <w:proofErr w:type="spellStart"/>
      <w:r w:rsidRPr="00BD7158">
        <w:rPr>
          <w:rFonts w:ascii="Times New Roman" w:eastAsia="Calibri" w:hAnsi="Times New Roman" w:cs="Times New Roman"/>
          <w:sz w:val="24"/>
          <w:szCs w:val="24"/>
        </w:rPr>
        <w:t>Печоро-Колвинской</w:t>
      </w:r>
      <w:proofErr w:type="spellEnd"/>
      <w:r w:rsidRPr="00BD7158">
        <w:rPr>
          <w:rFonts w:ascii="Times New Roman" w:eastAsia="Calibri" w:hAnsi="Times New Roman" w:cs="Times New Roman"/>
          <w:sz w:val="24"/>
          <w:szCs w:val="24"/>
        </w:rPr>
        <w:t xml:space="preserve"> нефтегазоносной области (около 40%). Наиболее выработаны ресурсы нефти </w:t>
      </w:r>
      <w:proofErr w:type="spellStart"/>
      <w:r w:rsidRPr="00BD7158">
        <w:rPr>
          <w:rFonts w:ascii="Times New Roman" w:eastAsia="Calibri" w:hAnsi="Times New Roman" w:cs="Times New Roman"/>
          <w:sz w:val="24"/>
          <w:szCs w:val="24"/>
        </w:rPr>
        <w:t>Печоро-Колвинской</w:t>
      </w:r>
      <w:proofErr w:type="spellEnd"/>
      <w:r w:rsidRPr="00BD7158">
        <w:rPr>
          <w:rFonts w:ascii="Times New Roman" w:eastAsia="Calibri" w:hAnsi="Times New Roman" w:cs="Times New Roman"/>
          <w:sz w:val="24"/>
          <w:szCs w:val="24"/>
        </w:rPr>
        <w:t xml:space="preserve"> нефтегазоносной области, наименее – Северо-</w:t>
      </w:r>
      <w:proofErr w:type="spellStart"/>
      <w:r w:rsidRPr="00BD7158">
        <w:rPr>
          <w:rFonts w:ascii="Times New Roman" w:eastAsia="Calibri" w:hAnsi="Times New Roman" w:cs="Times New Roman"/>
          <w:sz w:val="24"/>
          <w:szCs w:val="24"/>
        </w:rPr>
        <w:t>Предуральской</w:t>
      </w:r>
      <w:proofErr w:type="spellEnd"/>
      <w:r w:rsidRPr="00BD7158">
        <w:rPr>
          <w:rFonts w:ascii="Times New Roman" w:eastAsia="Calibri" w:hAnsi="Times New Roman" w:cs="Times New Roman"/>
          <w:sz w:val="24"/>
          <w:szCs w:val="24"/>
        </w:rPr>
        <w:t>.</w:t>
      </w:r>
    </w:p>
    <w:p w14:paraId="3AE22485" w14:textId="440DF674"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lastRenderedPageBreak/>
        <w:t xml:space="preserve">Большинство разрабатываемых месторождений по запасам относятся к категории средних и мелких. Около 70% запасов нефти относится к разряду </w:t>
      </w:r>
      <w:proofErr w:type="spellStart"/>
      <w:r w:rsidRPr="00BD7158">
        <w:rPr>
          <w:rFonts w:ascii="Times New Roman" w:eastAsia="Calibri" w:hAnsi="Times New Roman" w:cs="Times New Roman"/>
          <w:sz w:val="24"/>
          <w:szCs w:val="24"/>
        </w:rPr>
        <w:t>трудноизвлекаемых</w:t>
      </w:r>
      <w:proofErr w:type="spellEnd"/>
      <w:r w:rsidRPr="00BD7158">
        <w:rPr>
          <w:rFonts w:ascii="Times New Roman" w:eastAsia="Calibri" w:hAnsi="Times New Roman" w:cs="Times New Roman"/>
          <w:sz w:val="24"/>
          <w:szCs w:val="24"/>
        </w:rPr>
        <w:t>.</w:t>
      </w:r>
    </w:p>
    <w:p w14:paraId="71DF1FAE" w14:textId="55D6AA1C"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Крупные месторождения, обеспечивающие основную долю объемов добычи нефти, характеризуются высокой степенью </w:t>
      </w:r>
      <w:proofErr w:type="spellStart"/>
      <w:r w:rsidRPr="00BD7158">
        <w:rPr>
          <w:rFonts w:ascii="Times New Roman" w:eastAsia="Calibri" w:hAnsi="Times New Roman" w:cs="Times New Roman"/>
          <w:sz w:val="24"/>
          <w:szCs w:val="24"/>
        </w:rPr>
        <w:t>выработанности</w:t>
      </w:r>
      <w:proofErr w:type="spellEnd"/>
      <w:r w:rsidRPr="00BD7158">
        <w:rPr>
          <w:rFonts w:ascii="Times New Roman" w:eastAsia="Calibri" w:hAnsi="Times New Roman" w:cs="Times New Roman"/>
          <w:sz w:val="24"/>
          <w:szCs w:val="24"/>
        </w:rPr>
        <w:t xml:space="preserve"> запасов.</w:t>
      </w:r>
    </w:p>
    <w:p w14:paraId="01A6D1DD" w14:textId="69A522C7"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Более 85 % добытой нефти </w:t>
      </w:r>
      <w:proofErr w:type="gramStart"/>
      <w:r w:rsidRPr="00BD7158">
        <w:rPr>
          <w:rFonts w:ascii="Times New Roman" w:eastAsia="Calibri" w:hAnsi="Times New Roman" w:cs="Times New Roman"/>
          <w:sz w:val="24"/>
          <w:szCs w:val="24"/>
        </w:rPr>
        <w:t>приходится  на</w:t>
      </w:r>
      <w:proofErr w:type="gramEnd"/>
      <w:r w:rsidRPr="00BD7158">
        <w:rPr>
          <w:rFonts w:ascii="Times New Roman" w:eastAsia="Calibri" w:hAnsi="Times New Roman" w:cs="Times New Roman"/>
          <w:sz w:val="24"/>
          <w:szCs w:val="24"/>
        </w:rPr>
        <w:t xml:space="preserve">  ООО «ЛУКОЙЛ-Коми» и ООО «РН-Северная нефть», остальные предприятия  добывают нефть  в  незначительном  количестве.</w:t>
      </w:r>
    </w:p>
    <w:p w14:paraId="66FD926A" w14:textId="61B559EF"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Центром нефтедобычи в республике является </w:t>
      </w:r>
      <w:proofErr w:type="spellStart"/>
      <w:r w:rsidRPr="00BD7158">
        <w:rPr>
          <w:rFonts w:ascii="Times New Roman" w:eastAsia="Calibri" w:hAnsi="Times New Roman" w:cs="Times New Roman"/>
          <w:sz w:val="24"/>
          <w:szCs w:val="24"/>
        </w:rPr>
        <w:t>Усинский</w:t>
      </w:r>
      <w:proofErr w:type="spellEnd"/>
      <w:r w:rsidRPr="00BD7158">
        <w:rPr>
          <w:rFonts w:ascii="Times New Roman" w:eastAsia="Calibri" w:hAnsi="Times New Roman" w:cs="Times New Roman"/>
          <w:sz w:val="24"/>
          <w:szCs w:val="24"/>
        </w:rPr>
        <w:t xml:space="preserve"> район, в 2014 году его доля в общем объеме добываемой нефти составила 65,6% (9,3 млн. тонн), на втором месте Печорский район – 18,7% (2,6 млн. тонн), в Сосногорском районе добыто 0,8 млн. тонн (6%).</w:t>
      </w:r>
    </w:p>
    <w:p w14:paraId="654275FA" w14:textId="437F8690"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Дальнейший рост объемов добычи нефти возможен при применении принципиально новых технологий разработки залежей высоковязкой тяжелой нефти </w:t>
      </w:r>
      <w:proofErr w:type="spellStart"/>
      <w:r w:rsidRPr="00BD7158">
        <w:rPr>
          <w:rFonts w:ascii="Times New Roman" w:eastAsia="Calibri" w:hAnsi="Times New Roman" w:cs="Times New Roman"/>
          <w:sz w:val="24"/>
          <w:szCs w:val="24"/>
        </w:rPr>
        <w:t>Ярегского</w:t>
      </w:r>
      <w:proofErr w:type="spellEnd"/>
      <w:r w:rsidRPr="00BD7158">
        <w:rPr>
          <w:rFonts w:ascii="Times New Roman" w:eastAsia="Calibri" w:hAnsi="Times New Roman" w:cs="Times New Roman"/>
          <w:sz w:val="24"/>
          <w:szCs w:val="24"/>
        </w:rPr>
        <w:t xml:space="preserve"> и Усинского месторождений. </w:t>
      </w:r>
    </w:p>
    <w:tbl>
      <w:tblPr>
        <w:tblStyle w:val="-11"/>
        <w:tblW w:w="0" w:type="auto"/>
        <w:tblLook w:val="04A0" w:firstRow="1" w:lastRow="0" w:firstColumn="1" w:lastColumn="0" w:noHBand="0" w:noVBand="1"/>
      </w:tblPr>
      <w:tblGrid>
        <w:gridCol w:w="1890"/>
        <w:gridCol w:w="1110"/>
        <w:gridCol w:w="1504"/>
        <w:gridCol w:w="1504"/>
        <w:gridCol w:w="1504"/>
        <w:gridCol w:w="1504"/>
      </w:tblGrid>
      <w:tr w:rsidR="005C433C" w:rsidRPr="00BD7158" w14:paraId="751D6BCC" w14:textId="77777777" w:rsidTr="00984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6"/>
          </w:tcPr>
          <w:p w14:paraId="5B520869" w14:textId="2156D72F" w:rsidR="005C433C" w:rsidRPr="00BD7158" w:rsidRDefault="005C433C" w:rsidP="005C433C">
            <w:pPr>
              <w:spacing w:line="360" w:lineRule="auto"/>
              <w:jc w:val="center"/>
              <w:rPr>
                <w:rFonts w:ascii="Times New Roman" w:hAnsi="Times New Roman" w:cs="Times New Roman"/>
                <w:sz w:val="24"/>
                <w:szCs w:val="24"/>
              </w:rPr>
            </w:pPr>
            <w:r w:rsidRPr="00BD7158">
              <w:rPr>
                <w:rFonts w:ascii="Times New Roman" w:hAnsi="Times New Roman" w:cs="Times New Roman"/>
                <w:sz w:val="24"/>
                <w:szCs w:val="24"/>
              </w:rPr>
              <w:t>Основные показатели</w:t>
            </w:r>
          </w:p>
        </w:tc>
      </w:tr>
      <w:tr w:rsidR="323E2A6F" w:rsidRPr="00BD7158" w14:paraId="69DB4691" w14:textId="77777777" w:rsidTr="323E2A6F">
        <w:tc>
          <w:tcPr>
            <w:cnfStyle w:val="001000000000" w:firstRow="0" w:lastRow="0" w:firstColumn="1" w:lastColumn="0" w:oddVBand="0" w:evenVBand="0" w:oddHBand="0" w:evenHBand="0" w:firstRowFirstColumn="0" w:firstRowLastColumn="0" w:lastRowFirstColumn="0" w:lastRowLastColumn="0"/>
            <w:tcW w:w="1890" w:type="dxa"/>
          </w:tcPr>
          <w:p w14:paraId="250EB11A" w14:textId="0205C187" w:rsidR="323E2A6F" w:rsidRPr="00BD7158" w:rsidRDefault="323E2A6F" w:rsidP="00BD7158">
            <w:pPr>
              <w:spacing w:line="360" w:lineRule="auto"/>
              <w:jc w:val="both"/>
              <w:rPr>
                <w:rFonts w:ascii="Times New Roman" w:hAnsi="Times New Roman" w:cs="Times New Roman"/>
                <w:sz w:val="24"/>
                <w:szCs w:val="24"/>
              </w:rPr>
            </w:pPr>
            <w:r w:rsidRPr="00BD7158">
              <w:rPr>
                <w:rFonts w:ascii="Times New Roman" w:hAnsi="Times New Roman" w:cs="Times New Roman"/>
                <w:sz w:val="24"/>
                <w:szCs w:val="24"/>
              </w:rPr>
              <w:t>2009 год</w:t>
            </w:r>
          </w:p>
        </w:tc>
        <w:tc>
          <w:tcPr>
            <w:tcW w:w="1110" w:type="dxa"/>
          </w:tcPr>
          <w:p w14:paraId="20A3CCBE" w14:textId="2A3B6519"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2010 год</w:t>
            </w:r>
          </w:p>
        </w:tc>
        <w:tc>
          <w:tcPr>
            <w:tcW w:w="1504" w:type="dxa"/>
          </w:tcPr>
          <w:p w14:paraId="14D16D5F" w14:textId="0B206A37"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2011 год</w:t>
            </w:r>
          </w:p>
        </w:tc>
        <w:tc>
          <w:tcPr>
            <w:tcW w:w="1504" w:type="dxa"/>
          </w:tcPr>
          <w:p w14:paraId="0970199C" w14:textId="7CE3F473"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2012 год</w:t>
            </w:r>
          </w:p>
        </w:tc>
        <w:tc>
          <w:tcPr>
            <w:tcW w:w="1504" w:type="dxa"/>
          </w:tcPr>
          <w:p w14:paraId="3A9F700A" w14:textId="02380E25"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2013 год</w:t>
            </w:r>
          </w:p>
        </w:tc>
        <w:tc>
          <w:tcPr>
            <w:tcW w:w="1504" w:type="dxa"/>
          </w:tcPr>
          <w:p w14:paraId="075B2A64" w14:textId="28BDD915"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2014 год</w:t>
            </w:r>
          </w:p>
        </w:tc>
      </w:tr>
      <w:tr w:rsidR="00C028AB" w:rsidRPr="00BD7158" w14:paraId="2EE2E766" w14:textId="77777777" w:rsidTr="00C028AB">
        <w:tc>
          <w:tcPr>
            <w:cnfStyle w:val="001000000000" w:firstRow="0" w:lastRow="0" w:firstColumn="1" w:lastColumn="0" w:oddVBand="0" w:evenVBand="0" w:oddHBand="0" w:evenHBand="0" w:firstRowFirstColumn="0" w:firstRowLastColumn="0" w:lastRowFirstColumn="0" w:lastRowLastColumn="0"/>
            <w:tcW w:w="9016" w:type="dxa"/>
            <w:gridSpan w:val="6"/>
          </w:tcPr>
          <w:p w14:paraId="4A16DCA0" w14:textId="20280E66" w:rsidR="00C028AB" w:rsidRPr="00BD7158" w:rsidRDefault="00C028AB" w:rsidP="005C433C">
            <w:pPr>
              <w:spacing w:line="360" w:lineRule="auto"/>
              <w:jc w:val="center"/>
              <w:rPr>
                <w:rFonts w:ascii="Times New Roman" w:hAnsi="Times New Roman" w:cs="Times New Roman"/>
                <w:sz w:val="24"/>
                <w:szCs w:val="24"/>
              </w:rPr>
            </w:pPr>
            <w:r w:rsidRPr="00BD7158">
              <w:rPr>
                <w:rFonts w:ascii="Times New Roman" w:hAnsi="Times New Roman" w:cs="Times New Roman"/>
                <w:sz w:val="24"/>
                <w:szCs w:val="24"/>
              </w:rPr>
              <w:t>Добыча нефти, включая газовый конденсат, на территории Республики Коми, млн. тонн</w:t>
            </w:r>
          </w:p>
        </w:tc>
      </w:tr>
      <w:tr w:rsidR="323E2A6F" w:rsidRPr="00BD7158" w14:paraId="01755586" w14:textId="77777777" w:rsidTr="323E2A6F">
        <w:tc>
          <w:tcPr>
            <w:cnfStyle w:val="001000000000" w:firstRow="0" w:lastRow="0" w:firstColumn="1" w:lastColumn="0" w:oddVBand="0" w:evenVBand="0" w:oddHBand="0" w:evenHBand="0" w:firstRowFirstColumn="0" w:firstRowLastColumn="0" w:lastRowFirstColumn="0" w:lastRowLastColumn="0"/>
            <w:tcW w:w="1890" w:type="dxa"/>
          </w:tcPr>
          <w:p w14:paraId="2B2134E5" w14:textId="7C4F5A79" w:rsidR="323E2A6F" w:rsidRPr="00BD7158" w:rsidRDefault="323E2A6F" w:rsidP="00BD7158">
            <w:pPr>
              <w:spacing w:line="360" w:lineRule="auto"/>
              <w:jc w:val="both"/>
              <w:rPr>
                <w:rFonts w:ascii="Times New Roman" w:hAnsi="Times New Roman" w:cs="Times New Roman"/>
                <w:sz w:val="24"/>
                <w:szCs w:val="24"/>
              </w:rPr>
            </w:pPr>
            <w:r w:rsidRPr="00BD7158">
              <w:rPr>
                <w:rFonts w:ascii="Times New Roman" w:hAnsi="Times New Roman" w:cs="Times New Roman"/>
                <w:sz w:val="24"/>
                <w:szCs w:val="24"/>
              </w:rPr>
              <w:t>13,41</w:t>
            </w:r>
          </w:p>
        </w:tc>
        <w:tc>
          <w:tcPr>
            <w:tcW w:w="1110" w:type="dxa"/>
          </w:tcPr>
          <w:p w14:paraId="30A9D95D" w14:textId="36E8CD99"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13,04</w:t>
            </w:r>
          </w:p>
        </w:tc>
        <w:tc>
          <w:tcPr>
            <w:tcW w:w="1504" w:type="dxa"/>
          </w:tcPr>
          <w:p w14:paraId="6534745D" w14:textId="79890C54"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13,36</w:t>
            </w:r>
          </w:p>
        </w:tc>
        <w:tc>
          <w:tcPr>
            <w:tcW w:w="1504" w:type="dxa"/>
          </w:tcPr>
          <w:p w14:paraId="59E6BEF5" w14:textId="00732CB0"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13,7</w:t>
            </w:r>
          </w:p>
        </w:tc>
        <w:tc>
          <w:tcPr>
            <w:tcW w:w="1504" w:type="dxa"/>
          </w:tcPr>
          <w:p w14:paraId="70D683DB" w14:textId="2C94EEBE"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13,82</w:t>
            </w:r>
          </w:p>
        </w:tc>
        <w:tc>
          <w:tcPr>
            <w:tcW w:w="1504" w:type="dxa"/>
          </w:tcPr>
          <w:p w14:paraId="2E91610D" w14:textId="22CA2DA4"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14,14</w:t>
            </w:r>
          </w:p>
        </w:tc>
      </w:tr>
    </w:tbl>
    <w:p w14:paraId="382C23C0" w14:textId="31A7FB0D" w:rsidR="323E2A6F" w:rsidRPr="00BD7158" w:rsidRDefault="323E2A6F" w:rsidP="00BD7158">
      <w:pPr>
        <w:spacing w:line="360" w:lineRule="auto"/>
        <w:ind w:firstLine="720"/>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 </w:t>
      </w:r>
    </w:p>
    <w:p w14:paraId="13C7BEE2" w14:textId="679973B6" w:rsidR="323E2A6F" w:rsidRPr="00BD7158" w:rsidRDefault="323E2A6F" w:rsidP="005C433C">
      <w:pPr>
        <w:spacing w:line="360" w:lineRule="auto"/>
        <w:ind w:firstLine="720"/>
        <w:jc w:val="center"/>
        <w:rPr>
          <w:rFonts w:ascii="Times New Roman" w:hAnsi="Times New Roman" w:cs="Times New Roman"/>
          <w:sz w:val="24"/>
          <w:szCs w:val="24"/>
        </w:rPr>
      </w:pPr>
      <w:r w:rsidRPr="00BD7158">
        <w:rPr>
          <w:rFonts w:ascii="Times New Roman" w:eastAsia="Calibri" w:hAnsi="Times New Roman" w:cs="Times New Roman"/>
          <w:b/>
          <w:bCs/>
          <w:sz w:val="24"/>
          <w:szCs w:val="24"/>
        </w:rPr>
        <w:t>Нефтеперерабатывающая промышленность</w:t>
      </w:r>
    </w:p>
    <w:p w14:paraId="11CE2D56" w14:textId="777C8A8C"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Развитие нефтепереработки в республике обусловлено наличием обширного рынка сбыта нефтепродуктов.</w:t>
      </w:r>
    </w:p>
    <w:p w14:paraId="559A83AA" w14:textId="46AD5B95"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Основным предприятием нефтеперерабатывающей промышленности является ООО «ЛУКОЙЛ-</w:t>
      </w:r>
      <w:proofErr w:type="spellStart"/>
      <w:r w:rsidRPr="00BD7158">
        <w:rPr>
          <w:rFonts w:ascii="Times New Roman" w:eastAsia="Calibri" w:hAnsi="Times New Roman" w:cs="Times New Roman"/>
          <w:sz w:val="24"/>
          <w:szCs w:val="24"/>
        </w:rPr>
        <w:t>Ухтанефтепереработка</w:t>
      </w:r>
      <w:proofErr w:type="spellEnd"/>
      <w:r w:rsidRPr="00BD7158">
        <w:rPr>
          <w:rFonts w:ascii="Times New Roman" w:eastAsia="Calibri" w:hAnsi="Times New Roman" w:cs="Times New Roman"/>
          <w:sz w:val="24"/>
          <w:szCs w:val="24"/>
        </w:rPr>
        <w:t>». Предприятие специализируется на выпуске автомобильных бензинов, дизельного топлива, мазута, вакуумного газойля и других видов продукции. Производственная мощность действующих установок по первичной переработке нефти составляет 4,0 млн. тонн в год.</w:t>
      </w:r>
    </w:p>
    <w:p w14:paraId="2E5B30D9" w14:textId="12969A45"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Глубина переработки нефти составляет 61%.</w:t>
      </w:r>
    </w:p>
    <w:p w14:paraId="1B68935C" w14:textId="433A65A1"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lastRenderedPageBreak/>
        <w:t>В 2011 году   Компанией ООО «</w:t>
      </w:r>
      <w:proofErr w:type="gramStart"/>
      <w:r w:rsidRPr="00BD7158">
        <w:rPr>
          <w:rFonts w:ascii="Times New Roman" w:eastAsia="Calibri" w:hAnsi="Times New Roman" w:cs="Times New Roman"/>
          <w:sz w:val="24"/>
          <w:szCs w:val="24"/>
        </w:rPr>
        <w:t>Енисей»  (</w:t>
      </w:r>
      <w:proofErr w:type="spellStart"/>
      <w:proofErr w:type="gramEnd"/>
      <w:r w:rsidRPr="00BD7158">
        <w:rPr>
          <w:rFonts w:ascii="Times New Roman" w:eastAsia="Calibri" w:hAnsi="Times New Roman" w:cs="Times New Roman"/>
          <w:sz w:val="24"/>
          <w:szCs w:val="24"/>
        </w:rPr>
        <w:t>г.Усинск</w:t>
      </w:r>
      <w:proofErr w:type="spellEnd"/>
      <w:r w:rsidRPr="00BD7158">
        <w:rPr>
          <w:rFonts w:ascii="Times New Roman" w:eastAsia="Calibri" w:hAnsi="Times New Roman" w:cs="Times New Roman"/>
          <w:sz w:val="24"/>
          <w:szCs w:val="24"/>
        </w:rPr>
        <w:t xml:space="preserve">)  был введен комплекс  по подготовке и переработке нефти и газа , в 2012году комплекс вышел на проектную мощность 1,4 </w:t>
      </w:r>
      <w:proofErr w:type="spellStart"/>
      <w:r w:rsidRPr="00BD7158">
        <w:rPr>
          <w:rFonts w:ascii="Times New Roman" w:eastAsia="Calibri" w:hAnsi="Times New Roman" w:cs="Times New Roman"/>
          <w:sz w:val="24"/>
          <w:szCs w:val="24"/>
        </w:rPr>
        <w:t>млн.тонн</w:t>
      </w:r>
      <w:proofErr w:type="spellEnd"/>
      <w:r w:rsidRPr="00BD7158">
        <w:rPr>
          <w:rFonts w:ascii="Times New Roman" w:eastAsia="Calibri" w:hAnsi="Times New Roman" w:cs="Times New Roman"/>
          <w:sz w:val="24"/>
          <w:szCs w:val="24"/>
        </w:rPr>
        <w:t xml:space="preserve"> сырой нефти в год.  Предприятие производит бензин, дизтопливо, мазут.</w:t>
      </w:r>
    </w:p>
    <w:p w14:paraId="6D5DD814" w14:textId="69BD173F" w:rsidR="323E2A6F" w:rsidRPr="00BD7158" w:rsidRDefault="323E2A6F" w:rsidP="00BD7158">
      <w:pPr>
        <w:spacing w:line="360" w:lineRule="auto"/>
        <w:ind w:firstLine="720"/>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 </w:t>
      </w:r>
    </w:p>
    <w:tbl>
      <w:tblPr>
        <w:tblStyle w:val="-11"/>
        <w:tblW w:w="0" w:type="auto"/>
        <w:tblLook w:val="04A0" w:firstRow="1" w:lastRow="0" w:firstColumn="1" w:lastColumn="0" w:noHBand="0" w:noVBand="1"/>
      </w:tblPr>
      <w:tblGrid>
        <w:gridCol w:w="1810"/>
        <w:gridCol w:w="1442"/>
        <w:gridCol w:w="1441"/>
        <w:gridCol w:w="1441"/>
        <w:gridCol w:w="1441"/>
        <w:gridCol w:w="1441"/>
      </w:tblGrid>
      <w:tr w:rsidR="00C028AB" w:rsidRPr="00BD7158" w14:paraId="0734E3E0" w14:textId="77777777" w:rsidTr="00C02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6"/>
          </w:tcPr>
          <w:p w14:paraId="40AFB8EC" w14:textId="307E617D" w:rsidR="00C028AB" w:rsidRPr="00BD7158" w:rsidRDefault="00C028AB" w:rsidP="005C433C">
            <w:pPr>
              <w:spacing w:line="360" w:lineRule="auto"/>
              <w:jc w:val="center"/>
              <w:rPr>
                <w:rFonts w:ascii="Times New Roman" w:hAnsi="Times New Roman" w:cs="Times New Roman"/>
                <w:sz w:val="24"/>
                <w:szCs w:val="24"/>
              </w:rPr>
            </w:pPr>
            <w:r w:rsidRPr="00BD7158">
              <w:rPr>
                <w:rFonts w:ascii="Times New Roman" w:hAnsi="Times New Roman" w:cs="Times New Roman"/>
                <w:sz w:val="24"/>
                <w:szCs w:val="24"/>
              </w:rPr>
              <w:t>Основные показатели</w:t>
            </w:r>
          </w:p>
        </w:tc>
      </w:tr>
      <w:tr w:rsidR="323E2A6F" w:rsidRPr="00BD7158" w14:paraId="008E7E3A" w14:textId="77777777" w:rsidTr="00C028AB">
        <w:tc>
          <w:tcPr>
            <w:cnfStyle w:val="001000000000" w:firstRow="0" w:lastRow="0" w:firstColumn="1" w:lastColumn="0" w:oddVBand="0" w:evenVBand="0" w:oddHBand="0" w:evenHBand="0" w:firstRowFirstColumn="0" w:firstRowLastColumn="0" w:lastRowFirstColumn="0" w:lastRowLastColumn="0"/>
            <w:tcW w:w="1810" w:type="dxa"/>
          </w:tcPr>
          <w:p w14:paraId="654B5270" w14:textId="4880AD45" w:rsidR="323E2A6F" w:rsidRPr="00BD7158" w:rsidRDefault="323E2A6F" w:rsidP="00BD7158">
            <w:pPr>
              <w:spacing w:line="360" w:lineRule="auto"/>
              <w:jc w:val="both"/>
              <w:rPr>
                <w:rFonts w:ascii="Times New Roman" w:hAnsi="Times New Roman" w:cs="Times New Roman"/>
                <w:sz w:val="24"/>
                <w:szCs w:val="24"/>
              </w:rPr>
            </w:pPr>
            <w:r w:rsidRPr="00BD7158">
              <w:rPr>
                <w:rFonts w:ascii="Times New Roman" w:hAnsi="Times New Roman" w:cs="Times New Roman"/>
                <w:sz w:val="24"/>
                <w:szCs w:val="24"/>
              </w:rPr>
              <w:t>2009 год</w:t>
            </w:r>
          </w:p>
        </w:tc>
        <w:tc>
          <w:tcPr>
            <w:tcW w:w="1442" w:type="dxa"/>
          </w:tcPr>
          <w:p w14:paraId="73640068" w14:textId="3C6B6214"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2010 год</w:t>
            </w:r>
          </w:p>
        </w:tc>
        <w:tc>
          <w:tcPr>
            <w:tcW w:w="1441" w:type="dxa"/>
          </w:tcPr>
          <w:p w14:paraId="64E02008" w14:textId="1D705307"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2011 год</w:t>
            </w:r>
          </w:p>
        </w:tc>
        <w:tc>
          <w:tcPr>
            <w:tcW w:w="1441" w:type="dxa"/>
          </w:tcPr>
          <w:p w14:paraId="0CD789D5" w14:textId="34F78C64"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2012 год</w:t>
            </w:r>
          </w:p>
        </w:tc>
        <w:tc>
          <w:tcPr>
            <w:tcW w:w="1441" w:type="dxa"/>
          </w:tcPr>
          <w:p w14:paraId="303A466A" w14:textId="4374746B"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2013 год</w:t>
            </w:r>
          </w:p>
        </w:tc>
        <w:tc>
          <w:tcPr>
            <w:tcW w:w="1441" w:type="dxa"/>
          </w:tcPr>
          <w:p w14:paraId="52B6962B" w14:textId="48BC3E65"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2014 год</w:t>
            </w:r>
          </w:p>
        </w:tc>
      </w:tr>
      <w:tr w:rsidR="00C028AB" w:rsidRPr="00BD7158" w14:paraId="39A87781" w14:textId="77777777" w:rsidTr="00C028AB">
        <w:tc>
          <w:tcPr>
            <w:cnfStyle w:val="001000000000" w:firstRow="0" w:lastRow="0" w:firstColumn="1" w:lastColumn="0" w:oddVBand="0" w:evenVBand="0" w:oddHBand="0" w:evenHBand="0" w:firstRowFirstColumn="0" w:firstRowLastColumn="0" w:lastRowFirstColumn="0" w:lastRowLastColumn="0"/>
            <w:tcW w:w="9016" w:type="dxa"/>
            <w:gridSpan w:val="6"/>
          </w:tcPr>
          <w:p w14:paraId="0DF34F8E" w14:textId="683D45A0" w:rsidR="00C028AB" w:rsidRPr="00BD7158" w:rsidRDefault="00C028AB" w:rsidP="005C433C">
            <w:pPr>
              <w:spacing w:line="360" w:lineRule="auto"/>
              <w:jc w:val="center"/>
              <w:rPr>
                <w:rFonts w:ascii="Times New Roman" w:hAnsi="Times New Roman" w:cs="Times New Roman"/>
                <w:sz w:val="24"/>
                <w:szCs w:val="24"/>
              </w:rPr>
            </w:pPr>
            <w:r w:rsidRPr="00BD7158">
              <w:rPr>
                <w:rFonts w:ascii="Times New Roman" w:hAnsi="Times New Roman" w:cs="Times New Roman"/>
                <w:sz w:val="24"/>
                <w:szCs w:val="24"/>
              </w:rPr>
              <w:t xml:space="preserve">Нефть, </w:t>
            </w:r>
            <w:proofErr w:type="gramStart"/>
            <w:r w:rsidRPr="00BD7158">
              <w:rPr>
                <w:rFonts w:ascii="Times New Roman" w:hAnsi="Times New Roman" w:cs="Times New Roman"/>
                <w:sz w:val="24"/>
                <w:szCs w:val="24"/>
              </w:rPr>
              <w:t>поступившая  на</w:t>
            </w:r>
            <w:proofErr w:type="gramEnd"/>
            <w:r w:rsidRPr="00BD7158">
              <w:rPr>
                <w:rFonts w:ascii="Times New Roman" w:hAnsi="Times New Roman" w:cs="Times New Roman"/>
                <w:sz w:val="24"/>
                <w:szCs w:val="24"/>
              </w:rPr>
              <w:t xml:space="preserve">  переработку, тыс. тонн</w:t>
            </w:r>
          </w:p>
        </w:tc>
      </w:tr>
      <w:tr w:rsidR="323E2A6F" w:rsidRPr="00BD7158" w14:paraId="606E00CD" w14:textId="77777777" w:rsidTr="00C028AB">
        <w:tc>
          <w:tcPr>
            <w:cnfStyle w:val="001000000000" w:firstRow="0" w:lastRow="0" w:firstColumn="1" w:lastColumn="0" w:oddVBand="0" w:evenVBand="0" w:oddHBand="0" w:evenHBand="0" w:firstRowFirstColumn="0" w:firstRowLastColumn="0" w:lastRowFirstColumn="0" w:lastRowLastColumn="0"/>
            <w:tcW w:w="1810" w:type="dxa"/>
          </w:tcPr>
          <w:p w14:paraId="4D13FC5D" w14:textId="324898DE" w:rsidR="323E2A6F" w:rsidRPr="00BD7158" w:rsidRDefault="323E2A6F" w:rsidP="00BD7158">
            <w:pPr>
              <w:spacing w:line="360" w:lineRule="auto"/>
              <w:jc w:val="both"/>
              <w:rPr>
                <w:rFonts w:ascii="Times New Roman" w:hAnsi="Times New Roman" w:cs="Times New Roman"/>
                <w:sz w:val="24"/>
                <w:szCs w:val="24"/>
              </w:rPr>
            </w:pPr>
            <w:r w:rsidRPr="00BD7158">
              <w:rPr>
                <w:rFonts w:ascii="Times New Roman" w:hAnsi="Times New Roman" w:cs="Times New Roman"/>
                <w:sz w:val="24"/>
                <w:szCs w:val="24"/>
              </w:rPr>
              <w:t>4313</w:t>
            </w:r>
          </w:p>
        </w:tc>
        <w:tc>
          <w:tcPr>
            <w:tcW w:w="1442" w:type="dxa"/>
          </w:tcPr>
          <w:p w14:paraId="582070CF" w14:textId="1D7E6A3B"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4165,5</w:t>
            </w:r>
          </w:p>
        </w:tc>
        <w:tc>
          <w:tcPr>
            <w:tcW w:w="1441" w:type="dxa"/>
          </w:tcPr>
          <w:p w14:paraId="6217CDDA" w14:textId="60282536"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5174,6</w:t>
            </w:r>
          </w:p>
        </w:tc>
        <w:tc>
          <w:tcPr>
            <w:tcW w:w="1441" w:type="dxa"/>
          </w:tcPr>
          <w:p w14:paraId="2247A0EF" w14:textId="11F9CEA7"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5154,8</w:t>
            </w:r>
          </w:p>
        </w:tc>
        <w:tc>
          <w:tcPr>
            <w:tcW w:w="1441" w:type="dxa"/>
          </w:tcPr>
          <w:p w14:paraId="7FC5B83B" w14:textId="7265B738"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5433,4</w:t>
            </w:r>
          </w:p>
        </w:tc>
        <w:tc>
          <w:tcPr>
            <w:tcW w:w="1441" w:type="dxa"/>
          </w:tcPr>
          <w:p w14:paraId="56AF3031" w14:textId="6A624F44"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5371,9</w:t>
            </w:r>
          </w:p>
        </w:tc>
      </w:tr>
      <w:tr w:rsidR="00C028AB" w:rsidRPr="00BD7158" w14:paraId="431E4245" w14:textId="77777777" w:rsidTr="00C028AB">
        <w:tc>
          <w:tcPr>
            <w:cnfStyle w:val="001000000000" w:firstRow="0" w:lastRow="0" w:firstColumn="1" w:lastColumn="0" w:oddVBand="0" w:evenVBand="0" w:oddHBand="0" w:evenHBand="0" w:firstRowFirstColumn="0" w:firstRowLastColumn="0" w:lastRowFirstColumn="0" w:lastRowLastColumn="0"/>
            <w:tcW w:w="9016" w:type="dxa"/>
            <w:gridSpan w:val="6"/>
          </w:tcPr>
          <w:p w14:paraId="37316578" w14:textId="0DD28340" w:rsidR="00C028AB" w:rsidRPr="00BD7158" w:rsidRDefault="00C028AB" w:rsidP="005C433C">
            <w:pPr>
              <w:spacing w:line="360" w:lineRule="auto"/>
              <w:jc w:val="center"/>
              <w:rPr>
                <w:rFonts w:ascii="Times New Roman" w:hAnsi="Times New Roman" w:cs="Times New Roman"/>
                <w:sz w:val="24"/>
                <w:szCs w:val="24"/>
              </w:rPr>
            </w:pPr>
            <w:r w:rsidRPr="00BD7158">
              <w:rPr>
                <w:rFonts w:ascii="Times New Roman" w:hAnsi="Times New Roman" w:cs="Times New Roman"/>
                <w:sz w:val="24"/>
                <w:szCs w:val="24"/>
              </w:rPr>
              <w:t>Бензин автомобильный, в % к предыдущему году</w:t>
            </w:r>
          </w:p>
        </w:tc>
      </w:tr>
      <w:tr w:rsidR="323E2A6F" w:rsidRPr="00BD7158" w14:paraId="09F3E2AB" w14:textId="77777777" w:rsidTr="00C028AB">
        <w:tc>
          <w:tcPr>
            <w:cnfStyle w:val="001000000000" w:firstRow="0" w:lastRow="0" w:firstColumn="1" w:lastColumn="0" w:oddVBand="0" w:evenVBand="0" w:oddHBand="0" w:evenHBand="0" w:firstRowFirstColumn="0" w:firstRowLastColumn="0" w:lastRowFirstColumn="0" w:lastRowLastColumn="0"/>
            <w:tcW w:w="1810" w:type="dxa"/>
          </w:tcPr>
          <w:p w14:paraId="16F6ECFA" w14:textId="5400B353" w:rsidR="323E2A6F" w:rsidRPr="00BD7158" w:rsidRDefault="323E2A6F" w:rsidP="00BD7158">
            <w:pPr>
              <w:spacing w:line="360" w:lineRule="auto"/>
              <w:jc w:val="both"/>
              <w:rPr>
                <w:rFonts w:ascii="Times New Roman" w:hAnsi="Times New Roman" w:cs="Times New Roman"/>
                <w:sz w:val="24"/>
                <w:szCs w:val="24"/>
              </w:rPr>
            </w:pPr>
            <w:r w:rsidRPr="00BD7158">
              <w:rPr>
                <w:rFonts w:ascii="Times New Roman" w:hAnsi="Times New Roman" w:cs="Times New Roman"/>
                <w:sz w:val="24"/>
                <w:szCs w:val="24"/>
              </w:rPr>
              <w:t>127,2</w:t>
            </w:r>
          </w:p>
        </w:tc>
        <w:tc>
          <w:tcPr>
            <w:tcW w:w="1442" w:type="dxa"/>
          </w:tcPr>
          <w:p w14:paraId="34072DA8" w14:textId="4CF99EC9"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109,7</w:t>
            </w:r>
          </w:p>
        </w:tc>
        <w:tc>
          <w:tcPr>
            <w:tcW w:w="1441" w:type="dxa"/>
          </w:tcPr>
          <w:p w14:paraId="7193C9EB" w14:textId="2BA55C46"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106,8</w:t>
            </w:r>
          </w:p>
        </w:tc>
        <w:tc>
          <w:tcPr>
            <w:tcW w:w="1441" w:type="dxa"/>
          </w:tcPr>
          <w:p w14:paraId="19FE7E7F" w14:textId="164DF9D5"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76,7</w:t>
            </w:r>
          </w:p>
        </w:tc>
        <w:tc>
          <w:tcPr>
            <w:tcW w:w="1441" w:type="dxa"/>
          </w:tcPr>
          <w:p w14:paraId="59D50396" w14:textId="039DF8EB"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113,1</w:t>
            </w:r>
          </w:p>
        </w:tc>
        <w:tc>
          <w:tcPr>
            <w:tcW w:w="1441" w:type="dxa"/>
          </w:tcPr>
          <w:p w14:paraId="477F198B" w14:textId="6CA72AF7"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112,7</w:t>
            </w:r>
          </w:p>
        </w:tc>
      </w:tr>
      <w:tr w:rsidR="00C028AB" w:rsidRPr="00BD7158" w14:paraId="4D46FC15" w14:textId="77777777" w:rsidTr="00C028AB">
        <w:tc>
          <w:tcPr>
            <w:cnfStyle w:val="001000000000" w:firstRow="0" w:lastRow="0" w:firstColumn="1" w:lastColumn="0" w:oddVBand="0" w:evenVBand="0" w:oddHBand="0" w:evenHBand="0" w:firstRowFirstColumn="0" w:firstRowLastColumn="0" w:lastRowFirstColumn="0" w:lastRowLastColumn="0"/>
            <w:tcW w:w="9016" w:type="dxa"/>
            <w:gridSpan w:val="6"/>
          </w:tcPr>
          <w:p w14:paraId="7F0C1B48" w14:textId="4F804C48" w:rsidR="00C028AB" w:rsidRPr="00BD7158" w:rsidRDefault="00C028AB" w:rsidP="005C433C">
            <w:pPr>
              <w:spacing w:line="360" w:lineRule="auto"/>
              <w:jc w:val="center"/>
              <w:rPr>
                <w:rFonts w:ascii="Times New Roman" w:hAnsi="Times New Roman" w:cs="Times New Roman"/>
                <w:sz w:val="24"/>
                <w:szCs w:val="24"/>
              </w:rPr>
            </w:pPr>
            <w:r w:rsidRPr="00BD7158">
              <w:rPr>
                <w:rFonts w:ascii="Times New Roman" w:hAnsi="Times New Roman" w:cs="Times New Roman"/>
                <w:sz w:val="24"/>
                <w:szCs w:val="24"/>
              </w:rPr>
              <w:t>Дизельное топливо, тыс. тонн</w:t>
            </w:r>
          </w:p>
        </w:tc>
      </w:tr>
      <w:tr w:rsidR="323E2A6F" w:rsidRPr="00BD7158" w14:paraId="0784448B" w14:textId="77777777" w:rsidTr="00C028AB">
        <w:tc>
          <w:tcPr>
            <w:cnfStyle w:val="001000000000" w:firstRow="0" w:lastRow="0" w:firstColumn="1" w:lastColumn="0" w:oddVBand="0" w:evenVBand="0" w:oddHBand="0" w:evenHBand="0" w:firstRowFirstColumn="0" w:firstRowLastColumn="0" w:lastRowFirstColumn="0" w:lastRowLastColumn="0"/>
            <w:tcW w:w="1810" w:type="dxa"/>
          </w:tcPr>
          <w:p w14:paraId="3BFAE756" w14:textId="5AF5266A" w:rsidR="323E2A6F" w:rsidRPr="00BD7158" w:rsidRDefault="323E2A6F" w:rsidP="00BD7158">
            <w:pPr>
              <w:spacing w:line="360" w:lineRule="auto"/>
              <w:jc w:val="both"/>
              <w:rPr>
                <w:rFonts w:ascii="Times New Roman" w:hAnsi="Times New Roman" w:cs="Times New Roman"/>
                <w:sz w:val="24"/>
                <w:szCs w:val="24"/>
              </w:rPr>
            </w:pPr>
            <w:r w:rsidRPr="00BD7158">
              <w:rPr>
                <w:rFonts w:ascii="Times New Roman" w:hAnsi="Times New Roman" w:cs="Times New Roman"/>
                <w:sz w:val="24"/>
                <w:szCs w:val="24"/>
              </w:rPr>
              <w:t>1160</w:t>
            </w:r>
          </w:p>
        </w:tc>
        <w:tc>
          <w:tcPr>
            <w:tcW w:w="1442" w:type="dxa"/>
          </w:tcPr>
          <w:p w14:paraId="33A35B4C" w14:textId="7CC315E5"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1089,2</w:t>
            </w:r>
          </w:p>
        </w:tc>
        <w:tc>
          <w:tcPr>
            <w:tcW w:w="1441" w:type="dxa"/>
          </w:tcPr>
          <w:p w14:paraId="2F8DC453" w14:textId="110EB425"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1418,3</w:t>
            </w:r>
          </w:p>
        </w:tc>
        <w:tc>
          <w:tcPr>
            <w:tcW w:w="1441" w:type="dxa"/>
          </w:tcPr>
          <w:p w14:paraId="25620438" w14:textId="4A9F726C"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1495,9</w:t>
            </w:r>
          </w:p>
        </w:tc>
        <w:tc>
          <w:tcPr>
            <w:tcW w:w="1441" w:type="dxa"/>
          </w:tcPr>
          <w:p w14:paraId="0E08E3B2" w14:textId="3E82C56D"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1601,5</w:t>
            </w:r>
          </w:p>
        </w:tc>
        <w:tc>
          <w:tcPr>
            <w:tcW w:w="1441" w:type="dxa"/>
          </w:tcPr>
          <w:p w14:paraId="4997B030" w14:textId="6B990984"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1656,9</w:t>
            </w:r>
          </w:p>
        </w:tc>
      </w:tr>
      <w:tr w:rsidR="00C028AB" w:rsidRPr="00BD7158" w14:paraId="4E4B58B8" w14:textId="77777777" w:rsidTr="00C028AB">
        <w:tc>
          <w:tcPr>
            <w:cnfStyle w:val="001000000000" w:firstRow="0" w:lastRow="0" w:firstColumn="1" w:lastColumn="0" w:oddVBand="0" w:evenVBand="0" w:oddHBand="0" w:evenHBand="0" w:firstRowFirstColumn="0" w:firstRowLastColumn="0" w:lastRowFirstColumn="0" w:lastRowLastColumn="0"/>
            <w:tcW w:w="9016" w:type="dxa"/>
            <w:gridSpan w:val="6"/>
          </w:tcPr>
          <w:p w14:paraId="3C427EAD" w14:textId="73BC77E5" w:rsidR="00C028AB" w:rsidRPr="00BD7158" w:rsidRDefault="00C028AB" w:rsidP="005C433C">
            <w:pPr>
              <w:spacing w:line="360" w:lineRule="auto"/>
              <w:jc w:val="center"/>
              <w:rPr>
                <w:rFonts w:ascii="Times New Roman" w:hAnsi="Times New Roman" w:cs="Times New Roman"/>
                <w:sz w:val="24"/>
                <w:szCs w:val="24"/>
              </w:rPr>
            </w:pPr>
            <w:r w:rsidRPr="00BD7158">
              <w:rPr>
                <w:rFonts w:ascii="Times New Roman" w:hAnsi="Times New Roman" w:cs="Times New Roman"/>
                <w:sz w:val="24"/>
                <w:szCs w:val="24"/>
              </w:rPr>
              <w:t>Мазут топочный, в % к предыдущему году</w:t>
            </w:r>
          </w:p>
        </w:tc>
      </w:tr>
      <w:tr w:rsidR="323E2A6F" w:rsidRPr="00BD7158" w14:paraId="292802B6" w14:textId="77777777" w:rsidTr="00C028AB">
        <w:tc>
          <w:tcPr>
            <w:cnfStyle w:val="001000000000" w:firstRow="0" w:lastRow="0" w:firstColumn="1" w:lastColumn="0" w:oddVBand="0" w:evenVBand="0" w:oddHBand="0" w:evenHBand="0" w:firstRowFirstColumn="0" w:firstRowLastColumn="0" w:lastRowFirstColumn="0" w:lastRowLastColumn="0"/>
            <w:tcW w:w="1810" w:type="dxa"/>
          </w:tcPr>
          <w:p w14:paraId="109FD9DC" w14:textId="04D10656" w:rsidR="323E2A6F" w:rsidRPr="00BD7158" w:rsidRDefault="323E2A6F" w:rsidP="00BD7158">
            <w:pPr>
              <w:spacing w:line="360" w:lineRule="auto"/>
              <w:jc w:val="both"/>
              <w:rPr>
                <w:rFonts w:ascii="Times New Roman" w:hAnsi="Times New Roman" w:cs="Times New Roman"/>
                <w:sz w:val="24"/>
                <w:szCs w:val="24"/>
              </w:rPr>
            </w:pPr>
            <w:r w:rsidRPr="00BD7158">
              <w:rPr>
                <w:rFonts w:ascii="Times New Roman" w:hAnsi="Times New Roman" w:cs="Times New Roman"/>
                <w:sz w:val="24"/>
                <w:szCs w:val="24"/>
              </w:rPr>
              <w:t>122,6</w:t>
            </w:r>
          </w:p>
        </w:tc>
        <w:tc>
          <w:tcPr>
            <w:tcW w:w="1442" w:type="dxa"/>
          </w:tcPr>
          <w:p w14:paraId="519CDE1A" w14:textId="48C20E14"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143,4</w:t>
            </w:r>
          </w:p>
        </w:tc>
        <w:tc>
          <w:tcPr>
            <w:tcW w:w="1441" w:type="dxa"/>
          </w:tcPr>
          <w:p w14:paraId="0DFAB6F4" w14:textId="5B226DC0"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154,8</w:t>
            </w:r>
          </w:p>
        </w:tc>
        <w:tc>
          <w:tcPr>
            <w:tcW w:w="1441" w:type="dxa"/>
          </w:tcPr>
          <w:p w14:paraId="44E28E06" w14:textId="65AA7D40"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123,1</w:t>
            </w:r>
          </w:p>
        </w:tc>
        <w:tc>
          <w:tcPr>
            <w:tcW w:w="1441" w:type="dxa"/>
          </w:tcPr>
          <w:p w14:paraId="36DFB6D1" w14:textId="282832D4"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98,2</w:t>
            </w:r>
          </w:p>
        </w:tc>
        <w:tc>
          <w:tcPr>
            <w:tcW w:w="1441" w:type="dxa"/>
          </w:tcPr>
          <w:p w14:paraId="59BD9AA0" w14:textId="6FA9D2E5" w:rsidR="323E2A6F" w:rsidRPr="00BD7158" w:rsidRDefault="323E2A6F" w:rsidP="00BD715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7158">
              <w:rPr>
                <w:rFonts w:ascii="Times New Roman" w:hAnsi="Times New Roman" w:cs="Times New Roman"/>
                <w:sz w:val="24"/>
                <w:szCs w:val="24"/>
              </w:rPr>
              <w:t>88,5</w:t>
            </w:r>
          </w:p>
        </w:tc>
      </w:tr>
    </w:tbl>
    <w:p w14:paraId="56193344" w14:textId="2D36D244" w:rsidR="323E2A6F" w:rsidRPr="00BD7158" w:rsidRDefault="323E2A6F" w:rsidP="00BD7158">
      <w:pPr>
        <w:spacing w:line="360" w:lineRule="auto"/>
        <w:ind w:firstLine="720"/>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 </w:t>
      </w:r>
    </w:p>
    <w:p w14:paraId="445B98E3" w14:textId="3EF4EB20" w:rsidR="323E2A6F" w:rsidRPr="00BD7158" w:rsidRDefault="323E2A6F" w:rsidP="005C433C">
      <w:pPr>
        <w:spacing w:line="360" w:lineRule="auto"/>
        <w:ind w:firstLine="720"/>
        <w:jc w:val="center"/>
        <w:rPr>
          <w:rFonts w:ascii="Times New Roman" w:hAnsi="Times New Roman" w:cs="Times New Roman"/>
          <w:sz w:val="24"/>
          <w:szCs w:val="24"/>
        </w:rPr>
      </w:pPr>
      <w:r w:rsidRPr="00BD7158">
        <w:rPr>
          <w:rFonts w:ascii="Times New Roman" w:eastAsia="Calibri" w:hAnsi="Times New Roman" w:cs="Times New Roman"/>
          <w:b/>
          <w:bCs/>
          <w:sz w:val="24"/>
          <w:szCs w:val="24"/>
        </w:rPr>
        <w:t>Газовая промышленность</w:t>
      </w:r>
    </w:p>
    <w:p w14:paraId="086754A7" w14:textId="60B8B062"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Основные промышленные запасы свободного газа находятся на балансе ООО «</w:t>
      </w:r>
      <w:proofErr w:type="gramStart"/>
      <w:r w:rsidRPr="00BD7158">
        <w:rPr>
          <w:rFonts w:ascii="Times New Roman" w:eastAsia="Calibri" w:hAnsi="Times New Roman" w:cs="Times New Roman"/>
          <w:sz w:val="24"/>
          <w:szCs w:val="24"/>
        </w:rPr>
        <w:t>Газпром  добыча</w:t>
      </w:r>
      <w:proofErr w:type="gramEnd"/>
      <w:r w:rsidRPr="00BD7158">
        <w:rPr>
          <w:rFonts w:ascii="Times New Roman" w:eastAsia="Calibri" w:hAnsi="Times New Roman" w:cs="Times New Roman"/>
          <w:sz w:val="24"/>
          <w:szCs w:val="24"/>
        </w:rPr>
        <w:t xml:space="preserve"> Краснодар» (структурное подразделение ПАО «Газпром»), осуществляющего добычу газа.</w:t>
      </w:r>
    </w:p>
    <w:p w14:paraId="0FF617A8" w14:textId="124088F2"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На долю </w:t>
      </w:r>
      <w:proofErr w:type="spellStart"/>
      <w:r w:rsidRPr="00BD7158">
        <w:rPr>
          <w:rFonts w:ascii="Times New Roman" w:eastAsia="Calibri" w:hAnsi="Times New Roman" w:cs="Times New Roman"/>
          <w:sz w:val="24"/>
          <w:szCs w:val="24"/>
        </w:rPr>
        <w:t>Вуктыльского</w:t>
      </w:r>
      <w:proofErr w:type="spellEnd"/>
      <w:r w:rsidRPr="00BD7158">
        <w:rPr>
          <w:rFonts w:ascii="Times New Roman" w:eastAsia="Calibri" w:hAnsi="Times New Roman" w:cs="Times New Roman"/>
          <w:sz w:val="24"/>
          <w:szCs w:val="24"/>
        </w:rPr>
        <w:t xml:space="preserve"> газоконденсатного месторождения приходится 86% всего объема добываемого в республике газа (за 2014г).</w:t>
      </w:r>
    </w:p>
    <w:p w14:paraId="15819F6B" w14:textId="06E1C1B0" w:rsidR="323E2A6F" w:rsidRPr="00BD7158" w:rsidRDefault="323E2A6F" w:rsidP="005C433C">
      <w:pPr>
        <w:spacing w:line="360" w:lineRule="auto"/>
        <w:jc w:val="both"/>
        <w:rPr>
          <w:rFonts w:ascii="Times New Roman" w:hAnsi="Times New Roman" w:cs="Times New Roman"/>
          <w:sz w:val="24"/>
          <w:szCs w:val="24"/>
        </w:rPr>
      </w:pPr>
      <w:proofErr w:type="spellStart"/>
      <w:r w:rsidRPr="00BD7158">
        <w:rPr>
          <w:rFonts w:ascii="Times New Roman" w:eastAsia="Calibri" w:hAnsi="Times New Roman" w:cs="Times New Roman"/>
          <w:sz w:val="24"/>
          <w:szCs w:val="24"/>
        </w:rPr>
        <w:t>Сосногорский</w:t>
      </w:r>
      <w:proofErr w:type="spellEnd"/>
      <w:r w:rsidRPr="00BD7158">
        <w:rPr>
          <w:rFonts w:ascii="Times New Roman" w:eastAsia="Calibri" w:hAnsi="Times New Roman" w:cs="Times New Roman"/>
          <w:sz w:val="24"/>
          <w:szCs w:val="24"/>
        </w:rPr>
        <w:t xml:space="preserve"> газоперерабатывающий завод ООО «Газпром переработка» является единственным в Северо-Западном федеральном округе предприятием по комплексной переработке газа и нестабильного конденсата.</w:t>
      </w:r>
    </w:p>
    <w:p w14:paraId="4138C560" w14:textId="3E22CD3B"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Годовая производительность </w:t>
      </w:r>
      <w:proofErr w:type="spellStart"/>
      <w:r w:rsidRPr="00BD7158">
        <w:rPr>
          <w:rFonts w:ascii="Times New Roman" w:eastAsia="Calibri" w:hAnsi="Times New Roman" w:cs="Times New Roman"/>
          <w:sz w:val="24"/>
          <w:szCs w:val="24"/>
        </w:rPr>
        <w:t>Сосногорского</w:t>
      </w:r>
      <w:proofErr w:type="spellEnd"/>
      <w:r w:rsidRPr="00BD7158">
        <w:rPr>
          <w:rFonts w:ascii="Times New Roman" w:eastAsia="Calibri" w:hAnsi="Times New Roman" w:cs="Times New Roman"/>
          <w:sz w:val="24"/>
          <w:szCs w:val="24"/>
        </w:rPr>
        <w:t xml:space="preserve"> газоперерабатывающего завода по газовому сырью составляет </w:t>
      </w:r>
      <w:proofErr w:type="gramStart"/>
      <w:r w:rsidRPr="00BD7158">
        <w:rPr>
          <w:rFonts w:ascii="Times New Roman" w:eastAsia="Calibri" w:hAnsi="Times New Roman" w:cs="Times New Roman"/>
          <w:sz w:val="24"/>
          <w:szCs w:val="24"/>
        </w:rPr>
        <w:t>более  2</w:t>
      </w:r>
      <w:proofErr w:type="gramEnd"/>
      <w:r w:rsidRPr="00BD7158">
        <w:rPr>
          <w:rFonts w:ascii="Times New Roman" w:eastAsia="Calibri" w:hAnsi="Times New Roman" w:cs="Times New Roman"/>
          <w:sz w:val="24"/>
          <w:szCs w:val="24"/>
        </w:rPr>
        <w:t xml:space="preserve"> млрд. куб. м.</w:t>
      </w:r>
    </w:p>
    <w:p w14:paraId="0E38BA3D" w14:textId="65D85682"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Основные виды продукции: сухой газ, стабильный газовый конденсат, технический углерод, сжиженный газ.</w:t>
      </w:r>
    </w:p>
    <w:p w14:paraId="2F9BF668" w14:textId="628DF970" w:rsidR="323E2A6F" w:rsidRPr="00BD7158" w:rsidRDefault="323E2A6F" w:rsidP="00BD7158">
      <w:pPr>
        <w:spacing w:line="360" w:lineRule="auto"/>
        <w:ind w:firstLine="720"/>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 </w:t>
      </w:r>
    </w:p>
    <w:p w14:paraId="2A4491BF" w14:textId="77777777" w:rsidR="00C028AB" w:rsidRPr="00BD7158" w:rsidRDefault="323E2A6F" w:rsidP="00BD7158">
      <w:pPr>
        <w:pStyle w:val="a8"/>
        <w:shd w:val="clear" w:color="auto" w:fill="FFFFFF"/>
        <w:spacing w:before="0" w:beforeAutospacing="0" w:after="0" w:afterAutospacing="0" w:line="360" w:lineRule="auto"/>
        <w:ind w:firstLine="720"/>
        <w:jc w:val="both"/>
        <w:rPr>
          <w:color w:val="000000"/>
          <w:lang w:val="ru-RU"/>
        </w:rPr>
      </w:pPr>
      <w:r w:rsidRPr="00BD7158">
        <w:rPr>
          <w:rFonts w:eastAsia="Calibri"/>
          <w:lang w:val="ru-RU"/>
        </w:rPr>
        <w:lastRenderedPageBreak/>
        <w:t xml:space="preserve"> </w:t>
      </w:r>
      <w:r w:rsidR="00C028AB" w:rsidRPr="00BD7158">
        <w:rPr>
          <w:color w:val="000000"/>
          <w:lang w:val="ru-RU"/>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76"/>
        <w:gridCol w:w="1490"/>
        <w:gridCol w:w="1410"/>
        <w:gridCol w:w="1410"/>
        <w:gridCol w:w="1410"/>
        <w:gridCol w:w="1410"/>
      </w:tblGrid>
      <w:tr w:rsidR="00C028AB" w:rsidRPr="00BD7158" w14:paraId="1BE8D44F" w14:textId="77777777" w:rsidTr="00C028AB">
        <w:trPr>
          <w:tblHeader/>
          <w:tblCellSpacing w:w="0" w:type="dxa"/>
          <w:jc w:val="center"/>
        </w:trPr>
        <w:tc>
          <w:tcPr>
            <w:tcW w:w="9165" w:type="dxa"/>
            <w:gridSpan w:val="6"/>
            <w:tcBorders>
              <w:top w:val="single" w:sz="8" w:space="0" w:color="auto"/>
              <w:left w:val="single" w:sz="8" w:space="0" w:color="auto"/>
              <w:bottom w:val="single" w:sz="8" w:space="0" w:color="auto"/>
              <w:right w:val="single" w:sz="8" w:space="0" w:color="auto"/>
            </w:tcBorders>
            <w:shd w:val="clear" w:color="auto" w:fill="FFFFFF"/>
            <w:vAlign w:val="center"/>
            <w:hideMark/>
          </w:tcPr>
          <w:p w14:paraId="2398119F" w14:textId="77777777" w:rsidR="00C028AB" w:rsidRPr="00BD7158" w:rsidRDefault="00C028AB" w:rsidP="005C433C">
            <w:pPr>
              <w:spacing w:after="0" w:line="360" w:lineRule="auto"/>
              <w:ind w:firstLine="720"/>
              <w:jc w:val="center"/>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b/>
                <w:bCs/>
                <w:color w:val="000000"/>
                <w:sz w:val="24"/>
                <w:szCs w:val="24"/>
                <w:lang w:eastAsia="cs-CZ"/>
              </w:rPr>
              <w:t>Основные показатели</w:t>
            </w:r>
          </w:p>
        </w:tc>
      </w:tr>
      <w:tr w:rsidR="00C028AB" w:rsidRPr="00BD7158" w14:paraId="5560A43D" w14:textId="77777777" w:rsidTr="00C028AB">
        <w:trPr>
          <w:tblHeader/>
          <w:tblCellSpacing w:w="0" w:type="dxa"/>
          <w:jc w:val="center"/>
        </w:trPr>
        <w:tc>
          <w:tcPr>
            <w:tcW w:w="27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5A27B" w14:textId="77777777" w:rsidR="00C028AB" w:rsidRPr="00BD7158" w:rsidRDefault="00C028AB" w:rsidP="00BD7158">
            <w:pPr>
              <w:spacing w:after="0" w:line="360" w:lineRule="auto"/>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2009 год</w:t>
            </w:r>
          </w:p>
        </w:tc>
        <w:tc>
          <w:tcPr>
            <w:tcW w:w="16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722FA" w14:textId="77777777" w:rsidR="00C028AB" w:rsidRPr="00BD7158" w:rsidRDefault="00C028AB" w:rsidP="00BD7158">
            <w:pPr>
              <w:spacing w:after="0" w:line="360" w:lineRule="auto"/>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2010 год</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657F94" w14:textId="77777777" w:rsidR="00C028AB" w:rsidRPr="00BD7158" w:rsidRDefault="00C028AB" w:rsidP="00BD7158">
            <w:pPr>
              <w:spacing w:after="0" w:line="360" w:lineRule="auto"/>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2011 год</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C116D" w14:textId="77777777" w:rsidR="00C028AB" w:rsidRPr="00BD7158" w:rsidRDefault="00C028AB" w:rsidP="00BD7158">
            <w:pPr>
              <w:spacing w:after="0" w:line="360" w:lineRule="auto"/>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2012 год</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57970" w14:textId="77777777" w:rsidR="00C028AB" w:rsidRPr="00BD7158" w:rsidRDefault="00C028AB" w:rsidP="00BD7158">
            <w:pPr>
              <w:spacing w:after="0" w:line="360" w:lineRule="auto"/>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2013 год</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07475" w14:textId="77777777" w:rsidR="00C028AB" w:rsidRPr="00BD7158" w:rsidRDefault="00C028AB" w:rsidP="00BD7158">
            <w:pPr>
              <w:spacing w:after="0" w:line="360" w:lineRule="auto"/>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2014 год</w:t>
            </w:r>
          </w:p>
        </w:tc>
      </w:tr>
      <w:tr w:rsidR="00C028AB" w:rsidRPr="00BD7158" w14:paraId="7539CA15" w14:textId="77777777" w:rsidTr="00C028AB">
        <w:trPr>
          <w:tblCellSpacing w:w="0" w:type="dxa"/>
          <w:jc w:val="center"/>
        </w:trPr>
        <w:tc>
          <w:tcPr>
            <w:tcW w:w="9165" w:type="dxa"/>
            <w:gridSpan w:val="6"/>
            <w:tcBorders>
              <w:top w:val="outset" w:sz="6" w:space="0" w:color="auto"/>
              <w:left w:val="outset" w:sz="6" w:space="0" w:color="auto"/>
              <w:bottom w:val="outset" w:sz="6" w:space="0" w:color="auto"/>
              <w:right w:val="outset" w:sz="6" w:space="0" w:color="auto"/>
            </w:tcBorders>
            <w:shd w:val="clear" w:color="auto" w:fill="FFFFFF"/>
            <w:hideMark/>
          </w:tcPr>
          <w:p w14:paraId="77899C30" w14:textId="77777777" w:rsidR="00C028AB" w:rsidRPr="00BD7158" w:rsidRDefault="00C028AB" w:rsidP="005C433C">
            <w:pPr>
              <w:spacing w:after="0" w:line="360" w:lineRule="auto"/>
              <w:ind w:firstLine="720"/>
              <w:jc w:val="center"/>
              <w:rPr>
                <w:rFonts w:ascii="Times New Roman" w:eastAsia="Times New Roman" w:hAnsi="Times New Roman" w:cs="Times New Roman"/>
                <w:color w:val="000000"/>
                <w:sz w:val="24"/>
                <w:szCs w:val="24"/>
                <w:lang w:eastAsia="cs-CZ"/>
              </w:rPr>
            </w:pPr>
            <w:proofErr w:type="gramStart"/>
            <w:r w:rsidRPr="00BD7158">
              <w:rPr>
                <w:rFonts w:ascii="Times New Roman" w:eastAsia="Times New Roman" w:hAnsi="Times New Roman" w:cs="Times New Roman"/>
                <w:color w:val="000000"/>
                <w:sz w:val="24"/>
                <w:szCs w:val="24"/>
                <w:lang w:eastAsia="cs-CZ"/>
              </w:rPr>
              <w:t>Добыча  природного</w:t>
            </w:r>
            <w:proofErr w:type="gramEnd"/>
            <w:r w:rsidRPr="00BD7158">
              <w:rPr>
                <w:rFonts w:ascii="Times New Roman" w:eastAsia="Times New Roman" w:hAnsi="Times New Roman" w:cs="Times New Roman"/>
                <w:color w:val="000000"/>
                <w:sz w:val="24"/>
                <w:szCs w:val="24"/>
                <w:lang w:eastAsia="cs-CZ"/>
              </w:rPr>
              <w:t xml:space="preserve"> и попутного газа, млн. куб. м</w:t>
            </w:r>
          </w:p>
        </w:tc>
      </w:tr>
      <w:tr w:rsidR="00C028AB" w:rsidRPr="00BD7158" w14:paraId="20A96E39" w14:textId="77777777" w:rsidTr="00C028AB">
        <w:trPr>
          <w:tblCellSpacing w:w="0" w:type="dxa"/>
          <w:jc w:val="center"/>
        </w:trPr>
        <w:tc>
          <w:tcPr>
            <w:tcW w:w="2715" w:type="dxa"/>
            <w:tcBorders>
              <w:top w:val="outset" w:sz="6" w:space="0" w:color="auto"/>
              <w:left w:val="outset" w:sz="6" w:space="0" w:color="auto"/>
              <w:bottom w:val="outset" w:sz="6" w:space="0" w:color="auto"/>
              <w:right w:val="outset" w:sz="6" w:space="0" w:color="auto"/>
            </w:tcBorders>
            <w:shd w:val="clear" w:color="auto" w:fill="FFFFFF"/>
            <w:hideMark/>
          </w:tcPr>
          <w:p w14:paraId="450A7027" w14:textId="77777777" w:rsidR="00C028AB" w:rsidRPr="00BD7158" w:rsidRDefault="00C028AB" w:rsidP="00BD7158">
            <w:pPr>
              <w:spacing w:after="0" w:line="360" w:lineRule="auto"/>
              <w:ind w:firstLine="720"/>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3218,7</w:t>
            </w:r>
          </w:p>
        </w:tc>
        <w:tc>
          <w:tcPr>
            <w:tcW w:w="1635" w:type="dxa"/>
            <w:tcBorders>
              <w:top w:val="outset" w:sz="6" w:space="0" w:color="auto"/>
              <w:left w:val="outset" w:sz="6" w:space="0" w:color="auto"/>
              <w:bottom w:val="outset" w:sz="6" w:space="0" w:color="auto"/>
              <w:right w:val="outset" w:sz="6" w:space="0" w:color="auto"/>
            </w:tcBorders>
            <w:shd w:val="clear" w:color="auto" w:fill="FFFFFF"/>
            <w:hideMark/>
          </w:tcPr>
          <w:p w14:paraId="3C7D70FE" w14:textId="77777777" w:rsidR="00C028AB" w:rsidRPr="00BD7158" w:rsidRDefault="00C028AB" w:rsidP="00BD7158">
            <w:pPr>
              <w:spacing w:after="0" w:line="360" w:lineRule="auto"/>
              <w:ind w:firstLine="720"/>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3291,1</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14:paraId="33649E89" w14:textId="77777777" w:rsidR="00C028AB" w:rsidRPr="00BD7158" w:rsidRDefault="00C028AB" w:rsidP="00BD7158">
            <w:pPr>
              <w:spacing w:after="0" w:line="360" w:lineRule="auto"/>
              <w:ind w:firstLine="720"/>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3136,8</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14:paraId="3622B494" w14:textId="77777777" w:rsidR="00C028AB" w:rsidRPr="00BD7158" w:rsidRDefault="00C028AB" w:rsidP="00BD7158">
            <w:pPr>
              <w:spacing w:after="0" w:line="360" w:lineRule="auto"/>
              <w:ind w:firstLine="720"/>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3237,2</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14:paraId="6C765E31" w14:textId="77777777" w:rsidR="00C028AB" w:rsidRPr="00BD7158" w:rsidRDefault="00C028AB" w:rsidP="00BD7158">
            <w:pPr>
              <w:spacing w:after="0" w:line="360" w:lineRule="auto"/>
              <w:ind w:firstLine="720"/>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3371,5</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14:paraId="14086222" w14:textId="77777777" w:rsidR="00C028AB" w:rsidRPr="00BD7158" w:rsidRDefault="00C028AB" w:rsidP="00BD7158">
            <w:pPr>
              <w:spacing w:after="0" w:line="360" w:lineRule="auto"/>
              <w:ind w:firstLine="720"/>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3320,2</w:t>
            </w:r>
          </w:p>
        </w:tc>
      </w:tr>
      <w:tr w:rsidR="00C028AB" w:rsidRPr="00BD7158" w14:paraId="66FD5814" w14:textId="77777777" w:rsidTr="00C028AB">
        <w:trPr>
          <w:tblCellSpacing w:w="0" w:type="dxa"/>
          <w:jc w:val="center"/>
        </w:trPr>
        <w:tc>
          <w:tcPr>
            <w:tcW w:w="9165" w:type="dxa"/>
            <w:gridSpan w:val="6"/>
            <w:tcBorders>
              <w:top w:val="outset" w:sz="6" w:space="0" w:color="auto"/>
              <w:left w:val="outset" w:sz="6" w:space="0" w:color="auto"/>
              <w:bottom w:val="outset" w:sz="6" w:space="0" w:color="auto"/>
              <w:right w:val="outset" w:sz="6" w:space="0" w:color="auto"/>
            </w:tcBorders>
            <w:shd w:val="clear" w:color="auto" w:fill="FFFFFF"/>
            <w:hideMark/>
          </w:tcPr>
          <w:p w14:paraId="1EF63935" w14:textId="77777777" w:rsidR="00C028AB" w:rsidRPr="00BD7158" w:rsidRDefault="00C028AB" w:rsidP="005C433C">
            <w:pPr>
              <w:spacing w:after="0" w:line="360" w:lineRule="auto"/>
              <w:ind w:firstLine="720"/>
              <w:jc w:val="center"/>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Газ сухой, млн. куб. м</w:t>
            </w:r>
          </w:p>
        </w:tc>
      </w:tr>
      <w:tr w:rsidR="00C028AB" w:rsidRPr="00BD7158" w14:paraId="58906270" w14:textId="77777777" w:rsidTr="00C028AB">
        <w:trPr>
          <w:tblCellSpacing w:w="0" w:type="dxa"/>
          <w:jc w:val="center"/>
        </w:trPr>
        <w:tc>
          <w:tcPr>
            <w:tcW w:w="2715" w:type="dxa"/>
            <w:tcBorders>
              <w:top w:val="outset" w:sz="6" w:space="0" w:color="auto"/>
              <w:left w:val="outset" w:sz="6" w:space="0" w:color="auto"/>
              <w:bottom w:val="outset" w:sz="6" w:space="0" w:color="auto"/>
              <w:right w:val="outset" w:sz="6" w:space="0" w:color="auto"/>
            </w:tcBorders>
            <w:shd w:val="clear" w:color="auto" w:fill="FFFFFF"/>
            <w:hideMark/>
          </w:tcPr>
          <w:p w14:paraId="2028EF74" w14:textId="77777777" w:rsidR="00C028AB" w:rsidRPr="00BD7158" w:rsidRDefault="00C028AB" w:rsidP="00BD7158">
            <w:pPr>
              <w:spacing w:after="0" w:line="360" w:lineRule="auto"/>
              <w:ind w:firstLine="720"/>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2461</w:t>
            </w:r>
          </w:p>
        </w:tc>
        <w:tc>
          <w:tcPr>
            <w:tcW w:w="1635" w:type="dxa"/>
            <w:tcBorders>
              <w:top w:val="outset" w:sz="6" w:space="0" w:color="auto"/>
              <w:left w:val="outset" w:sz="6" w:space="0" w:color="auto"/>
              <w:bottom w:val="outset" w:sz="6" w:space="0" w:color="auto"/>
              <w:right w:val="outset" w:sz="6" w:space="0" w:color="auto"/>
            </w:tcBorders>
            <w:shd w:val="clear" w:color="auto" w:fill="FFFFFF"/>
            <w:hideMark/>
          </w:tcPr>
          <w:p w14:paraId="5D76F61A" w14:textId="77777777" w:rsidR="00C028AB" w:rsidRPr="00BD7158" w:rsidRDefault="00C028AB" w:rsidP="00BD7158">
            <w:pPr>
              <w:spacing w:after="0" w:line="360" w:lineRule="auto"/>
              <w:ind w:firstLine="720"/>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2284,6</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14:paraId="37CC2FCB" w14:textId="77777777" w:rsidR="00C028AB" w:rsidRPr="00BD7158" w:rsidRDefault="00C028AB" w:rsidP="00BD7158">
            <w:pPr>
              <w:spacing w:after="0" w:line="360" w:lineRule="auto"/>
              <w:ind w:firstLine="720"/>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2097,4</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14:paraId="2F524B40" w14:textId="77777777" w:rsidR="00C028AB" w:rsidRPr="00BD7158" w:rsidRDefault="00C028AB" w:rsidP="00BD7158">
            <w:pPr>
              <w:spacing w:after="0" w:line="360" w:lineRule="auto"/>
              <w:ind w:firstLine="720"/>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1921,9</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14:paraId="031D9B30" w14:textId="77777777" w:rsidR="00C028AB" w:rsidRPr="00BD7158" w:rsidRDefault="00C028AB" w:rsidP="00BD7158">
            <w:pPr>
              <w:spacing w:after="0" w:line="360" w:lineRule="auto"/>
              <w:ind w:firstLine="720"/>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2043,9</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14:paraId="21D7381D" w14:textId="77777777" w:rsidR="00C028AB" w:rsidRPr="00BD7158" w:rsidRDefault="00C028AB" w:rsidP="00BD7158">
            <w:pPr>
              <w:spacing w:after="0" w:line="360" w:lineRule="auto"/>
              <w:ind w:firstLine="720"/>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1972,0</w:t>
            </w:r>
          </w:p>
        </w:tc>
      </w:tr>
      <w:tr w:rsidR="00C028AB" w:rsidRPr="00BD7158" w14:paraId="1DF212D3" w14:textId="77777777" w:rsidTr="00C028AB">
        <w:trPr>
          <w:tblCellSpacing w:w="0" w:type="dxa"/>
          <w:jc w:val="center"/>
        </w:trPr>
        <w:tc>
          <w:tcPr>
            <w:tcW w:w="9165" w:type="dxa"/>
            <w:gridSpan w:val="6"/>
            <w:tcBorders>
              <w:top w:val="outset" w:sz="6" w:space="0" w:color="auto"/>
              <w:left w:val="outset" w:sz="6" w:space="0" w:color="auto"/>
              <w:bottom w:val="outset" w:sz="6" w:space="0" w:color="auto"/>
              <w:right w:val="outset" w:sz="6" w:space="0" w:color="auto"/>
            </w:tcBorders>
            <w:shd w:val="clear" w:color="auto" w:fill="FFFFFF"/>
            <w:hideMark/>
          </w:tcPr>
          <w:p w14:paraId="361D527B" w14:textId="77777777" w:rsidR="00C028AB" w:rsidRPr="00BD7158" w:rsidRDefault="00C028AB" w:rsidP="005C433C">
            <w:pPr>
              <w:spacing w:after="0" w:line="360" w:lineRule="auto"/>
              <w:ind w:firstLine="720"/>
              <w:jc w:val="center"/>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Стабильный газовый конденсат, тыс. тонн</w:t>
            </w:r>
          </w:p>
        </w:tc>
      </w:tr>
      <w:tr w:rsidR="00C028AB" w:rsidRPr="00BD7158" w14:paraId="6E629775" w14:textId="77777777" w:rsidTr="00C028AB">
        <w:trPr>
          <w:tblCellSpacing w:w="0" w:type="dxa"/>
          <w:jc w:val="center"/>
        </w:trPr>
        <w:tc>
          <w:tcPr>
            <w:tcW w:w="2715" w:type="dxa"/>
            <w:tcBorders>
              <w:top w:val="outset" w:sz="6" w:space="0" w:color="auto"/>
              <w:left w:val="outset" w:sz="6" w:space="0" w:color="auto"/>
              <w:bottom w:val="outset" w:sz="6" w:space="0" w:color="auto"/>
              <w:right w:val="outset" w:sz="6" w:space="0" w:color="auto"/>
            </w:tcBorders>
            <w:shd w:val="clear" w:color="auto" w:fill="FFFFFF"/>
            <w:hideMark/>
          </w:tcPr>
          <w:p w14:paraId="6AC8EFD5" w14:textId="77777777" w:rsidR="00C028AB" w:rsidRPr="00BD7158" w:rsidRDefault="00C028AB" w:rsidP="00BD7158">
            <w:pPr>
              <w:spacing w:after="0" w:line="360" w:lineRule="auto"/>
              <w:ind w:firstLine="720"/>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180,6</w:t>
            </w:r>
          </w:p>
        </w:tc>
        <w:tc>
          <w:tcPr>
            <w:tcW w:w="1635" w:type="dxa"/>
            <w:tcBorders>
              <w:top w:val="outset" w:sz="6" w:space="0" w:color="auto"/>
              <w:left w:val="outset" w:sz="6" w:space="0" w:color="auto"/>
              <w:bottom w:val="outset" w:sz="6" w:space="0" w:color="auto"/>
              <w:right w:val="outset" w:sz="6" w:space="0" w:color="auto"/>
            </w:tcBorders>
            <w:shd w:val="clear" w:color="auto" w:fill="FFFFFF"/>
            <w:hideMark/>
          </w:tcPr>
          <w:p w14:paraId="39A5ADA6" w14:textId="77777777" w:rsidR="00C028AB" w:rsidRPr="00BD7158" w:rsidRDefault="00C028AB" w:rsidP="00BD7158">
            <w:pPr>
              <w:spacing w:after="0" w:line="360" w:lineRule="auto"/>
              <w:ind w:firstLine="720"/>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194,9</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14:paraId="2403891B" w14:textId="77777777" w:rsidR="00C028AB" w:rsidRPr="00BD7158" w:rsidRDefault="00C028AB" w:rsidP="00BD7158">
            <w:pPr>
              <w:spacing w:after="0" w:line="360" w:lineRule="auto"/>
              <w:ind w:firstLine="720"/>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175,9</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14:paraId="36AF9572" w14:textId="77777777" w:rsidR="00C028AB" w:rsidRPr="00BD7158" w:rsidRDefault="00C028AB" w:rsidP="00BD7158">
            <w:pPr>
              <w:spacing w:after="0" w:line="360" w:lineRule="auto"/>
              <w:ind w:firstLine="720"/>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159,48</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14:paraId="0904F894" w14:textId="77777777" w:rsidR="00C028AB" w:rsidRPr="00BD7158" w:rsidRDefault="00C028AB" w:rsidP="00BD7158">
            <w:pPr>
              <w:spacing w:after="0" w:line="360" w:lineRule="auto"/>
              <w:ind w:firstLine="720"/>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170,2</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14:paraId="1EC10828" w14:textId="77777777" w:rsidR="00C028AB" w:rsidRPr="00BD7158" w:rsidRDefault="00C028AB" w:rsidP="00BD7158">
            <w:pPr>
              <w:spacing w:after="0" w:line="360" w:lineRule="auto"/>
              <w:ind w:firstLine="720"/>
              <w:jc w:val="both"/>
              <w:rPr>
                <w:rFonts w:ascii="Times New Roman" w:eastAsia="Times New Roman" w:hAnsi="Times New Roman" w:cs="Times New Roman"/>
                <w:color w:val="000000"/>
                <w:sz w:val="24"/>
                <w:szCs w:val="24"/>
                <w:lang w:eastAsia="cs-CZ"/>
              </w:rPr>
            </w:pPr>
            <w:r w:rsidRPr="00BD7158">
              <w:rPr>
                <w:rFonts w:ascii="Times New Roman" w:eastAsia="Times New Roman" w:hAnsi="Times New Roman" w:cs="Times New Roman"/>
                <w:color w:val="000000"/>
                <w:sz w:val="24"/>
                <w:szCs w:val="24"/>
                <w:lang w:eastAsia="cs-CZ"/>
              </w:rPr>
              <w:t>165,32</w:t>
            </w:r>
          </w:p>
        </w:tc>
      </w:tr>
    </w:tbl>
    <w:p w14:paraId="364BAB3C" w14:textId="225F433C" w:rsidR="323E2A6F" w:rsidRPr="00BD7158" w:rsidRDefault="323E2A6F" w:rsidP="00BD7158">
      <w:pPr>
        <w:spacing w:line="360" w:lineRule="auto"/>
        <w:ind w:firstLine="720"/>
        <w:jc w:val="both"/>
        <w:rPr>
          <w:rFonts w:ascii="Times New Roman" w:hAnsi="Times New Roman" w:cs="Times New Roman"/>
          <w:sz w:val="24"/>
          <w:szCs w:val="24"/>
        </w:rPr>
      </w:pPr>
    </w:p>
    <w:p w14:paraId="57CDB6B6" w14:textId="3CCA5B0C" w:rsidR="323E2A6F" w:rsidRPr="00BD7158" w:rsidRDefault="323E2A6F" w:rsidP="005C433C">
      <w:pPr>
        <w:spacing w:line="360" w:lineRule="auto"/>
        <w:ind w:firstLine="720"/>
        <w:jc w:val="center"/>
        <w:rPr>
          <w:rFonts w:ascii="Times New Roman" w:hAnsi="Times New Roman" w:cs="Times New Roman"/>
          <w:sz w:val="24"/>
          <w:szCs w:val="24"/>
        </w:rPr>
      </w:pPr>
      <w:r w:rsidRPr="00BD7158">
        <w:rPr>
          <w:rFonts w:ascii="Times New Roman" w:eastAsia="Calibri" w:hAnsi="Times New Roman" w:cs="Times New Roman"/>
          <w:b/>
          <w:bCs/>
          <w:sz w:val="24"/>
          <w:szCs w:val="24"/>
        </w:rPr>
        <w:t>Угольная промышленность</w:t>
      </w:r>
    </w:p>
    <w:p w14:paraId="5D8BDA13" w14:textId="03A692E7"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Печорский угольный бассейн расположен на крайнем северо-востоке европейской части России на территории Республики Коми и Ненецкого автономного округа Архангельской области. Значительная часть бассейна находится севернее Полярного круга. Протяженность бассейна с северо-востока на юго-запад – 400 км при максимальной ширине – 300 км. Площадь бассейна – 100 тыс. кв. км. Печорский бассейн является единственным в европейской части страны, где возможно практически неограниченное наращивание мощностей по добыче коксующихся и энергетических углей. Воркутинский район имеет важное геополитическое значение и является стратегически важным источником высококачественного металлургического и энергетического сырья для Европейского Севера и Центра России.</w:t>
      </w:r>
    </w:p>
    <w:p w14:paraId="21011231" w14:textId="74DD9623"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Добыча угля в Печорском угольном бассейне ведется на 6 шахтах, и в одном разрезе. Суммарная производственная мощность – 17,1 млн. тонн угля в год, в том числе для коксования – 13,6 млн. тонн. Основным потребителем угля, добываемого компанией «Воркутауголь», является Череповецкий металлургический комбинат ПАО «Северсталь» - одно из крупнейших угледобывающих компаний России, с которой Республика Коми связывает будущее многопрофильного развития Печорского бассейна и прилегающих к нему территорий Полярного и Северного Урала.</w:t>
      </w:r>
    </w:p>
    <w:p w14:paraId="18973786" w14:textId="3B92D351"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Подземным способом добыча угля осуществляется на шахтах, входящих в состав АО «Воркутауголь», АО «Шахта «</w:t>
      </w:r>
      <w:proofErr w:type="spellStart"/>
      <w:r w:rsidRPr="00BD7158">
        <w:rPr>
          <w:rFonts w:ascii="Times New Roman" w:eastAsia="Calibri" w:hAnsi="Times New Roman" w:cs="Times New Roman"/>
          <w:sz w:val="24"/>
          <w:szCs w:val="24"/>
        </w:rPr>
        <w:t>Интауголь</w:t>
      </w:r>
      <w:proofErr w:type="spellEnd"/>
      <w:r w:rsidRPr="00BD7158">
        <w:rPr>
          <w:rFonts w:ascii="Times New Roman" w:eastAsia="Calibri" w:hAnsi="Times New Roman" w:cs="Times New Roman"/>
          <w:sz w:val="24"/>
          <w:szCs w:val="24"/>
        </w:rPr>
        <w:t>», открытым способом – на угольном разрезе «</w:t>
      </w:r>
      <w:proofErr w:type="spellStart"/>
      <w:r w:rsidRPr="00BD7158">
        <w:rPr>
          <w:rFonts w:ascii="Times New Roman" w:eastAsia="Calibri" w:hAnsi="Times New Roman" w:cs="Times New Roman"/>
          <w:sz w:val="24"/>
          <w:szCs w:val="24"/>
        </w:rPr>
        <w:t>Юньягинский</w:t>
      </w:r>
      <w:proofErr w:type="spellEnd"/>
      <w:r w:rsidRPr="00BD7158">
        <w:rPr>
          <w:rFonts w:ascii="Times New Roman" w:eastAsia="Calibri" w:hAnsi="Times New Roman" w:cs="Times New Roman"/>
          <w:sz w:val="24"/>
          <w:szCs w:val="24"/>
        </w:rPr>
        <w:t xml:space="preserve">». Практически весь уголь, добываемый в бассейне, подвергается </w:t>
      </w:r>
      <w:r w:rsidRPr="00BD7158">
        <w:rPr>
          <w:rFonts w:ascii="Times New Roman" w:eastAsia="Calibri" w:hAnsi="Times New Roman" w:cs="Times New Roman"/>
          <w:sz w:val="24"/>
          <w:szCs w:val="24"/>
        </w:rPr>
        <w:lastRenderedPageBreak/>
        <w:t>переработке (обогащению) на обогатительных фабриках и установках. Воркутинский геолого-промышленный район располагает самыми большими в Европе запасами угля (порядка 4 млрд. тонн) и обладает высоким промышленным потенциалом.</w:t>
      </w:r>
    </w:p>
    <w:p w14:paraId="64AEEE0C" w14:textId="77777777" w:rsidR="00C028AB" w:rsidRPr="00BD7158" w:rsidRDefault="00C028AB" w:rsidP="00BD7158">
      <w:pPr>
        <w:spacing w:line="360" w:lineRule="auto"/>
        <w:ind w:firstLine="720"/>
        <w:jc w:val="both"/>
        <w:rPr>
          <w:rFonts w:ascii="Times New Roman" w:eastAsia="Calibri" w:hAnsi="Times New Roman" w:cs="Times New Roman"/>
          <w:sz w:val="24"/>
          <w:szCs w:val="24"/>
        </w:rPr>
      </w:pPr>
    </w:p>
    <w:tbl>
      <w:tblPr>
        <w:tblW w:w="9525"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335"/>
        <w:gridCol w:w="1335"/>
        <w:gridCol w:w="1335"/>
        <w:gridCol w:w="1350"/>
        <w:gridCol w:w="1156"/>
        <w:gridCol w:w="1134"/>
        <w:gridCol w:w="1880"/>
      </w:tblGrid>
      <w:tr w:rsidR="00C028AB" w:rsidRPr="00BD7158" w14:paraId="646C7BEB" w14:textId="77777777" w:rsidTr="00C028AB">
        <w:trPr>
          <w:tblHeader/>
          <w:tblCellSpacing w:w="0" w:type="dxa"/>
          <w:jc w:val="center"/>
        </w:trPr>
        <w:tc>
          <w:tcPr>
            <w:tcW w:w="9525" w:type="dxa"/>
            <w:gridSpan w:val="7"/>
            <w:tcBorders>
              <w:top w:val="single" w:sz="8" w:space="0" w:color="auto"/>
              <w:left w:val="single" w:sz="8" w:space="0" w:color="auto"/>
              <w:bottom w:val="single" w:sz="8" w:space="0" w:color="auto"/>
              <w:right w:val="single" w:sz="8" w:space="0" w:color="auto"/>
            </w:tcBorders>
            <w:shd w:val="clear" w:color="auto" w:fill="FFFFFF"/>
            <w:vAlign w:val="center"/>
            <w:hideMark/>
          </w:tcPr>
          <w:p w14:paraId="25EF3261" w14:textId="1B89F99F" w:rsidR="00C028AB" w:rsidRPr="00BD7158" w:rsidRDefault="00C028AB" w:rsidP="005C433C">
            <w:pPr>
              <w:spacing w:line="360" w:lineRule="auto"/>
              <w:ind w:firstLine="720"/>
              <w:jc w:val="center"/>
              <w:rPr>
                <w:rFonts w:ascii="Times New Roman" w:eastAsia="Calibri" w:hAnsi="Times New Roman" w:cs="Times New Roman"/>
                <w:sz w:val="24"/>
                <w:szCs w:val="24"/>
              </w:rPr>
            </w:pPr>
            <w:r w:rsidRPr="00BD7158">
              <w:rPr>
                <w:rFonts w:ascii="Times New Roman" w:eastAsia="Calibri" w:hAnsi="Times New Roman" w:cs="Times New Roman"/>
                <w:b/>
                <w:bCs/>
                <w:sz w:val="24"/>
                <w:szCs w:val="24"/>
              </w:rPr>
              <w:t>Основные показатели</w:t>
            </w:r>
          </w:p>
        </w:tc>
      </w:tr>
      <w:tr w:rsidR="00C028AB" w:rsidRPr="00BD7158" w14:paraId="5A32CE4C" w14:textId="77777777" w:rsidTr="00C028AB">
        <w:trPr>
          <w:tblHeader/>
          <w:tblCellSpacing w:w="0" w:type="dxa"/>
          <w:jc w:val="center"/>
        </w:trPr>
        <w:tc>
          <w:tcPr>
            <w:tcW w:w="13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AC78E" w14:textId="77777777" w:rsidR="00C028AB" w:rsidRPr="00BD7158" w:rsidRDefault="00C028AB" w:rsidP="00BD7158">
            <w:pPr>
              <w:spacing w:line="360" w:lineRule="auto"/>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2009 год</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65C9D" w14:textId="77777777" w:rsidR="00C028AB" w:rsidRPr="00BD7158" w:rsidRDefault="00C028AB" w:rsidP="00BD7158">
            <w:pPr>
              <w:spacing w:line="360" w:lineRule="auto"/>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2010 год</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BDE8E" w14:textId="77777777" w:rsidR="00C028AB" w:rsidRPr="00BD7158" w:rsidRDefault="00C028AB" w:rsidP="00BD7158">
            <w:pPr>
              <w:spacing w:line="360" w:lineRule="auto"/>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2011 год</w:t>
            </w:r>
          </w:p>
        </w:tc>
        <w:tc>
          <w:tcPr>
            <w:tcW w:w="13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5E086" w14:textId="77777777" w:rsidR="00C028AB" w:rsidRPr="00BD7158" w:rsidRDefault="00C028AB" w:rsidP="00BD7158">
            <w:pPr>
              <w:spacing w:line="360" w:lineRule="auto"/>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2012 год</w:t>
            </w:r>
          </w:p>
        </w:tc>
        <w:tc>
          <w:tcPr>
            <w:tcW w:w="115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9366F2" w14:textId="77777777" w:rsidR="00C028AB" w:rsidRPr="00BD7158" w:rsidRDefault="00C028AB" w:rsidP="00BD7158">
            <w:pPr>
              <w:spacing w:line="360" w:lineRule="auto"/>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2013 год</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12BD4" w14:textId="77777777" w:rsidR="00C028AB" w:rsidRPr="00BD7158" w:rsidRDefault="00C028AB" w:rsidP="00BD7158">
            <w:pPr>
              <w:spacing w:line="360" w:lineRule="auto"/>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2014 год</w:t>
            </w:r>
          </w:p>
        </w:tc>
        <w:tc>
          <w:tcPr>
            <w:tcW w:w="18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B3CA8" w14:textId="77777777" w:rsidR="00C028AB" w:rsidRPr="00BD7158" w:rsidRDefault="00C028AB" w:rsidP="00BD7158">
            <w:pPr>
              <w:spacing w:line="360" w:lineRule="auto"/>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2015 год (оценка)</w:t>
            </w:r>
          </w:p>
        </w:tc>
      </w:tr>
      <w:tr w:rsidR="00C028AB" w:rsidRPr="00BD7158" w14:paraId="160485A3" w14:textId="77777777" w:rsidTr="00C028AB">
        <w:trPr>
          <w:tblCellSpacing w:w="0" w:type="dxa"/>
          <w:jc w:val="center"/>
        </w:trPr>
        <w:tc>
          <w:tcPr>
            <w:tcW w:w="9525" w:type="dxa"/>
            <w:gridSpan w:val="7"/>
            <w:tcBorders>
              <w:top w:val="outset" w:sz="6" w:space="0" w:color="auto"/>
              <w:left w:val="outset" w:sz="6" w:space="0" w:color="auto"/>
              <w:bottom w:val="outset" w:sz="6" w:space="0" w:color="auto"/>
              <w:right w:val="outset" w:sz="6" w:space="0" w:color="auto"/>
            </w:tcBorders>
            <w:shd w:val="clear" w:color="auto" w:fill="FFFFFF"/>
            <w:hideMark/>
          </w:tcPr>
          <w:p w14:paraId="6A212E92" w14:textId="77777777" w:rsidR="00C028AB" w:rsidRPr="00BD7158" w:rsidRDefault="00C028AB" w:rsidP="005C433C">
            <w:pPr>
              <w:spacing w:line="360" w:lineRule="auto"/>
              <w:ind w:firstLine="720"/>
              <w:jc w:val="center"/>
              <w:rPr>
                <w:rFonts w:ascii="Times New Roman" w:eastAsia="Calibri" w:hAnsi="Times New Roman" w:cs="Times New Roman"/>
                <w:sz w:val="24"/>
                <w:szCs w:val="24"/>
              </w:rPr>
            </w:pPr>
            <w:r w:rsidRPr="00BD7158">
              <w:rPr>
                <w:rFonts w:ascii="Times New Roman" w:eastAsia="Calibri" w:hAnsi="Times New Roman" w:cs="Times New Roman"/>
                <w:sz w:val="24"/>
                <w:szCs w:val="24"/>
              </w:rPr>
              <w:t>Добыча угля, тыс. тонн</w:t>
            </w:r>
          </w:p>
        </w:tc>
      </w:tr>
      <w:tr w:rsidR="00C028AB" w:rsidRPr="00BD7158" w14:paraId="5FD13FED" w14:textId="77777777" w:rsidTr="00C028AB">
        <w:trPr>
          <w:tblCellSpacing w:w="0" w:type="dxa"/>
          <w:jc w:val="center"/>
        </w:trPr>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46877596" w14:textId="77777777" w:rsidR="00C028AB" w:rsidRPr="00BD7158" w:rsidRDefault="00C028AB" w:rsidP="00BD7158">
            <w:pPr>
              <w:spacing w:line="360" w:lineRule="auto"/>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11886</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55B6DE3F" w14:textId="77777777" w:rsidR="00C028AB" w:rsidRPr="00BD7158" w:rsidRDefault="00C028AB" w:rsidP="00BD7158">
            <w:pPr>
              <w:spacing w:line="360" w:lineRule="auto"/>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13640</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63790029" w14:textId="77777777" w:rsidR="00C028AB" w:rsidRPr="00BD7158" w:rsidRDefault="00C028AB" w:rsidP="00BD7158">
            <w:pPr>
              <w:spacing w:line="360" w:lineRule="auto"/>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13353</w:t>
            </w:r>
          </w:p>
        </w:tc>
        <w:tc>
          <w:tcPr>
            <w:tcW w:w="1350" w:type="dxa"/>
            <w:tcBorders>
              <w:top w:val="outset" w:sz="6" w:space="0" w:color="auto"/>
              <w:left w:val="outset" w:sz="6" w:space="0" w:color="auto"/>
              <w:bottom w:val="outset" w:sz="6" w:space="0" w:color="auto"/>
              <w:right w:val="outset" w:sz="6" w:space="0" w:color="auto"/>
            </w:tcBorders>
            <w:shd w:val="clear" w:color="auto" w:fill="FFFFFF"/>
            <w:hideMark/>
          </w:tcPr>
          <w:p w14:paraId="3408069A" w14:textId="77777777" w:rsidR="00C028AB" w:rsidRPr="00BD7158" w:rsidRDefault="00C028AB" w:rsidP="00BD7158">
            <w:pPr>
              <w:spacing w:line="360" w:lineRule="auto"/>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13618</w:t>
            </w:r>
          </w:p>
        </w:tc>
        <w:tc>
          <w:tcPr>
            <w:tcW w:w="1156" w:type="dxa"/>
            <w:tcBorders>
              <w:top w:val="outset" w:sz="6" w:space="0" w:color="auto"/>
              <w:left w:val="outset" w:sz="6" w:space="0" w:color="auto"/>
              <w:bottom w:val="outset" w:sz="6" w:space="0" w:color="auto"/>
              <w:right w:val="outset" w:sz="6" w:space="0" w:color="auto"/>
            </w:tcBorders>
            <w:shd w:val="clear" w:color="auto" w:fill="FFFFFF"/>
            <w:hideMark/>
          </w:tcPr>
          <w:p w14:paraId="32F21664" w14:textId="77777777" w:rsidR="00C028AB" w:rsidRPr="00BD7158" w:rsidRDefault="00C028AB" w:rsidP="00BD7158">
            <w:pPr>
              <w:spacing w:line="360" w:lineRule="auto"/>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13924</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C51C902" w14:textId="77777777" w:rsidR="00C028AB" w:rsidRPr="00BD7158" w:rsidRDefault="00C028AB" w:rsidP="00BD7158">
            <w:pPr>
              <w:spacing w:line="360" w:lineRule="auto"/>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13079</w:t>
            </w:r>
          </w:p>
        </w:tc>
        <w:tc>
          <w:tcPr>
            <w:tcW w:w="1880" w:type="dxa"/>
            <w:tcBorders>
              <w:top w:val="outset" w:sz="6" w:space="0" w:color="auto"/>
              <w:left w:val="outset" w:sz="6" w:space="0" w:color="auto"/>
              <w:bottom w:val="outset" w:sz="6" w:space="0" w:color="auto"/>
              <w:right w:val="outset" w:sz="6" w:space="0" w:color="auto"/>
            </w:tcBorders>
            <w:shd w:val="clear" w:color="auto" w:fill="FFFFFF"/>
            <w:hideMark/>
          </w:tcPr>
          <w:p w14:paraId="3898FA90" w14:textId="77777777" w:rsidR="00C028AB" w:rsidRPr="00BD7158" w:rsidRDefault="00C028AB" w:rsidP="00BD7158">
            <w:pPr>
              <w:spacing w:line="360" w:lineRule="auto"/>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14 600</w:t>
            </w:r>
          </w:p>
        </w:tc>
      </w:tr>
      <w:tr w:rsidR="00C028AB" w:rsidRPr="00BD7158" w14:paraId="62C278D2" w14:textId="77777777" w:rsidTr="00C028AB">
        <w:trPr>
          <w:tblCellSpacing w:w="0" w:type="dxa"/>
          <w:jc w:val="center"/>
        </w:trPr>
        <w:tc>
          <w:tcPr>
            <w:tcW w:w="9525" w:type="dxa"/>
            <w:gridSpan w:val="7"/>
            <w:tcBorders>
              <w:top w:val="outset" w:sz="6" w:space="0" w:color="auto"/>
              <w:left w:val="outset" w:sz="6" w:space="0" w:color="auto"/>
              <w:bottom w:val="outset" w:sz="6" w:space="0" w:color="auto"/>
              <w:right w:val="outset" w:sz="6" w:space="0" w:color="auto"/>
            </w:tcBorders>
            <w:shd w:val="clear" w:color="auto" w:fill="FFFFFF"/>
            <w:hideMark/>
          </w:tcPr>
          <w:p w14:paraId="798E4A39" w14:textId="77777777" w:rsidR="00C028AB" w:rsidRPr="00BD7158" w:rsidRDefault="00C028AB" w:rsidP="005C433C">
            <w:pPr>
              <w:spacing w:line="360" w:lineRule="auto"/>
              <w:ind w:firstLine="720"/>
              <w:jc w:val="center"/>
              <w:rPr>
                <w:rFonts w:ascii="Times New Roman" w:eastAsia="Calibri" w:hAnsi="Times New Roman" w:cs="Times New Roman"/>
                <w:sz w:val="24"/>
                <w:szCs w:val="24"/>
              </w:rPr>
            </w:pPr>
            <w:r w:rsidRPr="00BD7158">
              <w:rPr>
                <w:rFonts w:ascii="Times New Roman" w:eastAsia="Calibri" w:hAnsi="Times New Roman" w:cs="Times New Roman"/>
                <w:sz w:val="24"/>
                <w:szCs w:val="24"/>
              </w:rPr>
              <w:t>Производство угольного концентрата, тыс. тонн</w:t>
            </w:r>
          </w:p>
        </w:tc>
      </w:tr>
      <w:tr w:rsidR="00C028AB" w:rsidRPr="00BD7158" w14:paraId="6208EEA9" w14:textId="77777777" w:rsidTr="00C028AB">
        <w:trPr>
          <w:tblCellSpacing w:w="0" w:type="dxa"/>
          <w:jc w:val="center"/>
        </w:trPr>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59A203E7" w14:textId="77777777" w:rsidR="00C028AB" w:rsidRPr="00BD7158" w:rsidRDefault="00C028AB" w:rsidP="00BD7158">
            <w:pPr>
              <w:spacing w:line="360" w:lineRule="auto"/>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5025,4</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377C992C" w14:textId="77777777" w:rsidR="00C028AB" w:rsidRPr="00BD7158" w:rsidRDefault="00C028AB" w:rsidP="00BD7158">
            <w:pPr>
              <w:spacing w:line="360" w:lineRule="auto"/>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6210,6</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420D082C" w14:textId="77777777" w:rsidR="00C028AB" w:rsidRPr="00BD7158" w:rsidRDefault="00C028AB" w:rsidP="00BD7158">
            <w:pPr>
              <w:spacing w:line="360" w:lineRule="auto"/>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5940,2</w:t>
            </w:r>
          </w:p>
        </w:tc>
        <w:tc>
          <w:tcPr>
            <w:tcW w:w="1350" w:type="dxa"/>
            <w:tcBorders>
              <w:top w:val="outset" w:sz="6" w:space="0" w:color="auto"/>
              <w:left w:val="outset" w:sz="6" w:space="0" w:color="auto"/>
              <w:bottom w:val="outset" w:sz="6" w:space="0" w:color="auto"/>
              <w:right w:val="outset" w:sz="6" w:space="0" w:color="auto"/>
            </w:tcBorders>
            <w:shd w:val="clear" w:color="auto" w:fill="FFFFFF"/>
            <w:hideMark/>
          </w:tcPr>
          <w:p w14:paraId="08FF5C00" w14:textId="77777777" w:rsidR="00C028AB" w:rsidRPr="00BD7158" w:rsidRDefault="00C028AB" w:rsidP="00BD7158">
            <w:pPr>
              <w:spacing w:line="360" w:lineRule="auto"/>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5396,3</w:t>
            </w:r>
          </w:p>
        </w:tc>
        <w:tc>
          <w:tcPr>
            <w:tcW w:w="1156" w:type="dxa"/>
            <w:tcBorders>
              <w:top w:val="outset" w:sz="6" w:space="0" w:color="auto"/>
              <w:left w:val="outset" w:sz="6" w:space="0" w:color="auto"/>
              <w:bottom w:val="outset" w:sz="6" w:space="0" w:color="auto"/>
              <w:right w:val="outset" w:sz="6" w:space="0" w:color="auto"/>
            </w:tcBorders>
            <w:shd w:val="clear" w:color="auto" w:fill="FFFFFF"/>
            <w:hideMark/>
          </w:tcPr>
          <w:p w14:paraId="47792193" w14:textId="77777777" w:rsidR="00C028AB" w:rsidRPr="00BD7158" w:rsidRDefault="00C028AB" w:rsidP="00BD7158">
            <w:pPr>
              <w:spacing w:line="360" w:lineRule="auto"/>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6194,0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D09D960" w14:textId="77777777" w:rsidR="00C028AB" w:rsidRPr="00BD7158" w:rsidRDefault="00C028AB" w:rsidP="00BD7158">
            <w:pPr>
              <w:spacing w:line="360" w:lineRule="auto"/>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5304,6</w:t>
            </w:r>
          </w:p>
        </w:tc>
        <w:tc>
          <w:tcPr>
            <w:tcW w:w="1880" w:type="dxa"/>
            <w:tcBorders>
              <w:top w:val="outset" w:sz="6" w:space="0" w:color="auto"/>
              <w:left w:val="outset" w:sz="6" w:space="0" w:color="auto"/>
              <w:bottom w:val="outset" w:sz="6" w:space="0" w:color="auto"/>
              <w:right w:val="outset" w:sz="6" w:space="0" w:color="auto"/>
            </w:tcBorders>
            <w:shd w:val="clear" w:color="auto" w:fill="FFFFFF"/>
            <w:hideMark/>
          </w:tcPr>
          <w:p w14:paraId="4DE4EA9A" w14:textId="77777777" w:rsidR="00C028AB" w:rsidRPr="00BD7158" w:rsidRDefault="00C028AB" w:rsidP="00BD7158">
            <w:pPr>
              <w:spacing w:line="360" w:lineRule="auto"/>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6 035</w:t>
            </w:r>
          </w:p>
        </w:tc>
      </w:tr>
    </w:tbl>
    <w:p w14:paraId="0BB8A5A3" w14:textId="77777777" w:rsidR="00C028AB" w:rsidRPr="00BD7158" w:rsidRDefault="00C028AB" w:rsidP="00BD7158">
      <w:pPr>
        <w:spacing w:line="360" w:lineRule="auto"/>
        <w:ind w:firstLine="720"/>
        <w:jc w:val="both"/>
        <w:rPr>
          <w:rFonts w:ascii="Times New Roman" w:eastAsia="Calibri" w:hAnsi="Times New Roman" w:cs="Times New Roman"/>
          <w:sz w:val="24"/>
          <w:szCs w:val="24"/>
        </w:rPr>
      </w:pPr>
      <w:r w:rsidRPr="00BD7158">
        <w:rPr>
          <w:rFonts w:ascii="Times New Roman" w:eastAsia="Calibri" w:hAnsi="Times New Roman" w:cs="Times New Roman"/>
          <w:sz w:val="24"/>
          <w:szCs w:val="24"/>
        </w:rPr>
        <w:t> </w:t>
      </w:r>
    </w:p>
    <w:p w14:paraId="6AAFCF3B" w14:textId="48C97B09" w:rsidR="323E2A6F" w:rsidRPr="00BD7158" w:rsidRDefault="323E2A6F" w:rsidP="00BD7158">
      <w:pPr>
        <w:spacing w:line="360" w:lineRule="auto"/>
        <w:ind w:firstLine="720"/>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 </w:t>
      </w:r>
    </w:p>
    <w:p w14:paraId="26E46973" w14:textId="4C975187" w:rsidR="323E2A6F" w:rsidRPr="00BD7158" w:rsidRDefault="323E2A6F" w:rsidP="005C433C">
      <w:pPr>
        <w:spacing w:line="360" w:lineRule="auto"/>
        <w:ind w:firstLine="720"/>
        <w:jc w:val="center"/>
        <w:rPr>
          <w:rFonts w:ascii="Times New Roman" w:hAnsi="Times New Roman" w:cs="Times New Roman"/>
          <w:sz w:val="24"/>
          <w:szCs w:val="24"/>
        </w:rPr>
      </w:pPr>
      <w:r w:rsidRPr="00BD7158">
        <w:rPr>
          <w:rFonts w:ascii="Times New Roman" w:eastAsia="Calibri" w:hAnsi="Times New Roman" w:cs="Times New Roman"/>
          <w:b/>
          <w:bCs/>
          <w:sz w:val="24"/>
          <w:szCs w:val="24"/>
        </w:rPr>
        <w:t>Горнорудный комплекс</w:t>
      </w:r>
    </w:p>
    <w:p w14:paraId="7AFD10EB" w14:textId="185EDC03"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Горнорудная промышленность республики представлена 2-мя горнодобывающими предприятиями: ОАО «Боксит </w:t>
      </w:r>
      <w:proofErr w:type="spellStart"/>
      <w:r w:rsidRPr="00BD7158">
        <w:rPr>
          <w:rFonts w:ascii="Times New Roman" w:eastAsia="Calibri" w:hAnsi="Times New Roman" w:cs="Times New Roman"/>
          <w:sz w:val="24"/>
          <w:szCs w:val="24"/>
        </w:rPr>
        <w:t>Тимана</w:t>
      </w:r>
      <w:proofErr w:type="spellEnd"/>
      <w:r w:rsidRPr="00BD7158">
        <w:rPr>
          <w:rFonts w:ascii="Times New Roman" w:eastAsia="Calibri" w:hAnsi="Times New Roman" w:cs="Times New Roman"/>
          <w:sz w:val="24"/>
          <w:szCs w:val="24"/>
        </w:rPr>
        <w:t xml:space="preserve">» – добыча бокситов на территории </w:t>
      </w:r>
      <w:proofErr w:type="spellStart"/>
      <w:r w:rsidRPr="00BD7158">
        <w:rPr>
          <w:rFonts w:ascii="Times New Roman" w:eastAsia="Calibri" w:hAnsi="Times New Roman" w:cs="Times New Roman"/>
          <w:sz w:val="24"/>
          <w:szCs w:val="24"/>
        </w:rPr>
        <w:t>Княжпогостского</w:t>
      </w:r>
      <w:proofErr w:type="spellEnd"/>
      <w:r w:rsidRPr="00BD7158">
        <w:rPr>
          <w:rFonts w:ascii="Times New Roman" w:eastAsia="Calibri" w:hAnsi="Times New Roman" w:cs="Times New Roman"/>
          <w:sz w:val="24"/>
          <w:szCs w:val="24"/>
        </w:rPr>
        <w:t xml:space="preserve"> района; ЗАО «</w:t>
      </w:r>
      <w:proofErr w:type="spellStart"/>
      <w:r w:rsidRPr="00BD7158">
        <w:rPr>
          <w:rFonts w:ascii="Times New Roman" w:eastAsia="Calibri" w:hAnsi="Times New Roman" w:cs="Times New Roman"/>
          <w:sz w:val="24"/>
          <w:szCs w:val="24"/>
        </w:rPr>
        <w:t>Кожимское</w:t>
      </w:r>
      <w:proofErr w:type="spellEnd"/>
      <w:r w:rsidRPr="00BD7158">
        <w:rPr>
          <w:rFonts w:ascii="Times New Roman" w:eastAsia="Calibri" w:hAnsi="Times New Roman" w:cs="Times New Roman"/>
          <w:sz w:val="24"/>
          <w:szCs w:val="24"/>
        </w:rPr>
        <w:t xml:space="preserve"> разведочно-добычное предприятие» – добыча жильного кварца и производство концентрата в Интинском промышленном районе.</w:t>
      </w:r>
    </w:p>
    <w:p w14:paraId="1275C7BA" w14:textId="1669EED1"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ЗАО «</w:t>
      </w:r>
      <w:proofErr w:type="spellStart"/>
      <w:r w:rsidRPr="00BD7158">
        <w:rPr>
          <w:rFonts w:ascii="Times New Roman" w:eastAsia="Calibri" w:hAnsi="Times New Roman" w:cs="Times New Roman"/>
          <w:sz w:val="24"/>
          <w:szCs w:val="24"/>
        </w:rPr>
        <w:t>Кожимское</w:t>
      </w:r>
      <w:proofErr w:type="spellEnd"/>
      <w:r w:rsidRPr="00BD7158">
        <w:rPr>
          <w:rFonts w:ascii="Times New Roman" w:eastAsia="Calibri" w:hAnsi="Times New Roman" w:cs="Times New Roman"/>
          <w:sz w:val="24"/>
          <w:szCs w:val="24"/>
        </w:rPr>
        <w:t xml:space="preserve"> РДП» отрабатывает Центральную часть месторождения кварцевого сырья «Желанное» и производство кварцевых концентратов. Месторождение было открыто в 1955 году. В его пределах сосредоточено более 80 % российских запасов прозрачного жильного кварца для плавки стекла, имеются запасы горного хрусталя и пьезооптического кварца. Оно расположено на западном склоне Приполярного Урала в 140 км южнее г. Инты.</w:t>
      </w:r>
    </w:p>
    <w:p w14:paraId="0729F6CB" w14:textId="69C4EB56"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Средне-</w:t>
      </w:r>
      <w:proofErr w:type="spellStart"/>
      <w:r w:rsidRPr="00BD7158">
        <w:rPr>
          <w:rFonts w:ascii="Times New Roman" w:eastAsia="Calibri" w:hAnsi="Times New Roman" w:cs="Times New Roman"/>
          <w:sz w:val="24"/>
          <w:szCs w:val="24"/>
        </w:rPr>
        <w:t>Тиманский</w:t>
      </w:r>
      <w:proofErr w:type="spellEnd"/>
      <w:r w:rsidRPr="00BD7158">
        <w:rPr>
          <w:rFonts w:ascii="Times New Roman" w:eastAsia="Calibri" w:hAnsi="Times New Roman" w:cs="Times New Roman"/>
          <w:sz w:val="24"/>
          <w:szCs w:val="24"/>
        </w:rPr>
        <w:t xml:space="preserve"> бокситовый рудник, как горнодобывающее предприятие, был введен в эксплуатацию акционерным обществом «Боксит </w:t>
      </w:r>
      <w:proofErr w:type="spellStart"/>
      <w:r w:rsidRPr="00BD7158">
        <w:rPr>
          <w:rFonts w:ascii="Times New Roman" w:eastAsia="Calibri" w:hAnsi="Times New Roman" w:cs="Times New Roman"/>
          <w:sz w:val="24"/>
          <w:szCs w:val="24"/>
        </w:rPr>
        <w:t>Тимана</w:t>
      </w:r>
      <w:proofErr w:type="spellEnd"/>
      <w:r w:rsidRPr="00BD7158">
        <w:rPr>
          <w:rFonts w:ascii="Times New Roman" w:eastAsia="Calibri" w:hAnsi="Times New Roman" w:cs="Times New Roman"/>
          <w:sz w:val="24"/>
          <w:szCs w:val="24"/>
        </w:rPr>
        <w:t xml:space="preserve">» в 1998 году. По наличию запасов, качеству бокситов, условиям </w:t>
      </w:r>
      <w:proofErr w:type="spellStart"/>
      <w:r w:rsidRPr="00BD7158">
        <w:rPr>
          <w:rFonts w:ascii="Times New Roman" w:eastAsia="Calibri" w:hAnsi="Times New Roman" w:cs="Times New Roman"/>
          <w:sz w:val="24"/>
          <w:szCs w:val="24"/>
        </w:rPr>
        <w:t>разведанности</w:t>
      </w:r>
      <w:proofErr w:type="spellEnd"/>
      <w:r w:rsidRPr="00BD7158">
        <w:rPr>
          <w:rFonts w:ascii="Times New Roman" w:eastAsia="Calibri" w:hAnsi="Times New Roman" w:cs="Times New Roman"/>
          <w:sz w:val="24"/>
          <w:szCs w:val="24"/>
        </w:rPr>
        <w:t xml:space="preserve">, </w:t>
      </w:r>
      <w:proofErr w:type="spellStart"/>
      <w:r w:rsidRPr="00BD7158">
        <w:rPr>
          <w:rFonts w:ascii="Times New Roman" w:eastAsia="Calibri" w:hAnsi="Times New Roman" w:cs="Times New Roman"/>
          <w:sz w:val="24"/>
          <w:szCs w:val="24"/>
        </w:rPr>
        <w:t>Ворыквинская</w:t>
      </w:r>
      <w:proofErr w:type="spellEnd"/>
      <w:r w:rsidRPr="00BD7158">
        <w:rPr>
          <w:rFonts w:ascii="Times New Roman" w:eastAsia="Calibri" w:hAnsi="Times New Roman" w:cs="Times New Roman"/>
          <w:sz w:val="24"/>
          <w:szCs w:val="24"/>
        </w:rPr>
        <w:t xml:space="preserve"> группа бокситовых </w:t>
      </w:r>
      <w:r w:rsidRPr="00BD7158">
        <w:rPr>
          <w:rFonts w:ascii="Times New Roman" w:eastAsia="Calibri" w:hAnsi="Times New Roman" w:cs="Times New Roman"/>
          <w:sz w:val="24"/>
          <w:szCs w:val="24"/>
        </w:rPr>
        <w:lastRenderedPageBreak/>
        <w:t xml:space="preserve">месторождений Среднего </w:t>
      </w:r>
      <w:proofErr w:type="spellStart"/>
      <w:r w:rsidRPr="00BD7158">
        <w:rPr>
          <w:rFonts w:ascii="Times New Roman" w:eastAsia="Calibri" w:hAnsi="Times New Roman" w:cs="Times New Roman"/>
          <w:sz w:val="24"/>
          <w:szCs w:val="24"/>
        </w:rPr>
        <w:t>Тимана</w:t>
      </w:r>
      <w:proofErr w:type="spellEnd"/>
      <w:r w:rsidRPr="00BD7158">
        <w:rPr>
          <w:rFonts w:ascii="Times New Roman" w:eastAsia="Calibri" w:hAnsi="Times New Roman" w:cs="Times New Roman"/>
          <w:sz w:val="24"/>
          <w:szCs w:val="24"/>
        </w:rPr>
        <w:t xml:space="preserve"> при относительно дешевом способе добычи не имеет в России альтернативы.</w:t>
      </w:r>
    </w:p>
    <w:p w14:paraId="147CF1E2" w14:textId="1576B57A" w:rsidR="00C028AB"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Все потребители продукции горнорудной промышленности находятся за пределами республики. </w:t>
      </w:r>
    </w:p>
    <w:p w14:paraId="4F315066" w14:textId="48D38EC1" w:rsidR="323E2A6F" w:rsidRPr="00BD7158" w:rsidRDefault="323E2A6F" w:rsidP="00BD7158">
      <w:pPr>
        <w:spacing w:line="360" w:lineRule="auto"/>
        <w:ind w:firstLine="720"/>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 </w:t>
      </w:r>
    </w:p>
    <w:p w14:paraId="32E6EF30" w14:textId="539D89A7" w:rsidR="323E2A6F" w:rsidRPr="00BD7158" w:rsidRDefault="323E2A6F" w:rsidP="005C433C">
      <w:pPr>
        <w:spacing w:line="360" w:lineRule="auto"/>
        <w:ind w:firstLine="720"/>
        <w:jc w:val="center"/>
        <w:rPr>
          <w:rFonts w:ascii="Times New Roman" w:hAnsi="Times New Roman" w:cs="Times New Roman"/>
          <w:sz w:val="24"/>
          <w:szCs w:val="24"/>
        </w:rPr>
      </w:pPr>
      <w:r w:rsidRPr="00BD7158">
        <w:rPr>
          <w:rFonts w:ascii="Times New Roman" w:eastAsia="Calibri" w:hAnsi="Times New Roman" w:cs="Times New Roman"/>
          <w:b/>
          <w:bCs/>
          <w:sz w:val="24"/>
          <w:szCs w:val="24"/>
        </w:rPr>
        <w:t>Лесопромышленный комплекс</w:t>
      </w:r>
    </w:p>
    <w:p w14:paraId="5040BB54" w14:textId="7F02667F"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Лесопромышленный комплекс республики представлен предприятиями лесозаготовительной, деревообрабатывающей и целлюлозно-бумажной промышленности.</w:t>
      </w:r>
    </w:p>
    <w:p w14:paraId="797BA8C2" w14:textId="1BB78419" w:rsidR="323E2A6F" w:rsidRPr="00BD7158" w:rsidRDefault="323E2A6F" w:rsidP="005C433C">
      <w:pPr>
        <w:spacing w:line="360" w:lineRule="auto"/>
        <w:ind w:firstLine="720"/>
        <w:jc w:val="center"/>
        <w:rPr>
          <w:rFonts w:ascii="Times New Roman" w:hAnsi="Times New Roman" w:cs="Times New Roman"/>
          <w:sz w:val="24"/>
          <w:szCs w:val="24"/>
        </w:rPr>
      </w:pPr>
      <w:r w:rsidRPr="00BD7158">
        <w:rPr>
          <w:rFonts w:ascii="Times New Roman" w:eastAsia="Calibri" w:hAnsi="Times New Roman" w:cs="Times New Roman"/>
          <w:b/>
          <w:bCs/>
          <w:sz w:val="24"/>
          <w:szCs w:val="24"/>
        </w:rPr>
        <w:t>Лесозаготовительное производство</w:t>
      </w:r>
    </w:p>
    <w:p w14:paraId="41701C25" w14:textId="66E94F65"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Заготовка древесины сосредоточена в бассейнах рек </w:t>
      </w:r>
      <w:proofErr w:type="spellStart"/>
      <w:r w:rsidRPr="00BD7158">
        <w:rPr>
          <w:rFonts w:ascii="Times New Roman" w:eastAsia="Calibri" w:hAnsi="Times New Roman" w:cs="Times New Roman"/>
          <w:sz w:val="24"/>
          <w:szCs w:val="24"/>
        </w:rPr>
        <w:t>Вычегды</w:t>
      </w:r>
      <w:proofErr w:type="spellEnd"/>
      <w:r w:rsidRPr="00BD7158">
        <w:rPr>
          <w:rFonts w:ascii="Times New Roman" w:eastAsia="Calibri" w:hAnsi="Times New Roman" w:cs="Times New Roman"/>
          <w:sz w:val="24"/>
          <w:szCs w:val="24"/>
        </w:rPr>
        <w:t xml:space="preserve">, </w:t>
      </w:r>
      <w:proofErr w:type="spellStart"/>
      <w:r w:rsidRPr="00BD7158">
        <w:rPr>
          <w:rFonts w:ascii="Times New Roman" w:eastAsia="Calibri" w:hAnsi="Times New Roman" w:cs="Times New Roman"/>
          <w:sz w:val="24"/>
          <w:szCs w:val="24"/>
        </w:rPr>
        <w:t>Сысолы</w:t>
      </w:r>
      <w:proofErr w:type="spellEnd"/>
      <w:r w:rsidRPr="00BD7158">
        <w:rPr>
          <w:rFonts w:ascii="Times New Roman" w:eastAsia="Calibri" w:hAnsi="Times New Roman" w:cs="Times New Roman"/>
          <w:sz w:val="24"/>
          <w:szCs w:val="24"/>
        </w:rPr>
        <w:t xml:space="preserve"> и Мезени. Основные районы лесозаготовок на территории Республики Коми – </w:t>
      </w:r>
      <w:proofErr w:type="spellStart"/>
      <w:r w:rsidRPr="00BD7158">
        <w:rPr>
          <w:rFonts w:ascii="Times New Roman" w:eastAsia="Calibri" w:hAnsi="Times New Roman" w:cs="Times New Roman"/>
          <w:sz w:val="24"/>
          <w:szCs w:val="24"/>
        </w:rPr>
        <w:t>Усть-Куломский</w:t>
      </w:r>
      <w:proofErr w:type="spellEnd"/>
      <w:r w:rsidRPr="00BD7158">
        <w:rPr>
          <w:rFonts w:ascii="Times New Roman" w:eastAsia="Calibri" w:hAnsi="Times New Roman" w:cs="Times New Roman"/>
          <w:sz w:val="24"/>
          <w:szCs w:val="24"/>
        </w:rPr>
        <w:t xml:space="preserve"> (27,3%), </w:t>
      </w:r>
      <w:proofErr w:type="spellStart"/>
      <w:r w:rsidRPr="00BD7158">
        <w:rPr>
          <w:rFonts w:ascii="Times New Roman" w:eastAsia="Calibri" w:hAnsi="Times New Roman" w:cs="Times New Roman"/>
          <w:sz w:val="24"/>
          <w:szCs w:val="24"/>
        </w:rPr>
        <w:t>Прилузский</w:t>
      </w:r>
      <w:proofErr w:type="spellEnd"/>
      <w:r w:rsidRPr="00BD7158">
        <w:rPr>
          <w:rFonts w:ascii="Times New Roman" w:eastAsia="Calibri" w:hAnsi="Times New Roman" w:cs="Times New Roman"/>
          <w:sz w:val="24"/>
          <w:szCs w:val="24"/>
        </w:rPr>
        <w:t xml:space="preserve"> (22,5%), </w:t>
      </w:r>
      <w:proofErr w:type="spellStart"/>
      <w:r w:rsidRPr="00BD7158">
        <w:rPr>
          <w:rFonts w:ascii="Times New Roman" w:eastAsia="Calibri" w:hAnsi="Times New Roman" w:cs="Times New Roman"/>
          <w:sz w:val="24"/>
          <w:szCs w:val="24"/>
        </w:rPr>
        <w:t>Корткеросский</w:t>
      </w:r>
      <w:proofErr w:type="spellEnd"/>
      <w:r w:rsidRPr="00BD7158">
        <w:rPr>
          <w:rFonts w:ascii="Times New Roman" w:eastAsia="Calibri" w:hAnsi="Times New Roman" w:cs="Times New Roman"/>
          <w:sz w:val="24"/>
          <w:szCs w:val="24"/>
        </w:rPr>
        <w:t xml:space="preserve"> (12,7%), </w:t>
      </w:r>
      <w:proofErr w:type="spellStart"/>
      <w:r w:rsidRPr="00BD7158">
        <w:rPr>
          <w:rFonts w:ascii="Times New Roman" w:eastAsia="Calibri" w:hAnsi="Times New Roman" w:cs="Times New Roman"/>
          <w:sz w:val="24"/>
          <w:szCs w:val="24"/>
        </w:rPr>
        <w:t>Койгородский</w:t>
      </w:r>
      <w:proofErr w:type="spellEnd"/>
      <w:r w:rsidRPr="00BD7158">
        <w:rPr>
          <w:rFonts w:ascii="Times New Roman" w:eastAsia="Calibri" w:hAnsi="Times New Roman" w:cs="Times New Roman"/>
          <w:sz w:val="24"/>
          <w:szCs w:val="24"/>
        </w:rPr>
        <w:t xml:space="preserve"> (9,1%), </w:t>
      </w:r>
      <w:proofErr w:type="spellStart"/>
      <w:r w:rsidRPr="00BD7158">
        <w:rPr>
          <w:rFonts w:ascii="Times New Roman" w:eastAsia="Calibri" w:hAnsi="Times New Roman" w:cs="Times New Roman"/>
          <w:sz w:val="24"/>
          <w:szCs w:val="24"/>
        </w:rPr>
        <w:t>Сысольский</w:t>
      </w:r>
      <w:proofErr w:type="spellEnd"/>
      <w:r w:rsidRPr="00BD7158">
        <w:rPr>
          <w:rFonts w:ascii="Times New Roman" w:eastAsia="Calibri" w:hAnsi="Times New Roman" w:cs="Times New Roman"/>
          <w:sz w:val="24"/>
          <w:szCs w:val="24"/>
        </w:rPr>
        <w:t xml:space="preserve"> (8,8%), </w:t>
      </w:r>
      <w:proofErr w:type="spellStart"/>
      <w:r w:rsidRPr="00BD7158">
        <w:rPr>
          <w:rFonts w:ascii="Times New Roman" w:eastAsia="Calibri" w:hAnsi="Times New Roman" w:cs="Times New Roman"/>
          <w:sz w:val="24"/>
          <w:szCs w:val="24"/>
        </w:rPr>
        <w:t>Удорский</w:t>
      </w:r>
      <w:proofErr w:type="spellEnd"/>
      <w:r w:rsidRPr="00BD7158">
        <w:rPr>
          <w:rFonts w:ascii="Times New Roman" w:eastAsia="Calibri" w:hAnsi="Times New Roman" w:cs="Times New Roman"/>
          <w:sz w:val="24"/>
          <w:szCs w:val="24"/>
        </w:rPr>
        <w:t xml:space="preserve"> (8,7%,) и </w:t>
      </w:r>
      <w:proofErr w:type="spellStart"/>
      <w:r w:rsidRPr="00BD7158">
        <w:rPr>
          <w:rFonts w:ascii="Times New Roman" w:eastAsia="Calibri" w:hAnsi="Times New Roman" w:cs="Times New Roman"/>
          <w:sz w:val="24"/>
          <w:szCs w:val="24"/>
        </w:rPr>
        <w:t>Сыктывдинский</w:t>
      </w:r>
      <w:proofErr w:type="spellEnd"/>
      <w:r w:rsidRPr="00BD7158">
        <w:rPr>
          <w:rFonts w:ascii="Times New Roman" w:eastAsia="Calibri" w:hAnsi="Times New Roman" w:cs="Times New Roman"/>
          <w:sz w:val="24"/>
          <w:szCs w:val="24"/>
        </w:rPr>
        <w:t xml:space="preserve"> (2,0%).</w:t>
      </w:r>
    </w:p>
    <w:p w14:paraId="4AD54C2B" w14:textId="6A46A3A4"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Объем сортиментной заготовки древесины (с использованием высокопроизводительных многооперационных комплексов машин) составляет по крупным и средним предприятиям свыше 97% общего объема заготовки древесины крупными и средними предприятиями.</w:t>
      </w:r>
    </w:p>
    <w:p w14:paraId="43E2854E" w14:textId="34BEF07D"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Доступ </w:t>
      </w:r>
      <w:proofErr w:type="spellStart"/>
      <w:r w:rsidRPr="00BD7158">
        <w:rPr>
          <w:rFonts w:ascii="Times New Roman" w:eastAsia="Calibri" w:hAnsi="Times New Roman" w:cs="Times New Roman"/>
          <w:sz w:val="24"/>
          <w:szCs w:val="24"/>
        </w:rPr>
        <w:t>лесопользователей</w:t>
      </w:r>
      <w:proofErr w:type="spellEnd"/>
      <w:r w:rsidRPr="00BD7158">
        <w:rPr>
          <w:rFonts w:ascii="Times New Roman" w:eastAsia="Calibri" w:hAnsi="Times New Roman" w:cs="Times New Roman"/>
          <w:sz w:val="24"/>
          <w:szCs w:val="24"/>
        </w:rPr>
        <w:t xml:space="preserve"> к эксплуатации лесного фонда осуществляется на основе договоров аренды лесных участков сроком до 49 лет.</w:t>
      </w:r>
    </w:p>
    <w:p w14:paraId="1D06E12E" w14:textId="46925394"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Основными лесозаготовительными предприятиями являются: АО «</w:t>
      </w:r>
      <w:proofErr w:type="spellStart"/>
      <w:r w:rsidRPr="00BD7158">
        <w:rPr>
          <w:rFonts w:ascii="Times New Roman" w:eastAsia="Calibri" w:hAnsi="Times New Roman" w:cs="Times New Roman"/>
          <w:sz w:val="24"/>
          <w:szCs w:val="24"/>
        </w:rPr>
        <w:t>Монди</w:t>
      </w:r>
      <w:proofErr w:type="spellEnd"/>
      <w:r w:rsidRPr="00BD7158">
        <w:rPr>
          <w:rFonts w:ascii="Times New Roman" w:eastAsia="Calibri" w:hAnsi="Times New Roman" w:cs="Times New Roman"/>
          <w:sz w:val="24"/>
          <w:szCs w:val="24"/>
        </w:rPr>
        <w:t xml:space="preserve"> Сыктывкарский ЛПК», на долю которого приходится около 59,2% общих заготовок, ООО «</w:t>
      </w:r>
      <w:proofErr w:type="spellStart"/>
      <w:r w:rsidRPr="00BD7158">
        <w:rPr>
          <w:rFonts w:ascii="Times New Roman" w:eastAsia="Calibri" w:hAnsi="Times New Roman" w:cs="Times New Roman"/>
          <w:sz w:val="24"/>
          <w:szCs w:val="24"/>
        </w:rPr>
        <w:t>Лузалес</w:t>
      </w:r>
      <w:proofErr w:type="spellEnd"/>
      <w:r w:rsidRPr="00BD7158">
        <w:rPr>
          <w:rFonts w:ascii="Times New Roman" w:eastAsia="Calibri" w:hAnsi="Times New Roman" w:cs="Times New Roman"/>
          <w:sz w:val="24"/>
          <w:szCs w:val="24"/>
        </w:rPr>
        <w:t>», ООО «</w:t>
      </w:r>
      <w:proofErr w:type="spellStart"/>
      <w:r w:rsidRPr="00BD7158">
        <w:rPr>
          <w:rFonts w:ascii="Times New Roman" w:eastAsia="Calibri" w:hAnsi="Times New Roman" w:cs="Times New Roman"/>
          <w:sz w:val="24"/>
          <w:szCs w:val="24"/>
        </w:rPr>
        <w:t>СевЛесПил</w:t>
      </w:r>
      <w:proofErr w:type="spellEnd"/>
      <w:r w:rsidRPr="00BD7158">
        <w:rPr>
          <w:rFonts w:ascii="Times New Roman" w:eastAsia="Calibri" w:hAnsi="Times New Roman" w:cs="Times New Roman"/>
          <w:sz w:val="24"/>
          <w:szCs w:val="24"/>
        </w:rPr>
        <w:t>». ООО «Азимут», ООО «</w:t>
      </w:r>
      <w:proofErr w:type="spellStart"/>
      <w:r w:rsidRPr="00BD7158">
        <w:rPr>
          <w:rFonts w:ascii="Times New Roman" w:eastAsia="Calibri" w:hAnsi="Times New Roman" w:cs="Times New Roman"/>
          <w:sz w:val="24"/>
          <w:szCs w:val="24"/>
        </w:rPr>
        <w:t>ЛокчимЛесПром</w:t>
      </w:r>
      <w:proofErr w:type="spellEnd"/>
      <w:r w:rsidRPr="00BD7158">
        <w:rPr>
          <w:rFonts w:ascii="Times New Roman" w:eastAsia="Calibri" w:hAnsi="Times New Roman" w:cs="Times New Roman"/>
          <w:sz w:val="24"/>
          <w:szCs w:val="24"/>
        </w:rPr>
        <w:t>» и ИП Белый В.В.</w:t>
      </w:r>
    </w:p>
    <w:p w14:paraId="459723E1" w14:textId="0DEBAB74" w:rsidR="323E2A6F" w:rsidRPr="00BD7158" w:rsidRDefault="323E2A6F" w:rsidP="00BD7158">
      <w:pPr>
        <w:spacing w:line="360" w:lineRule="auto"/>
        <w:ind w:firstLine="720"/>
        <w:jc w:val="both"/>
        <w:rPr>
          <w:rFonts w:ascii="Times New Roman" w:hAnsi="Times New Roman" w:cs="Times New Roman"/>
          <w:sz w:val="24"/>
          <w:szCs w:val="24"/>
        </w:rPr>
      </w:pPr>
    </w:p>
    <w:p w14:paraId="06C59F1F" w14:textId="1C42E5CE" w:rsidR="323E2A6F" w:rsidRPr="00BD7158" w:rsidRDefault="323E2A6F" w:rsidP="005C433C">
      <w:pPr>
        <w:spacing w:line="360" w:lineRule="auto"/>
        <w:ind w:firstLine="720"/>
        <w:jc w:val="center"/>
        <w:rPr>
          <w:rFonts w:ascii="Times New Roman" w:hAnsi="Times New Roman" w:cs="Times New Roman"/>
          <w:sz w:val="24"/>
          <w:szCs w:val="24"/>
        </w:rPr>
      </w:pPr>
      <w:r w:rsidRPr="00BD7158">
        <w:rPr>
          <w:rFonts w:ascii="Times New Roman" w:eastAsia="Calibri" w:hAnsi="Times New Roman" w:cs="Times New Roman"/>
          <w:b/>
          <w:bCs/>
          <w:sz w:val="24"/>
          <w:szCs w:val="24"/>
        </w:rPr>
        <w:t>Деревообрабатывающее производство</w:t>
      </w:r>
    </w:p>
    <w:p w14:paraId="3491ADFC" w14:textId="0B7DB927" w:rsidR="323E2A6F" w:rsidRPr="00BD7158" w:rsidRDefault="323E2A6F" w:rsidP="005C433C">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Деревообрабатывающая промышленность республики представлена лесопильным производством, производством фанеры, плит древесноволокнистых, </w:t>
      </w:r>
      <w:r w:rsidRPr="00BD7158">
        <w:rPr>
          <w:rFonts w:ascii="Times New Roman" w:eastAsia="Calibri" w:hAnsi="Times New Roman" w:cs="Times New Roman"/>
          <w:sz w:val="24"/>
          <w:szCs w:val="24"/>
        </w:rPr>
        <w:lastRenderedPageBreak/>
        <w:t>древесностружечных и средней плотности МДФ, производством деревянных строительных конструкций, включая столярные изделия, и деревянной тары.</w:t>
      </w:r>
    </w:p>
    <w:p w14:paraId="785FF9C1" w14:textId="77777777" w:rsidR="00A1576E" w:rsidRDefault="323E2A6F" w:rsidP="00A1576E">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С конца 2009 года в Республике Коми действует инновационное предприятие по производству домов из древесины – ООО «Сыктывкарский промышленный комбинат». В настоящее время освоен выпуск комплектов деревянных домов и общественных зданий по трем технологиям: из массивных панелей, из клееного бруса, каркасных панелей.</w:t>
      </w:r>
    </w:p>
    <w:p w14:paraId="6F754744" w14:textId="4D7E1106" w:rsidR="323E2A6F" w:rsidRPr="00BD7158" w:rsidRDefault="323E2A6F" w:rsidP="00A1576E">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Основные предприятия деревообработки: ООО «</w:t>
      </w:r>
      <w:proofErr w:type="spellStart"/>
      <w:r w:rsidRPr="00BD7158">
        <w:rPr>
          <w:rFonts w:ascii="Times New Roman" w:eastAsia="Calibri" w:hAnsi="Times New Roman" w:cs="Times New Roman"/>
          <w:sz w:val="24"/>
          <w:szCs w:val="24"/>
        </w:rPr>
        <w:t>Жешартский</w:t>
      </w:r>
      <w:proofErr w:type="spellEnd"/>
      <w:r w:rsidRPr="00BD7158">
        <w:rPr>
          <w:rFonts w:ascii="Times New Roman" w:eastAsia="Calibri" w:hAnsi="Times New Roman" w:cs="Times New Roman"/>
          <w:sz w:val="24"/>
          <w:szCs w:val="24"/>
        </w:rPr>
        <w:t xml:space="preserve"> ЛПК» (</w:t>
      </w:r>
      <w:proofErr w:type="spellStart"/>
      <w:r w:rsidRPr="00BD7158">
        <w:rPr>
          <w:rFonts w:ascii="Times New Roman" w:eastAsia="Calibri" w:hAnsi="Times New Roman" w:cs="Times New Roman"/>
          <w:sz w:val="24"/>
          <w:szCs w:val="24"/>
        </w:rPr>
        <w:t>Усть-Вымский</w:t>
      </w:r>
      <w:proofErr w:type="spellEnd"/>
      <w:r w:rsidRPr="00BD7158">
        <w:rPr>
          <w:rFonts w:ascii="Times New Roman" w:eastAsia="Calibri" w:hAnsi="Times New Roman" w:cs="Times New Roman"/>
          <w:sz w:val="24"/>
          <w:szCs w:val="24"/>
        </w:rPr>
        <w:t xml:space="preserve"> район), ООО «Сыктывкарский фанерный завод» (</w:t>
      </w:r>
      <w:proofErr w:type="spellStart"/>
      <w:r w:rsidRPr="00BD7158">
        <w:rPr>
          <w:rFonts w:ascii="Times New Roman" w:eastAsia="Calibri" w:hAnsi="Times New Roman" w:cs="Times New Roman"/>
          <w:sz w:val="24"/>
          <w:szCs w:val="24"/>
        </w:rPr>
        <w:t>г.Сыктывкар</w:t>
      </w:r>
      <w:proofErr w:type="spellEnd"/>
      <w:r w:rsidRPr="00BD7158">
        <w:rPr>
          <w:rFonts w:ascii="Times New Roman" w:eastAsia="Calibri" w:hAnsi="Times New Roman" w:cs="Times New Roman"/>
          <w:sz w:val="24"/>
          <w:szCs w:val="24"/>
        </w:rPr>
        <w:t>), ООО «Плитный мир» (</w:t>
      </w:r>
      <w:proofErr w:type="spellStart"/>
      <w:r w:rsidRPr="00BD7158">
        <w:rPr>
          <w:rFonts w:ascii="Times New Roman" w:eastAsia="Calibri" w:hAnsi="Times New Roman" w:cs="Times New Roman"/>
          <w:sz w:val="24"/>
          <w:szCs w:val="24"/>
        </w:rPr>
        <w:t>Княжпогостский</w:t>
      </w:r>
      <w:proofErr w:type="spellEnd"/>
      <w:r w:rsidRPr="00BD7158">
        <w:rPr>
          <w:rFonts w:ascii="Times New Roman" w:eastAsia="Calibri" w:hAnsi="Times New Roman" w:cs="Times New Roman"/>
          <w:sz w:val="24"/>
          <w:szCs w:val="24"/>
        </w:rPr>
        <w:t xml:space="preserve"> район), ООО «</w:t>
      </w:r>
      <w:proofErr w:type="spellStart"/>
      <w:r w:rsidRPr="00BD7158">
        <w:rPr>
          <w:rFonts w:ascii="Times New Roman" w:eastAsia="Calibri" w:hAnsi="Times New Roman" w:cs="Times New Roman"/>
          <w:sz w:val="24"/>
          <w:szCs w:val="24"/>
        </w:rPr>
        <w:t>СевЛесПил</w:t>
      </w:r>
      <w:proofErr w:type="spellEnd"/>
      <w:r w:rsidRPr="00BD7158">
        <w:rPr>
          <w:rFonts w:ascii="Times New Roman" w:eastAsia="Calibri" w:hAnsi="Times New Roman" w:cs="Times New Roman"/>
          <w:sz w:val="24"/>
          <w:szCs w:val="24"/>
        </w:rPr>
        <w:t>» (</w:t>
      </w:r>
      <w:proofErr w:type="spellStart"/>
      <w:r w:rsidRPr="00BD7158">
        <w:rPr>
          <w:rFonts w:ascii="Times New Roman" w:eastAsia="Calibri" w:hAnsi="Times New Roman" w:cs="Times New Roman"/>
          <w:sz w:val="24"/>
          <w:szCs w:val="24"/>
        </w:rPr>
        <w:t>г.Сыктывкар</w:t>
      </w:r>
      <w:proofErr w:type="spellEnd"/>
      <w:r w:rsidRPr="00BD7158">
        <w:rPr>
          <w:rFonts w:ascii="Times New Roman" w:eastAsia="Calibri" w:hAnsi="Times New Roman" w:cs="Times New Roman"/>
          <w:sz w:val="24"/>
          <w:szCs w:val="24"/>
        </w:rPr>
        <w:t>), ООО «СЛДК «Северный лес» (</w:t>
      </w:r>
      <w:proofErr w:type="spellStart"/>
      <w:r w:rsidRPr="00BD7158">
        <w:rPr>
          <w:rFonts w:ascii="Times New Roman" w:eastAsia="Calibri" w:hAnsi="Times New Roman" w:cs="Times New Roman"/>
          <w:sz w:val="24"/>
          <w:szCs w:val="24"/>
        </w:rPr>
        <w:t>г.Сыктывкар</w:t>
      </w:r>
      <w:proofErr w:type="spellEnd"/>
      <w:r w:rsidRPr="00BD7158">
        <w:rPr>
          <w:rFonts w:ascii="Times New Roman" w:eastAsia="Calibri" w:hAnsi="Times New Roman" w:cs="Times New Roman"/>
          <w:sz w:val="24"/>
          <w:szCs w:val="24"/>
        </w:rPr>
        <w:t>), ООО «Азимут» (</w:t>
      </w:r>
      <w:proofErr w:type="spellStart"/>
      <w:r w:rsidRPr="00BD7158">
        <w:rPr>
          <w:rFonts w:ascii="Times New Roman" w:eastAsia="Calibri" w:hAnsi="Times New Roman" w:cs="Times New Roman"/>
          <w:sz w:val="24"/>
          <w:szCs w:val="24"/>
        </w:rPr>
        <w:t>Троицко</w:t>
      </w:r>
      <w:proofErr w:type="spellEnd"/>
      <w:r w:rsidRPr="00BD7158">
        <w:rPr>
          <w:rFonts w:ascii="Times New Roman" w:eastAsia="Calibri" w:hAnsi="Times New Roman" w:cs="Times New Roman"/>
          <w:sz w:val="24"/>
          <w:szCs w:val="24"/>
        </w:rPr>
        <w:t>-Печорский район), ООО «</w:t>
      </w:r>
      <w:proofErr w:type="spellStart"/>
      <w:r w:rsidRPr="00BD7158">
        <w:rPr>
          <w:rFonts w:ascii="Times New Roman" w:eastAsia="Calibri" w:hAnsi="Times New Roman" w:cs="Times New Roman"/>
          <w:sz w:val="24"/>
          <w:szCs w:val="24"/>
        </w:rPr>
        <w:t>ПечораЭнергоРесурс</w:t>
      </w:r>
      <w:proofErr w:type="spellEnd"/>
      <w:r w:rsidRPr="00BD7158">
        <w:rPr>
          <w:rFonts w:ascii="Times New Roman" w:eastAsia="Calibri" w:hAnsi="Times New Roman" w:cs="Times New Roman"/>
          <w:sz w:val="24"/>
          <w:szCs w:val="24"/>
        </w:rPr>
        <w:t>» (</w:t>
      </w:r>
      <w:proofErr w:type="spellStart"/>
      <w:r w:rsidRPr="00BD7158">
        <w:rPr>
          <w:rFonts w:ascii="Times New Roman" w:eastAsia="Calibri" w:hAnsi="Times New Roman" w:cs="Times New Roman"/>
          <w:sz w:val="24"/>
          <w:szCs w:val="24"/>
        </w:rPr>
        <w:t>Троицко</w:t>
      </w:r>
      <w:proofErr w:type="spellEnd"/>
      <w:r w:rsidRPr="00BD7158">
        <w:rPr>
          <w:rFonts w:ascii="Times New Roman" w:eastAsia="Calibri" w:hAnsi="Times New Roman" w:cs="Times New Roman"/>
          <w:sz w:val="24"/>
          <w:szCs w:val="24"/>
        </w:rPr>
        <w:t>-Печорский район), ООО «Сыктывкарский промышленный комбинат» (</w:t>
      </w:r>
      <w:proofErr w:type="spellStart"/>
      <w:r w:rsidRPr="00BD7158">
        <w:rPr>
          <w:rFonts w:ascii="Times New Roman" w:eastAsia="Calibri" w:hAnsi="Times New Roman" w:cs="Times New Roman"/>
          <w:sz w:val="24"/>
          <w:szCs w:val="24"/>
        </w:rPr>
        <w:t>Сыктывдинский</w:t>
      </w:r>
      <w:proofErr w:type="spellEnd"/>
      <w:r w:rsidRPr="00BD7158">
        <w:rPr>
          <w:rFonts w:ascii="Times New Roman" w:eastAsia="Calibri" w:hAnsi="Times New Roman" w:cs="Times New Roman"/>
          <w:sz w:val="24"/>
          <w:szCs w:val="24"/>
        </w:rPr>
        <w:t xml:space="preserve"> район).</w:t>
      </w:r>
    </w:p>
    <w:p w14:paraId="4D7462A0" w14:textId="5B844D93" w:rsidR="323E2A6F" w:rsidRPr="00BD7158" w:rsidRDefault="323E2A6F" w:rsidP="00A1576E">
      <w:pPr>
        <w:spacing w:line="360" w:lineRule="auto"/>
        <w:ind w:firstLine="720"/>
        <w:jc w:val="center"/>
        <w:rPr>
          <w:rFonts w:ascii="Times New Roman" w:hAnsi="Times New Roman" w:cs="Times New Roman"/>
          <w:sz w:val="24"/>
          <w:szCs w:val="24"/>
        </w:rPr>
      </w:pPr>
      <w:r w:rsidRPr="00BD7158">
        <w:rPr>
          <w:rFonts w:ascii="Times New Roman" w:eastAsia="Calibri" w:hAnsi="Times New Roman" w:cs="Times New Roman"/>
          <w:b/>
          <w:bCs/>
          <w:sz w:val="24"/>
          <w:szCs w:val="24"/>
        </w:rPr>
        <w:t>Целлюлозно-бумажное производство</w:t>
      </w:r>
    </w:p>
    <w:p w14:paraId="620D5598" w14:textId="6BE9E9B4" w:rsidR="323E2A6F" w:rsidRPr="00BD7158" w:rsidRDefault="323E2A6F" w:rsidP="00A1576E">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Ведущее предприятие целлюлозно-бумажного производства – АО «</w:t>
      </w:r>
      <w:proofErr w:type="spellStart"/>
      <w:r w:rsidRPr="00BD7158">
        <w:rPr>
          <w:rFonts w:ascii="Times New Roman" w:eastAsia="Calibri" w:hAnsi="Times New Roman" w:cs="Times New Roman"/>
          <w:sz w:val="24"/>
          <w:szCs w:val="24"/>
        </w:rPr>
        <w:t>Moнди</w:t>
      </w:r>
      <w:proofErr w:type="spellEnd"/>
      <w:r w:rsidRPr="00BD7158">
        <w:rPr>
          <w:rFonts w:ascii="Times New Roman" w:eastAsia="Calibri" w:hAnsi="Times New Roman" w:cs="Times New Roman"/>
          <w:sz w:val="24"/>
          <w:szCs w:val="24"/>
        </w:rPr>
        <w:t xml:space="preserve"> Сыктывкарский ЛПК», которое относится к крупнейшим производителям целлюлозно-бумажной продукции в России. В структуру комбината входят: собственное древесно-подготовительное производство, целлюлозный завод, цехи по производству бумаги и картона, ТЭЦ и комплекс очистных сооружений. Основные виды продукции: офисная и офсетная бумага, газетная бумага, картон для плоских слоев гофрированного картона «топ-лайнер» и «</w:t>
      </w:r>
      <w:proofErr w:type="spellStart"/>
      <w:r w:rsidRPr="00BD7158">
        <w:rPr>
          <w:rFonts w:ascii="Times New Roman" w:eastAsia="Calibri" w:hAnsi="Times New Roman" w:cs="Times New Roman"/>
          <w:sz w:val="24"/>
          <w:szCs w:val="24"/>
        </w:rPr>
        <w:t>крафт</w:t>
      </w:r>
      <w:proofErr w:type="spellEnd"/>
      <w:r w:rsidRPr="00BD7158">
        <w:rPr>
          <w:rFonts w:ascii="Times New Roman" w:eastAsia="Calibri" w:hAnsi="Times New Roman" w:cs="Times New Roman"/>
          <w:sz w:val="24"/>
          <w:szCs w:val="24"/>
        </w:rPr>
        <w:t>-лайнер». Офисная бумага «</w:t>
      </w:r>
      <w:hyperlink r:id="rId92">
        <w:r w:rsidRPr="00BD7158">
          <w:rPr>
            <w:rStyle w:val="a6"/>
            <w:rFonts w:ascii="Times New Roman" w:eastAsia="Calibri" w:hAnsi="Times New Roman" w:cs="Times New Roman"/>
            <w:color w:val="333366"/>
            <w:sz w:val="24"/>
            <w:szCs w:val="24"/>
          </w:rPr>
          <w:t>Снегурочка</w:t>
        </w:r>
      </w:hyperlink>
      <w:r w:rsidRPr="00BD7158">
        <w:rPr>
          <w:rFonts w:ascii="Times New Roman" w:eastAsia="Calibri" w:hAnsi="Times New Roman" w:cs="Times New Roman"/>
          <w:sz w:val="24"/>
          <w:szCs w:val="24"/>
        </w:rPr>
        <w:t>» считается самым популярным продуктом в своем сегменте рынка.</w:t>
      </w:r>
    </w:p>
    <w:p w14:paraId="1D059F2C" w14:textId="6905072A" w:rsidR="323E2A6F" w:rsidRPr="00BD7158" w:rsidRDefault="323E2A6F" w:rsidP="00A1576E">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Реализуемый проект модернизации и расширения мощностей целлюлозно-бумажного производства АО «</w:t>
      </w:r>
      <w:proofErr w:type="spellStart"/>
      <w:r w:rsidRPr="00BD7158">
        <w:rPr>
          <w:rFonts w:ascii="Times New Roman" w:eastAsia="Calibri" w:hAnsi="Times New Roman" w:cs="Times New Roman"/>
          <w:sz w:val="24"/>
          <w:szCs w:val="24"/>
        </w:rPr>
        <w:t>Монди</w:t>
      </w:r>
      <w:proofErr w:type="spellEnd"/>
      <w:r w:rsidRPr="00BD7158">
        <w:rPr>
          <w:rFonts w:ascii="Times New Roman" w:eastAsia="Calibri" w:hAnsi="Times New Roman" w:cs="Times New Roman"/>
          <w:sz w:val="24"/>
          <w:szCs w:val="24"/>
        </w:rPr>
        <w:t xml:space="preserve"> Сыктывкарский ЛПК» «СТЕП» стал самым масштабным инвестиционным проектом в целлюлозно-бумажной промышленности России за последние 30 лет. Общий объем инвестиций составил более 21 млрд. рублей.</w:t>
      </w:r>
    </w:p>
    <w:p w14:paraId="1DE37E25" w14:textId="69CDCBE7" w:rsidR="323E2A6F" w:rsidRPr="00BD7158" w:rsidRDefault="323E2A6F" w:rsidP="00A1576E">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В 2014 году на АО «</w:t>
      </w:r>
      <w:proofErr w:type="spellStart"/>
      <w:r w:rsidRPr="00BD7158">
        <w:rPr>
          <w:rFonts w:ascii="Times New Roman" w:eastAsia="Calibri" w:hAnsi="Times New Roman" w:cs="Times New Roman"/>
          <w:sz w:val="24"/>
          <w:szCs w:val="24"/>
        </w:rPr>
        <w:t>Монди</w:t>
      </w:r>
      <w:proofErr w:type="spellEnd"/>
      <w:r w:rsidRPr="00BD7158">
        <w:rPr>
          <w:rFonts w:ascii="Times New Roman" w:eastAsia="Calibri" w:hAnsi="Times New Roman" w:cs="Times New Roman"/>
          <w:sz w:val="24"/>
          <w:szCs w:val="24"/>
        </w:rPr>
        <w:t xml:space="preserve"> СЛПК» произведен торжественный запуск сушильной машины. Новая сушильная машина позволит производить более 100 тысяч тонн беленой хвойной товарной целлюлозы, которая уже получила официальное название "KOMICELL" и увеличить объем перерабатываемой хвойной балансовой древесины на </w:t>
      </w:r>
      <w:r w:rsidRPr="00BD7158">
        <w:rPr>
          <w:rFonts w:ascii="Times New Roman" w:eastAsia="Calibri" w:hAnsi="Times New Roman" w:cs="Times New Roman"/>
          <w:sz w:val="24"/>
          <w:szCs w:val="24"/>
        </w:rPr>
        <w:lastRenderedPageBreak/>
        <w:t xml:space="preserve">500 </w:t>
      </w:r>
      <w:proofErr w:type="spellStart"/>
      <w:r w:rsidRPr="00BD7158">
        <w:rPr>
          <w:rFonts w:ascii="Times New Roman" w:eastAsia="Calibri" w:hAnsi="Times New Roman" w:cs="Times New Roman"/>
          <w:sz w:val="24"/>
          <w:szCs w:val="24"/>
        </w:rPr>
        <w:t>тыс.куб.м</w:t>
      </w:r>
      <w:proofErr w:type="spellEnd"/>
      <w:r w:rsidRPr="00BD7158">
        <w:rPr>
          <w:rFonts w:ascii="Times New Roman" w:eastAsia="Calibri" w:hAnsi="Times New Roman" w:cs="Times New Roman"/>
          <w:sz w:val="24"/>
          <w:szCs w:val="24"/>
        </w:rPr>
        <w:t>. Проект обеспечивает работой около 80 человек, 30 из которых будут трудиться на комбинате, а еще 50 – на лесозаготовках.</w:t>
      </w:r>
    </w:p>
    <w:p w14:paraId="3EA50907" w14:textId="4C35AE20" w:rsidR="323E2A6F" w:rsidRPr="00BD7158" w:rsidRDefault="323E2A6F" w:rsidP="00A1576E">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В России и СНГ комбинат обеспечивает:</w:t>
      </w:r>
    </w:p>
    <w:p w14:paraId="42322080" w14:textId="14984486" w:rsidR="323E2A6F" w:rsidRPr="00BD7158" w:rsidRDefault="323E2A6F" w:rsidP="00A1576E">
      <w:pPr>
        <w:spacing w:line="360" w:lineRule="auto"/>
        <w:ind w:firstLine="720"/>
        <w:jc w:val="both"/>
        <w:rPr>
          <w:rFonts w:ascii="Times New Roman" w:hAnsi="Times New Roman" w:cs="Times New Roman"/>
          <w:sz w:val="24"/>
          <w:szCs w:val="24"/>
        </w:rPr>
      </w:pPr>
      <w:r w:rsidRPr="00BD7158">
        <w:rPr>
          <w:rFonts w:ascii="Times New Roman" w:eastAsia="Calibri" w:hAnsi="Times New Roman" w:cs="Times New Roman"/>
          <w:sz w:val="24"/>
          <w:szCs w:val="24"/>
        </w:rPr>
        <w:t>- более 40% рынка офисной и офсетной бумаг;</w:t>
      </w:r>
    </w:p>
    <w:p w14:paraId="7C84E462" w14:textId="51C3C8A6" w:rsidR="323E2A6F" w:rsidRPr="00BD7158" w:rsidRDefault="323E2A6F" w:rsidP="00A1576E">
      <w:pPr>
        <w:spacing w:line="360" w:lineRule="auto"/>
        <w:ind w:firstLine="720"/>
        <w:jc w:val="both"/>
        <w:rPr>
          <w:rFonts w:ascii="Times New Roman" w:hAnsi="Times New Roman" w:cs="Times New Roman"/>
          <w:sz w:val="24"/>
          <w:szCs w:val="24"/>
        </w:rPr>
      </w:pPr>
      <w:r w:rsidRPr="00BD7158">
        <w:rPr>
          <w:rFonts w:ascii="Times New Roman" w:eastAsia="Calibri" w:hAnsi="Times New Roman" w:cs="Times New Roman"/>
          <w:sz w:val="24"/>
          <w:szCs w:val="24"/>
        </w:rPr>
        <w:t>- около 10</w:t>
      </w:r>
      <w:proofErr w:type="gramStart"/>
      <w:r w:rsidRPr="00BD7158">
        <w:rPr>
          <w:rFonts w:ascii="Times New Roman" w:eastAsia="Calibri" w:hAnsi="Times New Roman" w:cs="Times New Roman"/>
          <w:sz w:val="24"/>
          <w:szCs w:val="24"/>
        </w:rPr>
        <w:t>%  рынка</w:t>
      </w:r>
      <w:proofErr w:type="gramEnd"/>
      <w:r w:rsidRPr="00BD7158">
        <w:rPr>
          <w:rFonts w:ascii="Times New Roman" w:eastAsia="Calibri" w:hAnsi="Times New Roman" w:cs="Times New Roman"/>
          <w:sz w:val="24"/>
          <w:szCs w:val="24"/>
        </w:rPr>
        <w:t xml:space="preserve"> газетной бумаги;</w:t>
      </w:r>
    </w:p>
    <w:p w14:paraId="1366BB02" w14:textId="4C49A88C" w:rsidR="323E2A6F" w:rsidRPr="00BD7158" w:rsidRDefault="323E2A6F" w:rsidP="00A1576E">
      <w:pPr>
        <w:spacing w:line="360" w:lineRule="auto"/>
        <w:ind w:firstLine="720"/>
        <w:jc w:val="both"/>
        <w:rPr>
          <w:rFonts w:ascii="Times New Roman" w:hAnsi="Times New Roman" w:cs="Times New Roman"/>
          <w:sz w:val="24"/>
          <w:szCs w:val="24"/>
        </w:rPr>
      </w:pPr>
      <w:r w:rsidRPr="00BD7158">
        <w:rPr>
          <w:rFonts w:ascii="Times New Roman" w:eastAsia="Calibri" w:hAnsi="Times New Roman" w:cs="Times New Roman"/>
          <w:sz w:val="24"/>
          <w:szCs w:val="24"/>
        </w:rPr>
        <w:t>- около 60% рынка картона.</w:t>
      </w:r>
    </w:p>
    <w:p w14:paraId="31DA9C8C" w14:textId="5977A85C" w:rsidR="323E2A6F" w:rsidRPr="00BD7158" w:rsidRDefault="323E2A6F" w:rsidP="00BD7158">
      <w:pPr>
        <w:spacing w:line="360" w:lineRule="auto"/>
        <w:ind w:firstLine="720"/>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 </w:t>
      </w:r>
    </w:p>
    <w:p w14:paraId="50FA0DEA" w14:textId="710F8222" w:rsidR="323E2A6F" w:rsidRPr="00BD7158" w:rsidRDefault="323E2A6F" w:rsidP="00A1576E">
      <w:pPr>
        <w:spacing w:line="360" w:lineRule="auto"/>
        <w:ind w:firstLine="720"/>
        <w:jc w:val="center"/>
        <w:rPr>
          <w:rFonts w:ascii="Times New Roman" w:hAnsi="Times New Roman" w:cs="Times New Roman"/>
          <w:sz w:val="24"/>
          <w:szCs w:val="24"/>
        </w:rPr>
      </w:pPr>
      <w:r w:rsidRPr="00BD7158">
        <w:rPr>
          <w:rFonts w:ascii="Times New Roman" w:eastAsia="Calibri" w:hAnsi="Times New Roman" w:cs="Times New Roman"/>
          <w:b/>
          <w:bCs/>
          <w:sz w:val="24"/>
          <w:szCs w:val="24"/>
        </w:rPr>
        <w:t>Машиностроение</w:t>
      </w:r>
    </w:p>
    <w:p w14:paraId="3EDB476E" w14:textId="18921C4B" w:rsidR="323E2A6F" w:rsidRPr="00BD7158" w:rsidRDefault="323E2A6F" w:rsidP="00A1576E">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Машиностроительная отрасль Республики Коми включает в себя более 250 предприятий различных форм собственности и представлена в следующих видах экономической деятельности: производство готовых металлических изделий; производство машин и оборудования; производство электрооборудования, электронного и оптического оборудования.</w:t>
      </w:r>
    </w:p>
    <w:p w14:paraId="2AD0D4EB" w14:textId="466ED305" w:rsidR="323E2A6F" w:rsidRPr="00BD7158" w:rsidRDefault="323E2A6F" w:rsidP="00A1576E">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К числу наиболее эффективно функционирующих предприятий относятся ЗАО «</w:t>
      </w:r>
      <w:proofErr w:type="spellStart"/>
      <w:r w:rsidRPr="00BD7158">
        <w:rPr>
          <w:rFonts w:ascii="Times New Roman" w:eastAsia="Calibri" w:hAnsi="Times New Roman" w:cs="Times New Roman"/>
          <w:sz w:val="24"/>
          <w:szCs w:val="24"/>
        </w:rPr>
        <w:t>Ухтинский</w:t>
      </w:r>
      <w:proofErr w:type="spellEnd"/>
      <w:r w:rsidRPr="00BD7158">
        <w:rPr>
          <w:rFonts w:ascii="Times New Roman" w:eastAsia="Calibri" w:hAnsi="Times New Roman" w:cs="Times New Roman"/>
          <w:sz w:val="24"/>
          <w:szCs w:val="24"/>
        </w:rPr>
        <w:t xml:space="preserve"> экспериментально-механический завод», ООО «Завод высоковольтных электронных компонентов «Прогресс»; ООО «Ремонтно-</w:t>
      </w:r>
      <w:proofErr w:type="gramStart"/>
      <w:r w:rsidRPr="00BD7158">
        <w:rPr>
          <w:rFonts w:ascii="Times New Roman" w:eastAsia="Calibri" w:hAnsi="Times New Roman" w:cs="Times New Roman"/>
          <w:sz w:val="24"/>
          <w:szCs w:val="24"/>
        </w:rPr>
        <w:t>механический  завод</w:t>
      </w:r>
      <w:proofErr w:type="gramEnd"/>
      <w:r w:rsidRPr="00BD7158">
        <w:rPr>
          <w:rFonts w:ascii="Times New Roman" w:eastAsia="Calibri" w:hAnsi="Times New Roman" w:cs="Times New Roman"/>
          <w:sz w:val="24"/>
          <w:szCs w:val="24"/>
        </w:rPr>
        <w:t>» ОАО «</w:t>
      </w:r>
      <w:proofErr w:type="spellStart"/>
      <w:r w:rsidRPr="00BD7158">
        <w:rPr>
          <w:rFonts w:ascii="Times New Roman" w:eastAsia="Calibri" w:hAnsi="Times New Roman" w:cs="Times New Roman"/>
          <w:sz w:val="24"/>
          <w:szCs w:val="24"/>
        </w:rPr>
        <w:t>Монди</w:t>
      </w:r>
      <w:proofErr w:type="spellEnd"/>
      <w:r w:rsidRPr="00BD7158">
        <w:rPr>
          <w:rFonts w:ascii="Times New Roman" w:eastAsia="Calibri" w:hAnsi="Times New Roman" w:cs="Times New Roman"/>
          <w:sz w:val="24"/>
          <w:szCs w:val="24"/>
        </w:rPr>
        <w:t>» Сыктывкарский ЛПК»; ООО «НПП «</w:t>
      </w:r>
      <w:proofErr w:type="spellStart"/>
      <w:r w:rsidRPr="00BD7158">
        <w:rPr>
          <w:rFonts w:ascii="Times New Roman" w:eastAsia="Calibri" w:hAnsi="Times New Roman" w:cs="Times New Roman"/>
          <w:sz w:val="24"/>
          <w:szCs w:val="24"/>
        </w:rPr>
        <w:t>Леспромсервис</w:t>
      </w:r>
      <w:proofErr w:type="spellEnd"/>
      <w:r w:rsidRPr="00BD7158">
        <w:rPr>
          <w:rFonts w:ascii="Times New Roman" w:eastAsia="Calibri" w:hAnsi="Times New Roman" w:cs="Times New Roman"/>
          <w:sz w:val="24"/>
          <w:szCs w:val="24"/>
        </w:rPr>
        <w:t>».</w:t>
      </w:r>
    </w:p>
    <w:p w14:paraId="6329BA28" w14:textId="11CA443D" w:rsidR="323E2A6F" w:rsidRPr="00BD7158" w:rsidRDefault="323E2A6F" w:rsidP="00A1576E">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Доля продукции машиностроения в общем объеме продукции обрабатывающих производств республики невелика и по состоянию на 1 января 2014 года составляла 3,5%. В общем объеме выпускаемой продукции машиностроения основную долю составляют разовые заказы на металлоконструкции и не стандартизированное оборудование.</w:t>
      </w:r>
    </w:p>
    <w:p w14:paraId="6383775D" w14:textId="7BB59238" w:rsidR="323E2A6F" w:rsidRPr="00BD7158" w:rsidRDefault="323E2A6F" w:rsidP="00A1576E">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Рынок машиностроительной продукции Республики Коми определяется ограниченной группой потребителей: угледобывающей и нефтегазовой промышленности, лесопромышленного и строительного комплексов.</w:t>
      </w:r>
    </w:p>
    <w:p w14:paraId="2E830DB4" w14:textId="44613C2C" w:rsidR="323E2A6F" w:rsidRPr="00BD7158" w:rsidRDefault="323E2A6F" w:rsidP="00A1576E">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ОАО «Воркутауголь» («Воркутинский механический завод»), ОАО «Компания </w:t>
      </w:r>
      <w:proofErr w:type="spellStart"/>
      <w:r w:rsidRPr="00BD7158">
        <w:rPr>
          <w:rFonts w:ascii="Times New Roman" w:eastAsia="Calibri" w:hAnsi="Times New Roman" w:cs="Times New Roman"/>
          <w:sz w:val="24"/>
          <w:szCs w:val="24"/>
        </w:rPr>
        <w:t>Интауголь</w:t>
      </w:r>
      <w:proofErr w:type="spellEnd"/>
      <w:r w:rsidRPr="00BD7158">
        <w:rPr>
          <w:rFonts w:ascii="Times New Roman" w:eastAsia="Calibri" w:hAnsi="Times New Roman" w:cs="Times New Roman"/>
          <w:sz w:val="24"/>
          <w:szCs w:val="24"/>
        </w:rPr>
        <w:t>» («Интинский ремонтно-механический завод») производят ремонт и обслуживание технологического оборудования для угледобывающей промышленности.</w:t>
      </w:r>
    </w:p>
    <w:p w14:paraId="22320971" w14:textId="539A20C2" w:rsidR="323E2A6F" w:rsidRPr="00BD7158" w:rsidRDefault="323E2A6F" w:rsidP="00A1576E">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lastRenderedPageBreak/>
        <w:t>ЗАО «</w:t>
      </w:r>
      <w:proofErr w:type="spellStart"/>
      <w:r w:rsidRPr="00BD7158">
        <w:rPr>
          <w:rFonts w:ascii="Times New Roman" w:eastAsia="Calibri" w:hAnsi="Times New Roman" w:cs="Times New Roman"/>
          <w:sz w:val="24"/>
          <w:szCs w:val="24"/>
        </w:rPr>
        <w:t>Ухтинский</w:t>
      </w:r>
      <w:proofErr w:type="spellEnd"/>
      <w:r w:rsidRPr="00BD7158">
        <w:rPr>
          <w:rFonts w:ascii="Times New Roman" w:eastAsia="Calibri" w:hAnsi="Times New Roman" w:cs="Times New Roman"/>
          <w:sz w:val="24"/>
          <w:szCs w:val="24"/>
        </w:rPr>
        <w:t xml:space="preserve"> экспериментально-механический завод» изготавливает теплообменное оборудование и системы для утилизации тепла, используемые на газокомпрессорных станциях, резервуары для хранения воды и нефтепродуктов.</w:t>
      </w:r>
    </w:p>
    <w:p w14:paraId="50195E1C" w14:textId="091BB80E" w:rsidR="323E2A6F" w:rsidRPr="00BD7158" w:rsidRDefault="323E2A6F" w:rsidP="00A1576E">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ЗАО «ПК» </w:t>
      </w:r>
      <w:proofErr w:type="spellStart"/>
      <w:r w:rsidRPr="00BD7158">
        <w:rPr>
          <w:rFonts w:ascii="Times New Roman" w:eastAsia="Calibri" w:hAnsi="Times New Roman" w:cs="Times New Roman"/>
          <w:sz w:val="24"/>
          <w:szCs w:val="24"/>
        </w:rPr>
        <w:t>Стальконструкция</w:t>
      </w:r>
      <w:proofErr w:type="spellEnd"/>
      <w:r w:rsidRPr="00BD7158">
        <w:rPr>
          <w:rFonts w:ascii="Times New Roman" w:eastAsia="Calibri" w:hAnsi="Times New Roman" w:cs="Times New Roman"/>
          <w:sz w:val="24"/>
          <w:szCs w:val="24"/>
        </w:rPr>
        <w:t xml:space="preserve">» производит здания ремонтно-механических мастерских любой длины пролетов, панели типа «Сэндвич», опоры ЛЭП, мачты и </w:t>
      </w:r>
      <w:proofErr w:type="spellStart"/>
      <w:r w:rsidRPr="00BD7158">
        <w:rPr>
          <w:rFonts w:ascii="Times New Roman" w:eastAsia="Calibri" w:hAnsi="Times New Roman" w:cs="Times New Roman"/>
          <w:sz w:val="24"/>
          <w:szCs w:val="24"/>
        </w:rPr>
        <w:t>металлоформы</w:t>
      </w:r>
      <w:proofErr w:type="spellEnd"/>
      <w:r w:rsidRPr="00BD7158">
        <w:rPr>
          <w:rFonts w:ascii="Times New Roman" w:eastAsia="Calibri" w:hAnsi="Times New Roman" w:cs="Times New Roman"/>
          <w:sz w:val="24"/>
          <w:szCs w:val="24"/>
        </w:rPr>
        <w:t xml:space="preserve"> для изготовления железобетонных изделий.</w:t>
      </w:r>
    </w:p>
    <w:p w14:paraId="5AFA9910" w14:textId="6EEAC387" w:rsidR="323E2A6F" w:rsidRPr="00BD7158" w:rsidRDefault="323E2A6F" w:rsidP="00A1576E">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 xml:space="preserve">ООО «Завод высоковольтных электронных компонентов «Прогресс» выпускает высоковольтные керамические конденсаторы, варисторы, керамические </w:t>
      </w:r>
      <w:proofErr w:type="spellStart"/>
      <w:r w:rsidRPr="00BD7158">
        <w:rPr>
          <w:rFonts w:ascii="Times New Roman" w:eastAsia="Calibri" w:hAnsi="Times New Roman" w:cs="Times New Roman"/>
          <w:sz w:val="24"/>
          <w:szCs w:val="24"/>
        </w:rPr>
        <w:t>электроустановочные</w:t>
      </w:r>
      <w:proofErr w:type="spellEnd"/>
      <w:r w:rsidRPr="00BD7158">
        <w:rPr>
          <w:rFonts w:ascii="Times New Roman" w:eastAsia="Calibri" w:hAnsi="Times New Roman" w:cs="Times New Roman"/>
          <w:sz w:val="24"/>
          <w:szCs w:val="24"/>
        </w:rPr>
        <w:t xml:space="preserve"> изделия различного назначения, гидроакустические комплексы, бронеплиты, бронежилеты высших классов защиты.</w:t>
      </w:r>
    </w:p>
    <w:p w14:paraId="6A4B64F6" w14:textId="32BEE8DA" w:rsidR="323E2A6F" w:rsidRPr="00BD7158" w:rsidRDefault="323E2A6F" w:rsidP="00A1576E">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Потребности лесопромышленного комплекса в производстве и ремонте лесозаготовительной техники, технологического оборудования удовлетворяют ООО НПП «</w:t>
      </w:r>
      <w:proofErr w:type="spellStart"/>
      <w:r w:rsidRPr="00BD7158">
        <w:rPr>
          <w:rFonts w:ascii="Times New Roman" w:eastAsia="Calibri" w:hAnsi="Times New Roman" w:cs="Times New Roman"/>
          <w:sz w:val="24"/>
          <w:szCs w:val="24"/>
        </w:rPr>
        <w:t>Леспромсервис</w:t>
      </w:r>
      <w:proofErr w:type="spellEnd"/>
      <w:r w:rsidRPr="00BD7158">
        <w:rPr>
          <w:rFonts w:ascii="Times New Roman" w:eastAsia="Calibri" w:hAnsi="Times New Roman" w:cs="Times New Roman"/>
          <w:sz w:val="24"/>
          <w:szCs w:val="24"/>
        </w:rPr>
        <w:t>», ООО «ИК «</w:t>
      </w:r>
      <w:proofErr w:type="spellStart"/>
      <w:r w:rsidRPr="00BD7158">
        <w:rPr>
          <w:rFonts w:ascii="Times New Roman" w:eastAsia="Calibri" w:hAnsi="Times New Roman" w:cs="Times New Roman"/>
          <w:sz w:val="24"/>
          <w:szCs w:val="24"/>
        </w:rPr>
        <w:t>Лесокомплекс</w:t>
      </w:r>
      <w:proofErr w:type="spellEnd"/>
      <w:r w:rsidRPr="00BD7158">
        <w:rPr>
          <w:rFonts w:ascii="Times New Roman" w:eastAsia="Calibri" w:hAnsi="Times New Roman" w:cs="Times New Roman"/>
          <w:sz w:val="24"/>
          <w:szCs w:val="24"/>
        </w:rPr>
        <w:t>», ООО «Ремонтно-механический завод» ОАО «</w:t>
      </w:r>
      <w:proofErr w:type="spellStart"/>
      <w:r w:rsidRPr="00BD7158">
        <w:rPr>
          <w:rFonts w:ascii="Times New Roman" w:eastAsia="Calibri" w:hAnsi="Times New Roman" w:cs="Times New Roman"/>
          <w:sz w:val="24"/>
          <w:szCs w:val="24"/>
        </w:rPr>
        <w:t>Монди</w:t>
      </w:r>
      <w:proofErr w:type="spellEnd"/>
      <w:r w:rsidRPr="00BD7158">
        <w:rPr>
          <w:rFonts w:ascii="Times New Roman" w:eastAsia="Calibri" w:hAnsi="Times New Roman" w:cs="Times New Roman"/>
          <w:sz w:val="24"/>
          <w:szCs w:val="24"/>
        </w:rPr>
        <w:t xml:space="preserve"> Сыктывкарский ЛПК».</w:t>
      </w:r>
    </w:p>
    <w:p w14:paraId="395B9102" w14:textId="41C73AAD" w:rsidR="323E2A6F" w:rsidRPr="00BD7158" w:rsidRDefault="323E2A6F" w:rsidP="00A1576E">
      <w:pPr>
        <w:spacing w:line="360" w:lineRule="auto"/>
        <w:jc w:val="both"/>
        <w:rPr>
          <w:rFonts w:ascii="Times New Roman" w:hAnsi="Times New Roman" w:cs="Times New Roman"/>
          <w:sz w:val="24"/>
          <w:szCs w:val="24"/>
        </w:rPr>
      </w:pPr>
      <w:r w:rsidRPr="00BD7158">
        <w:rPr>
          <w:rFonts w:ascii="Times New Roman" w:eastAsia="Calibri" w:hAnsi="Times New Roman" w:cs="Times New Roman"/>
          <w:sz w:val="24"/>
          <w:szCs w:val="24"/>
        </w:rPr>
        <w:t>В настоящее время ведущие машиностроительные предприятия осуществляют модернизацию технологического оборудования, ведут разработку новых видов конкурентоспособной продукции.</w:t>
      </w:r>
    </w:p>
    <w:p w14:paraId="360A38AA" w14:textId="188D884D" w:rsidR="323E2A6F" w:rsidRPr="00BD7158" w:rsidRDefault="323E2A6F" w:rsidP="00BD7158">
      <w:pPr>
        <w:spacing w:line="360" w:lineRule="auto"/>
        <w:jc w:val="both"/>
        <w:rPr>
          <w:rFonts w:ascii="Times New Roman" w:hAnsi="Times New Roman" w:cs="Times New Roman"/>
          <w:sz w:val="24"/>
          <w:szCs w:val="24"/>
        </w:rPr>
      </w:pPr>
    </w:p>
    <w:p w14:paraId="789CDBBC" w14:textId="061CBB74" w:rsidR="27260F06" w:rsidRPr="00BD7158" w:rsidRDefault="323E2A6F" w:rsidP="00984B56">
      <w:pPr>
        <w:pStyle w:val="2"/>
        <w:numPr>
          <w:ilvl w:val="1"/>
          <w:numId w:val="24"/>
        </w:numPr>
        <w:jc w:val="center"/>
        <w:rPr>
          <w:rFonts w:eastAsia="Times New Roman"/>
        </w:rPr>
      </w:pPr>
      <w:bookmarkStart w:id="79" w:name="_Toc481581788"/>
      <w:bookmarkStart w:id="80" w:name="_Toc481581965"/>
      <w:bookmarkStart w:id="81" w:name="_Toc481582103"/>
      <w:r w:rsidRPr="00BD7158">
        <w:rPr>
          <w:rFonts w:eastAsia="Times New Roman"/>
        </w:rPr>
        <w:t>Народные промыслы</w:t>
      </w:r>
      <w:bookmarkEnd w:id="79"/>
      <w:bookmarkEnd w:id="80"/>
      <w:bookmarkEnd w:id="81"/>
    </w:p>
    <w:p w14:paraId="2E344FA7" w14:textId="77777777" w:rsidR="00BD7158" w:rsidRPr="00BD7158" w:rsidRDefault="00BD7158" w:rsidP="00BD7158">
      <w:pPr>
        <w:pStyle w:val="a8"/>
        <w:shd w:val="clear" w:color="auto" w:fill="FFFFFF"/>
        <w:spacing w:line="360" w:lineRule="auto"/>
        <w:jc w:val="both"/>
        <w:rPr>
          <w:color w:val="000000"/>
          <w:lang w:val="ru-RU"/>
        </w:rPr>
      </w:pPr>
      <w:r w:rsidRPr="00BD7158">
        <w:rPr>
          <w:color w:val="000000"/>
          <w:lang w:val="ru-RU"/>
        </w:rPr>
        <w:t>Коми земля богатый и живописный северный край, который хранит глубокие традиции народных промыслов и ремесленного производства.</w:t>
      </w:r>
    </w:p>
    <w:p w14:paraId="27E081C0" w14:textId="77777777" w:rsidR="00BD7158" w:rsidRPr="00BD7158" w:rsidRDefault="00BD7158" w:rsidP="00BD7158">
      <w:pPr>
        <w:pStyle w:val="a8"/>
        <w:shd w:val="clear" w:color="auto" w:fill="FFFFFF"/>
        <w:spacing w:line="360" w:lineRule="auto"/>
        <w:jc w:val="both"/>
        <w:rPr>
          <w:color w:val="000000"/>
          <w:lang w:val="ru-RU"/>
        </w:rPr>
      </w:pPr>
      <w:r w:rsidRPr="00BD7158">
        <w:rPr>
          <w:color w:val="000000"/>
          <w:lang w:val="ru-RU"/>
        </w:rPr>
        <w:t>Знание материала, оригинальные приемы в работе и способы изготовления изделий накапливаются многие годы и передаются из поколения в поколение в неповторимых образцах народного творчества, выполненных искусными руками народных мастеров Республики Коми.</w:t>
      </w:r>
    </w:p>
    <w:p w14:paraId="6ADE728C" w14:textId="77777777" w:rsidR="00BD7158" w:rsidRPr="00BD7158" w:rsidRDefault="00BD7158" w:rsidP="00BD7158">
      <w:pPr>
        <w:pStyle w:val="a8"/>
        <w:shd w:val="clear" w:color="auto" w:fill="FFFFFF"/>
        <w:spacing w:line="360" w:lineRule="auto"/>
        <w:jc w:val="both"/>
        <w:rPr>
          <w:color w:val="000000"/>
          <w:lang w:val="ru-RU"/>
        </w:rPr>
      </w:pPr>
      <w:r w:rsidRPr="00BD7158">
        <w:rPr>
          <w:color w:val="000000"/>
          <w:lang w:val="ru-RU"/>
        </w:rPr>
        <w:t xml:space="preserve">Наибольшую популярность в наши дни получили такие ремесла, как художественная обработка дерева, бересты, лозы, соснового корня, традиционная роспись по дереву, узорное вязание и ткачество, обработка меха, разные виды женского рукоделия </w:t>
      </w:r>
      <w:r w:rsidRPr="00BD7158">
        <w:rPr>
          <w:color w:val="000000"/>
          <w:lang w:val="ru-RU"/>
        </w:rPr>
        <w:lastRenderedPageBreak/>
        <w:t>(лоскутное шитье, вышивка, кружевоплетение). Укрепляется традиция создания народных музыкальных инструментов из бересты и дерева.</w:t>
      </w:r>
    </w:p>
    <w:p w14:paraId="72DD4FDB" w14:textId="77777777" w:rsidR="00BD7158" w:rsidRPr="00BD7158" w:rsidRDefault="00BD7158" w:rsidP="00BD7158">
      <w:pPr>
        <w:pStyle w:val="a8"/>
        <w:shd w:val="clear" w:color="auto" w:fill="FFFFFF"/>
        <w:spacing w:line="360" w:lineRule="auto"/>
        <w:jc w:val="both"/>
        <w:rPr>
          <w:color w:val="000000"/>
          <w:lang w:val="ru-RU"/>
        </w:rPr>
      </w:pPr>
      <w:r w:rsidRPr="00BD7158">
        <w:rPr>
          <w:color w:val="000000"/>
          <w:lang w:val="ru-RU"/>
        </w:rPr>
        <w:t>Берестяные туеса, короба, шкатулки с</w:t>
      </w:r>
      <w:r w:rsidRPr="00BD7158">
        <w:rPr>
          <w:rStyle w:val="apple-converted-space"/>
          <w:color w:val="000000"/>
          <w:lang w:val="ru-RU"/>
        </w:rPr>
        <w:t> </w:t>
      </w:r>
      <w:r w:rsidRPr="00BD7158">
        <w:rPr>
          <w:color w:val="000000"/>
          <w:lang w:val="ru-RU"/>
        </w:rPr>
        <w:t xml:space="preserve">тиснением, ажурной резьбой и росписью, резные деревянные </w:t>
      </w:r>
      <w:proofErr w:type="gramStart"/>
      <w:r w:rsidRPr="00BD7158">
        <w:rPr>
          <w:color w:val="000000"/>
          <w:lang w:val="ru-RU"/>
        </w:rPr>
        <w:t>солонки ,</w:t>
      </w:r>
      <w:proofErr w:type="gramEnd"/>
      <w:r w:rsidRPr="00BD7158">
        <w:rPr>
          <w:color w:val="000000"/>
          <w:lang w:val="ru-RU"/>
        </w:rPr>
        <w:t xml:space="preserve"> чаши, братины и многое другое неотъемлемая часть экспозиций выставок и ярмарок вызывают восторг истинных ценителей продукции народных художественных промыслов в регионах Российской Федерации, ближнего и дальнего зарубежья.</w:t>
      </w:r>
    </w:p>
    <w:p w14:paraId="2F4D6D16" w14:textId="419AAD98" w:rsidR="00BD7158" w:rsidRPr="00BD7158" w:rsidRDefault="00BD7158" w:rsidP="00BD7158">
      <w:pPr>
        <w:pStyle w:val="a8"/>
        <w:shd w:val="clear" w:color="auto" w:fill="FFFFFF"/>
        <w:spacing w:line="360" w:lineRule="auto"/>
        <w:jc w:val="both"/>
        <w:rPr>
          <w:color w:val="000000"/>
          <w:lang w:val="ru-RU"/>
        </w:rPr>
      </w:pPr>
      <w:r w:rsidRPr="00BD7158">
        <w:rPr>
          <w:color w:val="000000"/>
          <w:lang w:val="ru-RU"/>
        </w:rPr>
        <w:t>В настоящее время на территории республики выпускают продукцию традиционных народных промыслов такие предприятия: ООО «Велюр С» (г. Сыктывкар), мастерская «</w:t>
      </w:r>
      <w:proofErr w:type="spellStart"/>
      <w:r w:rsidRPr="00BD7158">
        <w:rPr>
          <w:color w:val="000000"/>
          <w:lang w:val="ru-RU"/>
        </w:rPr>
        <w:t>Ижемский</w:t>
      </w:r>
      <w:proofErr w:type="spellEnd"/>
      <w:r w:rsidRPr="00BD7158">
        <w:rPr>
          <w:color w:val="000000"/>
          <w:lang w:val="ru-RU"/>
        </w:rPr>
        <w:t xml:space="preserve"> оленевод» (</w:t>
      </w:r>
      <w:proofErr w:type="spellStart"/>
      <w:r w:rsidRPr="00BD7158">
        <w:rPr>
          <w:color w:val="000000"/>
          <w:lang w:val="ru-RU"/>
        </w:rPr>
        <w:t>Ижемский</w:t>
      </w:r>
      <w:proofErr w:type="spellEnd"/>
      <w:r w:rsidRPr="00BD7158">
        <w:rPr>
          <w:color w:val="000000"/>
          <w:lang w:val="ru-RU"/>
        </w:rPr>
        <w:t xml:space="preserve"> район), ООО «</w:t>
      </w:r>
      <w:proofErr w:type="spellStart"/>
      <w:r w:rsidRPr="00BD7158">
        <w:rPr>
          <w:color w:val="000000"/>
          <w:lang w:val="ru-RU"/>
        </w:rPr>
        <w:t>Серпас</w:t>
      </w:r>
      <w:proofErr w:type="spellEnd"/>
      <w:r w:rsidRPr="00BD7158">
        <w:rPr>
          <w:color w:val="000000"/>
          <w:lang w:val="ru-RU"/>
        </w:rPr>
        <w:t>» (г. Инта).</w:t>
      </w:r>
    </w:p>
    <w:p w14:paraId="485EA774" w14:textId="2CACDF2D" w:rsidR="00BD7158" w:rsidRPr="00BD7158" w:rsidRDefault="00BD7158" w:rsidP="00BD7158">
      <w:pPr>
        <w:pStyle w:val="a8"/>
        <w:shd w:val="clear" w:color="auto" w:fill="FFFFFF"/>
        <w:spacing w:line="360" w:lineRule="auto"/>
        <w:jc w:val="both"/>
        <w:rPr>
          <w:color w:val="000000"/>
          <w:lang w:val="ru-RU"/>
        </w:rPr>
      </w:pPr>
      <w:r w:rsidRPr="00BD7158">
        <w:rPr>
          <w:color w:val="000000"/>
          <w:lang w:val="ru-RU"/>
        </w:rPr>
        <w:t>Эти предприятия изготавливают пимы, сумки, декоративные изделия из меха северного оленя, кожи, замши. Сапоговаляльная фабрика (</w:t>
      </w:r>
      <w:proofErr w:type="spellStart"/>
      <w:r w:rsidRPr="00BD7158">
        <w:rPr>
          <w:color w:val="000000"/>
          <w:lang w:val="ru-RU"/>
        </w:rPr>
        <w:t>Сыктывдинский</w:t>
      </w:r>
      <w:proofErr w:type="spellEnd"/>
      <w:r w:rsidRPr="00BD7158">
        <w:rPr>
          <w:color w:val="000000"/>
          <w:lang w:val="ru-RU"/>
        </w:rPr>
        <w:t xml:space="preserve"> район) выпускает валенки. Мастерская ООО «Левана» (г. Сыктывкар) специализируется по изготовлению традиционного национального костюма.</w:t>
      </w:r>
    </w:p>
    <w:p w14:paraId="724AEB66" w14:textId="46EA1609" w:rsidR="00BD7158" w:rsidRPr="00BD7158" w:rsidRDefault="00BD7158" w:rsidP="00BD7158">
      <w:pPr>
        <w:pStyle w:val="a8"/>
        <w:shd w:val="clear" w:color="auto" w:fill="FFFFFF"/>
        <w:spacing w:line="360" w:lineRule="auto"/>
        <w:jc w:val="both"/>
        <w:rPr>
          <w:color w:val="000000"/>
          <w:lang w:val="ru-RU"/>
        </w:rPr>
      </w:pPr>
      <w:r w:rsidRPr="00BD7158">
        <w:rPr>
          <w:color w:val="000000"/>
          <w:lang w:val="ru-RU"/>
        </w:rPr>
        <w:t xml:space="preserve">Многие предприятия, выпускающие продукцию народных художественных промыслов, пережив глубокий кризис, возрождаются вновь. Формируется слой предпринимателей среди ремесленных профессий. В городах и районах республики открываются школы, центры, студии народных художественных промыслов, созданы факультет искусств при Сыктывкарском государственном университете и отделение декоративно- прикладного искусства при Республиканском колледже культуры им. </w:t>
      </w:r>
      <w:proofErr w:type="spellStart"/>
      <w:r w:rsidRPr="00BD7158">
        <w:rPr>
          <w:color w:val="000000"/>
          <w:lang w:val="ru-RU"/>
        </w:rPr>
        <w:t>В.Чисталева</w:t>
      </w:r>
      <w:proofErr w:type="spellEnd"/>
      <w:r w:rsidRPr="00BD7158">
        <w:rPr>
          <w:color w:val="000000"/>
          <w:lang w:val="ru-RU"/>
        </w:rPr>
        <w:t>, где молодежь имеет возможность перенять навыки и получить специальные знания у мастеров- профессионалов.</w:t>
      </w:r>
      <w:r w:rsidRPr="00BD7158">
        <w:rPr>
          <w:color w:val="000000"/>
          <w:lang w:val="ru-RU"/>
        </w:rPr>
        <w:br/>
        <w:t>Большую работу по возрождению и развитию народных художественных промыслов в Республике Коми проводит творческая организация «Союз мастеров декоративно- прикладного искусства», объединяющая более 50 мастеров.</w:t>
      </w:r>
    </w:p>
    <w:p w14:paraId="3F35953A" w14:textId="4BF59623" w:rsidR="00BD7158" w:rsidRPr="00BD7158" w:rsidRDefault="00BD7158" w:rsidP="00BD7158">
      <w:pPr>
        <w:pStyle w:val="a8"/>
        <w:shd w:val="clear" w:color="auto" w:fill="FFFFFF"/>
        <w:spacing w:line="360" w:lineRule="auto"/>
        <w:jc w:val="both"/>
        <w:rPr>
          <w:color w:val="000000"/>
          <w:lang w:val="ru-RU"/>
        </w:rPr>
      </w:pPr>
      <w:r w:rsidRPr="00BD7158">
        <w:rPr>
          <w:color w:val="000000"/>
          <w:lang w:val="ru-RU"/>
        </w:rPr>
        <w:t xml:space="preserve">При содействии Союза мастеров создана коллекция лучших образцов изделий народных мастеров республики «Золотой фонд», проводится ежегодная республиканская выставка народного и декоративно прикладного искусства </w:t>
      </w:r>
      <w:proofErr w:type="gramStart"/>
      <w:r w:rsidRPr="00BD7158">
        <w:rPr>
          <w:color w:val="000000"/>
          <w:lang w:val="ru-RU"/>
        </w:rPr>
        <w:t>« Мастер</w:t>
      </w:r>
      <w:proofErr w:type="gramEnd"/>
      <w:r w:rsidRPr="00BD7158">
        <w:rPr>
          <w:color w:val="000000"/>
          <w:lang w:val="ru-RU"/>
        </w:rPr>
        <w:t xml:space="preserve"> года», межрегиональный фестиваль « </w:t>
      </w:r>
      <w:proofErr w:type="spellStart"/>
      <w:r w:rsidRPr="00BD7158">
        <w:rPr>
          <w:color w:val="000000"/>
          <w:lang w:val="ru-RU"/>
        </w:rPr>
        <w:t>Зарни</w:t>
      </w:r>
      <w:proofErr w:type="spellEnd"/>
      <w:r w:rsidRPr="00BD7158">
        <w:rPr>
          <w:color w:val="000000"/>
          <w:lang w:val="ru-RU"/>
        </w:rPr>
        <w:t xml:space="preserve"> </w:t>
      </w:r>
      <w:proofErr w:type="spellStart"/>
      <w:r w:rsidRPr="00BD7158">
        <w:rPr>
          <w:color w:val="000000"/>
          <w:lang w:val="ru-RU"/>
        </w:rPr>
        <w:t>кияс</w:t>
      </w:r>
      <w:proofErr w:type="spellEnd"/>
      <w:r w:rsidRPr="00BD7158">
        <w:rPr>
          <w:color w:val="000000"/>
          <w:lang w:val="ru-RU"/>
        </w:rPr>
        <w:t>» («Золотые руки»), ярмарки, мастер - классы.</w:t>
      </w:r>
    </w:p>
    <w:p w14:paraId="05AA9E93" w14:textId="77777777" w:rsidR="00BD7158" w:rsidRPr="00BD7158" w:rsidRDefault="00BD7158" w:rsidP="00BD7158">
      <w:pPr>
        <w:pStyle w:val="a8"/>
        <w:shd w:val="clear" w:color="auto" w:fill="FFFFFF"/>
        <w:spacing w:line="360" w:lineRule="auto"/>
        <w:jc w:val="both"/>
        <w:rPr>
          <w:color w:val="000000"/>
          <w:lang w:val="ru-RU"/>
        </w:rPr>
      </w:pPr>
      <w:r w:rsidRPr="00BD7158">
        <w:rPr>
          <w:color w:val="000000"/>
          <w:lang w:val="ru-RU"/>
        </w:rPr>
        <w:lastRenderedPageBreak/>
        <w:t xml:space="preserve">В современных условиях ремесленничество, </w:t>
      </w:r>
      <w:proofErr w:type="gramStart"/>
      <w:r w:rsidRPr="00BD7158">
        <w:rPr>
          <w:color w:val="000000"/>
          <w:lang w:val="ru-RU"/>
        </w:rPr>
        <w:t>народные промыслы это</w:t>
      </w:r>
      <w:proofErr w:type="gramEnd"/>
      <w:r w:rsidRPr="00BD7158">
        <w:rPr>
          <w:color w:val="000000"/>
          <w:lang w:val="ru-RU"/>
        </w:rPr>
        <w:t xml:space="preserve"> та сфера предпринимательской деятельности, которая позволяет решить целый комплекс хозяйственных и социальных задач от более полного насыщения регионального рынка недорогими и необходимыми в повседневной жизни товарами народного потребления и услугами до расширения масштабов занятости населения и пополнения доходной части государственного бюджета.</w:t>
      </w:r>
    </w:p>
    <w:p w14:paraId="7D923255" w14:textId="1AC2237C" w:rsidR="00BD7158" w:rsidRPr="00BD7158" w:rsidRDefault="00BD7158" w:rsidP="00BD7158">
      <w:pPr>
        <w:pStyle w:val="a8"/>
        <w:shd w:val="clear" w:color="auto" w:fill="FFFFFF"/>
        <w:spacing w:line="360" w:lineRule="auto"/>
        <w:jc w:val="both"/>
        <w:rPr>
          <w:color w:val="000000"/>
          <w:lang w:val="ru-RU"/>
        </w:rPr>
      </w:pPr>
      <w:r w:rsidRPr="00BD7158">
        <w:rPr>
          <w:color w:val="000000"/>
          <w:lang w:val="ru-RU"/>
        </w:rPr>
        <w:t>По инициативе Министерства экономического развития Республики Коми реализуется проект по развитию специальной инфраструктуры, ориентированной на стимулирование роста субъектов ремесленничества и народных промыслов. Важным шагом к решению этой проблемы стало открытие в г. Сыктывкаре Бизнес центра по поддержке и развитию ремесленничества и народных промыслов на базе государственного предприятия Республики Коми РП «Бизнес- инкубатор» и создание сети его филиалов в муниципальных образованиях республики.</w:t>
      </w:r>
    </w:p>
    <w:p w14:paraId="174FF21D" w14:textId="77777777" w:rsidR="00BD7158" w:rsidRPr="00BD7158" w:rsidRDefault="00BD7158" w:rsidP="00BD7158">
      <w:pPr>
        <w:spacing w:line="360" w:lineRule="auto"/>
        <w:jc w:val="both"/>
        <w:rPr>
          <w:rFonts w:ascii="Times New Roman" w:hAnsi="Times New Roman" w:cs="Times New Roman"/>
          <w:sz w:val="24"/>
          <w:szCs w:val="24"/>
        </w:rPr>
      </w:pPr>
    </w:p>
    <w:p w14:paraId="1CFAA709" w14:textId="7107F303" w:rsidR="27260F06" w:rsidRPr="00BD7158" w:rsidRDefault="323E2A6F" w:rsidP="00984B56">
      <w:pPr>
        <w:pStyle w:val="1"/>
        <w:numPr>
          <w:ilvl w:val="0"/>
          <w:numId w:val="24"/>
        </w:numPr>
        <w:jc w:val="center"/>
        <w:rPr>
          <w:rFonts w:eastAsia="Times New Roman"/>
        </w:rPr>
      </w:pPr>
      <w:bookmarkStart w:id="82" w:name="_Toc481581789"/>
      <w:bookmarkStart w:id="83" w:name="_Toc481581966"/>
      <w:bookmarkStart w:id="84" w:name="_Toc481582104"/>
      <w:r w:rsidRPr="00BD7158">
        <w:rPr>
          <w:rFonts w:eastAsia="Times New Roman"/>
        </w:rPr>
        <w:t>Известные люди</w:t>
      </w:r>
      <w:bookmarkEnd w:id="82"/>
      <w:bookmarkEnd w:id="83"/>
      <w:bookmarkEnd w:id="84"/>
    </w:p>
    <w:p w14:paraId="72435569" w14:textId="77777777" w:rsidR="00A1576E" w:rsidRDefault="00A1576E" w:rsidP="007C7817">
      <w:pPr>
        <w:rPr>
          <w:rStyle w:val="mw-headline"/>
          <w:rFonts w:cs="Times New Roman"/>
          <w:color w:val="000000"/>
          <w:sz w:val="24"/>
          <w:szCs w:val="24"/>
        </w:rPr>
      </w:pPr>
    </w:p>
    <w:p w14:paraId="350CF8A1" w14:textId="1AAA2BAC" w:rsidR="00BD7158" w:rsidRPr="00BD7158" w:rsidRDefault="00BD7158" w:rsidP="007C7817">
      <w:r w:rsidRPr="00BD7158">
        <w:rPr>
          <w:rStyle w:val="mw-headline"/>
          <w:rFonts w:cs="Times New Roman"/>
          <w:color w:val="000000"/>
          <w:sz w:val="24"/>
          <w:szCs w:val="24"/>
        </w:rPr>
        <w:t>Известные уроженцы и жители республики Коми</w:t>
      </w:r>
      <w:r w:rsidR="00984B56">
        <w:rPr>
          <w:rStyle w:val="mw-headline"/>
          <w:rFonts w:cs="Times New Roman"/>
          <w:color w:val="000000"/>
          <w:sz w:val="24"/>
          <w:szCs w:val="24"/>
        </w:rPr>
        <w:t>:</w:t>
      </w:r>
    </w:p>
    <w:p w14:paraId="4DAB131D"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93" w:tooltip="Алексеев, Александр Иванович (Герой России)" w:history="1">
        <w:r w:rsidR="00BD7158" w:rsidRPr="00BD7158">
          <w:rPr>
            <w:rStyle w:val="a6"/>
            <w:rFonts w:ascii="Times New Roman" w:hAnsi="Times New Roman" w:cs="Times New Roman"/>
            <w:sz w:val="24"/>
            <w:szCs w:val="24"/>
          </w:rPr>
          <w:t>Алексеев, Александр Иванович</w:t>
        </w:r>
      </w:hyperlink>
      <w:r w:rsidR="00BD7158" w:rsidRPr="00BD7158">
        <w:rPr>
          <w:rFonts w:ascii="Times New Roman" w:hAnsi="Times New Roman" w:cs="Times New Roman"/>
          <w:color w:val="000000"/>
          <w:sz w:val="24"/>
          <w:szCs w:val="24"/>
        </w:rPr>
        <w:t> (1952—1996) — участник </w:t>
      </w:r>
      <w:hyperlink r:id="rId94" w:tooltip="Первая чеченская война" w:history="1">
        <w:r w:rsidR="00BD7158" w:rsidRPr="00BD7158">
          <w:rPr>
            <w:rStyle w:val="a6"/>
            <w:rFonts w:ascii="Times New Roman" w:hAnsi="Times New Roman" w:cs="Times New Roman"/>
            <w:sz w:val="24"/>
            <w:szCs w:val="24"/>
          </w:rPr>
          <w:t>Первой чеченской войны</w:t>
        </w:r>
      </w:hyperlink>
      <w:r w:rsidR="00BD7158" w:rsidRPr="00BD7158">
        <w:rPr>
          <w:rFonts w:ascii="Times New Roman" w:hAnsi="Times New Roman" w:cs="Times New Roman"/>
          <w:color w:val="000000"/>
          <w:sz w:val="24"/>
          <w:szCs w:val="24"/>
        </w:rPr>
        <w:t>, </w:t>
      </w:r>
      <w:hyperlink r:id="rId95" w:tooltip="Герой Российской Федерации" w:history="1">
        <w:r w:rsidR="00BD7158" w:rsidRPr="00BD7158">
          <w:rPr>
            <w:rStyle w:val="a6"/>
            <w:rFonts w:ascii="Times New Roman" w:hAnsi="Times New Roman" w:cs="Times New Roman"/>
            <w:sz w:val="24"/>
            <w:szCs w:val="24"/>
          </w:rPr>
          <w:t>Герой Российской Федерации</w:t>
        </w:r>
      </w:hyperlink>
      <w:r w:rsidR="00BD7158" w:rsidRPr="00BD7158">
        <w:rPr>
          <w:rFonts w:ascii="Times New Roman" w:hAnsi="Times New Roman" w:cs="Times New Roman"/>
          <w:color w:val="000000"/>
          <w:sz w:val="24"/>
          <w:szCs w:val="24"/>
        </w:rPr>
        <w:t>.</w:t>
      </w:r>
    </w:p>
    <w:p w14:paraId="370920D5"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96" w:tooltip="Абрамович, Роман Аркадьевич" w:history="1">
        <w:r w:rsidR="00BD7158" w:rsidRPr="00BD7158">
          <w:rPr>
            <w:rStyle w:val="a6"/>
            <w:rFonts w:ascii="Times New Roman" w:hAnsi="Times New Roman" w:cs="Times New Roman"/>
            <w:sz w:val="24"/>
            <w:szCs w:val="24"/>
          </w:rPr>
          <w:t>Абрамович Роман Аркадьевич</w:t>
        </w:r>
      </w:hyperlink>
      <w:r w:rsidR="00BD7158" w:rsidRPr="00BD7158">
        <w:rPr>
          <w:rFonts w:ascii="Times New Roman" w:hAnsi="Times New Roman" w:cs="Times New Roman"/>
          <w:color w:val="000000"/>
          <w:sz w:val="24"/>
          <w:szCs w:val="24"/>
        </w:rPr>
        <w:t>, российский предприниматель, жил в Коми с </w:t>
      </w:r>
      <w:hyperlink r:id="rId97" w:tooltip="1967" w:history="1">
        <w:r w:rsidR="00BD7158" w:rsidRPr="00BD7158">
          <w:rPr>
            <w:rStyle w:val="a6"/>
            <w:rFonts w:ascii="Times New Roman" w:hAnsi="Times New Roman" w:cs="Times New Roman"/>
            <w:sz w:val="24"/>
            <w:szCs w:val="24"/>
          </w:rPr>
          <w:t>1967</w:t>
        </w:r>
      </w:hyperlink>
      <w:r w:rsidR="00BD7158" w:rsidRPr="00BD7158">
        <w:rPr>
          <w:rFonts w:ascii="Times New Roman" w:hAnsi="Times New Roman" w:cs="Times New Roman"/>
          <w:color w:val="000000"/>
          <w:sz w:val="24"/>
          <w:szCs w:val="24"/>
        </w:rPr>
        <w:t> по </w:t>
      </w:r>
      <w:hyperlink r:id="rId98" w:tooltip="1971 год" w:history="1">
        <w:r w:rsidR="00BD7158" w:rsidRPr="00BD7158">
          <w:rPr>
            <w:rStyle w:val="a6"/>
            <w:rFonts w:ascii="Times New Roman" w:hAnsi="Times New Roman" w:cs="Times New Roman"/>
            <w:sz w:val="24"/>
            <w:szCs w:val="24"/>
          </w:rPr>
          <w:t>1974 год</w:t>
        </w:r>
      </w:hyperlink>
      <w:r w:rsidR="00BD7158" w:rsidRPr="00BD7158">
        <w:rPr>
          <w:rFonts w:ascii="Times New Roman" w:hAnsi="Times New Roman" w:cs="Times New Roman"/>
          <w:color w:val="000000"/>
          <w:sz w:val="24"/>
          <w:szCs w:val="24"/>
        </w:rPr>
        <w:t>.</w:t>
      </w:r>
    </w:p>
    <w:p w14:paraId="743D4CB7" w14:textId="77777777" w:rsidR="00BD7158" w:rsidRPr="00BD7158" w:rsidRDefault="00BD7158"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r w:rsidRPr="00BD7158">
        <w:rPr>
          <w:rFonts w:ascii="Times New Roman" w:hAnsi="Times New Roman" w:cs="Times New Roman"/>
          <w:color w:val="000000"/>
          <w:sz w:val="24"/>
          <w:szCs w:val="24"/>
        </w:rPr>
        <w:t xml:space="preserve">Апрельский, Сергей Александрович (род. 1967, настоящая фамилия </w:t>
      </w:r>
      <w:proofErr w:type="spellStart"/>
      <w:r w:rsidRPr="00BD7158">
        <w:rPr>
          <w:rFonts w:ascii="Times New Roman" w:hAnsi="Times New Roman" w:cs="Times New Roman"/>
          <w:color w:val="000000"/>
          <w:sz w:val="24"/>
          <w:szCs w:val="24"/>
        </w:rPr>
        <w:t>Гондюхин</w:t>
      </w:r>
      <w:proofErr w:type="spellEnd"/>
      <w:r w:rsidRPr="00BD7158">
        <w:rPr>
          <w:rFonts w:ascii="Times New Roman" w:hAnsi="Times New Roman" w:cs="Times New Roman"/>
          <w:color w:val="000000"/>
          <w:sz w:val="24"/>
          <w:szCs w:val="24"/>
        </w:rPr>
        <w:t>) — киноактёр.</w:t>
      </w:r>
    </w:p>
    <w:p w14:paraId="6EB4F14D" w14:textId="77777777" w:rsidR="00BD7158" w:rsidRPr="00BD7158" w:rsidRDefault="004D7209" w:rsidP="007C7817">
      <w:pPr>
        <w:numPr>
          <w:ilvl w:val="0"/>
          <w:numId w:val="21"/>
        </w:numPr>
        <w:shd w:val="clear" w:color="auto" w:fill="FFFFFF"/>
        <w:spacing w:before="100" w:beforeAutospacing="1" w:after="100" w:afterAutospacing="1" w:line="360" w:lineRule="auto"/>
        <w:rPr>
          <w:rFonts w:ascii="Times New Roman" w:hAnsi="Times New Roman" w:cs="Times New Roman"/>
          <w:color w:val="000000"/>
          <w:sz w:val="24"/>
          <w:szCs w:val="24"/>
        </w:rPr>
      </w:pPr>
      <w:hyperlink r:id="rId99" w:tooltip="Балин, Николай Николаевич" w:history="1">
        <w:proofErr w:type="spellStart"/>
        <w:r w:rsidR="00BD7158" w:rsidRPr="00BD7158">
          <w:rPr>
            <w:rStyle w:val="a6"/>
            <w:rFonts w:ascii="Times New Roman" w:hAnsi="Times New Roman" w:cs="Times New Roman"/>
            <w:sz w:val="24"/>
            <w:szCs w:val="24"/>
          </w:rPr>
          <w:t>Балин</w:t>
        </w:r>
        <w:proofErr w:type="spellEnd"/>
        <w:r w:rsidR="00BD7158" w:rsidRPr="00BD7158">
          <w:rPr>
            <w:rStyle w:val="a6"/>
            <w:rFonts w:ascii="Times New Roman" w:hAnsi="Times New Roman" w:cs="Times New Roman"/>
            <w:sz w:val="24"/>
            <w:szCs w:val="24"/>
          </w:rPr>
          <w:t>, Николай Николаевич</w:t>
        </w:r>
      </w:hyperlink>
      <w:r w:rsidR="00BD7158" w:rsidRPr="00BD7158">
        <w:rPr>
          <w:rFonts w:ascii="Times New Roman" w:hAnsi="Times New Roman" w:cs="Times New Roman"/>
          <w:color w:val="000000"/>
          <w:sz w:val="24"/>
          <w:szCs w:val="24"/>
        </w:rPr>
        <w:t> (1930—1998) — </w:t>
      </w:r>
      <w:hyperlink r:id="rId100" w:tooltip="Герой Социалистического Труда" w:history="1">
        <w:r w:rsidR="00BD7158" w:rsidRPr="00BD7158">
          <w:rPr>
            <w:rStyle w:val="a6"/>
            <w:rFonts w:ascii="Times New Roman" w:hAnsi="Times New Roman" w:cs="Times New Roman"/>
            <w:sz w:val="24"/>
            <w:szCs w:val="24"/>
          </w:rPr>
          <w:t>Герой Социалистического Труда</w:t>
        </w:r>
      </w:hyperlink>
      <w:r w:rsidR="00BD7158" w:rsidRPr="00BD7158">
        <w:rPr>
          <w:rFonts w:ascii="Times New Roman" w:hAnsi="Times New Roman" w:cs="Times New Roman"/>
          <w:color w:val="000000"/>
          <w:sz w:val="24"/>
          <w:szCs w:val="24"/>
        </w:rPr>
        <w:t>, </w:t>
      </w:r>
      <w:hyperlink r:id="rId101" w:tooltip="Лауреат Государственной премии СССР" w:history="1">
        <w:r w:rsidR="00BD7158" w:rsidRPr="00BD7158">
          <w:rPr>
            <w:rStyle w:val="a6"/>
            <w:rFonts w:ascii="Times New Roman" w:hAnsi="Times New Roman" w:cs="Times New Roman"/>
            <w:sz w:val="24"/>
            <w:szCs w:val="24"/>
          </w:rPr>
          <w:t>Лауреат Государственной премии СССР</w:t>
        </w:r>
      </w:hyperlink>
      <w:r w:rsidR="00BD7158" w:rsidRPr="00BD7158">
        <w:rPr>
          <w:rFonts w:ascii="Times New Roman" w:hAnsi="Times New Roman" w:cs="Times New Roman"/>
          <w:color w:val="000000"/>
          <w:sz w:val="24"/>
          <w:szCs w:val="24"/>
        </w:rPr>
        <w:t>, Генеральный директор </w:t>
      </w:r>
      <w:hyperlink r:id="rId102" w:tooltip="Монди Сыктывкарский ЛПК" w:history="1">
        <w:r w:rsidR="00BD7158" w:rsidRPr="00BD7158">
          <w:rPr>
            <w:rStyle w:val="a6"/>
            <w:rFonts w:ascii="Times New Roman" w:hAnsi="Times New Roman" w:cs="Times New Roman"/>
            <w:sz w:val="24"/>
            <w:szCs w:val="24"/>
          </w:rPr>
          <w:t>Сыктывкарского лесопромышленного комплекса</w:t>
        </w:r>
      </w:hyperlink>
      <w:r w:rsidR="00BD7158" w:rsidRPr="00BD7158">
        <w:rPr>
          <w:rFonts w:ascii="Times New Roman" w:hAnsi="Times New Roman" w:cs="Times New Roman"/>
          <w:color w:val="000000"/>
          <w:sz w:val="24"/>
          <w:szCs w:val="24"/>
        </w:rPr>
        <w:t> с 1970 по 1988 год, заместитель Министра природных ресурсов и охраны окружающей среды Республики Коми — директор Департамента охраны окружающей среды и природных ресурсов.</w:t>
      </w:r>
    </w:p>
    <w:p w14:paraId="2E9A1BAC"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03" w:tooltip="Бальц, Вера Александровна" w:history="1">
        <w:proofErr w:type="spellStart"/>
        <w:r w:rsidR="00BD7158" w:rsidRPr="00BD7158">
          <w:rPr>
            <w:rStyle w:val="a6"/>
            <w:rFonts w:ascii="Times New Roman" w:hAnsi="Times New Roman" w:cs="Times New Roman"/>
            <w:sz w:val="24"/>
            <w:szCs w:val="24"/>
          </w:rPr>
          <w:t>Бальц</w:t>
        </w:r>
        <w:proofErr w:type="spellEnd"/>
        <w:r w:rsidR="00BD7158" w:rsidRPr="00BD7158">
          <w:rPr>
            <w:rStyle w:val="a6"/>
            <w:rFonts w:ascii="Times New Roman" w:hAnsi="Times New Roman" w:cs="Times New Roman"/>
            <w:sz w:val="24"/>
            <w:szCs w:val="24"/>
          </w:rPr>
          <w:t>, Вера Александровна</w:t>
        </w:r>
      </w:hyperlink>
      <w:r w:rsidR="00BD7158" w:rsidRPr="00BD7158">
        <w:rPr>
          <w:rFonts w:ascii="Times New Roman" w:hAnsi="Times New Roman" w:cs="Times New Roman"/>
          <w:color w:val="000000"/>
          <w:sz w:val="24"/>
          <w:szCs w:val="24"/>
        </w:rPr>
        <w:t> — одна из первых в России женщин почвоведов-географов. Умерла в Сыктывкаре 8 июля 1943 года.</w:t>
      </w:r>
    </w:p>
    <w:p w14:paraId="69246355"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04" w:tooltip="Бруни, Николай Александрович (лётчик)" w:history="1">
        <w:proofErr w:type="spellStart"/>
        <w:r w:rsidR="00BD7158" w:rsidRPr="00BD7158">
          <w:rPr>
            <w:rStyle w:val="a6"/>
            <w:rFonts w:ascii="Times New Roman" w:hAnsi="Times New Roman" w:cs="Times New Roman"/>
            <w:sz w:val="24"/>
            <w:szCs w:val="24"/>
          </w:rPr>
          <w:t>Бруни</w:t>
        </w:r>
        <w:proofErr w:type="spellEnd"/>
        <w:r w:rsidR="00BD7158" w:rsidRPr="00BD7158">
          <w:rPr>
            <w:rStyle w:val="a6"/>
            <w:rFonts w:ascii="Times New Roman" w:hAnsi="Times New Roman" w:cs="Times New Roman"/>
            <w:sz w:val="24"/>
            <w:szCs w:val="24"/>
          </w:rPr>
          <w:t>, Николай Александрович (лётчик)</w:t>
        </w:r>
      </w:hyperlink>
      <w:r w:rsidR="00BD7158" w:rsidRPr="00BD7158">
        <w:rPr>
          <w:rFonts w:ascii="Times New Roman" w:hAnsi="Times New Roman" w:cs="Times New Roman"/>
          <w:color w:val="000000"/>
          <w:sz w:val="24"/>
          <w:szCs w:val="24"/>
        </w:rPr>
        <w:t> (1891—1938) — </w:t>
      </w:r>
      <w:hyperlink r:id="rId105" w:tooltip="Учёный" w:history="1">
        <w:r w:rsidR="00BD7158" w:rsidRPr="00BD7158">
          <w:rPr>
            <w:rStyle w:val="a6"/>
            <w:rFonts w:ascii="Times New Roman" w:hAnsi="Times New Roman" w:cs="Times New Roman"/>
            <w:sz w:val="24"/>
            <w:szCs w:val="24"/>
          </w:rPr>
          <w:t>учёный</w:t>
        </w:r>
      </w:hyperlink>
      <w:r w:rsidR="00BD7158" w:rsidRPr="00BD7158">
        <w:rPr>
          <w:rFonts w:ascii="Times New Roman" w:hAnsi="Times New Roman" w:cs="Times New Roman"/>
          <w:color w:val="000000"/>
          <w:sz w:val="24"/>
          <w:szCs w:val="24"/>
        </w:rPr>
        <w:t>, музыкант и футболист, поэт и прозаик, лётчик, </w:t>
      </w:r>
      <w:hyperlink r:id="rId106" w:tooltip="Изобретатель" w:history="1">
        <w:r w:rsidR="00BD7158" w:rsidRPr="00BD7158">
          <w:rPr>
            <w:rStyle w:val="a6"/>
            <w:rFonts w:ascii="Times New Roman" w:hAnsi="Times New Roman" w:cs="Times New Roman"/>
            <w:sz w:val="24"/>
            <w:szCs w:val="24"/>
          </w:rPr>
          <w:t>изобретатель</w:t>
        </w:r>
      </w:hyperlink>
      <w:r w:rsidR="00BD7158" w:rsidRPr="00BD7158">
        <w:rPr>
          <w:rFonts w:ascii="Times New Roman" w:hAnsi="Times New Roman" w:cs="Times New Roman"/>
          <w:color w:val="000000"/>
          <w:sz w:val="24"/>
          <w:szCs w:val="24"/>
        </w:rPr>
        <w:t> и </w:t>
      </w:r>
      <w:hyperlink r:id="rId107" w:tooltip="Художник" w:history="1">
        <w:r w:rsidR="00BD7158" w:rsidRPr="00BD7158">
          <w:rPr>
            <w:rStyle w:val="a6"/>
            <w:rFonts w:ascii="Times New Roman" w:hAnsi="Times New Roman" w:cs="Times New Roman"/>
            <w:sz w:val="24"/>
            <w:szCs w:val="24"/>
          </w:rPr>
          <w:t>художник</w:t>
        </w:r>
      </w:hyperlink>
      <w:r w:rsidR="00BD7158" w:rsidRPr="00BD7158">
        <w:rPr>
          <w:rFonts w:ascii="Times New Roman" w:hAnsi="Times New Roman" w:cs="Times New Roman"/>
          <w:color w:val="000000"/>
          <w:sz w:val="24"/>
          <w:szCs w:val="24"/>
        </w:rPr>
        <w:t>, автор памятника А. С. Пушкину к 100-летию смерти поэта (памятник восстановлен в бронзе и установлен к 200-летию со дня рождения А. С. Пушкина), священник и авиаконструктор, </w:t>
      </w:r>
      <w:hyperlink r:id="rId108" w:tooltip="Георгиевский крест" w:history="1">
        <w:r w:rsidR="00BD7158" w:rsidRPr="00BD7158">
          <w:rPr>
            <w:rStyle w:val="a6"/>
            <w:rFonts w:ascii="Times New Roman" w:hAnsi="Times New Roman" w:cs="Times New Roman"/>
            <w:sz w:val="24"/>
            <w:szCs w:val="24"/>
          </w:rPr>
          <w:t>Георгиевский кавалер</w:t>
        </w:r>
      </w:hyperlink>
      <w:r w:rsidR="00BD7158" w:rsidRPr="00BD7158">
        <w:rPr>
          <w:rFonts w:ascii="Times New Roman" w:hAnsi="Times New Roman" w:cs="Times New Roman"/>
          <w:color w:val="000000"/>
          <w:sz w:val="24"/>
          <w:szCs w:val="24"/>
        </w:rPr>
        <w:t>. Жил (в </w:t>
      </w:r>
      <w:hyperlink r:id="rId109" w:tooltip="Лишение свободы" w:history="1">
        <w:r w:rsidR="00BD7158" w:rsidRPr="00BD7158">
          <w:rPr>
            <w:rStyle w:val="a6"/>
            <w:rFonts w:ascii="Times New Roman" w:hAnsi="Times New Roman" w:cs="Times New Roman"/>
            <w:sz w:val="24"/>
            <w:szCs w:val="24"/>
          </w:rPr>
          <w:t>заключении</w:t>
        </w:r>
      </w:hyperlink>
      <w:r w:rsidR="00BD7158" w:rsidRPr="00BD7158">
        <w:rPr>
          <w:rFonts w:ascii="Times New Roman" w:hAnsi="Times New Roman" w:cs="Times New Roman"/>
          <w:color w:val="000000"/>
          <w:sz w:val="24"/>
          <w:szCs w:val="24"/>
        </w:rPr>
        <w:t>) в Ухте с 1935 по 1938 год (</w:t>
      </w:r>
      <w:hyperlink r:id="rId110" w:tooltip="Расстрел" w:history="1">
        <w:r w:rsidR="00BD7158" w:rsidRPr="00BD7158">
          <w:rPr>
            <w:rStyle w:val="a6"/>
            <w:rFonts w:ascii="Times New Roman" w:hAnsi="Times New Roman" w:cs="Times New Roman"/>
            <w:sz w:val="24"/>
            <w:szCs w:val="24"/>
          </w:rPr>
          <w:t>расстрелян</w:t>
        </w:r>
      </w:hyperlink>
      <w:r w:rsidR="00BD7158" w:rsidRPr="00BD7158">
        <w:rPr>
          <w:rFonts w:ascii="Times New Roman" w:hAnsi="Times New Roman" w:cs="Times New Roman"/>
          <w:color w:val="000000"/>
          <w:sz w:val="24"/>
          <w:szCs w:val="24"/>
        </w:rPr>
        <w:t> на </w:t>
      </w:r>
      <w:proofErr w:type="spellStart"/>
      <w:r w:rsidR="00BD7158" w:rsidRPr="00BD7158">
        <w:rPr>
          <w:rFonts w:ascii="Times New Roman" w:hAnsi="Times New Roman" w:cs="Times New Roman"/>
          <w:color w:val="000000"/>
          <w:sz w:val="24"/>
          <w:szCs w:val="24"/>
        </w:rPr>
        <w:fldChar w:fldCharType="begin"/>
      </w:r>
      <w:r w:rsidR="00BD7158" w:rsidRPr="00BD7158">
        <w:rPr>
          <w:rFonts w:ascii="Times New Roman" w:hAnsi="Times New Roman" w:cs="Times New Roman"/>
          <w:color w:val="000000"/>
          <w:sz w:val="24"/>
          <w:szCs w:val="24"/>
        </w:rPr>
        <w:instrText xml:space="preserve"> HYPERLINK "https://ru.wikipedia.org/wiki/%D0%A3%D1%85%D1%82%D0%B0%D1%80%D0%BA%D0%B0_(%D1%80%D0%B5%D0%BA%D0%B0)" \o "Ухтарка (река)" </w:instrText>
      </w:r>
      <w:r w:rsidR="00BD7158" w:rsidRPr="00BD7158">
        <w:rPr>
          <w:rFonts w:ascii="Times New Roman" w:hAnsi="Times New Roman" w:cs="Times New Roman"/>
          <w:color w:val="000000"/>
          <w:sz w:val="24"/>
          <w:szCs w:val="24"/>
        </w:rPr>
        <w:fldChar w:fldCharType="separate"/>
      </w:r>
      <w:r w:rsidR="00BD7158" w:rsidRPr="00BD7158">
        <w:rPr>
          <w:rStyle w:val="a6"/>
          <w:rFonts w:ascii="Times New Roman" w:hAnsi="Times New Roman" w:cs="Times New Roman"/>
          <w:sz w:val="24"/>
          <w:szCs w:val="24"/>
        </w:rPr>
        <w:t>Ухтарке</w:t>
      </w:r>
      <w:proofErr w:type="spellEnd"/>
      <w:r w:rsidR="00BD7158" w:rsidRPr="00BD7158">
        <w:rPr>
          <w:rFonts w:ascii="Times New Roman" w:hAnsi="Times New Roman" w:cs="Times New Roman"/>
          <w:color w:val="000000"/>
          <w:sz w:val="24"/>
          <w:szCs w:val="24"/>
        </w:rPr>
        <w:fldChar w:fldCharType="end"/>
      </w:r>
      <w:r w:rsidR="00BD7158" w:rsidRPr="00BD7158">
        <w:rPr>
          <w:rFonts w:ascii="Times New Roman" w:hAnsi="Times New Roman" w:cs="Times New Roman"/>
          <w:color w:val="000000"/>
          <w:sz w:val="24"/>
          <w:szCs w:val="24"/>
        </w:rPr>
        <w:t>).</w:t>
      </w:r>
    </w:p>
    <w:p w14:paraId="3403A984" w14:textId="77777777" w:rsidR="00BD7158" w:rsidRPr="00BD7158" w:rsidRDefault="004D7209" w:rsidP="007C7817">
      <w:pPr>
        <w:numPr>
          <w:ilvl w:val="0"/>
          <w:numId w:val="21"/>
        </w:numPr>
        <w:shd w:val="clear" w:color="auto" w:fill="FFFFFF"/>
        <w:spacing w:before="100" w:beforeAutospacing="1" w:after="100" w:afterAutospacing="1" w:line="360" w:lineRule="auto"/>
        <w:rPr>
          <w:rFonts w:ascii="Times New Roman" w:hAnsi="Times New Roman" w:cs="Times New Roman"/>
          <w:color w:val="000000"/>
          <w:sz w:val="24"/>
          <w:szCs w:val="24"/>
        </w:rPr>
      </w:pPr>
      <w:hyperlink r:id="rId111" w:tooltip="Витязева, Валентина Александровна" w:history="1">
        <w:r w:rsidR="00BD7158" w:rsidRPr="00BD7158">
          <w:rPr>
            <w:rStyle w:val="a6"/>
            <w:rFonts w:ascii="Times New Roman" w:hAnsi="Times New Roman" w:cs="Times New Roman"/>
            <w:sz w:val="24"/>
            <w:szCs w:val="24"/>
          </w:rPr>
          <w:t>Витязева, Валентина Александровна</w:t>
        </w:r>
      </w:hyperlink>
      <w:r w:rsidR="00BD7158" w:rsidRPr="00BD7158">
        <w:rPr>
          <w:rFonts w:ascii="Times New Roman" w:hAnsi="Times New Roman" w:cs="Times New Roman"/>
          <w:color w:val="000000"/>
          <w:sz w:val="24"/>
          <w:szCs w:val="24"/>
        </w:rPr>
        <w:t> (1919—2010) — первый </w:t>
      </w:r>
      <w:hyperlink r:id="rId112" w:tooltip="Ректор" w:history="1">
        <w:r w:rsidR="00BD7158" w:rsidRPr="00BD7158">
          <w:rPr>
            <w:rStyle w:val="a6"/>
            <w:rFonts w:ascii="Times New Roman" w:hAnsi="Times New Roman" w:cs="Times New Roman"/>
            <w:sz w:val="24"/>
            <w:szCs w:val="24"/>
          </w:rPr>
          <w:t>ректор</w:t>
        </w:r>
      </w:hyperlink>
      <w:r w:rsidR="00BD7158" w:rsidRPr="00BD7158">
        <w:rPr>
          <w:rFonts w:ascii="Times New Roman" w:hAnsi="Times New Roman" w:cs="Times New Roman"/>
          <w:color w:val="000000"/>
          <w:sz w:val="24"/>
          <w:szCs w:val="24"/>
        </w:rPr>
        <w:t> </w:t>
      </w:r>
      <w:hyperlink r:id="rId113" w:tooltip="Сыктывкарский государственный университет" w:history="1">
        <w:r w:rsidR="00BD7158" w:rsidRPr="00BD7158">
          <w:rPr>
            <w:rStyle w:val="a6"/>
            <w:rFonts w:ascii="Times New Roman" w:hAnsi="Times New Roman" w:cs="Times New Roman"/>
            <w:sz w:val="24"/>
            <w:szCs w:val="24"/>
          </w:rPr>
          <w:t>Сыктывкарского государственного университета</w:t>
        </w:r>
      </w:hyperlink>
      <w:r w:rsidR="00BD7158" w:rsidRPr="00BD7158">
        <w:rPr>
          <w:rFonts w:ascii="Times New Roman" w:hAnsi="Times New Roman" w:cs="Times New Roman"/>
          <w:color w:val="000000"/>
          <w:sz w:val="24"/>
          <w:szCs w:val="24"/>
        </w:rPr>
        <w:t>, первая женщина-ректор университета в </w:t>
      </w:r>
      <w:hyperlink r:id="rId114" w:tooltip="СССР" w:history="1">
        <w:r w:rsidR="00BD7158" w:rsidRPr="00BD7158">
          <w:rPr>
            <w:rStyle w:val="a6"/>
            <w:rFonts w:ascii="Times New Roman" w:hAnsi="Times New Roman" w:cs="Times New Roman"/>
            <w:sz w:val="24"/>
            <w:szCs w:val="24"/>
          </w:rPr>
          <w:t>СССР</w:t>
        </w:r>
      </w:hyperlink>
      <w:r w:rsidR="00BD7158" w:rsidRPr="00BD7158">
        <w:rPr>
          <w:rFonts w:ascii="Times New Roman" w:hAnsi="Times New Roman" w:cs="Times New Roman"/>
          <w:color w:val="000000"/>
          <w:sz w:val="24"/>
          <w:szCs w:val="24"/>
        </w:rPr>
        <w:t>.</w:t>
      </w:r>
    </w:p>
    <w:p w14:paraId="0B8B0D8A"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15" w:tooltip="Волженцев, Станислав Валентинович" w:history="1">
        <w:proofErr w:type="spellStart"/>
        <w:r w:rsidR="00BD7158" w:rsidRPr="00BD7158">
          <w:rPr>
            <w:rStyle w:val="a6"/>
            <w:rFonts w:ascii="Times New Roman" w:hAnsi="Times New Roman" w:cs="Times New Roman"/>
            <w:sz w:val="24"/>
            <w:szCs w:val="24"/>
          </w:rPr>
          <w:t>Волженцев</w:t>
        </w:r>
        <w:proofErr w:type="spellEnd"/>
        <w:r w:rsidR="00BD7158" w:rsidRPr="00BD7158">
          <w:rPr>
            <w:rStyle w:val="a6"/>
            <w:rFonts w:ascii="Times New Roman" w:hAnsi="Times New Roman" w:cs="Times New Roman"/>
            <w:sz w:val="24"/>
            <w:szCs w:val="24"/>
          </w:rPr>
          <w:t>, Станислав Валентинович</w:t>
        </w:r>
      </w:hyperlink>
      <w:r w:rsidR="00BD7158" w:rsidRPr="00BD7158">
        <w:rPr>
          <w:rFonts w:ascii="Times New Roman" w:hAnsi="Times New Roman" w:cs="Times New Roman"/>
          <w:color w:val="000000"/>
          <w:sz w:val="24"/>
          <w:szCs w:val="24"/>
        </w:rPr>
        <w:t> (род. 1985) — спортсмен (</w:t>
      </w:r>
      <w:hyperlink r:id="rId116" w:tooltip="Лыжные гонки" w:history="1">
        <w:r w:rsidR="00BD7158" w:rsidRPr="00BD7158">
          <w:rPr>
            <w:rStyle w:val="a6"/>
            <w:rFonts w:ascii="Times New Roman" w:hAnsi="Times New Roman" w:cs="Times New Roman"/>
            <w:sz w:val="24"/>
            <w:szCs w:val="24"/>
          </w:rPr>
          <w:t>лыжные гонки</w:t>
        </w:r>
      </w:hyperlink>
      <w:r w:rsidR="00BD7158" w:rsidRPr="00BD7158">
        <w:rPr>
          <w:rFonts w:ascii="Times New Roman" w:hAnsi="Times New Roman" w:cs="Times New Roman"/>
          <w:color w:val="000000"/>
          <w:sz w:val="24"/>
          <w:szCs w:val="24"/>
        </w:rPr>
        <w:t>), мастер спорта международного класса.</w:t>
      </w:r>
    </w:p>
    <w:p w14:paraId="70931FC7"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17" w:tooltip="Габов, Николай Николаевич" w:history="1">
        <w:proofErr w:type="spellStart"/>
        <w:r w:rsidR="00BD7158" w:rsidRPr="00BD7158">
          <w:rPr>
            <w:rStyle w:val="a6"/>
            <w:rFonts w:ascii="Times New Roman" w:hAnsi="Times New Roman" w:cs="Times New Roman"/>
            <w:sz w:val="24"/>
            <w:szCs w:val="24"/>
          </w:rPr>
          <w:t>Габов</w:t>
        </w:r>
        <w:proofErr w:type="spellEnd"/>
        <w:r w:rsidR="00BD7158" w:rsidRPr="00BD7158">
          <w:rPr>
            <w:rStyle w:val="a6"/>
            <w:rFonts w:ascii="Times New Roman" w:hAnsi="Times New Roman" w:cs="Times New Roman"/>
            <w:sz w:val="24"/>
            <w:szCs w:val="24"/>
          </w:rPr>
          <w:t>, Николай Николаевич</w:t>
        </w:r>
      </w:hyperlink>
      <w:r w:rsidR="00BD7158" w:rsidRPr="00BD7158">
        <w:rPr>
          <w:rFonts w:ascii="Times New Roman" w:hAnsi="Times New Roman" w:cs="Times New Roman"/>
          <w:color w:val="000000"/>
          <w:sz w:val="24"/>
          <w:szCs w:val="24"/>
        </w:rPr>
        <w:t> (1919—1982), Герой Советского Союза.</w:t>
      </w:r>
    </w:p>
    <w:p w14:paraId="5736FB6B"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18" w:tooltip="Герцман, Михаил Львович" w:history="1">
        <w:proofErr w:type="spellStart"/>
        <w:r w:rsidR="00BD7158" w:rsidRPr="00BD7158">
          <w:rPr>
            <w:rStyle w:val="a6"/>
            <w:rFonts w:ascii="Times New Roman" w:hAnsi="Times New Roman" w:cs="Times New Roman"/>
            <w:sz w:val="24"/>
            <w:szCs w:val="24"/>
          </w:rPr>
          <w:t>Герцман</w:t>
        </w:r>
        <w:proofErr w:type="spellEnd"/>
        <w:r w:rsidR="00BD7158" w:rsidRPr="00BD7158">
          <w:rPr>
            <w:rStyle w:val="a6"/>
            <w:rFonts w:ascii="Times New Roman" w:hAnsi="Times New Roman" w:cs="Times New Roman"/>
            <w:sz w:val="24"/>
            <w:szCs w:val="24"/>
          </w:rPr>
          <w:t>, Михаил Львович</w:t>
        </w:r>
      </w:hyperlink>
      <w:r w:rsidR="00BD7158" w:rsidRPr="00BD7158">
        <w:rPr>
          <w:rFonts w:ascii="Times New Roman" w:hAnsi="Times New Roman" w:cs="Times New Roman"/>
          <w:color w:val="000000"/>
          <w:sz w:val="24"/>
          <w:szCs w:val="24"/>
        </w:rPr>
        <w:t> — председатель Союза композиторов Республики Коми, Заслуженный деятель искусств РФ и Республики Коми, Лауреат Государственных премий РФ и Республики Коми.</w:t>
      </w:r>
    </w:p>
    <w:p w14:paraId="735827E3" w14:textId="77777777" w:rsidR="00BD7158" w:rsidRPr="00BD7158" w:rsidRDefault="00BD7158"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r w:rsidRPr="00BD7158">
        <w:rPr>
          <w:rFonts w:ascii="Times New Roman" w:hAnsi="Times New Roman" w:cs="Times New Roman"/>
          <w:color w:val="000000"/>
          <w:sz w:val="24"/>
          <w:szCs w:val="24"/>
        </w:rPr>
        <w:t>Георгиева Ольга Ивановна — оперная певица(сопрано), лауреат международных конкурсов, ведущая солистка театра оперы и балета Санкт-Петербургской государственной консерватории им. Римского-Корсакова.</w:t>
      </w:r>
    </w:p>
    <w:p w14:paraId="17FF1E83" w14:textId="3AB69B9F" w:rsidR="00BD7158" w:rsidRPr="00BD7158" w:rsidRDefault="004D7209" w:rsidP="00984B56">
      <w:pPr>
        <w:numPr>
          <w:ilvl w:val="0"/>
          <w:numId w:val="21"/>
        </w:numPr>
        <w:shd w:val="clear" w:color="auto" w:fill="FFFFFF"/>
        <w:spacing w:before="100" w:beforeAutospacing="1" w:after="100" w:afterAutospacing="1" w:line="360" w:lineRule="auto"/>
        <w:rPr>
          <w:rFonts w:ascii="Times New Roman" w:hAnsi="Times New Roman" w:cs="Times New Roman"/>
          <w:color w:val="000000"/>
          <w:sz w:val="24"/>
          <w:szCs w:val="24"/>
        </w:rPr>
      </w:pPr>
      <w:hyperlink r:id="rId119" w:tooltip="Демидов, Георгий Георгиевич" w:history="1">
        <w:r w:rsidR="00BD7158" w:rsidRPr="00BD7158">
          <w:rPr>
            <w:rStyle w:val="a6"/>
            <w:rFonts w:ascii="Times New Roman" w:hAnsi="Times New Roman" w:cs="Times New Roman"/>
            <w:sz w:val="24"/>
            <w:szCs w:val="24"/>
          </w:rPr>
          <w:t>Демидов, Георгий Георгиевич</w:t>
        </w:r>
      </w:hyperlink>
      <w:r w:rsidR="00BD7158" w:rsidRPr="00BD7158">
        <w:rPr>
          <w:rFonts w:ascii="Times New Roman" w:hAnsi="Times New Roman" w:cs="Times New Roman"/>
          <w:color w:val="000000"/>
          <w:sz w:val="24"/>
          <w:szCs w:val="24"/>
        </w:rPr>
        <w:t xml:space="preserve"> (1908—1987) — учёный-физик, </w:t>
      </w:r>
      <w:r w:rsidR="00984B56">
        <w:rPr>
          <w:rFonts w:ascii="Times New Roman" w:hAnsi="Times New Roman" w:cs="Times New Roman"/>
          <w:color w:val="000000"/>
          <w:sz w:val="24"/>
          <w:szCs w:val="24"/>
        </w:rPr>
        <w:t>и</w:t>
      </w:r>
      <w:r w:rsidR="00BD7158" w:rsidRPr="00BD7158">
        <w:rPr>
          <w:rFonts w:ascii="Times New Roman" w:hAnsi="Times New Roman" w:cs="Times New Roman"/>
          <w:color w:val="000000"/>
          <w:sz w:val="24"/>
          <w:szCs w:val="24"/>
        </w:rPr>
        <w:t>зобретатель, </w:t>
      </w:r>
      <w:hyperlink r:id="rId120" w:tooltip="Писатель" w:history="1">
        <w:r w:rsidR="00BD7158" w:rsidRPr="00BD7158">
          <w:rPr>
            <w:rStyle w:val="a6"/>
            <w:rFonts w:ascii="Times New Roman" w:hAnsi="Times New Roman" w:cs="Times New Roman"/>
            <w:sz w:val="24"/>
            <w:szCs w:val="24"/>
          </w:rPr>
          <w:t>писатель</w:t>
        </w:r>
      </w:hyperlink>
      <w:r w:rsidR="00BD7158" w:rsidRPr="00BD7158">
        <w:rPr>
          <w:rFonts w:ascii="Times New Roman" w:hAnsi="Times New Roman" w:cs="Times New Roman"/>
          <w:color w:val="000000"/>
          <w:sz w:val="24"/>
          <w:szCs w:val="24"/>
        </w:rPr>
        <w:t>, </w:t>
      </w:r>
      <w:hyperlink r:id="rId121" w:tooltip="Прототип персонажа" w:history="1">
        <w:r w:rsidR="00BD7158" w:rsidRPr="00BD7158">
          <w:rPr>
            <w:rStyle w:val="a6"/>
            <w:rFonts w:ascii="Times New Roman" w:hAnsi="Times New Roman" w:cs="Times New Roman"/>
            <w:sz w:val="24"/>
            <w:szCs w:val="24"/>
          </w:rPr>
          <w:t>прототип</w:t>
        </w:r>
      </w:hyperlink>
      <w:r w:rsidR="00BD7158" w:rsidRPr="00BD7158">
        <w:rPr>
          <w:rFonts w:ascii="Times New Roman" w:hAnsi="Times New Roman" w:cs="Times New Roman"/>
          <w:color w:val="000000"/>
          <w:sz w:val="24"/>
          <w:szCs w:val="24"/>
        </w:rPr>
        <w:t> героя </w:t>
      </w:r>
      <w:hyperlink r:id="rId122" w:tooltip="Рассказ" w:history="1">
        <w:r w:rsidR="00BD7158" w:rsidRPr="00BD7158">
          <w:rPr>
            <w:rStyle w:val="a6"/>
            <w:rFonts w:ascii="Times New Roman" w:hAnsi="Times New Roman" w:cs="Times New Roman"/>
            <w:sz w:val="24"/>
            <w:szCs w:val="24"/>
          </w:rPr>
          <w:t>рассказа</w:t>
        </w:r>
      </w:hyperlink>
      <w:r w:rsidR="00BD7158" w:rsidRPr="00BD7158">
        <w:rPr>
          <w:rFonts w:ascii="Times New Roman" w:hAnsi="Times New Roman" w:cs="Times New Roman"/>
          <w:color w:val="000000"/>
          <w:sz w:val="24"/>
          <w:szCs w:val="24"/>
        </w:rPr>
        <w:t> </w:t>
      </w:r>
      <w:proofErr w:type="spellStart"/>
      <w:r w:rsidR="00BD7158" w:rsidRPr="00BD7158">
        <w:rPr>
          <w:rFonts w:ascii="Times New Roman" w:hAnsi="Times New Roman" w:cs="Times New Roman"/>
          <w:color w:val="000000"/>
          <w:sz w:val="24"/>
          <w:szCs w:val="24"/>
        </w:rPr>
        <w:fldChar w:fldCharType="begin"/>
      </w:r>
      <w:r w:rsidR="00BD7158" w:rsidRPr="00BD7158">
        <w:rPr>
          <w:rFonts w:ascii="Times New Roman" w:hAnsi="Times New Roman" w:cs="Times New Roman"/>
          <w:color w:val="000000"/>
          <w:sz w:val="24"/>
          <w:szCs w:val="24"/>
        </w:rPr>
        <w:instrText xml:space="preserve"> HYPERLINK "https://ru.wikipedia.org/wiki/%D0%A8%D0%B0%D0%BB%D0%B0%D0%BC%D0%BE%D0%B2,_%D0%92%D0%B0%D1%80%D0%BB%D0%B0%D0%BC_%D0%A2%D0%B8%D1%85%D0%BE%D0%BD%D0%BE%D0%B2%D0%B8%D1%87" \o "Шаламов, Варлам Тихонович" </w:instrText>
      </w:r>
      <w:r w:rsidR="00BD7158" w:rsidRPr="00BD7158">
        <w:rPr>
          <w:rFonts w:ascii="Times New Roman" w:hAnsi="Times New Roman" w:cs="Times New Roman"/>
          <w:color w:val="000000"/>
          <w:sz w:val="24"/>
          <w:szCs w:val="24"/>
        </w:rPr>
        <w:fldChar w:fldCharType="separate"/>
      </w:r>
      <w:r w:rsidR="00BD7158" w:rsidRPr="00BD7158">
        <w:rPr>
          <w:rStyle w:val="a6"/>
          <w:rFonts w:ascii="Times New Roman" w:hAnsi="Times New Roman" w:cs="Times New Roman"/>
          <w:sz w:val="24"/>
          <w:szCs w:val="24"/>
        </w:rPr>
        <w:t>Варлама</w:t>
      </w:r>
      <w:proofErr w:type="spellEnd"/>
      <w:r w:rsidR="00BD7158" w:rsidRPr="00BD7158">
        <w:rPr>
          <w:rStyle w:val="a6"/>
          <w:rFonts w:ascii="Times New Roman" w:hAnsi="Times New Roman" w:cs="Times New Roman"/>
          <w:sz w:val="24"/>
          <w:szCs w:val="24"/>
        </w:rPr>
        <w:t xml:space="preserve"> Шаламова</w:t>
      </w:r>
      <w:r w:rsidR="00BD7158" w:rsidRPr="00BD7158">
        <w:rPr>
          <w:rFonts w:ascii="Times New Roman" w:hAnsi="Times New Roman" w:cs="Times New Roman"/>
          <w:color w:val="000000"/>
          <w:sz w:val="24"/>
          <w:szCs w:val="24"/>
        </w:rPr>
        <w:fldChar w:fldCharType="end"/>
      </w:r>
      <w:r w:rsidR="00BD7158" w:rsidRPr="00BD7158">
        <w:rPr>
          <w:rFonts w:ascii="Times New Roman" w:hAnsi="Times New Roman" w:cs="Times New Roman"/>
          <w:color w:val="000000"/>
          <w:sz w:val="24"/>
          <w:szCs w:val="24"/>
        </w:rPr>
        <w:t xml:space="preserve"> «Житие инженера </w:t>
      </w:r>
      <w:proofErr w:type="spellStart"/>
      <w:r w:rsidR="00BD7158" w:rsidRPr="00BD7158">
        <w:rPr>
          <w:rFonts w:ascii="Times New Roman" w:hAnsi="Times New Roman" w:cs="Times New Roman"/>
          <w:color w:val="000000"/>
          <w:sz w:val="24"/>
          <w:szCs w:val="24"/>
        </w:rPr>
        <w:t>Кипреева</w:t>
      </w:r>
      <w:proofErr w:type="spellEnd"/>
      <w:r w:rsidR="00BD7158" w:rsidRPr="00BD7158">
        <w:rPr>
          <w:rFonts w:ascii="Times New Roman" w:hAnsi="Times New Roman" w:cs="Times New Roman"/>
          <w:color w:val="000000"/>
          <w:sz w:val="24"/>
          <w:szCs w:val="24"/>
        </w:rPr>
        <w:t>».</w:t>
      </w:r>
    </w:p>
    <w:p w14:paraId="3142428F"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23" w:tooltip="Державин, Андрей Владимирович" w:history="1">
        <w:r w:rsidR="00BD7158" w:rsidRPr="00BD7158">
          <w:rPr>
            <w:rStyle w:val="a6"/>
            <w:rFonts w:ascii="Times New Roman" w:hAnsi="Times New Roman" w:cs="Times New Roman"/>
            <w:sz w:val="24"/>
            <w:szCs w:val="24"/>
          </w:rPr>
          <w:t>Державин, Андрей Владимирович</w:t>
        </w:r>
      </w:hyperlink>
      <w:r w:rsidR="00BD7158" w:rsidRPr="00BD7158">
        <w:rPr>
          <w:rFonts w:ascii="Times New Roman" w:hAnsi="Times New Roman" w:cs="Times New Roman"/>
          <w:color w:val="000000"/>
          <w:sz w:val="24"/>
          <w:szCs w:val="24"/>
        </w:rPr>
        <w:t> (род. 1963) — музыкант, </w:t>
      </w:r>
      <w:hyperlink r:id="rId124" w:tooltip="Композитор" w:history="1">
        <w:r w:rsidR="00BD7158" w:rsidRPr="00BD7158">
          <w:rPr>
            <w:rStyle w:val="a6"/>
            <w:rFonts w:ascii="Times New Roman" w:hAnsi="Times New Roman" w:cs="Times New Roman"/>
            <w:sz w:val="24"/>
            <w:szCs w:val="24"/>
          </w:rPr>
          <w:t>композитор</w:t>
        </w:r>
      </w:hyperlink>
      <w:r w:rsidR="00BD7158" w:rsidRPr="00BD7158">
        <w:rPr>
          <w:rFonts w:ascii="Times New Roman" w:hAnsi="Times New Roman" w:cs="Times New Roman"/>
          <w:color w:val="000000"/>
          <w:sz w:val="24"/>
          <w:szCs w:val="24"/>
        </w:rPr>
        <w:t>.</w:t>
      </w:r>
    </w:p>
    <w:p w14:paraId="56003FEA"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25" w:tooltip="Дьяконов, Николай Михайлович" w:history="1">
        <w:r w:rsidR="00BD7158" w:rsidRPr="00BD7158">
          <w:rPr>
            <w:rStyle w:val="a6"/>
            <w:rFonts w:ascii="Times New Roman" w:hAnsi="Times New Roman" w:cs="Times New Roman"/>
            <w:sz w:val="24"/>
            <w:szCs w:val="24"/>
          </w:rPr>
          <w:t>Дьяконов, Николай Михайлович</w:t>
        </w:r>
      </w:hyperlink>
      <w:r w:rsidR="00BD7158" w:rsidRPr="00BD7158">
        <w:rPr>
          <w:rFonts w:ascii="Times New Roman" w:hAnsi="Times New Roman" w:cs="Times New Roman"/>
          <w:color w:val="000000"/>
          <w:sz w:val="24"/>
          <w:szCs w:val="24"/>
        </w:rPr>
        <w:t> — драматург, режиссёр, народный артист Коми АССР. Автор пьесы «</w:t>
      </w:r>
      <w:hyperlink r:id="rId126" w:tooltip="Свадьба с приданым (фильм)" w:history="1">
        <w:r w:rsidR="00BD7158" w:rsidRPr="00BD7158">
          <w:rPr>
            <w:rStyle w:val="a6"/>
            <w:rFonts w:ascii="Times New Roman" w:hAnsi="Times New Roman" w:cs="Times New Roman"/>
            <w:sz w:val="24"/>
            <w:szCs w:val="24"/>
          </w:rPr>
          <w:t>Свадьба с приданым</w:t>
        </w:r>
      </w:hyperlink>
      <w:r w:rsidR="00BD7158" w:rsidRPr="00BD7158">
        <w:rPr>
          <w:rFonts w:ascii="Times New Roman" w:hAnsi="Times New Roman" w:cs="Times New Roman"/>
          <w:color w:val="000000"/>
          <w:sz w:val="24"/>
          <w:szCs w:val="24"/>
        </w:rPr>
        <w:t>» (1950). Лауреат Сталинской премии третьей степени (1951).</w:t>
      </w:r>
    </w:p>
    <w:p w14:paraId="62A0D749"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27" w:tooltip="Захаров, Эдуард Фёдорович" w:history="1">
        <w:r w:rsidR="00BD7158" w:rsidRPr="00BD7158">
          <w:rPr>
            <w:rStyle w:val="a6"/>
            <w:rFonts w:ascii="Times New Roman" w:hAnsi="Times New Roman" w:cs="Times New Roman"/>
            <w:sz w:val="24"/>
            <w:szCs w:val="24"/>
          </w:rPr>
          <w:t>Захаров, Эдуард Фёдорович</w:t>
        </w:r>
      </w:hyperlink>
      <w:r w:rsidR="00BD7158" w:rsidRPr="00BD7158">
        <w:rPr>
          <w:rFonts w:ascii="Times New Roman" w:hAnsi="Times New Roman" w:cs="Times New Roman"/>
          <w:color w:val="000000"/>
          <w:sz w:val="24"/>
          <w:szCs w:val="24"/>
        </w:rPr>
        <w:t> (1975—1997) — спортсмен (</w:t>
      </w:r>
      <w:hyperlink r:id="rId128" w:tooltip="Бокс" w:history="1">
        <w:r w:rsidR="00BD7158" w:rsidRPr="00BD7158">
          <w:rPr>
            <w:rStyle w:val="a6"/>
            <w:rFonts w:ascii="Times New Roman" w:hAnsi="Times New Roman" w:cs="Times New Roman"/>
            <w:sz w:val="24"/>
            <w:szCs w:val="24"/>
          </w:rPr>
          <w:t>бокс</w:t>
        </w:r>
      </w:hyperlink>
      <w:r w:rsidR="00BD7158" w:rsidRPr="00BD7158">
        <w:rPr>
          <w:rFonts w:ascii="Times New Roman" w:hAnsi="Times New Roman" w:cs="Times New Roman"/>
          <w:color w:val="000000"/>
          <w:sz w:val="24"/>
          <w:szCs w:val="24"/>
        </w:rPr>
        <w:t>), мастер спорта международного класса.</w:t>
      </w:r>
    </w:p>
    <w:p w14:paraId="4F6FFF35"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29" w:tooltip="Капустин, Сергей Алексеевич" w:history="1">
        <w:r w:rsidR="00BD7158" w:rsidRPr="00BD7158">
          <w:rPr>
            <w:rStyle w:val="a6"/>
            <w:rFonts w:ascii="Times New Roman" w:hAnsi="Times New Roman" w:cs="Times New Roman"/>
            <w:sz w:val="24"/>
            <w:szCs w:val="24"/>
          </w:rPr>
          <w:t>Капустин, Сергей Алексеевич</w:t>
        </w:r>
      </w:hyperlink>
      <w:r w:rsidR="00BD7158" w:rsidRPr="00BD7158">
        <w:rPr>
          <w:rFonts w:ascii="Times New Roman" w:hAnsi="Times New Roman" w:cs="Times New Roman"/>
          <w:color w:val="000000"/>
          <w:sz w:val="24"/>
          <w:szCs w:val="24"/>
        </w:rPr>
        <w:t> (1953—1995) — спортсмен (</w:t>
      </w:r>
      <w:hyperlink r:id="rId130" w:tooltip="Хоккей с шайбой" w:history="1">
        <w:r w:rsidR="00BD7158" w:rsidRPr="00BD7158">
          <w:rPr>
            <w:rStyle w:val="a6"/>
            <w:rFonts w:ascii="Times New Roman" w:hAnsi="Times New Roman" w:cs="Times New Roman"/>
            <w:sz w:val="24"/>
            <w:szCs w:val="24"/>
          </w:rPr>
          <w:t>хоккей с шайбой</w:t>
        </w:r>
      </w:hyperlink>
      <w:r w:rsidR="00BD7158" w:rsidRPr="00BD7158">
        <w:rPr>
          <w:rFonts w:ascii="Times New Roman" w:hAnsi="Times New Roman" w:cs="Times New Roman"/>
          <w:color w:val="000000"/>
          <w:sz w:val="24"/>
          <w:szCs w:val="24"/>
        </w:rPr>
        <w:t>), заслуженный мастер спорта СССР, чемпион Олимпийских игр 1976 года.</w:t>
      </w:r>
    </w:p>
    <w:p w14:paraId="169E7F7B"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31" w:tooltip="Климов, Юрий Михайлович" w:history="1">
        <w:r w:rsidR="00BD7158" w:rsidRPr="00BD7158">
          <w:rPr>
            <w:rStyle w:val="a6"/>
            <w:rFonts w:ascii="Times New Roman" w:hAnsi="Times New Roman" w:cs="Times New Roman"/>
            <w:sz w:val="24"/>
            <w:szCs w:val="24"/>
          </w:rPr>
          <w:t>Климов, Юрий Михайлович</w:t>
        </w:r>
      </w:hyperlink>
      <w:r w:rsidR="00BD7158" w:rsidRPr="00BD7158">
        <w:rPr>
          <w:rFonts w:ascii="Times New Roman" w:hAnsi="Times New Roman" w:cs="Times New Roman"/>
          <w:color w:val="000000"/>
          <w:sz w:val="24"/>
          <w:szCs w:val="24"/>
        </w:rPr>
        <w:t> (род. 1940) — спортсмен (</w:t>
      </w:r>
      <w:hyperlink r:id="rId132" w:tooltip="Гандбол" w:history="1">
        <w:r w:rsidR="00BD7158" w:rsidRPr="00BD7158">
          <w:rPr>
            <w:rStyle w:val="a6"/>
            <w:rFonts w:ascii="Times New Roman" w:hAnsi="Times New Roman" w:cs="Times New Roman"/>
            <w:sz w:val="24"/>
            <w:szCs w:val="24"/>
          </w:rPr>
          <w:t>гандбол</w:t>
        </w:r>
      </w:hyperlink>
      <w:r w:rsidR="00BD7158" w:rsidRPr="00BD7158">
        <w:rPr>
          <w:rFonts w:ascii="Times New Roman" w:hAnsi="Times New Roman" w:cs="Times New Roman"/>
          <w:color w:val="000000"/>
          <w:sz w:val="24"/>
          <w:szCs w:val="24"/>
        </w:rPr>
        <w:t>), заслуженный мастер спорта СССР, чемпион Олимпийских игр 1976 года.</w:t>
      </w:r>
    </w:p>
    <w:p w14:paraId="598D4263" w14:textId="77777777" w:rsidR="00BD7158" w:rsidRPr="00BD7158" w:rsidRDefault="00BD7158"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r w:rsidRPr="00BD7158">
        <w:rPr>
          <w:rFonts w:ascii="Times New Roman" w:hAnsi="Times New Roman" w:cs="Times New Roman"/>
          <w:color w:val="000000"/>
          <w:sz w:val="24"/>
          <w:szCs w:val="24"/>
        </w:rPr>
        <w:t>Коблов, Александр Петрович (род. 1956) — спортсмен (</w:t>
      </w:r>
      <w:hyperlink r:id="rId133" w:tooltip="Пауэрлифтинг" w:history="1">
        <w:r w:rsidRPr="00BD7158">
          <w:rPr>
            <w:rStyle w:val="a6"/>
            <w:rFonts w:ascii="Times New Roman" w:hAnsi="Times New Roman" w:cs="Times New Roman"/>
            <w:sz w:val="24"/>
            <w:szCs w:val="24"/>
          </w:rPr>
          <w:t>пауэрлифтинг</w:t>
        </w:r>
      </w:hyperlink>
      <w:r w:rsidRPr="00BD7158">
        <w:rPr>
          <w:rFonts w:ascii="Times New Roman" w:hAnsi="Times New Roman" w:cs="Times New Roman"/>
          <w:color w:val="000000"/>
          <w:sz w:val="24"/>
          <w:szCs w:val="24"/>
        </w:rPr>
        <w:t>), двукратный чемпион мира.</w:t>
      </w:r>
    </w:p>
    <w:p w14:paraId="1B38AC5B"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34" w:tooltip="Леонтьев, Валерий Яковлевич" w:history="1">
        <w:r w:rsidR="00BD7158" w:rsidRPr="00BD7158">
          <w:rPr>
            <w:rStyle w:val="a6"/>
            <w:rFonts w:ascii="Times New Roman" w:hAnsi="Times New Roman" w:cs="Times New Roman"/>
            <w:sz w:val="24"/>
            <w:szCs w:val="24"/>
          </w:rPr>
          <w:t>Леонтьев, Валерий Яковлевич</w:t>
        </w:r>
      </w:hyperlink>
      <w:r w:rsidR="00BD7158" w:rsidRPr="00BD7158">
        <w:rPr>
          <w:rFonts w:ascii="Times New Roman" w:hAnsi="Times New Roman" w:cs="Times New Roman"/>
          <w:color w:val="000000"/>
          <w:sz w:val="24"/>
          <w:szCs w:val="24"/>
        </w:rPr>
        <w:t> — советский и российский певец, актёр.</w:t>
      </w:r>
    </w:p>
    <w:p w14:paraId="6838D11C"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35" w:tooltip="Малышев, Вячеслав Александрович" w:history="1">
        <w:r w:rsidR="00BD7158" w:rsidRPr="00BD7158">
          <w:rPr>
            <w:rStyle w:val="a6"/>
            <w:rFonts w:ascii="Times New Roman" w:hAnsi="Times New Roman" w:cs="Times New Roman"/>
            <w:sz w:val="24"/>
            <w:szCs w:val="24"/>
          </w:rPr>
          <w:t>Малышев, Вячеслав Александрович</w:t>
        </w:r>
      </w:hyperlink>
      <w:r w:rsidR="00BD7158" w:rsidRPr="00BD7158">
        <w:rPr>
          <w:rFonts w:ascii="Times New Roman" w:hAnsi="Times New Roman" w:cs="Times New Roman"/>
          <w:color w:val="000000"/>
          <w:sz w:val="24"/>
          <w:szCs w:val="24"/>
        </w:rPr>
        <w:t> (</w:t>
      </w:r>
      <w:hyperlink r:id="rId136" w:tooltip="1902" w:history="1">
        <w:r w:rsidR="00BD7158" w:rsidRPr="00BD7158">
          <w:rPr>
            <w:rStyle w:val="a6"/>
            <w:rFonts w:ascii="Times New Roman" w:hAnsi="Times New Roman" w:cs="Times New Roman"/>
            <w:sz w:val="24"/>
            <w:szCs w:val="24"/>
          </w:rPr>
          <w:t>1902</w:t>
        </w:r>
      </w:hyperlink>
      <w:r w:rsidR="00BD7158" w:rsidRPr="00BD7158">
        <w:rPr>
          <w:rFonts w:ascii="Times New Roman" w:hAnsi="Times New Roman" w:cs="Times New Roman"/>
          <w:color w:val="000000"/>
          <w:sz w:val="24"/>
          <w:szCs w:val="24"/>
        </w:rPr>
        <w:t>—</w:t>
      </w:r>
      <w:hyperlink r:id="rId137" w:tooltip="1957" w:history="1">
        <w:r w:rsidR="00BD7158" w:rsidRPr="00BD7158">
          <w:rPr>
            <w:rStyle w:val="a6"/>
            <w:rFonts w:ascii="Times New Roman" w:hAnsi="Times New Roman" w:cs="Times New Roman"/>
            <w:sz w:val="24"/>
            <w:szCs w:val="24"/>
          </w:rPr>
          <w:t>1957</w:t>
        </w:r>
      </w:hyperlink>
      <w:r w:rsidR="00BD7158" w:rsidRPr="00BD7158">
        <w:rPr>
          <w:rFonts w:ascii="Times New Roman" w:hAnsi="Times New Roman" w:cs="Times New Roman"/>
          <w:color w:val="000000"/>
          <w:sz w:val="24"/>
          <w:szCs w:val="24"/>
        </w:rPr>
        <w:t>) — советский государственный деятель, один из плеяды «пяти сталинских тигров», наряду с </w:t>
      </w:r>
      <w:hyperlink r:id="rId138" w:tooltip="Тевосян, Иван Фёдорович" w:history="1">
        <w:r w:rsidR="00BD7158" w:rsidRPr="00BD7158">
          <w:rPr>
            <w:rStyle w:val="a6"/>
            <w:rFonts w:ascii="Times New Roman" w:hAnsi="Times New Roman" w:cs="Times New Roman"/>
            <w:sz w:val="24"/>
            <w:szCs w:val="24"/>
          </w:rPr>
          <w:t>И. Ф. Тевосяном</w:t>
        </w:r>
      </w:hyperlink>
      <w:r w:rsidR="00BD7158" w:rsidRPr="00BD7158">
        <w:rPr>
          <w:rFonts w:ascii="Times New Roman" w:hAnsi="Times New Roman" w:cs="Times New Roman"/>
          <w:color w:val="000000"/>
          <w:sz w:val="24"/>
          <w:szCs w:val="24"/>
        </w:rPr>
        <w:t>, </w:t>
      </w:r>
      <w:hyperlink r:id="rId139" w:tooltip="Ванников, Борис Львович" w:history="1">
        <w:r w:rsidR="00BD7158" w:rsidRPr="00BD7158">
          <w:rPr>
            <w:rStyle w:val="a6"/>
            <w:rFonts w:ascii="Times New Roman" w:hAnsi="Times New Roman" w:cs="Times New Roman"/>
            <w:sz w:val="24"/>
            <w:szCs w:val="24"/>
          </w:rPr>
          <w:t>Б. Л. Ванниковым</w:t>
        </w:r>
      </w:hyperlink>
      <w:r w:rsidR="00BD7158" w:rsidRPr="00BD7158">
        <w:rPr>
          <w:rFonts w:ascii="Times New Roman" w:hAnsi="Times New Roman" w:cs="Times New Roman"/>
          <w:color w:val="000000"/>
          <w:sz w:val="24"/>
          <w:szCs w:val="24"/>
        </w:rPr>
        <w:t>, </w:t>
      </w:r>
      <w:hyperlink r:id="rId140" w:tooltip="Устинов, Дмитрий Фёдорович" w:history="1">
        <w:r w:rsidR="00BD7158" w:rsidRPr="00BD7158">
          <w:rPr>
            <w:rStyle w:val="a6"/>
            <w:rFonts w:ascii="Times New Roman" w:hAnsi="Times New Roman" w:cs="Times New Roman"/>
            <w:sz w:val="24"/>
            <w:szCs w:val="24"/>
          </w:rPr>
          <w:t>Д. Ф. Устиновым</w:t>
        </w:r>
      </w:hyperlink>
      <w:r w:rsidR="00BD7158" w:rsidRPr="00BD7158">
        <w:rPr>
          <w:rFonts w:ascii="Times New Roman" w:hAnsi="Times New Roman" w:cs="Times New Roman"/>
          <w:color w:val="000000"/>
          <w:sz w:val="24"/>
          <w:szCs w:val="24"/>
        </w:rPr>
        <w:t>, </w:t>
      </w:r>
      <w:hyperlink r:id="rId141" w:tooltip="Косыгин, Алексей Николаевич" w:history="1">
        <w:r w:rsidR="00BD7158" w:rsidRPr="00BD7158">
          <w:rPr>
            <w:rStyle w:val="a6"/>
            <w:rFonts w:ascii="Times New Roman" w:hAnsi="Times New Roman" w:cs="Times New Roman"/>
            <w:sz w:val="24"/>
            <w:szCs w:val="24"/>
          </w:rPr>
          <w:t>А. Н. Косыгиным</w:t>
        </w:r>
      </w:hyperlink>
      <w:r w:rsidR="00BD7158" w:rsidRPr="00BD7158">
        <w:rPr>
          <w:rFonts w:ascii="Times New Roman" w:hAnsi="Times New Roman" w:cs="Times New Roman"/>
          <w:color w:val="000000"/>
          <w:sz w:val="24"/>
          <w:szCs w:val="24"/>
        </w:rPr>
        <w:t>, руководивших созданием индустрии Советского Союза в конце 30-x — начале 50-х годов XX века.</w:t>
      </w:r>
    </w:p>
    <w:p w14:paraId="66BB05E6"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42" w:tooltip="Морозов, Иван Павлович" w:history="1">
        <w:r w:rsidR="00BD7158" w:rsidRPr="00BD7158">
          <w:rPr>
            <w:rStyle w:val="a6"/>
            <w:rFonts w:ascii="Times New Roman" w:hAnsi="Times New Roman" w:cs="Times New Roman"/>
            <w:sz w:val="24"/>
            <w:szCs w:val="24"/>
          </w:rPr>
          <w:t>Морозов, Иван Павлович</w:t>
        </w:r>
      </w:hyperlink>
      <w:r w:rsidR="00BD7158" w:rsidRPr="00BD7158">
        <w:rPr>
          <w:rFonts w:ascii="Times New Roman" w:hAnsi="Times New Roman" w:cs="Times New Roman"/>
          <w:color w:val="000000"/>
          <w:sz w:val="24"/>
          <w:szCs w:val="24"/>
        </w:rPr>
        <w:t> — советский партийный деятель, первый секретарь Коми обкома КПСС (1965—1987).</w:t>
      </w:r>
    </w:p>
    <w:p w14:paraId="2FDE2385"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43" w:tooltip="Надеждин, Николай Иванович" w:history="1">
        <w:r w:rsidR="00BD7158" w:rsidRPr="00BD7158">
          <w:rPr>
            <w:rStyle w:val="a6"/>
            <w:rFonts w:ascii="Times New Roman" w:hAnsi="Times New Roman" w:cs="Times New Roman"/>
            <w:sz w:val="24"/>
            <w:szCs w:val="24"/>
          </w:rPr>
          <w:t>Надеждин, Николай Иванович</w:t>
        </w:r>
      </w:hyperlink>
      <w:r w:rsidR="00BD7158" w:rsidRPr="00BD7158">
        <w:rPr>
          <w:rFonts w:ascii="Times New Roman" w:hAnsi="Times New Roman" w:cs="Times New Roman"/>
          <w:color w:val="000000"/>
          <w:sz w:val="24"/>
          <w:szCs w:val="24"/>
        </w:rPr>
        <w:t> — издатель журнала «</w:t>
      </w:r>
      <w:hyperlink r:id="rId144" w:tooltip="Телескоп (журнал)" w:history="1">
        <w:r w:rsidR="00BD7158" w:rsidRPr="00BD7158">
          <w:rPr>
            <w:rStyle w:val="a6"/>
            <w:rFonts w:ascii="Times New Roman" w:hAnsi="Times New Roman" w:cs="Times New Roman"/>
            <w:sz w:val="24"/>
            <w:szCs w:val="24"/>
          </w:rPr>
          <w:t>Телескоп</w:t>
        </w:r>
      </w:hyperlink>
      <w:r w:rsidR="00BD7158" w:rsidRPr="00BD7158">
        <w:rPr>
          <w:rFonts w:ascii="Times New Roman" w:hAnsi="Times New Roman" w:cs="Times New Roman"/>
          <w:color w:val="000000"/>
          <w:sz w:val="24"/>
          <w:szCs w:val="24"/>
        </w:rPr>
        <w:t xml:space="preserve">», был сослан под надзор полиции в </w:t>
      </w:r>
      <w:proofErr w:type="spellStart"/>
      <w:r w:rsidR="00BD7158" w:rsidRPr="00BD7158">
        <w:rPr>
          <w:rFonts w:ascii="Times New Roman" w:hAnsi="Times New Roman" w:cs="Times New Roman"/>
          <w:color w:val="000000"/>
          <w:sz w:val="24"/>
          <w:szCs w:val="24"/>
        </w:rPr>
        <w:t>Усть-Сысольск</w:t>
      </w:r>
      <w:proofErr w:type="spellEnd"/>
      <w:r w:rsidR="00BD7158" w:rsidRPr="00BD7158">
        <w:rPr>
          <w:rFonts w:ascii="Times New Roman" w:hAnsi="Times New Roman" w:cs="Times New Roman"/>
          <w:color w:val="000000"/>
          <w:sz w:val="24"/>
          <w:szCs w:val="24"/>
        </w:rPr>
        <w:t xml:space="preserve"> в </w:t>
      </w:r>
      <w:hyperlink r:id="rId145" w:tooltip="1836 год" w:history="1">
        <w:r w:rsidR="00BD7158" w:rsidRPr="00BD7158">
          <w:rPr>
            <w:rStyle w:val="a6"/>
            <w:rFonts w:ascii="Times New Roman" w:hAnsi="Times New Roman" w:cs="Times New Roman"/>
            <w:sz w:val="24"/>
            <w:szCs w:val="24"/>
          </w:rPr>
          <w:t>1836 году</w:t>
        </w:r>
      </w:hyperlink>
      <w:r w:rsidR="00BD7158" w:rsidRPr="00BD7158">
        <w:rPr>
          <w:rFonts w:ascii="Times New Roman" w:hAnsi="Times New Roman" w:cs="Times New Roman"/>
          <w:color w:val="000000"/>
          <w:sz w:val="24"/>
          <w:szCs w:val="24"/>
        </w:rPr>
        <w:t> за напечатание «Философического письма» </w:t>
      </w:r>
      <w:hyperlink r:id="rId146" w:tooltip="Чаадаев, Пётр Яковлевич" w:history="1">
        <w:r w:rsidR="00BD7158" w:rsidRPr="00BD7158">
          <w:rPr>
            <w:rStyle w:val="a6"/>
            <w:rFonts w:ascii="Times New Roman" w:hAnsi="Times New Roman" w:cs="Times New Roman"/>
            <w:sz w:val="24"/>
            <w:szCs w:val="24"/>
          </w:rPr>
          <w:t>П. Я. Чаадаева</w:t>
        </w:r>
      </w:hyperlink>
      <w:r w:rsidR="00BD7158" w:rsidRPr="00BD7158">
        <w:rPr>
          <w:rFonts w:ascii="Times New Roman" w:hAnsi="Times New Roman" w:cs="Times New Roman"/>
          <w:color w:val="000000"/>
          <w:sz w:val="24"/>
          <w:szCs w:val="24"/>
        </w:rPr>
        <w:t>.</w:t>
      </w:r>
    </w:p>
    <w:p w14:paraId="78056C6C"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47" w:tooltip="Павлов, Арсен Сергеевич" w:history="1">
        <w:r w:rsidR="00BD7158" w:rsidRPr="00BD7158">
          <w:rPr>
            <w:rStyle w:val="a6"/>
            <w:rFonts w:ascii="Times New Roman" w:hAnsi="Times New Roman" w:cs="Times New Roman"/>
            <w:sz w:val="24"/>
            <w:szCs w:val="24"/>
          </w:rPr>
          <w:t>Павлов Арсен Сергеевич</w:t>
        </w:r>
      </w:hyperlink>
      <w:r w:rsidR="00BD7158" w:rsidRPr="00BD7158">
        <w:rPr>
          <w:rFonts w:ascii="Times New Roman" w:hAnsi="Times New Roman" w:cs="Times New Roman"/>
          <w:color w:val="000000"/>
          <w:sz w:val="24"/>
          <w:szCs w:val="24"/>
        </w:rPr>
        <w:t> (род. 2.02.1983 - 16.10.2016, Донецк, ДНР) — командир </w:t>
      </w:r>
      <w:hyperlink r:id="rId148" w:tooltip="Спарта (батальон)" w:history="1">
        <w:r w:rsidR="00BD7158" w:rsidRPr="00BD7158">
          <w:rPr>
            <w:rStyle w:val="a6"/>
            <w:rFonts w:ascii="Times New Roman" w:hAnsi="Times New Roman" w:cs="Times New Roman"/>
            <w:sz w:val="24"/>
            <w:szCs w:val="24"/>
          </w:rPr>
          <w:t>батальона "Спарта"</w:t>
        </w:r>
      </w:hyperlink>
      <w:r w:rsidR="00BD7158" w:rsidRPr="00BD7158">
        <w:rPr>
          <w:rFonts w:ascii="Times New Roman" w:hAnsi="Times New Roman" w:cs="Times New Roman"/>
          <w:color w:val="000000"/>
          <w:sz w:val="24"/>
          <w:szCs w:val="24"/>
        </w:rPr>
        <w:t> ВС ДНР, </w:t>
      </w:r>
      <w:hyperlink r:id="rId149" w:tooltip="Герой Донецкой Народной Республики" w:history="1">
        <w:r w:rsidR="00BD7158" w:rsidRPr="00BD7158">
          <w:rPr>
            <w:rStyle w:val="a6"/>
            <w:rFonts w:ascii="Times New Roman" w:hAnsi="Times New Roman" w:cs="Times New Roman"/>
            <w:sz w:val="24"/>
            <w:szCs w:val="24"/>
          </w:rPr>
          <w:t>Герой Донецкой Народной Республики</w:t>
        </w:r>
      </w:hyperlink>
      <w:r w:rsidR="00BD7158" w:rsidRPr="00BD7158">
        <w:rPr>
          <w:rFonts w:ascii="Times New Roman" w:hAnsi="Times New Roman" w:cs="Times New Roman"/>
          <w:color w:val="000000"/>
          <w:sz w:val="24"/>
          <w:szCs w:val="24"/>
        </w:rPr>
        <w:t>.</w:t>
      </w:r>
    </w:p>
    <w:p w14:paraId="031D538A"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50" w:tooltip="Названов, Михаил Михайлович" w:history="1">
        <w:proofErr w:type="spellStart"/>
        <w:r w:rsidR="00BD7158" w:rsidRPr="00BD7158">
          <w:rPr>
            <w:rStyle w:val="a6"/>
            <w:rFonts w:ascii="Times New Roman" w:hAnsi="Times New Roman" w:cs="Times New Roman"/>
            <w:sz w:val="24"/>
            <w:szCs w:val="24"/>
          </w:rPr>
          <w:t>Названов</w:t>
        </w:r>
        <w:proofErr w:type="spellEnd"/>
        <w:r w:rsidR="00BD7158" w:rsidRPr="00BD7158">
          <w:rPr>
            <w:rStyle w:val="a6"/>
            <w:rFonts w:ascii="Times New Roman" w:hAnsi="Times New Roman" w:cs="Times New Roman"/>
            <w:sz w:val="24"/>
            <w:szCs w:val="24"/>
          </w:rPr>
          <w:t>, Михаил Михайлович</w:t>
        </w:r>
      </w:hyperlink>
      <w:r w:rsidR="00BD7158" w:rsidRPr="00BD7158">
        <w:rPr>
          <w:rFonts w:ascii="Times New Roman" w:hAnsi="Times New Roman" w:cs="Times New Roman"/>
          <w:color w:val="000000"/>
          <w:sz w:val="24"/>
          <w:szCs w:val="24"/>
        </w:rPr>
        <w:t> — актёр театра и кино, заслуженный артист РСФСР. Жил (в заключении) в Ухте с 1935 по 1940 год, работал в лагерном театре</w:t>
      </w:r>
    </w:p>
    <w:p w14:paraId="171A829E"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51" w:tooltip="Пименов, Револьт Иванович" w:history="1">
        <w:r w:rsidR="00BD7158" w:rsidRPr="00BD7158">
          <w:rPr>
            <w:rStyle w:val="a6"/>
            <w:rFonts w:ascii="Times New Roman" w:hAnsi="Times New Roman" w:cs="Times New Roman"/>
            <w:sz w:val="24"/>
            <w:szCs w:val="24"/>
          </w:rPr>
          <w:t xml:space="preserve">Пименов, </w:t>
        </w:r>
        <w:proofErr w:type="spellStart"/>
        <w:r w:rsidR="00BD7158" w:rsidRPr="00BD7158">
          <w:rPr>
            <w:rStyle w:val="a6"/>
            <w:rFonts w:ascii="Times New Roman" w:hAnsi="Times New Roman" w:cs="Times New Roman"/>
            <w:sz w:val="24"/>
            <w:szCs w:val="24"/>
          </w:rPr>
          <w:t>Револьт</w:t>
        </w:r>
        <w:proofErr w:type="spellEnd"/>
        <w:r w:rsidR="00BD7158" w:rsidRPr="00BD7158">
          <w:rPr>
            <w:rStyle w:val="a6"/>
            <w:rFonts w:ascii="Times New Roman" w:hAnsi="Times New Roman" w:cs="Times New Roman"/>
            <w:sz w:val="24"/>
            <w:szCs w:val="24"/>
          </w:rPr>
          <w:t xml:space="preserve"> Иванович</w:t>
        </w:r>
      </w:hyperlink>
      <w:r w:rsidR="00BD7158" w:rsidRPr="00BD7158">
        <w:rPr>
          <w:rFonts w:ascii="Times New Roman" w:hAnsi="Times New Roman" w:cs="Times New Roman"/>
          <w:color w:val="000000"/>
          <w:sz w:val="24"/>
          <w:szCs w:val="24"/>
        </w:rPr>
        <w:t> (</w:t>
      </w:r>
      <w:hyperlink r:id="rId152" w:tooltip="1931" w:history="1">
        <w:r w:rsidR="00BD7158" w:rsidRPr="00BD7158">
          <w:rPr>
            <w:rStyle w:val="a6"/>
            <w:rFonts w:ascii="Times New Roman" w:hAnsi="Times New Roman" w:cs="Times New Roman"/>
            <w:sz w:val="24"/>
            <w:szCs w:val="24"/>
          </w:rPr>
          <w:t>1931</w:t>
        </w:r>
      </w:hyperlink>
      <w:r w:rsidR="00BD7158" w:rsidRPr="00BD7158">
        <w:rPr>
          <w:rFonts w:ascii="Times New Roman" w:hAnsi="Times New Roman" w:cs="Times New Roman"/>
          <w:color w:val="000000"/>
          <w:sz w:val="24"/>
          <w:szCs w:val="24"/>
        </w:rPr>
        <w:t>—</w:t>
      </w:r>
      <w:hyperlink r:id="rId153" w:tooltip="1990" w:history="1">
        <w:r w:rsidR="00BD7158" w:rsidRPr="00BD7158">
          <w:rPr>
            <w:rStyle w:val="a6"/>
            <w:rFonts w:ascii="Times New Roman" w:hAnsi="Times New Roman" w:cs="Times New Roman"/>
            <w:sz w:val="24"/>
            <w:szCs w:val="24"/>
          </w:rPr>
          <w:t>1990</w:t>
        </w:r>
      </w:hyperlink>
      <w:r w:rsidR="00BD7158" w:rsidRPr="00BD7158">
        <w:rPr>
          <w:rFonts w:ascii="Times New Roman" w:hAnsi="Times New Roman" w:cs="Times New Roman"/>
          <w:color w:val="000000"/>
          <w:sz w:val="24"/>
          <w:szCs w:val="24"/>
        </w:rPr>
        <w:t>) — учёный, сосланный диссидент, депутат.</w:t>
      </w:r>
    </w:p>
    <w:p w14:paraId="6F11A4B1"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54" w:tooltip="Порохова, Валерия Михайловна" w:history="1">
        <w:proofErr w:type="spellStart"/>
        <w:r w:rsidR="00BD7158" w:rsidRPr="00BD7158">
          <w:rPr>
            <w:rStyle w:val="a6"/>
            <w:rFonts w:ascii="Times New Roman" w:hAnsi="Times New Roman" w:cs="Times New Roman"/>
            <w:sz w:val="24"/>
            <w:szCs w:val="24"/>
          </w:rPr>
          <w:t>Порохова</w:t>
        </w:r>
        <w:proofErr w:type="spellEnd"/>
        <w:r w:rsidR="00BD7158" w:rsidRPr="00BD7158">
          <w:rPr>
            <w:rStyle w:val="a6"/>
            <w:rFonts w:ascii="Times New Roman" w:hAnsi="Times New Roman" w:cs="Times New Roman"/>
            <w:sz w:val="24"/>
            <w:szCs w:val="24"/>
          </w:rPr>
          <w:t>, Валерия Михайловна</w:t>
        </w:r>
      </w:hyperlink>
      <w:r w:rsidR="00BD7158" w:rsidRPr="00BD7158">
        <w:rPr>
          <w:rFonts w:ascii="Times New Roman" w:hAnsi="Times New Roman" w:cs="Times New Roman"/>
          <w:color w:val="000000"/>
          <w:sz w:val="24"/>
          <w:szCs w:val="24"/>
        </w:rPr>
        <w:t> (род. 1940) — </w:t>
      </w:r>
      <w:hyperlink r:id="rId155" w:tooltip="Синхронный перевод" w:history="1">
        <w:r w:rsidR="00BD7158" w:rsidRPr="00BD7158">
          <w:rPr>
            <w:rStyle w:val="a6"/>
            <w:rFonts w:ascii="Times New Roman" w:hAnsi="Times New Roman" w:cs="Times New Roman"/>
            <w:sz w:val="24"/>
            <w:szCs w:val="24"/>
          </w:rPr>
          <w:t>переводчик-синхронист</w:t>
        </w:r>
      </w:hyperlink>
      <w:r w:rsidR="00BD7158" w:rsidRPr="00BD7158">
        <w:rPr>
          <w:rFonts w:ascii="Times New Roman" w:hAnsi="Times New Roman" w:cs="Times New Roman"/>
          <w:color w:val="000000"/>
          <w:sz w:val="24"/>
          <w:szCs w:val="24"/>
        </w:rPr>
        <w:t>, мусульманский общественный деятель.</w:t>
      </w:r>
    </w:p>
    <w:p w14:paraId="12E7FB1C"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56" w:tooltip="Россель, Эдуард Эргартович" w:history="1">
        <w:r w:rsidR="00BD7158" w:rsidRPr="00BD7158">
          <w:rPr>
            <w:rStyle w:val="a6"/>
            <w:rFonts w:ascii="Times New Roman" w:hAnsi="Times New Roman" w:cs="Times New Roman"/>
            <w:sz w:val="24"/>
            <w:szCs w:val="24"/>
          </w:rPr>
          <w:t xml:space="preserve">Россель, Эдуард </w:t>
        </w:r>
        <w:proofErr w:type="spellStart"/>
        <w:r w:rsidR="00BD7158" w:rsidRPr="00BD7158">
          <w:rPr>
            <w:rStyle w:val="a6"/>
            <w:rFonts w:ascii="Times New Roman" w:hAnsi="Times New Roman" w:cs="Times New Roman"/>
            <w:sz w:val="24"/>
            <w:szCs w:val="24"/>
          </w:rPr>
          <w:t>Эргартович</w:t>
        </w:r>
        <w:proofErr w:type="spellEnd"/>
      </w:hyperlink>
      <w:r w:rsidR="00BD7158" w:rsidRPr="00BD7158">
        <w:rPr>
          <w:rFonts w:ascii="Times New Roman" w:hAnsi="Times New Roman" w:cs="Times New Roman"/>
          <w:color w:val="000000"/>
          <w:sz w:val="24"/>
          <w:szCs w:val="24"/>
        </w:rPr>
        <w:t> — экс-</w:t>
      </w:r>
      <w:hyperlink r:id="rId157" w:tooltip="Губернатор" w:history="1">
        <w:r w:rsidR="00BD7158" w:rsidRPr="00BD7158">
          <w:rPr>
            <w:rStyle w:val="a6"/>
            <w:rFonts w:ascii="Times New Roman" w:hAnsi="Times New Roman" w:cs="Times New Roman"/>
            <w:sz w:val="24"/>
            <w:szCs w:val="24"/>
          </w:rPr>
          <w:t>губернатор</w:t>
        </w:r>
      </w:hyperlink>
      <w:r w:rsidR="00BD7158" w:rsidRPr="00BD7158">
        <w:rPr>
          <w:rFonts w:ascii="Times New Roman" w:hAnsi="Times New Roman" w:cs="Times New Roman"/>
          <w:color w:val="000000"/>
          <w:sz w:val="24"/>
          <w:szCs w:val="24"/>
        </w:rPr>
        <w:t> </w:t>
      </w:r>
      <w:hyperlink r:id="rId158" w:tooltip="Свердловская область" w:history="1">
        <w:r w:rsidR="00BD7158" w:rsidRPr="00BD7158">
          <w:rPr>
            <w:rStyle w:val="a6"/>
            <w:rFonts w:ascii="Times New Roman" w:hAnsi="Times New Roman" w:cs="Times New Roman"/>
            <w:sz w:val="24"/>
            <w:szCs w:val="24"/>
          </w:rPr>
          <w:t>Свердловской области</w:t>
        </w:r>
      </w:hyperlink>
      <w:r w:rsidR="00BD7158" w:rsidRPr="00BD7158">
        <w:rPr>
          <w:rFonts w:ascii="Times New Roman" w:hAnsi="Times New Roman" w:cs="Times New Roman"/>
          <w:color w:val="000000"/>
          <w:sz w:val="24"/>
          <w:szCs w:val="24"/>
        </w:rPr>
        <w:t>, лидер общественно-политического движения «</w:t>
      </w:r>
      <w:hyperlink r:id="rId159" w:tooltip="Преображение Урала" w:history="1">
        <w:r w:rsidR="00BD7158" w:rsidRPr="00BD7158">
          <w:rPr>
            <w:rStyle w:val="a6"/>
            <w:rFonts w:ascii="Times New Roman" w:hAnsi="Times New Roman" w:cs="Times New Roman"/>
            <w:sz w:val="24"/>
            <w:szCs w:val="24"/>
          </w:rPr>
          <w:t>Преображение Урала</w:t>
        </w:r>
      </w:hyperlink>
      <w:r w:rsidR="00BD7158" w:rsidRPr="00BD7158">
        <w:rPr>
          <w:rFonts w:ascii="Times New Roman" w:hAnsi="Times New Roman" w:cs="Times New Roman"/>
          <w:color w:val="000000"/>
          <w:sz w:val="24"/>
          <w:szCs w:val="24"/>
        </w:rPr>
        <w:t>», </w:t>
      </w:r>
      <w:hyperlink r:id="rId160" w:tooltip="Учёное звание" w:history="1">
        <w:r w:rsidR="00BD7158" w:rsidRPr="00BD7158">
          <w:rPr>
            <w:rStyle w:val="a6"/>
            <w:rFonts w:ascii="Times New Roman" w:hAnsi="Times New Roman" w:cs="Times New Roman"/>
            <w:sz w:val="24"/>
            <w:szCs w:val="24"/>
          </w:rPr>
          <w:t>доктор</w:t>
        </w:r>
      </w:hyperlink>
      <w:r w:rsidR="00BD7158" w:rsidRPr="00BD7158">
        <w:rPr>
          <w:rFonts w:ascii="Times New Roman" w:hAnsi="Times New Roman" w:cs="Times New Roman"/>
          <w:color w:val="000000"/>
          <w:sz w:val="24"/>
          <w:szCs w:val="24"/>
        </w:rPr>
        <w:t> экономических наук. Жил в Коми 1947 по 1957 год.</w:t>
      </w:r>
    </w:p>
    <w:p w14:paraId="68992EB8"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61" w:tooltip="Рекемчук, Александр Евсеевич" w:history="1">
        <w:proofErr w:type="spellStart"/>
        <w:r w:rsidR="00BD7158" w:rsidRPr="00BD7158">
          <w:rPr>
            <w:rStyle w:val="a6"/>
            <w:rFonts w:ascii="Times New Roman" w:hAnsi="Times New Roman" w:cs="Times New Roman"/>
            <w:sz w:val="24"/>
            <w:szCs w:val="24"/>
          </w:rPr>
          <w:t>Рекемчук</w:t>
        </w:r>
        <w:proofErr w:type="spellEnd"/>
        <w:r w:rsidR="00BD7158" w:rsidRPr="00BD7158">
          <w:rPr>
            <w:rStyle w:val="a6"/>
            <w:rFonts w:ascii="Times New Roman" w:hAnsi="Times New Roman" w:cs="Times New Roman"/>
            <w:sz w:val="24"/>
            <w:szCs w:val="24"/>
          </w:rPr>
          <w:t>, Александр Евсеевич</w:t>
        </w:r>
      </w:hyperlink>
      <w:r w:rsidR="00BD7158" w:rsidRPr="00BD7158">
        <w:rPr>
          <w:rFonts w:ascii="Times New Roman" w:hAnsi="Times New Roman" w:cs="Times New Roman"/>
          <w:color w:val="000000"/>
          <w:sz w:val="24"/>
          <w:szCs w:val="24"/>
        </w:rPr>
        <w:t> — писатель, сценарист. Жил и работал в Коми с 1954 по 1963 год.</w:t>
      </w:r>
    </w:p>
    <w:p w14:paraId="57A248F8"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62" w:tooltip="Русский, Егор Анатольевич" w:history="1">
        <w:r w:rsidR="00BD7158" w:rsidRPr="00BD7158">
          <w:rPr>
            <w:rStyle w:val="a6"/>
            <w:rFonts w:ascii="Times New Roman" w:hAnsi="Times New Roman" w:cs="Times New Roman"/>
            <w:sz w:val="24"/>
            <w:szCs w:val="24"/>
          </w:rPr>
          <w:t>Русский Егор Анатольевич</w:t>
        </w:r>
      </w:hyperlink>
      <w:r w:rsidR="00BD7158" w:rsidRPr="00BD7158">
        <w:rPr>
          <w:rFonts w:ascii="Times New Roman" w:hAnsi="Times New Roman" w:cs="Times New Roman"/>
          <w:color w:val="000000"/>
          <w:sz w:val="24"/>
          <w:szCs w:val="24"/>
        </w:rPr>
        <w:t> (род. 1987) — военный, общественный и государственный деятель </w:t>
      </w:r>
      <w:hyperlink r:id="rId163" w:tooltip="Луганская Народная Республика" w:history="1">
        <w:r w:rsidR="00BD7158" w:rsidRPr="00BD7158">
          <w:rPr>
            <w:rStyle w:val="a6"/>
            <w:rFonts w:ascii="Times New Roman" w:hAnsi="Times New Roman" w:cs="Times New Roman"/>
            <w:sz w:val="24"/>
            <w:szCs w:val="24"/>
          </w:rPr>
          <w:t>Луганской Народной Республики</w:t>
        </w:r>
      </w:hyperlink>
      <w:r w:rsidR="00BD7158" w:rsidRPr="00BD7158">
        <w:rPr>
          <w:rFonts w:ascii="Times New Roman" w:hAnsi="Times New Roman" w:cs="Times New Roman"/>
          <w:color w:val="000000"/>
          <w:sz w:val="24"/>
          <w:szCs w:val="24"/>
        </w:rPr>
        <w:t>. Участник задержания украинской летчицы </w:t>
      </w:r>
      <w:hyperlink r:id="rId164" w:tooltip="Савченко, Надежда Викторовна" w:history="1">
        <w:r w:rsidR="00BD7158" w:rsidRPr="00BD7158">
          <w:rPr>
            <w:rStyle w:val="a6"/>
            <w:rFonts w:ascii="Times New Roman" w:hAnsi="Times New Roman" w:cs="Times New Roman"/>
            <w:sz w:val="24"/>
            <w:szCs w:val="24"/>
          </w:rPr>
          <w:t>Надежды Савченко</w:t>
        </w:r>
      </w:hyperlink>
      <w:r w:rsidR="00BD7158" w:rsidRPr="00BD7158">
        <w:rPr>
          <w:rFonts w:ascii="Times New Roman" w:hAnsi="Times New Roman" w:cs="Times New Roman"/>
          <w:color w:val="000000"/>
          <w:sz w:val="24"/>
          <w:szCs w:val="24"/>
        </w:rPr>
        <w:t> и ключевой свидетель по ее делу.</w:t>
      </w:r>
    </w:p>
    <w:p w14:paraId="07D6432A"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65" w:tooltip="Скрипников, Илья Николаевич" w:history="1">
        <w:proofErr w:type="spellStart"/>
        <w:r w:rsidR="00BD7158" w:rsidRPr="00BD7158">
          <w:rPr>
            <w:rStyle w:val="a6"/>
            <w:rFonts w:ascii="Times New Roman" w:hAnsi="Times New Roman" w:cs="Times New Roman"/>
            <w:sz w:val="24"/>
            <w:szCs w:val="24"/>
          </w:rPr>
          <w:t>Скрипников</w:t>
        </w:r>
        <w:proofErr w:type="spellEnd"/>
        <w:r w:rsidR="00BD7158" w:rsidRPr="00BD7158">
          <w:rPr>
            <w:rStyle w:val="a6"/>
            <w:rFonts w:ascii="Times New Roman" w:hAnsi="Times New Roman" w:cs="Times New Roman"/>
            <w:sz w:val="24"/>
            <w:szCs w:val="24"/>
          </w:rPr>
          <w:t>, Илья Николаевич</w:t>
        </w:r>
      </w:hyperlink>
      <w:r w:rsidR="00BD7158" w:rsidRPr="00BD7158">
        <w:rPr>
          <w:rFonts w:ascii="Times New Roman" w:hAnsi="Times New Roman" w:cs="Times New Roman"/>
          <w:color w:val="000000"/>
          <w:sz w:val="24"/>
          <w:szCs w:val="24"/>
        </w:rPr>
        <w:t> (1962—2000) — участник </w:t>
      </w:r>
      <w:hyperlink r:id="rId166" w:tooltip="Афганская война (1979—1989)" w:history="1">
        <w:r w:rsidR="00BD7158" w:rsidRPr="00BD7158">
          <w:rPr>
            <w:rStyle w:val="a6"/>
            <w:rFonts w:ascii="Times New Roman" w:hAnsi="Times New Roman" w:cs="Times New Roman"/>
            <w:sz w:val="24"/>
            <w:szCs w:val="24"/>
          </w:rPr>
          <w:t>Афганской</w:t>
        </w:r>
      </w:hyperlink>
      <w:r w:rsidR="00BD7158" w:rsidRPr="00BD7158">
        <w:rPr>
          <w:rFonts w:ascii="Times New Roman" w:hAnsi="Times New Roman" w:cs="Times New Roman"/>
          <w:color w:val="000000"/>
          <w:sz w:val="24"/>
          <w:szCs w:val="24"/>
        </w:rPr>
        <w:t> и </w:t>
      </w:r>
      <w:hyperlink r:id="rId167" w:tooltip="Вторая чеченская война" w:history="1">
        <w:r w:rsidR="00BD7158" w:rsidRPr="00BD7158">
          <w:rPr>
            <w:rStyle w:val="a6"/>
            <w:rFonts w:ascii="Times New Roman" w:hAnsi="Times New Roman" w:cs="Times New Roman"/>
            <w:sz w:val="24"/>
            <w:szCs w:val="24"/>
          </w:rPr>
          <w:t>Второй чеченской войны</w:t>
        </w:r>
      </w:hyperlink>
      <w:r w:rsidR="00BD7158" w:rsidRPr="00BD7158">
        <w:rPr>
          <w:rFonts w:ascii="Times New Roman" w:hAnsi="Times New Roman" w:cs="Times New Roman"/>
          <w:color w:val="000000"/>
          <w:sz w:val="24"/>
          <w:szCs w:val="24"/>
        </w:rPr>
        <w:t> и боевых действий в </w:t>
      </w:r>
      <w:hyperlink r:id="rId168" w:tooltip="Гражданская война в Таджикистане" w:history="1">
        <w:r w:rsidR="00BD7158" w:rsidRPr="00BD7158">
          <w:rPr>
            <w:rStyle w:val="a6"/>
            <w:rFonts w:ascii="Times New Roman" w:hAnsi="Times New Roman" w:cs="Times New Roman"/>
            <w:sz w:val="24"/>
            <w:szCs w:val="24"/>
          </w:rPr>
          <w:t>Таджикистане</w:t>
        </w:r>
      </w:hyperlink>
      <w:r w:rsidR="00BD7158" w:rsidRPr="00BD7158">
        <w:rPr>
          <w:rFonts w:ascii="Times New Roman" w:hAnsi="Times New Roman" w:cs="Times New Roman"/>
          <w:color w:val="000000"/>
          <w:sz w:val="24"/>
          <w:szCs w:val="24"/>
        </w:rPr>
        <w:t> и </w:t>
      </w:r>
      <w:hyperlink r:id="rId169" w:tooltip="Приднестровский конфликт" w:history="1">
        <w:r w:rsidR="00BD7158" w:rsidRPr="00BD7158">
          <w:rPr>
            <w:rStyle w:val="a6"/>
            <w:rFonts w:ascii="Times New Roman" w:hAnsi="Times New Roman" w:cs="Times New Roman"/>
            <w:sz w:val="24"/>
            <w:szCs w:val="24"/>
          </w:rPr>
          <w:t>Приднестровье</w:t>
        </w:r>
      </w:hyperlink>
      <w:r w:rsidR="00BD7158" w:rsidRPr="00BD7158">
        <w:rPr>
          <w:rFonts w:ascii="Times New Roman" w:hAnsi="Times New Roman" w:cs="Times New Roman"/>
          <w:color w:val="000000"/>
          <w:sz w:val="24"/>
          <w:szCs w:val="24"/>
        </w:rPr>
        <w:t>, </w:t>
      </w:r>
      <w:hyperlink r:id="rId170" w:tooltip="Герой Российской Федерации" w:history="1">
        <w:r w:rsidR="00BD7158" w:rsidRPr="00BD7158">
          <w:rPr>
            <w:rStyle w:val="a6"/>
            <w:rFonts w:ascii="Times New Roman" w:hAnsi="Times New Roman" w:cs="Times New Roman"/>
            <w:sz w:val="24"/>
            <w:szCs w:val="24"/>
          </w:rPr>
          <w:t>Герой Российской Федерации</w:t>
        </w:r>
      </w:hyperlink>
      <w:r w:rsidR="00BD7158" w:rsidRPr="00BD7158">
        <w:rPr>
          <w:rFonts w:ascii="Times New Roman" w:hAnsi="Times New Roman" w:cs="Times New Roman"/>
          <w:color w:val="000000"/>
          <w:sz w:val="24"/>
          <w:szCs w:val="24"/>
        </w:rPr>
        <w:t>.</w:t>
      </w:r>
    </w:p>
    <w:p w14:paraId="41DB5968"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71" w:tooltip="Сметанина, Раиса Петровна" w:history="1">
        <w:r w:rsidR="00BD7158" w:rsidRPr="00BD7158">
          <w:rPr>
            <w:rStyle w:val="a6"/>
            <w:rFonts w:ascii="Times New Roman" w:hAnsi="Times New Roman" w:cs="Times New Roman"/>
            <w:sz w:val="24"/>
            <w:szCs w:val="24"/>
          </w:rPr>
          <w:t>Сметанина, Раиса Петровна</w:t>
        </w:r>
      </w:hyperlink>
      <w:r w:rsidR="00BD7158" w:rsidRPr="00BD7158">
        <w:rPr>
          <w:rFonts w:ascii="Times New Roman" w:hAnsi="Times New Roman" w:cs="Times New Roman"/>
          <w:color w:val="000000"/>
          <w:sz w:val="24"/>
          <w:szCs w:val="24"/>
        </w:rPr>
        <w:t> (родилась в 1952 году) — четырёхкратная олимпийская чемпионка в соревнованиях по лыжным гонкам, призёр и победитель ЧМ и ЧЕ по лыжным гонкам.</w:t>
      </w:r>
    </w:p>
    <w:p w14:paraId="1701B8A2"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72" w:tooltip="Спиридонов, Юрий Алексеевич" w:history="1">
        <w:r w:rsidR="00BD7158" w:rsidRPr="00BD7158">
          <w:rPr>
            <w:rStyle w:val="a6"/>
            <w:rFonts w:ascii="Times New Roman" w:hAnsi="Times New Roman" w:cs="Times New Roman"/>
            <w:sz w:val="24"/>
            <w:szCs w:val="24"/>
          </w:rPr>
          <w:t>Спиридонов, Юрий Алексеевич</w:t>
        </w:r>
      </w:hyperlink>
      <w:r w:rsidR="00BD7158" w:rsidRPr="00BD7158">
        <w:rPr>
          <w:rFonts w:ascii="Times New Roman" w:hAnsi="Times New Roman" w:cs="Times New Roman"/>
          <w:color w:val="000000"/>
          <w:sz w:val="24"/>
          <w:szCs w:val="24"/>
        </w:rPr>
        <w:t> — государственный и общественный деятель, </w:t>
      </w:r>
      <w:hyperlink r:id="rId173" w:tooltip="Съезд народных депутатов СССР" w:history="1">
        <w:r w:rsidR="00BD7158" w:rsidRPr="00BD7158">
          <w:rPr>
            <w:rStyle w:val="a6"/>
            <w:rFonts w:ascii="Times New Roman" w:hAnsi="Times New Roman" w:cs="Times New Roman"/>
            <w:sz w:val="24"/>
            <w:szCs w:val="24"/>
          </w:rPr>
          <w:t>народный депутат СССР</w:t>
        </w:r>
      </w:hyperlink>
      <w:r w:rsidR="00BD7158" w:rsidRPr="00BD7158">
        <w:rPr>
          <w:rFonts w:ascii="Times New Roman" w:hAnsi="Times New Roman" w:cs="Times New Roman"/>
          <w:color w:val="000000"/>
          <w:sz w:val="24"/>
          <w:szCs w:val="24"/>
        </w:rPr>
        <w:t>, </w:t>
      </w:r>
      <w:hyperlink r:id="rId174" w:tooltip="Глава Республики Коми" w:history="1">
        <w:r w:rsidR="00BD7158" w:rsidRPr="00BD7158">
          <w:rPr>
            <w:rStyle w:val="a6"/>
            <w:rFonts w:ascii="Times New Roman" w:hAnsi="Times New Roman" w:cs="Times New Roman"/>
            <w:sz w:val="24"/>
            <w:szCs w:val="24"/>
          </w:rPr>
          <w:t>Глава Республики Коми</w:t>
        </w:r>
      </w:hyperlink>
      <w:r w:rsidR="00BD7158" w:rsidRPr="00BD7158">
        <w:rPr>
          <w:rFonts w:ascii="Times New Roman" w:hAnsi="Times New Roman" w:cs="Times New Roman"/>
          <w:color w:val="000000"/>
          <w:sz w:val="24"/>
          <w:szCs w:val="24"/>
        </w:rPr>
        <w:t> с 1994 по 2002 год, член </w:t>
      </w:r>
      <w:hyperlink r:id="rId175" w:tooltip="Совет Федерации" w:history="1">
        <w:r w:rsidR="00BD7158" w:rsidRPr="00BD7158">
          <w:rPr>
            <w:rStyle w:val="a6"/>
            <w:rFonts w:ascii="Times New Roman" w:hAnsi="Times New Roman" w:cs="Times New Roman"/>
            <w:sz w:val="24"/>
            <w:szCs w:val="24"/>
          </w:rPr>
          <w:t>Совета Федерации</w:t>
        </w:r>
      </w:hyperlink>
      <w:r w:rsidR="00BD7158" w:rsidRPr="00BD7158">
        <w:rPr>
          <w:rFonts w:ascii="Times New Roman" w:hAnsi="Times New Roman" w:cs="Times New Roman"/>
          <w:color w:val="000000"/>
          <w:sz w:val="24"/>
          <w:szCs w:val="24"/>
        </w:rPr>
        <w:t> с 1996 по 2000 год, </w:t>
      </w:r>
      <w:hyperlink r:id="rId176" w:tooltip="Депутат" w:history="1">
        <w:r w:rsidR="00BD7158" w:rsidRPr="00BD7158">
          <w:rPr>
            <w:rStyle w:val="a6"/>
            <w:rFonts w:ascii="Times New Roman" w:hAnsi="Times New Roman" w:cs="Times New Roman"/>
            <w:sz w:val="24"/>
            <w:szCs w:val="24"/>
          </w:rPr>
          <w:t>депутат</w:t>
        </w:r>
      </w:hyperlink>
      <w:r w:rsidR="00BD7158" w:rsidRPr="00BD7158">
        <w:rPr>
          <w:rFonts w:ascii="Times New Roman" w:hAnsi="Times New Roman" w:cs="Times New Roman"/>
          <w:color w:val="000000"/>
          <w:sz w:val="24"/>
          <w:szCs w:val="24"/>
        </w:rPr>
        <w:t> </w:t>
      </w:r>
      <w:hyperlink r:id="rId177" w:tooltip="Госдума" w:history="1">
        <w:r w:rsidR="00BD7158" w:rsidRPr="00BD7158">
          <w:rPr>
            <w:rStyle w:val="a6"/>
            <w:rFonts w:ascii="Times New Roman" w:hAnsi="Times New Roman" w:cs="Times New Roman"/>
            <w:sz w:val="24"/>
            <w:szCs w:val="24"/>
          </w:rPr>
          <w:t>Государственной думы</w:t>
        </w:r>
      </w:hyperlink>
      <w:r w:rsidR="00BD7158" w:rsidRPr="00BD7158">
        <w:rPr>
          <w:rFonts w:ascii="Times New Roman" w:hAnsi="Times New Roman" w:cs="Times New Roman"/>
          <w:color w:val="000000"/>
          <w:sz w:val="24"/>
          <w:szCs w:val="24"/>
        </w:rPr>
        <w:t> с 2003 по 2007 год. Доктор экономических наук, </w:t>
      </w:r>
      <w:hyperlink r:id="rId178" w:tooltip="Учёное звание" w:history="1">
        <w:r w:rsidR="00BD7158" w:rsidRPr="00BD7158">
          <w:rPr>
            <w:rStyle w:val="a6"/>
            <w:rFonts w:ascii="Times New Roman" w:hAnsi="Times New Roman" w:cs="Times New Roman"/>
            <w:sz w:val="24"/>
            <w:szCs w:val="24"/>
          </w:rPr>
          <w:t>кандидат</w:t>
        </w:r>
      </w:hyperlink>
      <w:r w:rsidR="00BD7158" w:rsidRPr="00BD7158">
        <w:rPr>
          <w:rFonts w:ascii="Times New Roman" w:hAnsi="Times New Roman" w:cs="Times New Roman"/>
          <w:color w:val="000000"/>
          <w:sz w:val="24"/>
          <w:szCs w:val="24"/>
        </w:rPr>
        <w:t> технических наук, </w:t>
      </w:r>
      <w:hyperlink r:id="rId179" w:tooltip="Академик" w:history="1">
        <w:r w:rsidR="00BD7158" w:rsidRPr="00BD7158">
          <w:rPr>
            <w:rStyle w:val="a6"/>
            <w:rFonts w:ascii="Times New Roman" w:hAnsi="Times New Roman" w:cs="Times New Roman"/>
            <w:sz w:val="24"/>
            <w:szCs w:val="24"/>
          </w:rPr>
          <w:t>академик</w:t>
        </w:r>
      </w:hyperlink>
      <w:r w:rsidR="00BD7158" w:rsidRPr="00BD7158">
        <w:rPr>
          <w:rFonts w:ascii="Times New Roman" w:hAnsi="Times New Roman" w:cs="Times New Roman"/>
          <w:color w:val="000000"/>
          <w:sz w:val="24"/>
          <w:szCs w:val="24"/>
        </w:rPr>
        <w:t> общественной организации «</w:t>
      </w:r>
      <w:hyperlink r:id="rId180" w:tooltip="Российская академия естественных наук" w:history="1">
        <w:r w:rsidR="00BD7158" w:rsidRPr="00BD7158">
          <w:rPr>
            <w:rStyle w:val="a6"/>
            <w:rFonts w:ascii="Times New Roman" w:hAnsi="Times New Roman" w:cs="Times New Roman"/>
            <w:sz w:val="24"/>
            <w:szCs w:val="24"/>
          </w:rPr>
          <w:t>Российская академия естественных наук</w:t>
        </w:r>
      </w:hyperlink>
      <w:r w:rsidR="00BD7158" w:rsidRPr="00BD7158">
        <w:rPr>
          <w:rFonts w:ascii="Times New Roman" w:hAnsi="Times New Roman" w:cs="Times New Roman"/>
          <w:color w:val="000000"/>
          <w:sz w:val="24"/>
          <w:szCs w:val="24"/>
        </w:rPr>
        <w:t>».</w:t>
      </w:r>
    </w:p>
    <w:p w14:paraId="3814EE20"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81" w:tooltip="Суворов, Александр Васильевич (поэт)" w:history="1">
        <w:r w:rsidR="00BD7158" w:rsidRPr="00BD7158">
          <w:rPr>
            <w:rStyle w:val="a6"/>
            <w:rFonts w:ascii="Times New Roman" w:hAnsi="Times New Roman" w:cs="Times New Roman"/>
            <w:sz w:val="24"/>
            <w:szCs w:val="24"/>
          </w:rPr>
          <w:t>Суворов, Александр Васильевич (поэт)</w:t>
        </w:r>
      </w:hyperlink>
      <w:r w:rsidR="00BD7158" w:rsidRPr="00BD7158">
        <w:rPr>
          <w:rFonts w:ascii="Times New Roman" w:hAnsi="Times New Roman" w:cs="Times New Roman"/>
          <w:color w:val="000000"/>
          <w:sz w:val="24"/>
          <w:szCs w:val="24"/>
        </w:rPr>
        <w:t> (родился </w:t>
      </w:r>
      <w:hyperlink r:id="rId182" w:tooltip="9 октября" w:history="1">
        <w:r w:rsidR="00BD7158" w:rsidRPr="00BD7158">
          <w:rPr>
            <w:rStyle w:val="a6"/>
            <w:rFonts w:ascii="Times New Roman" w:hAnsi="Times New Roman" w:cs="Times New Roman"/>
            <w:sz w:val="24"/>
            <w:szCs w:val="24"/>
          </w:rPr>
          <w:t>9 октября</w:t>
        </w:r>
      </w:hyperlink>
      <w:r w:rsidR="00BD7158" w:rsidRPr="00BD7158">
        <w:rPr>
          <w:rFonts w:ascii="Times New Roman" w:hAnsi="Times New Roman" w:cs="Times New Roman"/>
          <w:color w:val="000000"/>
          <w:sz w:val="24"/>
          <w:szCs w:val="24"/>
        </w:rPr>
        <w:t> </w:t>
      </w:r>
      <w:hyperlink r:id="rId183" w:tooltip="1946 год" w:history="1">
        <w:r w:rsidR="00BD7158" w:rsidRPr="00BD7158">
          <w:rPr>
            <w:rStyle w:val="a6"/>
            <w:rFonts w:ascii="Times New Roman" w:hAnsi="Times New Roman" w:cs="Times New Roman"/>
            <w:sz w:val="24"/>
            <w:szCs w:val="24"/>
          </w:rPr>
          <w:t>1946 года</w:t>
        </w:r>
      </w:hyperlink>
      <w:r w:rsidR="00BD7158" w:rsidRPr="00BD7158">
        <w:rPr>
          <w:rFonts w:ascii="Times New Roman" w:hAnsi="Times New Roman" w:cs="Times New Roman"/>
          <w:color w:val="000000"/>
          <w:sz w:val="24"/>
          <w:szCs w:val="24"/>
        </w:rPr>
        <w:t>) — русский поэт, драматург, переводчик. Член Союза писателей России, Заслуженный работник Республики Коми.</w:t>
      </w:r>
    </w:p>
    <w:p w14:paraId="16002236"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84" w:tooltip="Сухоруков, Александр Николаевич" w:history="1">
        <w:r w:rsidR="00BD7158" w:rsidRPr="00BD7158">
          <w:rPr>
            <w:rStyle w:val="a6"/>
            <w:rFonts w:ascii="Times New Roman" w:hAnsi="Times New Roman" w:cs="Times New Roman"/>
            <w:sz w:val="24"/>
            <w:szCs w:val="24"/>
          </w:rPr>
          <w:t>Сухоруков, Александр Николаевич</w:t>
        </w:r>
      </w:hyperlink>
      <w:r w:rsidR="00BD7158" w:rsidRPr="00BD7158">
        <w:rPr>
          <w:rFonts w:ascii="Times New Roman" w:hAnsi="Times New Roman" w:cs="Times New Roman"/>
          <w:color w:val="000000"/>
          <w:sz w:val="24"/>
          <w:szCs w:val="24"/>
        </w:rPr>
        <w:t> (род. 1988) — спортсмен (</w:t>
      </w:r>
      <w:hyperlink r:id="rId185" w:tooltip="Плавание" w:history="1">
        <w:r w:rsidR="00BD7158" w:rsidRPr="00BD7158">
          <w:rPr>
            <w:rStyle w:val="a6"/>
            <w:rFonts w:ascii="Times New Roman" w:hAnsi="Times New Roman" w:cs="Times New Roman"/>
            <w:sz w:val="24"/>
            <w:szCs w:val="24"/>
          </w:rPr>
          <w:t>плавание</w:t>
        </w:r>
      </w:hyperlink>
      <w:r w:rsidR="00BD7158" w:rsidRPr="00BD7158">
        <w:rPr>
          <w:rFonts w:ascii="Times New Roman" w:hAnsi="Times New Roman" w:cs="Times New Roman"/>
          <w:color w:val="000000"/>
          <w:sz w:val="24"/>
          <w:szCs w:val="24"/>
        </w:rPr>
        <w:t>), заслуженный мастер спорта, серебряный призёр </w:t>
      </w:r>
      <w:hyperlink r:id="rId186" w:tooltip="Олимпийские игры в Пекине" w:history="1">
        <w:r w:rsidR="00BD7158" w:rsidRPr="00BD7158">
          <w:rPr>
            <w:rStyle w:val="a6"/>
            <w:rFonts w:ascii="Times New Roman" w:hAnsi="Times New Roman" w:cs="Times New Roman"/>
            <w:sz w:val="24"/>
            <w:szCs w:val="24"/>
          </w:rPr>
          <w:t>Олимпийских игр 2008 года</w:t>
        </w:r>
      </w:hyperlink>
      <w:r w:rsidR="00BD7158" w:rsidRPr="00BD7158">
        <w:rPr>
          <w:rFonts w:ascii="Times New Roman" w:hAnsi="Times New Roman" w:cs="Times New Roman"/>
          <w:color w:val="000000"/>
          <w:sz w:val="24"/>
          <w:szCs w:val="24"/>
        </w:rPr>
        <w:t>, призер ЧМ и ЧЕ.</w:t>
      </w:r>
    </w:p>
    <w:p w14:paraId="1E2D2A44"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87" w:tooltip="Тимофеев, Сергей Анатольевич (музыкант)" w:history="1">
        <w:r w:rsidR="00BD7158" w:rsidRPr="00BD7158">
          <w:rPr>
            <w:rStyle w:val="a6"/>
            <w:rFonts w:ascii="Times New Roman" w:hAnsi="Times New Roman" w:cs="Times New Roman"/>
            <w:sz w:val="24"/>
            <w:szCs w:val="24"/>
          </w:rPr>
          <w:t>Тимофеев, Сергей Анатольевич (музыкант)</w:t>
        </w:r>
      </w:hyperlink>
      <w:r w:rsidR="00BD7158" w:rsidRPr="00BD7158">
        <w:rPr>
          <w:rFonts w:ascii="Times New Roman" w:hAnsi="Times New Roman" w:cs="Times New Roman"/>
          <w:color w:val="000000"/>
          <w:sz w:val="24"/>
          <w:szCs w:val="24"/>
        </w:rPr>
        <w:t> (</w:t>
      </w:r>
      <w:hyperlink r:id="rId188" w:tooltip="1959" w:history="1">
        <w:r w:rsidR="00BD7158" w:rsidRPr="00BD7158">
          <w:rPr>
            <w:rStyle w:val="a6"/>
            <w:rFonts w:ascii="Times New Roman" w:hAnsi="Times New Roman" w:cs="Times New Roman"/>
            <w:sz w:val="24"/>
            <w:szCs w:val="24"/>
          </w:rPr>
          <w:t>1959</w:t>
        </w:r>
      </w:hyperlink>
      <w:r w:rsidR="00BD7158" w:rsidRPr="00BD7158">
        <w:rPr>
          <w:rFonts w:ascii="Times New Roman" w:hAnsi="Times New Roman" w:cs="Times New Roman"/>
          <w:color w:val="000000"/>
          <w:sz w:val="24"/>
          <w:szCs w:val="24"/>
        </w:rPr>
        <w:t>—</w:t>
      </w:r>
      <w:hyperlink r:id="rId189" w:tooltip="1993" w:history="1">
        <w:r w:rsidR="00BD7158" w:rsidRPr="00BD7158">
          <w:rPr>
            <w:rStyle w:val="a6"/>
            <w:rFonts w:ascii="Times New Roman" w:hAnsi="Times New Roman" w:cs="Times New Roman"/>
            <w:sz w:val="24"/>
            <w:szCs w:val="24"/>
          </w:rPr>
          <w:t>1993</w:t>
        </w:r>
      </w:hyperlink>
      <w:r w:rsidR="00BD7158" w:rsidRPr="00BD7158">
        <w:rPr>
          <w:rFonts w:ascii="Times New Roman" w:hAnsi="Times New Roman" w:cs="Times New Roman"/>
          <w:color w:val="000000"/>
          <w:sz w:val="24"/>
          <w:szCs w:val="24"/>
        </w:rPr>
        <w:t>) — русский </w:t>
      </w:r>
      <w:hyperlink r:id="rId190" w:tooltip="Художник" w:history="1">
        <w:r w:rsidR="00BD7158" w:rsidRPr="00BD7158">
          <w:rPr>
            <w:rStyle w:val="a6"/>
            <w:rFonts w:ascii="Times New Roman" w:hAnsi="Times New Roman" w:cs="Times New Roman"/>
            <w:sz w:val="24"/>
            <w:szCs w:val="24"/>
          </w:rPr>
          <w:t>художник</w:t>
        </w:r>
      </w:hyperlink>
      <w:r w:rsidR="00BD7158" w:rsidRPr="00BD7158">
        <w:rPr>
          <w:rFonts w:ascii="Times New Roman" w:hAnsi="Times New Roman" w:cs="Times New Roman"/>
          <w:color w:val="000000"/>
          <w:sz w:val="24"/>
          <w:szCs w:val="24"/>
        </w:rPr>
        <w:t>, активный участник </w:t>
      </w:r>
      <w:hyperlink r:id="rId191" w:tooltip="Искусство или смерть (художественная группа)" w:history="1">
        <w:r w:rsidR="00BD7158" w:rsidRPr="00BD7158">
          <w:rPr>
            <w:rStyle w:val="a6"/>
            <w:rFonts w:ascii="Times New Roman" w:hAnsi="Times New Roman" w:cs="Times New Roman"/>
            <w:sz w:val="24"/>
            <w:szCs w:val="24"/>
          </w:rPr>
          <w:t>товарищества «Искусство или смерть»</w:t>
        </w:r>
      </w:hyperlink>
      <w:r w:rsidR="00BD7158" w:rsidRPr="00BD7158">
        <w:rPr>
          <w:rFonts w:ascii="Times New Roman" w:hAnsi="Times New Roman" w:cs="Times New Roman"/>
          <w:color w:val="000000"/>
          <w:sz w:val="24"/>
          <w:szCs w:val="24"/>
        </w:rPr>
        <w:t>, главный художник Четвёртого канала </w:t>
      </w:r>
      <w:hyperlink r:id="rId192" w:tooltip="Останкино (телецентр)" w:history="1">
        <w:r w:rsidR="00BD7158" w:rsidRPr="00BD7158">
          <w:rPr>
            <w:rStyle w:val="a6"/>
            <w:rFonts w:ascii="Times New Roman" w:hAnsi="Times New Roman" w:cs="Times New Roman"/>
            <w:sz w:val="24"/>
            <w:szCs w:val="24"/>
          </w:rPr>
          <w:t>Останкино</w:t>
        </w:r>
      </w:hyperlink>
      <w:r w:rsidR="00BD7158" w:rsidRPr="00BD7158">
        <w:rPr>
          <w:rFonts w:ascii="Times New Roman" w:hAnsi="Times New Roman" w:cs="Times New Roman"/>
          <w:color w:val="000000"/>
          <w:sz w:val="24"/>
          <w:szCs w:val="24"/>
        </w:rPr>
        <w:t>.</w:t>
      </w:r>
    </w:p>
    <w:p w14:paraId="45BB3278"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93" w:tooltip="Ханжин, Михаил Васильевич" w:history="1">
        <w:r w:rsidR="00BD7158" w:rsidRPr="00BD7158">
          <w:rPr>
            <w:rStyle w:val="a6"/>
            <w:rFonts w:ascii="Times New Roman" w:hAnsi="Times New Roman" w:cs="Times New Roman"/>
            <w:sz w:val="24"/>
            <w:szCs w:val="24"/>
          </w:rPr>
          <w:t>Ханжин, Михаил Васильевич</w:t>
        </w:r>
      </w:hyperlink>
      <w:r w:rsidR="00BD7158" w:rsidRPr="00BD7158">
        <w:rPr>
          <w:rFonts w:ascii="Times New Roman" w:hAnsi="Times New Roman" w:cs="Times New Roman"/>
          <w:color w:val="000000"/>
          <w:sz w:val="24"/>
          <w:szCs w:val="24"/>
        </w:rPr>
        <w:t> — генерал от артиллерии, один из руководителей </w:t>
      </w:r>
      <w:hyperlink r:id="rId194" w:tooltip="Белое движение" w:history="1">
        <w:r w:rsidR="00BD7158" w:rsidRPr="00BD7158">
          <w:rPr>
            <w:rStyle w:val="a6"/>
            <w:rFonts w:ascii="Times New Roman" w:hAnsi="Times New Roman" w:cs="Times New Roman"/>
            <w:sz w:val="24"/>
            <w:szCs w:val="24"/>
          </w:rPr>
          <w:t>Белого движения</w:t>
        </w:r>
      </w:hyperlink>
      <w:r w:rsidR="00BD7158" w:rsidRPr="00BD7158">
        <w:rPr>
          <w:rFonts w:ascii="Times New Roman" w:hAnsi="Times New Roman" w:cs="Times New Roman"/>
          <w:color w:val="000000"/>
          <w:sz w:val="24"/>
          <w:szCs w:val="24"/>
        </w:rPr>
        <w:t> в Сибири. Жил (в заключении) в Ухте.</w:t>
      </w:r>
    </w:p>
    <w:p w14:paraId="398BEF2D"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95" w:tooltip="Фонда, Ольга" w:history="1">
        <w:r w:rsidR="00BD7158" w:rsidRPr="00BD7158">
          <w:rPr>
            <w:rStyle w:val="a6"/>
            <w:rFonts w:ascii="Times New Roman" w:hAnsi="Times New Roman" w:cs="Times New Roman"/>
            <w:sz w:val="24"/>
            <w:szCs w:val="24"/>
          </w:rPr>
          <w:t>Фонда Ольга</w:t>
        </w:r>
      </w:hyperlink>
      <w:r w:rsidR="00BD7158" w:rsidRPr="00BD7158">
        <w:rPr>
          <w:rFonts w:ascii="Times New Roman" w:hAnsi="Times New Roman" w:cs="Times New Roman"/>
          <w:color w:val="000000"/>
          <w:sz w:val="24"/>
          <w:szCs w:val="24"/>
        </w:rPr>
        <w:t> (род. 1982) — американская </w:t>
      </w:r>
      <w:hyperlink r:id="rId196" w:tooltip="Актриса" w:history="1">
        <w:r w:rsidR="00BD7158" w:rsidRPr="00BD7158">
          <w:rPr>
            <w:rStyle w:val="a6"/>
            <w:rFonts w:ascii="Times New Roman" w:hAnsi="Times New Roman" w:cs="Times New Roman"/>
            <w:sz w:val="24"/>
            <w:szCs w:val="24"/>
          </w:rPr>
          <w:t>актриса</w:t>
        </w:r>
      </w:hyperlink>
      <w:r w:rsidR="00BD7158" w:rsidRPr="00BD7158">
        <w:rPr>
          <w:rFonts w:ascii="Times New Roman" w:hAnsi="Times New Roman" w:cs="Times New Roman"/>
          <w:color w:val="000000"/>
          <w:sz w:val="24"/>
          <w:szCs w:val="24"/>
        </w:rPr>
        <w:t> и </w:t>
      </w:r>
      <w:hyperlink r:id="rId197" w:tooltip="Фотомодель" w:history="1">
        <w:r w:rsidR="00BD7158" w:rsidRPr="00BD7158">
          <w:rPr>
            <w:rStyle w:val="a6"/>
            <w:rFonts w:ascii="Times New Roman" w:hAnsi="Times New Roman" w:cs="Times New Roman"/>
            <w:sz w:val="24"/>
            <w:szCs w:val="24"/>
          </w:rPr>
          <w:t>фотомодель</w:t>
        </w:r>
      </w:hyperlink>
      <w:r w:rsidR="00BD7158" w:rsidRPr="00BD7158">
        <w:rPr>
          <w:rFonts w:ascii="Times New Roman" w:hAnsi="Times New Roman" w:cs="Times New Roman"/>
          <w:color w:val="000000"/>
          <w:sz w:val="24"/>
          <w:szCs w:val="24"/>
        </w:rPr>
        <w:t>.</w:t>
      </w:r>
    </w:p>
    <w:p w14:paraId="4863530F" w14:textId="77777777" w:rsidR="00BD7158" w:rsidRPr="00BD7158" w:rsidRDefault="004D7209"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hyperlink r:id="rId198" w:tooltip="Фомин, Николай Кириллович" w:history="1">
        <w:r w:rsidR="00BD7158" w:rsidRPr="00BD7158">
          <w:rPr>
            <w:rStyle w:val="a6"/>
            <w:rFonts w:ascii="Times New Roman" w:hAnsi="Times New Roman" w:cs="Times New Roman"/>
            <w:sz w:val="24"/>
            <w:szCs w:val="24"/>
          </w:rPr>
          <w:t>Фомин, Николай Кириллович</w:t>
        </w:r>
      </w:hyperlink>
      <w:r w:rsidR="00BD7158" w:rsidRPr="00BD7158">
        <w:rPr>
          <w:rFonts w:ascii="Times New Roman" w:hAnsi="Times New Roman" w:cs="Times New Roman"/>
          <w:color w:val="000000"/>
          <w:sz w:val="24"/>
          <w:szCs w:val="24"/>
        </w:rPr>
        <w:t> (</w:t>
      </w:r>
      <w:hyperlink r:id="rId199" w:tooltip="1945" w:history="1">
        <w:r w:rsidR="00BD7158" w:rsidRPr="00BD7158">
          <w:rPr>
            <w:rStyle w:val="a6"/>
            <w:rFonts w:ascii="Times New Roman" w:hAnsi="Times New Roman" w:cs="Times New Roman"/>
            <w:sz w:val="24"/>
            <w:szCs w:val="24"/>
          </w:rPr>
          <w:t>1945</w:t>
        </w:r>
      </w:hyperlink>
      <w:r w:rsidR="00BD7158" w:rsidRPr="00BD7158">
        <w:rPr>
          <w:rFonts w:ascii="Times New Roman" w:hAnsi="Times New Roman" w:cs="Times New Roman"/>
          <w:color w:val="000000"/>
          <w:sz w:val="24"/>
          <w:szCs w:val="24"/>
        </w:rPr>
        <w:t>—</w:t>
      </w:r>
      <w:hyperlink r:id="rId200" w:tooltip="2009" w:history="1">
        <w:r w:rsidR="00BD7158" w:rsidRPr="00BD7158">
          <w:rPr>
            <w:rStyle w:val="a6"/>
            <w:rFonts w:ascii="Times New Roman" w:hAnsi="Times New Roman" w:cs="Times New Roman"/>
            <w:sz w:val="24"/>
            <w:szCs w:val="24"/>
          </w:rPr>
          <w:t>2009</w:t>
        </w:r>
      </w:hyperlink>
      <w:r w:rsidR="00BD7158" w:rsidRPr="00BD7158">
        <w:rPr>
          <w:rFonts w:ascii="Times New Roman" w:hAnsi="Times New Roman" w:cs="Times New Roman"/>
          <w:color w:val="000000"/>
          <w:sz w:val="24"/>
          <w:szCs w:val="24"/>
        </w:rPr>
        <w:t>) — советский, российский историк-архивист, краевед.</w:t>
      </w:r>
    </w:p>
    <w:p w14:paraId="25764BC1" w14:textId="77777777" w:rsidR="00BD7158" w:rsidRPr="00BD7158" w:rsidRDefault="00BD7158" w:rsidP="00BD7158">
      <w:pPr>
        <w:numPr>
          <w:ilvl w:val="0"/>
          <w:numId w:val="2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r w:rsidRPr="00BD7158">
        <w:rPr>
          <w:rFonts w:ascii="Times New Roman" w:hAnsi="Times New Roman" w:cs="Times New Roman"/>
          <w:color w:val="000000"/>
          <w:sz w:val="24"/>
          <w:szCs w:val="24"/>
        </w:rPr>
        <w:t>Фомин, Юрий Викторович (род. 1942) — Народный артист РК, Заслуженный артист России, Лауреат Государственной премии РК.</w:t>
      </w:r>
    </w:p>
    <w:p w14:paraId="68D61103" w14:textId="1C309D46" w:rsidR="27260F06" w:rsidRDefault="323E2A6F" w:rsidP="00984B56">
      <w:pPr>
        <w:pStyle w:val="1"/>
        <w:numPr>
          <w:ilvl w:val="0"/>
          <w:numId w:val="24"/>
        </w:numPr>
        <w:jc w:val="center"/>
        <w:rPr>
          <w:rFonts w:eastAsia="Times New Roman"/>
        </w:rPr>
      </w:pPr>
      <w:bookmarkStart w:id="85" w:name="_Toc481581790"/>
      <w:bookmarkStart w:id="86" w:name="_Toc481581967"/>
      <w:bookmarkStart w:id="87" w:name="_Toc481582105"/>
      <w:r w:rsidRPr="00BD7158">
        <w:rPr>
          <w:rFonts w:eastAsia="Times New Roman"/>
        </w:rPr>
        <w:t>Литература</w:t>
      </w:r>
      <w:bookmarkEnd w:id="85"/>
      <w:bookmarkEnd w:id="86"/>
      <w:bookmarkEnd w:id="87"/>
    </w:p>
    <w:p w14:paraId="100E5149" w14:textId="77777777" w:rsidR="00A1576E" w:rsidRPr="00A1576E" w:rsidRDefault="00A1576E" w:rsidP="00A1576E"/>
    <w:p w14:paraId="7325D535" w14:textId="6B01F0EF" w:rsidR="27260F06" w:rsidRPr="00984B56" w:rsidRDefault="004D7209" w:rsidP="00984B56">
      <w:pPr>
        <w:pStyle w:val="a3"/>
        <w:numPr>
          <w:ilvl w:val="0"/>
          <w:numId w:val="28"/>
        </w:numPr>
        <w:spacing w:line="360" w:lineRule="auto"/>
        <w:jc w:val="both"/>
        <w:rPr>
          <w:rFonts w:ascii="Times New Roman" w:eastAsia="Times New Roman" w:hAnsi="Times New Roman" w:cs="Times New Roman"/>
          <w:color w:val="0563C1"/>
          <w:sz w:val="24"/>
          <w:szCs w:val="24"/>
        </w:rPr>
      </w:pPr>
      <w:hyperlink r:id="rId201">
        <w:r w:rsidR="323E2A6F" w:rsidRPr="00984B56">
          <w:rPr>
            <w:rStyle w:val="a6"/>
            <w:rFonts w:ascii="Times New Roman" w:eastAsia="Times New Roman" w:hAnsi="Times New Roman" w:cs="Times New Roman"/>
            <w:sz w:val="24"/>
            <w:szCs w:val="24"/>
          </w:rPr>
          <w:t>https://ru.wikipedia.org/wiki/</w:t>
        </w:r>
      </w:hyperlink>
    </w:p>
    <w:p w14:paraId="29978072" w14:textId="65DFA1C8" w:rsidR="27260F06" w:rsidRPr="00984B56" w:rsidRDefault="004D7209" w:rsidP="00984B56">
      <w:pPr>
        <w:pStyle w:val="a3"/>
        <w:numPr>
          <w:ilvl w:val="0"/>
          <w:numId w:val="28"/>
        </w:numPr>
        <w:spacing w:line="360" w:lineRule="auto"/>
        <w:jc w:val="both"/>
        <w:rPr>
          <w:rFonts w:ascii="Times New Roman" w:eastAsia="Times New Roman" w:hAnsi="Times New Roman" w:cs="Times New Roman"/>
          <w:color w:val="0563C1"/>
          <w:sz w:val="24"/>
          <w:szCs w:val="24"/>
        </w:rPr>
      </w:pPr>
      <w:hyperlink r:id="rId202">
        <w:r w:rsidR="323E2A6F" w:rsidRPr="00984B56">
          <w:rPr>
            <w:rStyle w:val="a6"/>
            <w:rFonts w:ascii="Times New Roman" w:eastAsia="Times New Roman" w:hAnsi="Times New Roman" w:cs="Times New Roman"/>
            <w:sz w:val="24"/>
            <w:szCs w:val="24"/>
          </w:rPr>
          <w:t>https://ru.wikipedia.org/</w:t>
        </w:r>
      </w:hyperlink>
      <w:r w:rsidR="00984B56" w:rsidRPr="00984B56">
        <w:rPr>
          <w:rFonts w:ascii="Times New Roman" w:eastAsia="Times New Roman" w:hAnsi="Times New Roman" w:cs="Times New Roman"/>
          <w:color w:val="0563C1"/>
          <w:sz w:val="24"/>
          <w:szCs w:val="24"/>
        </w:rPr>
        <w:t xml:space="preserve"> </w:t>
      </w:r>
    </w:p>
    <w:p w14:paraId="064C373E" w14:textId="18E8BE40" w:rsidR="27260F06" w:rsidRPr="00984B56" w:rsidRDefault="004D7209" w:rsidP="00984B56">
      <w:pPr>
        <w:pStyle w:val="a3"/>
        <w:numPr>
          <w:ilvl w:val="0"/>
          <w:numId w:val="28"/>
        </w:numPr>
        <w:spacing w:line="360" w:lineRule="auto"/>
        <w:jc w:val="both"/>
        <w:rPr>
          <w:rFonts w:ascii="Times New Roman" w:eastAsia="Times New Roman" w:hAnsi="Times New Roman" w:cs="Times New Roman"/>
          <w:color w:val="0563C1"/>
          <w:sz w:val="24"/>
          <w:szCs w:val="24"/>
        </w:rPr>
      </w:pPr>
      <w:hyperlink r:id="rId203">
        <w:r w:rsidR="323E2A6F" w:rsidRPr="00984B56">
          <w:rPr>
            <w:rStyle w:val="a6"/>
            <w:rFonts w:ascii="Times New Roman" w:eastAsia="Times New Roman" w:hAnsi="Times New Roman" w:cs="Times New Roman"/>
            <w:sz w:val="24"/>
            <w:szCs w:val="24"/>
          </w:rPr>
          <w:t>http://rkomi.ru/_/</w:t>
        </w:r>
      </w:hyperlink>
    </w:p>
    <w:p w14:paraId="2B175CC7" w14:textId="175439F4" w:rsidR="323E2A6F" w:rsidRPr="00984B56" w:rsidRDefault="004D7209" w:rsidP="00984B56">
      <w:pPr>
        <w:pStyle w:val="a3"/>
        <w:numPr>
          <w:ilvl w:val="0"/>
          <w:numId w:val="28"/>
        </w:numPr>
        <w:spacing w:line="360" w:lineRule="auto"/>
        <w:jc w:val="both"/>
        <w:rPr>
          <w:rFonts w:ascii="Times New Roman" w:eastAsia="Times New Roman" w:hAnsi="Times New Roman" w:cs="Times New Roman"/>
          <w:sz w:val="24"/>
          <w:szCs w:val="24"/>
        </w:rPr>
      </w:pPr>
      <w:hyperlink r:id="rId204">
        <w:r w:rsidR="323E2A6F" w:rsidRPr="00984B56">
          <w:rPr>
            <w:rStyle w:val="a6"/>
            <w:rFonts w:ascii="Times New Roman" w:eastAsia="Times New Roman" w:hAnsi="Times New Roman" w:cs="Times New Roman"/>
            <w:sz w:val="24"/>
            <w:szCs w:val="24"/>
          </w:rPr>
          <w:t>https://www.google.cz/maps/dir/</w:t>
        </w:r>
      </w:hyperlink>
    </w:p>
    <w:p w14:paraId="0D481546" w14:textId="2C430325" w:rsidR="323E2A6F" w:rsidRPr="00984B56" w:rsidRDefault="004D7209" w:rsidP="00984B56">
      <w:pPr>
        <w:pStyle w:val="a3"/>
        <w:numPr>
          <w:ilvl w:val="0"/>
          <w:numId w:val="28"/>
        </w:numPr>
        <w:spacing w:line="360" w:lineRule="auto"/>
        <w:jc w:val="both"/>
        <w:rPr>
          <w:rFonts w:ascii="Times New Roman" w:eastAsia="Times New Roman" w:hAnsi="Times New Roman" w:cs="Times New Roman"/>
          <w:sz w:val="24"/>
          <w:szCs w:val="24"/>
        </w:rPr>
      </w:pPr>
      <w:hyperlink r:id="rId205">
        <w:r w:rsidR="323E2A6F" w:rsidRPr="00984B56">
          <w:rPr>
            <w:rStyle w:val="a6"/>
            <w:rFonts w:ascii="Times New Roman" w:eastAsia="Times New Roman" w:hAnsi="Times New Roman" w:cs="Times New Roman"/>
            <w:sz w:val="24"/>
            <w:szCs w:val="24"/>
          </w:rPr>
          <w:t>https://tonkosti.ru/</w:t>
        </w:r>
      </w:hyperlink>
    </w:p>
    <w:p w14:paraId="343ACC46" w14:textId="2F6D7B35" w:rsidR="27260F06" w:rsidRPr="00984B56" w:rsidRDefault="004D7209" w:rsidP="00984B56">
      <w:pPr>
        <w:pStyle w:val="a3"/>
        <w:numPr>
          <w:ilvl w:val="0"/>
          <w:numId w:val="28"/>
        </w:numPr>
        <w:spacing w:line="360" w:lineRule="auto"/>
        <w:jc w:val="both"/>
        <w:rPr>
          <w:rFonts w:ascii="Times New Roman" w:eastAsia="Times New Roman" w:hAnsi="Times New Roman" w:cs="Times New Roman"/>
          <w:sz w:val="24"/>
          <w:szCs w:val="24"/>
        </w:rPr>
      </w:pPr>
      <w:hyperlink r:id="rId206" w:history="1">
        <w:r w:rsidR="00BD7158" w:rsidRPr="00984B56">
          <w:rPr>
            <w:rStyle w:val="a6"/>
            <w:rFonts w:ascii="Times New Roman" w:eastAsia="Times New Roman" w:hAnsi="Times New Roman" w:cs="Times New Roman"/>
            <w:sz w:val="24"/>
            <w:szCs w:val="24"/>
          </w:rPr>
          <w:t>http://www.sibteh.ru/komi.htm</w:t>
        </w:r>
      </w:hyperlink>
    </w:p>
    <w:p w14:paraId="6E5F6A22" w14:textId="77777777" w:rsidR="00BD7158" w:rsidRPr="00BD7158" w:rsidRDefault="00BD7158" w:rsidP="00984B56">
      <w:pPr>
        <w:pStyle w:val="a3"/>
        <w:spacing w:line="360" w:lineRule="auto"/>
        <w:jc w:val="both"/>
        <w:rPr>
          <w:rFonts w:ascii="Times New Roman" w:eastAsia="Times New Roman" w:hAnsi="Times New Roman" w:cs="Times New Roman"/>
          <w:sz w:val="24"/>
          <w:szCs w:val="24"/>
        </w:rPr>
      </w:pPr>
    </w:p>
    <w:sectPr w:rsidR="00BD7158" w:rsidRPr="00BD7158">
      <w:footerReference w:type="default" r:id="rId20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3B67D5" w14:textId="77777777" w:rsidR="004D7209" w:rsidRDefault="004D7209" w:rsidP="007C7817">
      <w:pPr>
        <w:spacing w:after="0" w:line="240" w:lineRule="auto"/>
      </w:pPr>
      <w:r>
        <w:separator/>
      </w:r>
    </w:p>
  </w:endnote>
  <w:endnote w:type="continuationSeparator" w:id="0">
    <w:p w14:paraId="311BB887" w14:textId="77777777" w:rsidR="004D7209" w:rsidRDefault="004D7209" w:rsidP="007C7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662137"/>
      <w:docPartObj>
        <w:docPartGallery w:val="Page Numbers (Bottom of Page)"/>
        <w:docPartUnique/>
      </w:docPartObj>
    </w:sdtPr>
    <w:sdtEndPr/>
    <w:sdtContent>
      <w:p w14:paraId="141BFDA5" w14:textId="6968EC1C" w:rsidR="007C7817" w:rsidRDefault="004D7209">
        <w:pPr>
          <w:pStyle w:val="ac"/>
          <w:jc w:val="right"/>
        </w:pPr>
      </w:p>
    </w:sdtContent>
  </w:sdt>
  <w:p w14:paraId="05CCDB75" w14:textId="77777777" w:rsidR="007C7817" w:rsidRDefault="007C781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0222D" w14:textId="77777777" w:rsidR="004D7209" w:rsidRDefault="004D7209" w:rsidP="007C7817">
      <w:pPr>
        <w:spacing w:after="0" w:line="240" w:lineRule="auto"/>
      </w:pPr>
      <w:r>
        <w:separator/>
      </w:r>
    </w:p>
  </w:footnote>
  <w:footnote w:type="continuationSeparator" w:id="0">
    <w:p w14:paraId="5E8573B8" w14:textId="77777777" w:rsidR="004D7209" w:rsidRDefault="004D7209" w:rsidP="007C78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C499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A21B76"/>
    <w:multiLevelType w:val="hybridMultilevel"/>
    <w:tmpl w:val="6E60F13A"/>
    <w:lvl w:ilvl="0" w:tplc="EA4C28BE">
      <w:start w:val="1"/>
      <w:numFmt w:val="decimal"/>
      <w:lvlText w:val="%1."/>
      <w:lvlJc w:val="left"/>
      <w:pPr>
        <w:ind w:left="720" w:hanging="360"/>
      </w:pPr>
    </w:lvl>
    <w:lvl w:ilvl="1" w:tplc="851E3B06">
      <w:start w:val="1"/>
      <w:numFmt w:val="lowerLetter"/>
      <w:lvlText w:val="%2."/>
      <w:lvlJc w:val="left"/>
      <w:pPr>
        <w:ind w:left="1440" w:hanging="360"/>
      </w:pPr>
    </w:lvl>
    <w:lvl w:ilvl="2" w:tplc="C952F8E0">
      <w:start w:val="1"/>
      <w:numFmt w:val="lowerRoman"/>
      <w:lvlText w:val="%3."/>
      <w:lvlJc w:val="right"/>
      <w:pPr>
        <w:ind w:left="2160" w:hanging="180"/>
      </w:pPr>
    </w:lvl>
    <w:lvl w:ilvl="3" w:tplc="5C20BED6">
      <w:start w:val="1"/>
      <w:numFmt w:val="decimal"/>
      <w:lvlText w:val="%4."/>
      <w:lvlJc w:val="left"/>
      <w:pPr>
        <w:ind w:left="2880" w:hanging="360"/>
      </w:pPr>
    </w:lvl>
    <w:lvl w:ilvl="4" w:tplc="9D1A9B2E">
      <w:start w:val="1"/>
      <w:numFmt w:val="lowerLetter"/>
      <w:lvlText w:val="%5."/>
      <w:lvlJc w:val="left"/>
      <w:pPr>
        <w:ind w:left="3600" w:hanging="360"/>
      </w:pPr>
    </w:lvl>
    <w:lvl w:ilvl="5" w:tplc="D11CDF5E">
      <w:start w:val="1"/>
      <w:numFmt w:val="lowerRoman"/>
      <w:lvlText w:val="%6."/>
      <w:lvlJc w:val="right"/>
      <w:pPr>
        <w:ind w:left="4320" w:hanging="180"/>
      </w:pPr>
    </w:lvl>
    <w:lvl w:ilvl="6" w:tplc="D720854A">
      <w:start w:val="1"/>
      <w:numFmt w:val="decimal"/>
      <w:lvlText w:val="%7."/>
      <w:lvlJc w:val="left"/>
      <w:pPr>
        <w:ind w:left="5040" w:hanging="360"/>
      </w:pPr>
    </w:lvl>
    <w:lvl w:ilvl="7" w:tplc="E1285B8E">
      <w:start w:val="1"/>
      <w:numFmt w:val="lowerLetter"/>
      <w:lvlText w:val="%8."/>
      <w:lvlJc w:val="left"/>
      <w:pPr>
        <w:ind w:left="5760" w:hanging="360"/>
      </w:pPr>
    </w:lvl>
    <w:lvl w:ilvl="8" w:tplc="BC6C2D9E">
      <w:start w:val="1"/>
      <w:numFmt w:val="lowerRoman"/>
      <w:lvlText w:val="%9."/>
      <w:lvlJc w:val="right"/>
      <w:pPr>
        <w:ind w:left="6480" w:hanging="180"/>
      </w:pPr>
    </w:lvl>
  </w:abstractNum>
  <w:abstractNum w:abstractNumId="2" w15:restartNumberingAfterBreak="0">
    <w:nsid w:val="0FF30973"/>
    <w:multiLevelType w:val="hybridMultilevel"/>
    <w:tmpl w:val="4FD88380"/>
    <w:lvl w:ilvl="0" w:tplc="451C940E">
      <w:start w:val="1"/>
      <w:numFmt w:val="decimal"/>
      <w:lvlText w:val="%1."/>
      <w:lvlJc w:val="left"/>
      <w:pPr>
        <w:ind w:left="720" w:hanging="360"/>
      </w:pPr>
    </w:lvl>
    <w:lvl w:ilvl="1" w:tplc="72BACC82">
      <w:start w:val="1"/>
      <w:numFmt w:val="lowerLetter"/>
      <w:lvlText w:val="%2."/>
      <w:lvlJc w:val="left"/>
      <w:pPr>
        <w:ind w:left="1440" w:hanging="360"/>
      </w:pPr>
    </w:lvl>
    <w:lvl w:ilvl="2" w:tplc="45344BB2">
      <w:start w:val="1"/>
      <w:numFmt w:val="lowerRoman"/>
      <w:lvlText w:val="%3."/>
      <w:lvlJc w:val="right"/>
      <w:pPr>
        <w:ind w:left="2160" w:hanging="180"/>
      </w:pPr>
    </w:lvl>
    <w:lvl w:ilvl="3" w:tplc="8302648A">
      <w:start w:val="1"/>
      <w:numFmt w:val="decimal"/>
      <w:lvlText w:val="%4."/>
      <w:lvlJc w:val="left"/>
      <w:pPr>
        <w:ind w:left="2880" w:hanging="360"/>
      </w:pPr>
    </w:lvl>
    <w:lvl w:ilvl="4" w:tplc="78F00F40">
      <w:start w:val="1"/>
      <w:numFmt w:val="lowerLetter"/>
      <w:lvlText w:val="%5."/>
      <w:lvlJc w:val="left"/>
      <w:pPr>
        <w:ind w:left="3600" w:hanging="360"/>
      </w:pPr>
    </w:lvl>
    <w:lvl w:ilvl="5" w:tplc="5D90F014">
      <w:start w:val="1"/>
      <w:numFmt w:val="lowerRoman"/>
      <w:lvlText w:val="%6."/>
      <w:lvlJc w:val="right"/>
      <w:pPr>
        <w:ind w:left="4320" w:hanging="180"/>
      </w:pPr>
    </w:lvl>
    <w:lvl w:ilvl="6" w:tplc="F7A4E7C8">
      <w:start w:val="1"/>
      <w:numFmt w:val="decimal"/>
      <w:lvlText w:val="%7."/>
      <w:lvlJc w:val="left"/>
      <w:pPr>
        <w:ind w:left="5040" w:hanging="360"/>
      </w:pPr>
    </w:lvl>
    <w:lvl w:ilvl="7" w:tplc="75B886D8">
      <w:start w:val="1"/>
      <w:numFmt w:val="lowerLetter"/>
      <w:lvlText w:val="%8."/>
      <w:lvlJc w:val="left"/>
      <w:pPr>
        <w:ind w:left="5760" w:hanging="360"/>
      </w:pPr>
    </w:lvl>
    <w:lvl w:ilvl="8" w:tplc="6CF0B804">
      <w:start w:val="1"/>
      <w:numFmt w:val="lowerRoman"/>
      <w:lvlText w:val="%9."/>
      <w:lvlJc w:val="right"/>
      <w:pPr>
        <w:ind w:left="6480" w:hanging="180"/>
      </w:pPr>
    </w:lvl>
  </w:abstractNum>
  <w:abstractNum w:abstractNumId="3" w15:restartNumberingAfterBreak="0">
    <w:nsid w:val="1754191C"/>
    <w:multiLevelType w:val="hybridMultilevel"/>
    <w:tmpl w:val="080E7DD6"/>
    <w:lvl w:ilvl="0" w:tplc="1AF46084">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1C366B63"/>
    <w:multiLevelType w:val="hybridMultilevel"/>
    <w:tmpl w:val="223A950A"/>
    <w:lvl w:ilvl="0" w:tplc="1AF46084">
      <w:start w:val="1"/>
      <w:numFmt w:val="bullet"/>
      <w:lvlText w:val=""/>
      <w:lvlJc w:val="left"/>
      <w:pPr>
        <w:ind w:left="720" w:hanging="360"/>
      </w:pPr>
      <w:rPr>
        <w:rFonts w:ascii="Symbol" w:hAnsi="Symbol" w:hint="default"/>
      </w:rPr>
    </w:lvl>
    <w:lvl w:ilvl="1" w:tplc="2716E116">
      <w:start w:val="1"/>
      <w:numFmt w:val="bullet"/>
      <w:lvlText w:val="o"/>
      <w:lvlJc w:val="left"/>
      <w:pPr>
        <w:ind w:left="1440" w:hanging="360"/>
      </w:pPr>
      <w:rPr>
        <w:rFonts w:ascii="Courier New" w:hAnsi="Courier New" w:hint="default"/>
      </w:rPr>
    </w:lvl>
    <w:lvl w:ilvl="2" w:tplc="9C38BAFA">
      <w:start w:val="1"/>
      <w:numFmt w:val="bullet"/>
      <w:lvlText w:val=""/>
      <w:lvlJc w:val="left"/>
      <w:pPr>
        <w:ind w:left="2160" w:hanging="360"/>
      </w:pPr>
      <w:rPr>
        <w:rFonts w:ascii="Wingdings" w:hAnsi="Wingdings" w:hint="default"/>
      </w:rPr>
    </w:lvl>
    <w:lvl w:ilvl="3" w:tplc="9F0652B8">
      <w:start w:val="1"/>
      <w:numFmt w:val="bullet"/>
      <w:lvlText w:val=""/>
      <w:lvlJc w:val="left"/>
      <w:pPr>
        <w:ind w:left="2880" w:hanging="360"/>
      </w:pPr>
      <w:rPr>
        <w:rFonts w:ascii="Symbol" w:hAnsi="Symbol" w:hint="default"/>
      </w:rPr>
    </w:lvl>
    <w:lvl w:ilvl="4" w:tplc="ECE6B8DC">
      <w:start w:val="1"/>
      <w:numFmt w:val="bullet"/>
      <w:lvlText w:val="o"/>
      <w:lvlJc w:val="left"/>
      <w:pPr>
        <w:ind w:left="3600" w:hanging="360"/>
      </w:pPr>
      <w:rPr>
        <w:rFonts w:ascii="Courier New" w:hAnsi="Courier New" w:hint="default"/>
      </w:rPr>
    </w:lvl>
    <w:lvl w:ilvl="5" w:tplc="5A1A207E">
      <w:start w:val="1"/>
      <w:numFmt w:val="bullet"/>
      <w:lvlText w:val=""/>
      <w:lvlJc w:val="left"/>
      <w:pPr>
        <w:ind w:left="4320" w:hanging="360"/>
      </w:pPr>
      <w:rPr>
        <w:rFonts w:ascii="Wingdings" w:hAnsi="Wingdings" w:hint="default"/>
      </w:rPr>
    </w:lvl>
    <w:lvl w:ilvl="6" w:tplc="E4C61C7C">
      <w:start w:val="1"/>
      <w:numFmt w:val="bullet"/>
      <w:lvlText w:val=""/>
      <w:lvlJc w:val="left"/>
      <w:pPr>
        <w:ind w:left="5040" w:hanging="360"/>
      </w:pPr>
      <w:rPr>
        <w:rFonts w:ascii="Symbol" w:hAnsi="Symbol" w:hint="default"/>
      </w:rPr>
    </w:lvl>
    <w:lvl w:ilvl="7" w:tplc="31AE609C">
      <w:start w:val="1"/>
      <w:numFmt w:val="bullet"/>
      <w:lvlText w:val="o"/>
      <w:lvlJc w:val="left"/>
      <w:pPr>
        <w:ind w:left="5760" w:hanging="360"/>
      </w:pPr>
      <w:rPr>
        <w:rFonts w:ascii="Courier New" w:hAnsi="Courier New" w:hint="default"/>
      </w:rPr>
    </w:lvl>
    <w:lvl w:ilvl="8" w:tplc="D9506C54">
      <w:start w:val="1"/>
      <w:numFmt w:val="bullet"/>
      <w:lvlText w:val=""/>
      <w:lvlJc w:val="left"/>
      <w:pPr>
        <w:ind w:left="6480" w:hanging="360"/>
      </w:pPr>
      <w:rPr>
        <w:rFonts w:ascii="Wingdings" w:hAnsi="Wingdings" w:hint="default"/>
      </w:rPr>
    </w:lvl>
  </w:abstractNum>
  <w:abstractNum w:abstractNumId="5" w15:restartNumberingAfterBreak="0">
    <w:nsid w:val="1C800569"/>
    <w:multiLevelType w:val="multilevel"/>
    <w:tmpl w:val="5D202FF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1CEA60C3"/>
    <w:multiLevelType w:val="multilevel"/>
    <w:tmpl w:val="ACD87928"/>
    <w:lvl w:ilvl="0">
      <w:start w:val="4"/>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7" w15:restartNumberingAfterBreak="0">
    <w:nsid w:val="26C639BC"/>
    <w:multiLevelType w:val="hybridMultilevel"/>
    <w:tmpl w:val="67DA83B6"/>
    <w:lvl w:ilvl="0" w:tplc="623AAF40">
      <w:start w:val="1"/>
      <w:numFmt w:val="decimal"/>
      <w:lvlText w:val="%1."/>
      <w:lvlJc w:val="left"/>
      <w:pPr>
        <w:ind w:left="720" w:hanging="360"/>
      </w:pPr>
    </w:lvl>
    <w:lvl w:ilvl="1" w:tplc="D066690E">
      <w:start w:val="1"/>
      <w:numFmt w:val="lowerLetter"/>
      <w:lvlText w:val="%2."/>
      <w:lvlJc w:val="left"/>
      <w:pPr>
        <w:ind w:left="1440" w:hanging="360"/>
      </w:pPr>
    </w:lvl>
    <w:lvl w:ilvl="2" w:tplc="C02E577E">
      <w:start w:val="1"/>
      <w:numFmt w:val="lowerRoman"/>
      <w:lvlText w:val="%3."/>
      <w:lvlJc w:val="right"/>
      <w:pPr>
        <w:ind w:left="2160" w:hanging="180"/>
      </w:pPr>
    </w:lvl>
    <w:lvl w:ilvl="3" w:tplc="D39A4E70">
      <w:start w:val="1"/>
      <w:numFmt w:val="decimal"/>
      <w:lvlText w:val="%4."/>
      <w:lvlJc w:val="left"/>
      <w:pPr>
        <w:ind w:left="2880" w:hanging="360"/>
      </w:pPr>
    </w:lvl>
    <w:lvl w:ilvl="4" w:tplc="76BEB764">
      <w:start w:val="1"/>
      <w:numFmt w:val="lowerLetter"/>
      <w:lvlText w:val="%5."/>
      <w:lvlJc w:val="left"/>
      <w:pPr>
        <w:ind w:left="3600" w:hanging="360"/>
      </w:pPr>
    </w:lvl>
    <w:lvl w:ilvl="5" w:tplc="15DE4BFC">
      <w:start w:val="1"/>
      <w:numFmt w:val="lowerRoman"/>
      <w:lvlText w:val="%6."/>
      <w:lvlJc w:val="right"/>
      <w:pPr>
        <w:ind w:left="4320" w:hanging="180"/>
      </w:pPr>
    </w:lvl>
    <w:lvl w:ilvl="6" w:tplc="88FE0F10">
      <w:start w:val="1"/>
      <w:numFmt w:val="decimal"/>
      <w:lvlText w:val="%7."/>
      <w:lvlJc w:val="left"/>
      <w:pPr>
        <w:ind w:left="5040" w:hanging="360"/>
      </w:pPr>
    </w:lvl>
    <w:lvl w:ilvl="7" w:tplc="42D8DD52">
      <w:start w:val="1"/>
      <w:numFmt w:val="lowerLetter"/>
      <w:lvlText w:val="%8."/>
      <w:lvlJc w:val="left"/>
      <w:pPr>
        <w:ind w:left="5760" w:hanging="360"/>
      </w:pPr>
    </w:lvl>
    <w:lvl w:ilvl="8" w:tplc="2ABCD4A6">
      <w:start w:val="1"/>
      <w:numFmt w:val="lowerRoman"/>
      <w:lvlText w:val="%9."/>
      <w:lvlJc w:val="right"/>
      <w:pPr>
        <w:ind w:left="6480" w:hanging="180"/>
      </w:pPr>
    </w:lvl>
  </w:abstractNum>
  <w:abstractNum w:abstractNumId="8" w15:restartNumberingAfterBreak="0">
    <w:nsid w:val="2C532159"/>
    <w:multiLevelType w:val="hybridMultilevel"/>
    <w:tmpl w:val="39469444"/>
    <w:lvl w:ilvl="0" w:tplc="93C8E2D0">
      <w:start w:val="1"/>
      <w:numFmt w:val="decimal"/>
      <w:lvlText w:val="%1."/>
      <w:lvlJc w:val="left"/>
      <w:pPr>
        <w:ind w:left="720" w:hanging="360"/>
      </w:pPr>
    </w:lvl>
    <w:lvl w:ilvl="1" w:tplc="FC90E40E">
      <w:start w:val="1"/>
      <w:numFmt w:val="lowerLetter"/>
      <w:lvlText w:val="%2."/>
      <w:lvlJc w:val="left"/>
      <w:pPr>
        <w:ind w:left="1440" w:hanging="360"/>
      </w:pPr>
    </w:lvl>
    <w:lvl w:ilvl="2" w:tplc="6E60D23A">
      <w:start w:val="1"/>
      <w:numFmt w:val="lowerRoman"/>
      <w:lvlText w:val="%3."/>
      <w:lvlJc w:val="right"/>
      <w:pPr>
        <w:ind w:left="2160" w:hanging="180"/>
      </w:pPr>
    </w:lvl>
    <w:lvl w:ilvl="3" w:tplc="74043F9C">
      <w:start w:val="1"/>
      <w:numFmt w:val="decimal"/>
      <w:lvlText w:val="%4."/>
      <w:lvlJc w:val="left"/>
      <w:pPr>
        <w:ind w:left="2880" w:hanging="360"/>
      </w:pPr>
    </w:lvl>
    <w:lvl w:ilvl="4" w:tplc="D2D6E200">
      <w:start w:val="1"/>
      <w:numFmt w:val="lowerLetter"/>
      <w:lvlText w:val="%5."/>
      <w:lvlJc w:val="left"/>
      <w:pPr>
        <w:ind w:left="3600" w:hanging="360"/>
      </w:pPr>
    </w:lvl>
    <w:lvl w:ilvl="5" w:tplc="A3928974">
      <w:start w:val="1"/>
      <w:numFmt w:val="lowerRoman"/>
      <w:lvlText w:val="%6."/>
      <w:lvlJc w:val="right"/>
      <w:pPr>
        <w:ind w:left="4320" w:hanging="180"/>
      </w:pPr>
    </w:lvl>
    <w:lvl w:ilvl="6" w:tplc="B32075FE">
      <w:start w:val="1"/>
      <w:numFmt w:val="decimal"/>
      <w:lvlText w:val="%7."/>
      <w:lvlJc w:val="left"/>
      <w:pPr>
        <w:ind w:left="5040" w:hanging="360"/>
      </w:pPr>
    </w:lvl>
    <w:lvl w:ilvl="7" w:tplc="33CC8154">
      <w:start w:val="1"/>
      <w:numFmt w:val="lowerLetter"/>
      <w:lvlText w:val="%8."/>
      <w:lvlJc w:val="left"/>
      <w:pPr>
        <w:ind w:left="5760" w:hanging="360"/>
      </w:pPr>
    </w:lvl>
    <w:lvl w:ilvl="8" w:tplc="F620DCE6">
      <w:start w:val="1"/>
      <w:numFmt w:val="lowerRoman"/>
      <w:lvlText w:val="%9."/>
      <w:lvlJc w:val="right"/>
      <w:pPr>
        <w:ind w:left="6480" w:hanging="180"/>
      </w:pPr>
    </w:lvl>
  </w:abstractNum>
  <w:abstractNum w:abstractNumId="9" w15:restartNumberingAfterBreak="0">
    <w:nsid w:val="2F4E78E0"/>
    <w:multiLevelType w:val="hybridMultilevel"/>
    <w:tmpl w:val="E864CFEA"/>
    <w:lvl w:ilvl="0" w:tplc="1AF46084">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30421D44"/>
    <w:multiLevelType w:val="hybridMultilevel"/>
    <w:tmpl w:val="E4C016B4"/>
    <w:lvl w:ilvl="0" w:tplc="6102DEB8">
      <w:start w:val="1"/>
      <w:numFmt w:val="bullet"/>
      <w:lvlText w:val=""/>
      <w:lvlJc w:val="left"/>
      <w:pPr>
        <w:ind w:left="720" w:hanging="360"/>
      </w:pPr>
      <w:rPr>
        <w:rFonts w:ascii="Symbol" w:hAnsi="Symbol" w:hint="default"/>
      </w:rPr>
    </w:lvl>
    <w:lvl w:ilvl="1" w:tplc="CB5E5D96">
      <w:start w:val="1"/>
      <w:numFmt w:val="bullet"/>
      <w:lvlText w:val="o"/>
      <w:lvlJc w:val="left"/>
      <w:pPr>
        <w:ind w:left="1440" w:hanging="360"/>
      </w:pPr>
      <w:rPr>
        <w:rFonts w:ascii="Courier New" w:hAnsi="Courier New" w:hint="default"/>
      </w:rPr>
    </w:lvl>
    <w:lvl w:ilvl="2" w:tplc="9EE6743C">
      <w:start w:val="1"/>
      <w:numFmt w:val="bullet"/>
      <w:lvlText w:val=""/>
      <w:lvlJc w:val="left"/>
      <w:pPr>
        <w:ind w:left="2160" w:hanging="360"/>
      </w:pPr>
      <w:rPr>
        <w:rFonts w:ascii="Wingdings" w:hAnsi="Wingdings" w:hint="default"/>
      </w:rPr>
    </w:lvl>
    <w:lvl w:ilvl="3" w:tplc="B300A18C">
      <w:start w:val="1"/>
      <w:numFmt w:val="bullet"/>
      <w:lvlText w:val=""/>
      <w:lvlJc w:val="left"/>
      <w:pPr>
        <w:ind w:left="2880" w:hanging="360"/>
      </w:pPr>
      <w:rPr>
        <w:rFonts w:ascii="Symbol" w:hAnsi="Symbol" w:hint="default"/>
      </w:rPr>
    </w:lvl>
    <w:lvl w:ilvl="4" w:tplc="DF94E382">
      <w:start w:val="1"/>
      <w:numFmt w:val="bullet"/>
      <w:lvlText w:val="o"/>
      <w:lvlJc w:val="left"/>
      <w:pPr>
        <w:ind w:left="3600" w:hanging="360"/>
      </w:pPr>
      <w:rPr>
        <w:rFonts w:ascii="Courier New" w:hAnsi="Courier New" w:hint="default"/>
      </w:rPr>
    </w:lvl>
    <w:lvl w:ilvl="5" w:tplc="B9240F90">
      <w:start w:val="1"/>
      <w:numFmt w:val="bullet"/>
      <w:lvlText w:val=""/>
      <w:lvlJc w:val="left"/>
      <w:pPr>
        <w:ind w:left="4320" w:hanging="360"/>
      </w:pPr>
      <w:rPr>
        <w:rFonts w:ascii="Wingdings" w:hAnsi="Wingdings" w:hint="default"/>
      </w:rPr>
    </w:lvl>
    <w:lvl w:ilvl="6" w:tplc="6E5E697E">
      <w:start w:val="1"/>
      <w:numFmt w:val="bullet"/>
      <w:lvlText w:val=""/>
      <w:lvlJc w:val="left"/>
      <w:pPr>
        <w:ind w:left="5040" w:hanging="360"/>
      </w:pPr>
      <w:rPr>
        <w:rFonts w:ascii="Symbol" w:hAnsi="Symbol" w:hint="default"/>
      </w:rPr>
    </w:lvl>
    <w:lvl w:ilvl="7" w:tplc="9E2CA720">
      <w:start w:val="1"/>
      <w:numFmt w:val="bullet"/>
      <w:lvlText w:val="o"/>
      <w:lvlJc w:val="left"/>
      <w:pPr>
        <w:ind w:left="5760" w:hanging="360"/>
      </w:pPr>
      <w:rPr>
        <w:rFonts w:ascii="Courier New" w:hAnsi="Courier New" w:hint="default"/>
      </w:rPr>
    </w:lvl>
    <w:lvl w:ilvl="8" w:tplc="EE42F838">
      <w:start w:val="1"/>
      <w:numFmt w:val="bullet"/>
      <w:lvlText w:val=""/>
      <w:lvlJc w:val="left"/>
      <w:pPr>
        <w:ind w:left="6480" w:hanging="360"/>
      </w:pPr>
      <w:rPr>
        <w:rFonts w:ascii="Wingdings" w:hAnsi="Wingdings" w:hint="default"/>
      </w:rPr>
    </w:lvl>
  </w:abstractNum>
  <w:abstractNum w:abstractNumId="11" w15:restartNumberingAfterBreak="0">
    <w:nsid w:val="34FB4583"/>
    <w:multiLevelType w:val="hybridMultilevel"/>
    <w:tmpl w:val="C70A3D08"/>
    <w:lvl w:ilvl="0" w:tplc="AB72CEE8">
      <w:start w:val="1"/>
      <w:numFmt w:val="decimal"/>
      <w:lvlText w:val="%1."/>
      <w:lvlJc w:val="left"/>
      <w:pPr>
        <w:ind w:left="720" w:hanging="360"/>
      </w:pPr>
    </w:lvl>
    <w:lvl w:ilvl="1" w:tplc="4E187128">
      <w:start w:val="1"/>
      <w:numFmt w:val="lowerLetter"/>
      <w:lvlText w:val="%2."/>
      <w:lvlJc w:val="left"/>
      <w:pPr>
        <w:ind w:left="1440" w:hanging="360"/>
      </w:pPr>
    </w:lvl>
    <w:lvl w:ilvl="2" w:tplc="7D78C628">
      <w:start w:val="1"/>
      <w:numFmt w:val="lowerRoman"/>
      <w:lvlText w:val="%3."/>
      <w:lvlJc w:val="right"/>
      <w:pPr>
        <w:ind w:left="2160" w:hanging="180"/>
      </w:pPr>
    </w:lvl>
    <w:lvl w:ilvl="3" w:tplc="64C2F5D2">
      <w:start w:val="1"/>
      <w:numFmt w:val="decimal"/>
      <w:lvlText w:val="%4."/>
      <w:lvlJc w:val="left"/>
      <w:pPr>
        <w:ind w:left="2880" w:hanging="360"/>
      </w:pPr>
    </w:lvl>
    <w:lvl w:ilvl="4" w:tplc="0812D646">
      <w:start w:val="1"/>
      <w:numFmt w:val="lowerLetter"/>
      <w:lvlText w:val="%5."/>
      <w:lvlJc w:val="left"/>
      <w:pPr>
        <w:ind w:left="3600" w:hanging="360"/>
      </w:pPr>
    </w:lvl>
    <w:lvl w:ilvl="5" w:tplc="B1E298A2">
      <w:start w:val="1"/>
      <w:numFmt w:val="lowerRoman"/>
      <w:lvlText w:val="%6."/>
      <w:lvlJc w:val="right"/>
      <w:pPr>
        <w:ind w:left="4320" w:hanging="180"/>
      </w:pPr>
    </w:lvl>
    <w:lvl w:ilvl="6" w:tplc="FF366438">
      <w:start w:val="1"/>
      <w:numFmt w:val="decimal"/>
      <w:lvlText w:val="%7."/>
      <w:lvlJc w:val="left"/>
      <w:pPr>
        <w:ind w:left="5040" w:hanging="360"/>
      </w:pPr>
    </w:lvl>
    <w:lvl w:ilvl="7" w:tplc="18F4BB82">
      <w:start w:val="1"/>
      <w:numFmt w:val="lowerLetter"/>
      <w:lvlText w:val="%8."/>
      <w:lvlJc w:val="left"/>
      <w:pPr>
        <w:ind w:left="5760" w:hanging="360"/>
      </w:pPr>
    </w:lvl>
    <w:lvl w:ilvl="8" w:tplc="E1F06E42">
      <w:start w:val="1"/>
      <w:numFmt w:val="lowerRoman"/>
      <w:lvlText w:val="%9."/>
      <w:lvlJc w:val="right"/>
      <w:pPr>
        <w:ind w:left="6480" w:hanging="180"/>
      </w:pPr>
    </w:lvl>
  </w:abstractNum>
  <w:abstractNum w:abstractNumId="12" w15:restartNumberingAfterBreak="0">
    <w:nsid w:val="37462929"/>
    <w:multiLevelType w:val="multilevel"/>
    <w:tmpl w:val="99CCD3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6D1598"/>
    <w:multiLevelType w:val="hybridMultilevel"/>
    <w:tmpl w:val="3A702A4E"/>
    <w:lvl w:ilvl="0" w:tplc="754C738E">
      <w:start w:val="1"/>
      <w:numFmt w:val="decimal"/>
      <w:lvlText w:val="%1."/>
      <w:lvlJc w:val="left"/>
      <w:pPr>
        <w:ind w:left="720" w:hanging="360"/>
      </w:pPr>
    </w:lvl>
    <w:lvl w:ilvl="1" w:tplc="7FEE6DEA">
      <w:start w:val="1"/>
      <w:numFmt w:val="lowerLetter"/>
      <w:lvlText w:val="%2."/>
      <w:lvlJc w:val="left"/>
      <w:pPr>
        <w:ind w:left="1440" w:hanging="360"/>
      </w:pPr>
    </w:lvl>
    <w:lvl w:ilvl="2" w:tplc="3FD89330">
      <w:start w:val="1"/>
      <w:numFmt w:val="lowerRoman"/>
      <w:lvlText w:val="%3."/>
      <w:lvlJc w:val="right"/>
      <w:pPr>
        <w:ind w:left="2160" w:hanging="180"/>
      </w:pPr>
    </w:lvl>
    <w:lvl w:ilvl="3" w:tplc="000407AA">
      <w:start w:val="1"/>
      <w:numFmt w:val="decimal"/>
      <w:lvlText w:val="%4."/>
      <w:lvlJc w:val="left"/>
      <w:pPr>
        <w:ind w:left="2880" w:hanging="360"/>
      </w:pPr>
    </w:lvl>
    <w:lvl w:ilvl="4" w:tplc="576A1348">
      <w:start w:val="1"/>
      <w:numFmt w:val="lowerLetter"/>
      <w:lvlText w:val="%5."/>
      <w:lvlJc w:val="left"/>
      <w:pPr>
        <w:ind w:left="3600" w:hanging="360"/>
      </w:pPr>
    </w:lvl>
    <w:lvl w:ilvl="5" w:tplc="0DC20B8C">
      <w:start w:val="1"/>
      <w:numFmt w:val="lowerRoman"/>
      <w:lvlText w:val="%6."/>
      <w:lvlJc w:val="right"/>
      <w:pPr>
        <w:ind w:left="4320" w:hanging="180"/>
      </w:pPr>
    </w:lvl>
    <w:lvl w:ilvl="6" w:tplc="646854AA">
      <w:start w:val="1"/>
      <w:numFmt w:val="decimal"/>
      <w:lvlText w:val="%7."/>
      <w:lvlJc w:val="left"/>
      <w:pPr>
        <w:ind w:left="5040" w:hanging="360"/>
      </w:pPr>
    </w:lvl>
    <w:lvl w:ilvl="7" w:tplc="5F804242">
      <w:start w:val="1"/>
      <w:numFmt w:val="lowerLetter"/>
      <w:lvlText w:val="%8."/>
      <w:lvlJc w:val="left"/>
      <w:pPr>
        <w:ind w:left="5760" w:hanging="360"/>
      </w:pPr>
    </w:lvl>
    <w:lvl w:ilvl="8" w:tplc="46FCBF54">
      <w:start w:val="1"/>
      <w:numFmt w:val="lowerRoman"/>
      <w:lvlText w:val="%9."/>
      <w:lvlJc w:val="right"/>
      <w:pPr>
        <w:ind w:left="6480" w:hanging="180"/>
      </w:pPr>
    </w:lvl>
  </w:abstractNum>
  <w:abstractNum w:abstractNumId="14" w15:restartNumberingAfterBreak="0">
    <w:nsid w:val="38F0085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5B7C4C"/>
    <w:multiLevelType w:val="hybridMultilevel"/>
    <w:tmpl w:val="AA54CC2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15:restartNumberingAfterBreak="0">
    <w:nsid w:val="3A9B14E8"/>
    <w:multiLevelType w:val="hybridMultilevel"/>
    <w:tmpl w:val="86EC7688"/>
    <w:lvl w:ilvl="0" w:tplc="B7EEDA88">
      <w:start w:val="1"/>
      <w:numFmt w:val="decimal"/>
      <w:lvlText w:val="%1."/>
      <w:lvlJc w:val="left"/>
      <w:pPr>
        <w:ind w:left="720" w:hanging="360"/>
      </w:pPr>
    </w:lvl>
    <w:lvl w:ilvl="1" w:tplc="57000532">
      <w:start w:val="1"/>
      <w:numFmt w:val="lowerLetter"/>
      <w:lvlText w:val="%2."/>
      <w:lvlJc w:val="left"/>
      <w:pPr>
        <w:ind w:left="1440" w:hanging="360"/>
      </w:pPr>
    </w:lvl>
    <w:lvl w:ilvl="2" w:tplc="93D84FD0">
      <w:start w:val="1"/>
      <w:numFmt w:val="lowerRoman"/>
      <w:lvlText w:val="%3."/>
      <w:lvlJc w:val="right"/>
      <w:pPr>
        <w:ind w:left="2160" w:hanging="180"/>
      </w:pPr>
    </w:lvl>
    <w:lvl w:ilvl="3" w:tplc="323CB494">
      <w:start w:val="1"/>
      <w:numFmt w:val="decimal"/>
      <w:lvlText w:val="%4."/>
      <w:lvlJc w:val="left"/>
      <w:pPr>
        <w:ind w:left="2880" w:hanging="360"/>
      </w:pPr>
    </w:lvl>
    <w:lvl w:ilvl="4" w:tplc="3C8638F6">
      <w:start w:val="1"/>
      <w:numFmt w:val="lowerLetter"/>
      <w:lvlText w:val="%5."/>
      <w:lvlJc w:val="left"/>
      <w:pPr>
        <w:ind w:left="3600" w:hanging="360"/>
      </w:pPr>
    </w:lvl>
    <w:lvl w:ilvl="5" w:tplc="A7724F70">
      <w:start w:val="1"/>
      <w:numFmt w:val="lowerRoman"/>
      <w:lvlText w:val="%6."/>
      <w:lvlJc w:val="right"/>
      <w:pPr>
        <w:ind w:left="4320" w:hanging="180"/>
      </w:pPr>
    </w:lvl>
    <w:lvl w:ilvl="6" w:tplc="D032B942">
      <w:start w:val="1"/>
      <w:numFmt w:val="decimal"/>
      <w:lvlText w:val="%7."/>
      <w:lvlJc w:val="left"/>
      <w:pPr>
        <w:ind w:left="5040" w:hanging="360"/>
      </w:pPr>
    </w:lvl>
    <w:lvl w:ilvl="7" w:tplc="BB08A6FC">
      <w:start w:val="1"/>
      <w:numFmt w:val="lowerLetter"/>
      <w:lvlText w:val="%8."/>
      <w:lvlJc w:val="left"/>
      <w:pPr>
        <w:ind w:left="5760" w:hanging="360"/>
      </w:pPr>
    </w:lvl>
    <w:lvl w:ilvl="8" w:tplc="83B63D6A">
      <w:start w:val="1"/>
      <w:numFmt w:val="lowerRoman"/>
      <w:lvlText w:val="%9."/>
      <w:lvlJc w:val="right"/>
      <w:pPr>
        <w:ind w:left="6480" w:hanging="180"/>
      </w:pPr>
    </w:lvl>
  </w:abstractNum>
  <w:abstractNum w:abstractNumId="17" w15:restartNumberingAfterBreak="0">
    <w:nsid w:val="3C195C2F"/>
    <w:multiLevelType w:val="multilevel"/>
    <w:tmpl w:val="3D80BE9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8" w15:restartNumberingAfterBreak="0">
    <w:nsid w:val="440E1DF8"/>
    <w:multiLevelType w:val="hybridMultilevel"/>
    <w:tmpl w:val="D6728EDA"/>
    <w:lvl w:ilvl="0" w:tplc="B4FEE6DC">
      <w:start w:val="1"/>
      <w:numFmt w:val="decimal"/>
      <w:lvlText w:val="%1."/>
      <w:lvlJc w:val="left"/>
      <w:pPr>
        <w:ind w:left="720" w:hanging="360"/>
      </w:pPr>
    </w:lvl>
    <w:lvl w:ilvl="1" w:tplc="0DE452BC">
      <w:start w:val="1"/>
      <w:numFmt w:val="lowerLetter"/>
      <w:lvlText w:val="%2."/>
      <w:lvlJc w:val="left"/>
      <w:pPr>
        <w:ind w:left="1440" w:hanging="360"/>
      </w:pPr>
    </w:lvl>
    <w:lvl w:ilvl="2" w:tplc="49940ECC">
      <w:start w:val="1"/>
      <w:numFmt w:val="lowerRoman"/>
      <w:lvlText w:val="%3."/>
      <w:lvlJc w:val="right"/>
      <w:pPr>
        <w:ind w:left="2160" w:hanging="180"/>
      </w:pPr>
    </w:lvl>
    <w:lvl w:ilvl="3" w:tplc="2E26F2D8">
      <w:start w:val="1"/>
      <w:numFmt w:val="decimal"/>
      <w:lvlText w:val="%4."/>
      <w:lvlJc w:val="left"/>
      <w:pPr>
        <w:ind w:left="2880" w:hanging="360"/>
      </w:pPr>
    </w:lvl>
    <w:lvl w:ilvl="4" w:tplc="13A06312">
      <w:start w:val="1"/>
      <w:numFmt w:val="lowerLetter"/>
      <w:lvlText w:val="%5."/>
      <w:lvlJc w:val="left"/>
      <w:pPr>
        <w:ind w:left="3600" w:hanging="360"/>
      </w:pPr>
    </w:lvl>
    <w:lvl w:ilvl="5" w:tplc="2DAA272C">
      <w:start w:val="1"/>
      <w:numFmt w:val="lowerRoman"/>
      <w:lvlText w:val="%6."/>
      <w:lvlJc w:val="right"/>
      <w:pPr>
        <w:ind w:left="4320" w:hanging="180"/>
      </w:pPr>
    </w:lvl>
    <w:lvl w:ilvl="6" w:tplc="22907656">
      <w:start w:val="1"/>
      <w:numFmt w:val="decimal"/>
      <w:lvlText w:val="%7."/>
      <w:lvlJc w:val="left"/>
      <w:pPr>
        <w:ind w:left="5040" w:hanging="360"/>
      </w:pPr>
    </w:lvl>
    <w:lvl w:ilvl="7" w:tplc="5DD29F54">
      <w:start w:val="1"/>
      <w:numFmt w:val="lowerLetter"/>
      <w:lvlText w:val="%8."/>
      <w:lvlJc w:val="left"/>
      <w:pPr>
        <w:ind w:left="5760" w:hanging="360"/>
      </w:pPr>
    </w:lvl>
    <w:lvl w:ilvl="8" w:tplc="FF866540">
      <w:start w:val="1"/>
      <w:numFmt w:val="lowerRoman"/>
      <w:lvlText w:val="%9."/>
      <w:lvlJc w:val="right"/>
      <w:pPr>
        <w:ind w:left="6480" w:hanging="180"/>
      </w:pPr>
    </w:lvl>
  </w:abstractNum>
  <w:abstractNum w:abstractNumId="19" w15:restartNumberingAfterBreak="0">
    <w:nsid w:val="49DC4D4F"/>
    <w:multiLevelType w:val="hybridMultilevel"/>
    <w:tmpl w:val="24EA91AC"/>
    <w:lvl w:ilvl="0" w:tplc="1474EE12">
      <w:start w:val="1"/>
      <w:numFmt w:val="decimal"/>
      <w:lvlText w:val="%1."/>
      <w:lvlJc w:val="left"/>
      <w:pPr>
        <w:ind w:left="720" w:hanging="360"/>
      </w:pPr>
    </w:lvl>
    <w:lvl w:ilvl="1" w:tplc="EA64C418">
      <w:start w:val="1"/>
      <w:numFmt w:val="lowerLetter"/>
      <w:lvlText w:val="%2."/>
      <w:lvlJc w:val="left"/>
      <w:pPr>
        <w:ind w:left="1440" w:hanging="360"/>
      </w:pPr>
    </w:lvl>
    <w:lvl w:ilvl="2" w:tplc="519C64A6">
      <w:start w:val="1"/>
      <w:numFmt w:val="lowerRoman"/>
      <w:lvlText w:val="%3."/>
      <w:lvlJc w:val="right"/>
      <w:pPr>
        <w:ind w:left="2160" w:hanging="180"/>
      </w:pPr>
    </w:lvl>
    <w:lvl w:ilvl="3" w:tplc="B8B6BE6A">
      <w:start w:val="1"/>
      <w:numFmt w:val="decimal"/>
      <w:lvlText w:val="%4."/>
      <w:lvlJc w:val="left"/>
      <w:pPr>
        <w:ind w:left="2880" w:hanging="360"/>
      </w:pPr>
    </w:lvl>
    <w:lvl w:ilvl="4" w:tplc="974493D4">
      <w:start w:val="1"/>
      <w:numFmt w:val="lowerLetter"/>
      <w:lvlText w:val="%5."/>
      <w:lvlJc w:val="left"/>
      <w:pPr>
        <w:ind w:left="3600" w:hanging="360"/>
      </w:pPr>
    </w:lvl>
    <w:lvl w:ilvl="5" w:tplc="C1B27B80">
      <w:start w:val="1"/>
      <w:numFmt w:val="lowerRoman"/>
      <w:lvlText w:val="%6."/>
      <w:lvlJc w:val="right"/>
      <w:pPr>
        <w:ind w:left="4320" w:hanging="180"/>
      </w:pPr>
    </w:lvl>
    <w:lvl w:ilvl="6" w:tplc="3A2ABE0C">
      <w:start w:val="1"/>
      <w:numFmt w:val="decimal"/>
      <w:lvlText w:val="%7."/>
      <w:lvlJc w:val="left"/>
      <w:pPr>
        <w:ind w:left="5040" w:hanging="360"/>
      </w:pPr>
    </w:lvl>
    <w:lvl w:ilvl="7" w:tplc="7310C2E8">
      <w:start w:val="1"/>
      <w:numFmt w:val="lowerLetter"/>
      <w:lvlText w:val="%8."/>
      <w:lvlJc w:val="left"/>
      <w:pPr>
        <w:ind w:left="5760" w:hanging="360"/>
      </w:pPr>
    </w:lvl>
    <w:lvl w:ilvl="8" w:tplc="D410288A">
      <w:start w:val="1"/>
      <w:numFmt w:val="lowerRoman"/>
      <w:lvlText w:val="%9."/>
      <w:lvlJc w:val="right"/>
      <w:pPr>
        <w:ind w:left="6480" w:hanging="180"/>
      </w:pPr>
    </w:lvl>
  </w:abstractNum>
  <w:abstractNum w:abstractNumId="20" w15:restartNumberingAfterBreak="0">
    <w:nsid w:val="4E2F1A8C"/>
    <w:multiLevelType w:val="hybridMultilevel"/>
    <w:tmpl w:val="467A35D2"/>
    <w:lvl w:ilvl="0" w:tplc="2124A320">
      <w:start w:val="1"/>
      <w:numFmt w:val="bullet"/>
      <w:lvlText w:val=""/>
      <w:lvlJc w:val="left"/>
      <w:pPr>
        <w:ind w:left="720" w:hanging="360"/>
      </w:pPr>
      <w:rPr>
        <w:rFonts w:ascii="Symbol" w:hAnsi="Symbol" w:hint="default"/>
      </w:rPr>
    </w:lvl>
    <w:lvl w:ilvl="1" w:tplc="709A627C">
      <w:start w:val="1"/>
      <w:numFmt w:val="bullet"/>
      <w:lvlText w:val="o"/>
      <w:lvlJc w:val="left"/>
      <w:pPr>
        <w:ind w:left="1440" w:hanging="360"/>
      </w:pPr>
      <w:rPr>
        <w:rFonts w:ascii="Courier New" w:hAnsi="Courier New" w:hint="default"/>
      </w:rPr>
    </w:lvl>
    <w:lvl w:ilvl="2" w:tplc="C0D086F4">
      <w:start w:val="1"/>
      <w:numFmt w:val="bullet"/>
      <w:lvlText w:val=""/>
      <w:lvlJc w:val="left"/>
      <w:pPr>
        <w:ind w:left="2160" w:hanging="360"/>
      </w:pPr>
      <w:rPr>
        <w:rFonts w:ascii="Wingdings" w:hAnsi="Wingdings" w:hint="default"/>
      </w:rPr>
    </w:lvl>
    <w:lvl w:ilvl="3" w:tplc="D330880C">
      <w:start w:val="1"/>
      <w:numFmt w:val="bullet"/>
      <w:lvlText w:val=""/>
      <w:lvlJc w:val="left"/>
      <w:pPr>
        <w:ind w:left="2880" w:hanging="360"/>
      </w:pPr>
      <w:rPr>
        <w:rFonts w:ascii="Symbol" w:hAnsi="Symbol" w:hint="default"/>
      </w:rPr>
    </w:lvl>
    <w:lvl w:ilvl="4" w:tplc="BCB2B3B0">
      <w:start w:val="1"/>
      <w:numFmt w:val="bullet"/>
      <w:lvlText w:val="o"/>
      <w:lvlJc w:val="left"/>
      <w:pPr>
        <w:ind w:left="3600" w:hanging="360"/>
      </w:pPr>
      <w:rPr>
        <w:rFonts w:ascii="Courier New" w:hAnsi="Courier New" w:hint="default"/>
      </w:rPr>
    </w:lvl>
    <w:lvl w:ilvl="5" w:tplc="007604F6">
      <w:start w:val="1"/>
      <w:numFmt w:val="bullet"/>
      <w:lvlText w:val=""/>
      <w:lvlJc w:val="left"/>
      <w:pPr>
        <w:ind w:left="4320" w:hanging="360"/>
      </w:pPr>
      <w:rPr>
        <w:rFonts w:ascii="Wingdings" w:hAnsi="Wingdings" w:hint="default"/>
      </w:rPr>
    </w:lvl>
    <w:lvl w:ilvl="6" w:tplc="913079AC">
      <w:start w:val="1"/>
      <w:numFmt w:val="bullet"/>
      <w:lvlText w:val=""/>
      <w:lvlJc w:val="left"/>
      <w:pPr>
        <w:ind w:left="5040" w:hanging="360"/>
      </w:pPr>
      <w:rPr>
        <w:rFonts w:ascii="Symbol" w:hAnsi="Symbol" w:hint="default"/>
      </w:rPr>
    </w:lvl>
    <w:lvl w:ilvl="7" w:tplc="51EC2FC8">
      <w:start w:val="1"/>
      <w:numFmt w:val="bullet"/>
      <w:lvlText w:val="o"/>
      <w:lvlJc w:val="left"/>
      <w:pPr>
        <w:ind w:left="5760" w:hanging="360"/>
      </w:pPr>
      <w:rPr>
        <w:rFonts w:ascii="Courier New" w:hAnsi="Courier New" w:hint="default"/>
      </w:rPr>
    </w:lvl>
    <w:lvl w:ilvl="8" w:tplc="895E70D6">
      <w:start w:val="1"/>
      <w:numFmt w:val="bullet"/>
      <w:lvlText w:val=""/>
      <w:lvlJc w:val="left"/>
      <w:pPr>
        <w:ind w:left="6480" w:hanging="360"/>
      </w:pPr>
      <w:rPr>
        <w:rFonts w:ascii="Wingdings" w:hAnsi="Wingdings" w:hint="default"/>
      </w:rPr>
    </w:lvl>
  </w:abstractNum>
  <w:abstractNum w:abstractNumId="21" w15:restartNumberingAfterBreak="0">
    <w:nsid w:val="4E8F1762"/>
    <w:multiLevelType w:val="multilevel"/>
    <w:tmpl w:val="ACD87928"/>
    <w:lvl w:ilvl="0">
      <w:start w:val="4"/>
      <w:numFmt w:val="decimal"/>
      <w:lvlText w:val="%1."/>
      <w:lvlJc w:val="left"/>
      <w:pPr>
        <w:ind w:left="1068" w:hanging="360"/>
      </w:pPr>
      <w:rPr>
        <w:rFonts w:hint="default"/>
      </w:rPr>
    </w:lvl>
    <w:lvl w:ilvl="1">
      <w:start w:val="1"/>
      <w:numFmt w:val="decimal"/>
      <w:lvlText w:val="%1.%2."/>
      <w:lvlJc w:val="left"/>
      <w:pPr>
        <w:ind w:left="1788" w:hanging="360"/>
      </w:pPr>
      <w:rPr>
        <w:rFonts w:hint="default"/>
      </w:rPr>
    </w:lvl>
    <w:lvl w:ilvl="2">
      <w:start w:val="1"/>
      <w:numFmt w:val="decimal"/>
      <w:lvlText w:val="%1.%2.%3."/>
      <w:lvlJc w:val="left"/>
      <w:pPr>
        <w:ind w:left="2508" w:hanging="180"/>
      </w:pPr>
      <w:rPr>
        <w:rFonts w:hint="default"/>
      </w:rPr>
    </w:lvl>
    <w:lvl w:ilvl="3">
      <w:start w:val="1"/>
      <w:numFmt w:val="decimal"/>
      <w:lvlText w:val="%1.%2.%3.%4."/>
      <w:lvlJc w:val="left"/>
      <w:pPr>
        <w:ind w:left="3228" w:hanging="360"/>
      </w:pPr>
      <w:rPr>
        <w:rFonts w:hint="default"/>
      </w:rPr>
    </w:lvl>
    <w:lvl w:ilvl="4">
      <w:start w:val="1"/>
      <w:numFmt w:val="decimal"/>
      <w:lvlText w:val="%1.%2.%3.%4.%5."/>
      <w:lvlJc w:val="left"/>
      <w:pPr>
        <w:ind w:left="3948" w:hanging="360"/>
      </w:pPr>
      <w:rPr>
        <w:rFonts w:hint="default"/>
      </w:rPr>
    </w:lvl>
    <w:lvl w:ilvl="5">
      <w:start w:val="1"/>
      <w:numFmt w:val="decimal"/>
      <w:lvlText w:val="%1.%2.%3.%4.%5.%6."/>
      <w:lvlJc w:val="left"/>
      <w:pPr>
        <w:ind w:left="4668" w:hanging="180"/>
      </w:pPr>
      <w:rPr>
        <w:rFonts w:hint="default"/>
      </w:rPr>
    </w:lvl>
    <w:lvl w:ilvl="6">
      <w:start w:val="1"/>
      <w:numFmt w:val="decimal"/>
      <w:lvlText w:val="%1.%2.%3.%4.%5.%6.%7."/>
      <w:lvlJc w:val="left"/>
      <w:pPr>
        <w:ind w:left="5388" w:hanging="360"/>
      </w:pPr>
      <w:rPr>
        <w:rFonts w:hint="default"/>
      </w:rPr>
    </w:lvl>
    <w:lvl w:ilvl="7">
      <w:start w:val="1"/>
      <w:numFmt w:val="decimal"/>
      <w:lvlText w:val="%1.%2.%3.%4.%5.%6.%7.%8."/>
      <w:lvlJc w:val="left"/>
      <w:pPr>
        <w:ind w:left="6108" w:hanging="360"/>
      </w:pPr>
      <w:rPr>
        <w:rFonts w:hint="default"/>
      </w:rPr>
    </w:lvl>
    <w:lvl w:ilvl="8">
      <w:start w:val="1"/>
      <w:numFmt w:val="decimal"/>
      <w:lvlText w:val="%1.%2.%3.%4.%5.%6.%7.%8.%9."/>
      <w:lvlJc w:val="left"/>
      <w:pPr>
        <w:ind w:left="6828" w:hanging="180"/>
      </w:pPr>
      <w:rPr>
        <w:rFonts w:hint="default"/>
      </w:rPr>
    </w:lvl>
  </w:abstractNum>
  <w:abstractNum w:abstractNumId="22" w15:restartNumberingAfterBreak="0">
    <w:nsid w:val="51737280"/>
    <w:multiLevelType w:val="hybridMultilevel"/>
    <w:tmpl w:val="D668D9CE"/>
    <w:lvl w:ilvl="0" w:tplc="74C8B712">
      <w:start w:val="1"/>
      <w:numFmt w:val="decimal"/>
      <w:lvlText w:val="%1."/>
      <w:lvlJc w:val="left"/>
      <w:pPr>
        <w:ind w:left="720" w:hanging="360"/>
      </w:pPr>
    </w:lvl>
    <w:lvl w:ilvl="1" w:tplc="C10EDDD6">
      <w:start w:val="1"/>
      <w:numFmt w:val="lowerLetter"/>
      <w:lvlText w:val="%2."/>
      <w:lvlJc w:val="left"/>
      <w:pPr>
        <w:ind w:left="1440" w:hanging="360"/>
      </w:pPr>
    </w:lvl>
    <w:lvl w:ilvl="2" w:tplc="13AA9FC4">
      <w:start w:val="1"/>
      <w:numFmt w:val="lowerRoman"/>
      <w:lvlText w:val="%3."/>
      <w:lvlJc w:val="right"/>
      <w:pPr>
        <w:ind w:left="2160" w:hanging="180"/>
      </w:pPr>
    </w:lvl>
    <w:lvl w:ilvl="3" w:tplc="9192F910">
      <w:start w:val="1"/>
      <w:numFmt w:val="decimal"/>
      <w:lvlText w:val="%4."/>
      <w:lvlJc w:val="left"/>
      <w:pPr>
        <w:ind w:left="2880" w:hanging="360"/>
      </w:pPr>
    </w:lvl>
    <w:lvl w:ilvl="4" w:tplc="841C9FB8">
      <w:start w:val="1"/>
      <w:numFmt w:val="lowerLetter"/>
      <w:lvlText w:val="%5."/>
      <w:lvlJc w:val="left"/>
      <w:pPr>
        <w:ind w:left="3600" w:hanging="360"/>
      </w:pPr>
    </w:lvl>
    <w:lvl w:ilvl="5" w:tplc="BF50049C">
      <w:start w:val="1"/>
      <w:numFmt w:val="lowerRoman"/>
      <w:lvlText w:val="%6."/>
      <w:lvlJc w:val="right"/>
      <w:pPr>
        <w:ind w:left="4320" w:hanging="180"/>
      </w:pPr>
    </w:lvl>
    <w:lvl w:ilvl="6" w:tplc="4AC2796A">
      <w:start w:val="1"/>
      <w:numFmt w:val="decimal"/>
      <w:lvlText w:val="%7."/>
      <w:lvlJc w:val="left"/>
      <w:pPr>
        <w:ind w:left="5040" w:hanging="360"/>
      </w:pPr>
    </w:lvl>
    <w:lvl w:ilvl="7" w:tplc="4BF4680C">
      <w:start w:val="1"/>
      <w:numFmt w:val="lowerLetter"/>
      <w:lvlText w:val="%8."/>
      <w:lvlJc w:val="left"/>
      <w:pPr>
        <w:ind w:left="5760" w:hanging="360"/>
      </w:pPr>
    </w:lvl>
    <w:lvl w:ilvl="8" w:tplc="2732EECE">
      <w:start w:val="1"/>
      <w:numFmt w:val="lowerRoman"/>
      <w:lvlText w:val="%9."/>
      <w:lvlJc w:val="right"/>
      <w:pPr>
        <w:ind w:left="6480" w:hanging="180"/>
      </w:pPr>
    </w:lvl>
  </w:abstractNum>
  <w:abstractNum w:abstractNumId="23" w15:restartNumberingAfterBreak="0">
    <w:nsid w:val="5D6C3A27"/>
    <w:multiLevelType w:val="hybridMultilevel"/>
    <w:tmpl w:val="75C8E320"/>
    <w:lvl w:ilvl="0" w:tplc="EE387DCE">
      <w:start w:val="1"/>
      <w:numFmt w:val="decimal"/>
      <w:lvlText w:val="%1."/>
      <w:lvlJc w:val="left"/>
      <w:pPr>
        <w:ind w:left="720" w:hanging="360"/>
      </w:pPr>
    </w:lvl>
    <w:lvl w:ilvl="1" w:tplc="C3B457E8">
      <w:start w:val="1"/>
      <w:numFmt w:val="lowerLetter"/>
      <w:lvlText w:val="%2."/>
      <w:lvlJc w:val="left"/>
      <w:pPr>
        <w:ind w:left="1440" w:hanging="360"/>
      </w:pPr>
    </w:lvl>
    <w:lvl w:ilvl="2" w:tplc="C6B82C60">
      <w:start w:val="1"/>
      <w:numFmt w:val="lowerRoman"/>
      <w:lvlText w:val="%3."/>
      <w:lvlJc w:val="right"/>
      <w:pPr>
        <w:ind w:left="2160" w:hanging="180"/>
      </w:pPr>
    </w:lvl>
    <w:lvl w:ilvl="3" w:tplc="E6587828">
      <w:start w:val="1"/>
      <w:numFmt w:val="decimal"/>
      <w:lvlText w:val="%4."/>
      <w:lvlJc w:val="left"/>
      <w:pPr>
        <w:ind w:left="2880" w:hanging="360"/>
      </w:pPr>
    </w:lvl>
    <w:lvl w:ilvl="4" w:tplc="11B24BC2">
      <w:start w:val="1"/>
      <w:numFmt w:val="lowerLetter"/>
      <w:lvlText w:val="%5."/>
      <w:lvlJc w:val="left"/>
      <w:pPr>
        <w:ind w:left="3600" w:hanging="360"/>
      </w:pPr>
    </w:lvl>
    <w:lvl w:ilvl="5" w:tplc="AB382DE6">
      <w:start w:val="1"/>
      <w:numFmt w:val="lowerRoman"/>
      <w:lvlText w:val="%6."/>
      <w:lvlJc w:val="right"/>
      <w:pPr>
        <w:ind w:left="4320" w:hanging="180"/>
      </w:pPr>
    </w:lvl>
    <w:lvl w:ilvl="6" w:tplc="406272A6">
      <w:start w:val="1"/>
      <w:numFmt w:val="decimal"/>
      <w:lvlText w:val="%7."/>
      <w:lvlJc w:val="left"/>
      <w:pPr>
        <w:ind w:left="5040" w:hanging="360"/>
      </w:pPr>
    </w:lvl>
    <w:lvl w:ilvl="7" w:tplc="CD4EE052">
      <w:start w:val="1"/>
      <w:numFmt w:val="lowerLetter"/>
      <w:lvlText w:val="%8."/>
      <w:lvlJc w:val="left"/>
      <w:pPr>
        <w:ind w:left="5760" w:hanging="360"/>
      </w:pPr>
    </w:lvl>
    <w:lvl w:ilvl="8" w:tplc="2BF601A0">
      <w:start w:val="1"/>
      <w:numFmt w:val="lowerRoman"/>
      <w:lvlText w:val="%9."/>
      <w:lvlJc w:val="right"/>
      <w:pPr>
        <w:ind w:left="6480" w:hanging="180"/>
      </w:pPr>
    </w:lvl>
  </w:abstractNum>
  <w:abstractNum w:abstractNumId="24" w15:restartNumberingAfterBreak="0">
    <w:nsid w:val="65EA0059"/>
    <w:multiLevelType w:val="hybridMultilevel"/>
    <w:tmpl w:val="1C462A1E"/>
    <w:lvl w:ilvl="0" w:tplc="27986B54">
      <w:start w:val="1"/>
      <w:numFmt w:val="decimal"/>
      <w:lvlText w:val="%1."/>
      <w:lvlJc w:val="left"/>
      <w:pPr>
        <w:ind w:left="720" w:hanging="360"/>
      </w:pPr>
    </w:lvl>
    <w:lvl w:ilvl="1" w:tplc="075A881A">
      <w:start w:val="1"/>
      <w:numFmt w:val="lowerLetter"/>
      <w:lvlText w:val="%2."/>
      <w:lvlJc w:val="left"/>
      <w:pPr>
        <w:ind w:left="1440" w:hanging="360"/>
      </w:pPr>
    </w:lvl>
    <w:lvl w:ilvl="2" w:tplc="D6D2F652">
      <w:start w:val="1"/>
      <w:numFmt w:val="lowerRoman"/>
      <w:lvlText w:val="%3."/>
      <w:lvlJc w:val="right"/>
      <w:pPr>
        <w:ind w:left="2160" w:hanging="180"/>
      </w:pPr>
    </w:lvl>
    <w:lvl w:ilvl="3" w:tplc="6436E650">
      <w:start w:val="1"/>
      <w:numFmt w:val="decimal"/>
      <w:lvlText w:val="%4."/>
      <w:lvlJc w:val="left"/>
      <w:pPr>
        <w:ind w:left="2880" w:hanging="360"/>
      </w:pPr>
    </w:lvl>
    <w:lvl w:ilvl="4" w:tplc="238E7A8A">
      <w:start w:val="1"/>
      <w:numFmt w:val="lowerLetter"/>
      <w:lvlText w:val="%5."/>
      <w:lvlJc w:val="left"/>
      <w:pPr>
        <w:ind w:left="3600" w:hanging="360"/>
      </w:pPr>
    </w:lvl>
    <w:lvl w:ilvl="5" w:tplc="94B435BE">
      <w:start w:val="1"/>
      <w:numFmt w:val="lowerRoman"/>
      <w:lvlText w:val="%6."/>
      <w:lvlJc w:val="right"/>
      <w:pPr>
        <w:ind w:left="4320" w:hanging="180"/>
      </w:pPr>
    </w:lvl>
    <w:lvl w:ilvl="6" w:tplc="176A9CEE">
      <w:start w:val="1"/>
      <w:numFmt w:val="decimal"/>
      <w:lvlText w:val="%7."/>
      <w:lvlJc w:val="left"/>
      <w:pPr>
        <w:ind w:left="5040" w:hanging="360"/>
      </w:pPr>
    </w:lvl>
    <w:lvl w:ilvl="7" w:tplc="01C64D5E">
      <w:start w:val="1"/>
      <w:numFmt w:val="lowerLetter"/>
      <w:lvlText w:val="%8."/>
      <w:lvlJc w:val="left"/>
      <w:pPr>
        <w:ind w:left="5760" w:hanging="360"/>
      </w:pPr>
    </w:lvl>
    <w:lvl w:ilvl="8" w:tplc="8334D2E2">
      <w:start w:val="1"/>
      <w:numFmt w:val="lowerRoman"/>
      <w:lvlText w:val="%9."/>
      <w:lvlJc w:val="right"/>
      <w:pPr>
        <w:ind w:left="6480" w:hanging="180"/>
      </w:pPr>
    </w:lvl>
  </w:abstractNum>
  <w:abstractNum w:abstractNumId="25" w15:restartNumberingAfterBreak="0">
    <w:nsid w:val="6B085BBD"/>
    <w:multiLevelType w:val="hybridMultilevel"/>
    <w:tmpl w:val="33A0D69C"/>
    <w:lvl w:ilvl="0" w:tplc="DA6283CA">
      <w:start w:val="1"/>
      <w:numFmt w:val="decimal"/>
      <w:lvlText w:val="%1."/>
      <w:lvlJc w:val="left"/>
      <w:pPr>
        <w:ind w:left="720" w:hanging="360"/>
      </w:pPr>
    </w:lvl>
    <w:lvl w:ilvl="1" w:tplc="8278A14C">
      <w:start w:val="1"/>
      <w:numFmt w:val="lowerLetter"/>
      <w:lvlText w:val="%2."/>
      <w:lvlJc w:val="left"/>
      <w:pPr>
        <w:ind w:left="1440" w:hanging="360"/>
      </w:pPr>
    </w:lvl>
    <w:lvl w:ilvl="2" w:tplc="75D878D4">
      <w:start w:val="1"/>
      <w:numFmt w:val="lowerRoman"/>
      <w:lvlText w:val="%3."/>
      <w:lvlJc w:val="right"/>
      <w:pPr>
        <w:ind w:left="2160" w:hanging="180"/>
      </w:pPr>
    </w:lvl>
    <w:lvl w:ilvl="3" w:tplc="DAD60812">
      <w:start w:val="1"/>
      <w:numFmt w:val="decimal"/>
      <w:lvlText w:val="%4."/>
      <w:lvlJc w:val="left"/>
      <w:pPr>
        <w:ind w:left="2880" w:hanging="360"/>
      </w:pPr>
    </w:lvl>
    <w:lvl w:ilvl="4" w:tplc="F904AAF4">
      <w:start w:val="1"/>
      <w:numFmt w:val="lowerLetter"/>
      <w:lvlText w:val="%5."/>
      <w:lvlJc w:val="left"/>
      <w:pPr>
        <w:ind w:left="3600" w:hanging="360"/>
      </w:pPr>
    </w:lvl>
    <w:lvl w:ilvl="5" w:tplc="CB228A0E">
      <w:start w:val="1"/>
      <w:numFmt w:val="lowerRoman"/>
      <w:lvlText w:val="%6."/>
      <w:lvlJc w:val="right"/>
      <w:pPr>
        <w:ind w:left="4320" w:hanging="180"/>
      </w:pPr>
    </w:lvl>
    <w:lvl w:ilvl="6" w:tplc="D50A6A88">
      <w:start w:val="1"/>
      <w:numFmt w:val="decimal"/>
      <w:lvlText w:val="%7."/>
      <w:lvlJc w:val="left"/>
      <w:pPr>
        <w:ind w:left="5040" w:hanging="360"/>
      </w:pPr>
    </w:lvl>
    <w:lvl w:ilvl="7" w:tplc="424A9720">
      <w:start w:val="1"/>
      <w:numFmt w:val="lowerLetter"/>
      <w:lvlText w:val="%8."/>
      <w:lvlJc w:val="left"/>
      <w:pPr>
        <w:ind w:left="5760" w:hanging="360"/>
      </w:pPr>
    </w:lvl>
    <w:lvl w:ilvl="8" w:tplc="0BDE99C4">
      <w:start w:val="1"/>
      <w:numFmt w:val="lowerRoman"/>
      <w:lvlText w:val="%9."/>
      <w:lvlJc w:val="right"/>
      <w:pPr>
        <w:ind w:left="6480" w:hanging="180"/>
      </w:pPr>
    </w:lvl>
  </w:abstractNum>
  <w:abstractNum w:abstractNumId="26" w15:restartNumberingAfterBreak="0">
    <w:nsid w:val="6B223F5A"/>
    <w:multiLevelType w:val="hybridMultilevel"/>
    <w:tmpl w:val="4B60F6E4"/>
    <w:lvl w:ilvl="0" w:tplc="22BA9472">
      <w:start w:val="1"/>
      <w:numFmt w:val="decimal"/>
      <w:lvlText w:val="%1."/>
      <w:lvlJc w:val="left"/>
      <w:pPr>
        <w:ind w:left="720" w:hanging="360"/>
      </w:pPr>
    </w:lvl>
    <w:lvl w:ilvl="1" w:tplc="5638394A">
      <w:start w:val="1"/>
      <w:numFmt w:val="lowerLetter"/>
      <w:lvlText w:val="%2."/>
      <w:lvlJc w:val="left"/>
      <w:pPr>
        <w:ind w:left="1440" w:hanging="360"/>
      </w:pPr>
    </w:lvl>
    <w:lvl w:ilvl="2" w:tplc="19205C1A">
      <w:start w:val="1"/>
      <w:numFmt w:val="lowerRoman"/>
      <w:lvlText w:val="%3."/>
      <w:lvlJc w:val="right"/>
      <w:pPr>
        <w:ind w:left="2160" w:hanging="180"/>
      </w:pPr>
    </w:lvl>
    <w:lvl w:ilvl="3" w:tplc="B0228088">
      <w:start w:val="1"/>
      <w:numFmt w:val="decimal"/>
      <w:lvlText w:val="%4."/>
      <w:lvlJc w:val="left"/>
      <w:pPr>
        <w:ind w:left="2880" w:hanging="360"/>
      </w:pPr>
    </w:lvl>
    <w:lvl w:ilvl="4" w:tplc="74009886">
      <w:start w:val="1"/>
      <w:numFmt w:val="lowerLetter"/>
      <w:lvlText w:val="%5."/>
      <w:lvlJc w:val="left"/>
      <w:pPr>
        <w:ind w:left="3600" w:hanging="360"/>
      </w:pPr>
    </w:lvl>
    <w:lvl w:ilvl="5" w:tplc="F7C4D8BE">
      <w:start w:val="1"/>
      <w:numFmt w:val="lowerRoman"/>
      <w:lvlText w:val="%6."/>
      <w:lvlJc w:val="right"/>
      <w:pPr>
        <w:ind w:left="4320" w:hanging="180"/>
      </w:pPr>
    </w:lvl>
    <w:lvl w:ilvl="6" w:tplc="A2FE83AC">
      <w:start w:val="1"/>
      <w:numFmt w:val="decimal"/>
      <w:lvlText w:val="%7."/>
      <w:lvlJc w:val="left"/>
      <w:pPr>
        <w:ind w:left="5040" w:hanging="360"/>
      </w:pPr>
    </w:lvl>
    <w:lvl w:ilvl="7" w:tplc="04A2377A">
      <w:start w:val="1"/>
      <w:numFmt w:val="lowerLetter"/>
      <w:lvlText w:val="%8."/>
      <w:lvlJc w:val="left"/>
      <w:pPr>
        <w:ind w:left="5760" w:hanging="360"/>
      </w:pPr>
    </w:lvl>
    <w:lvl w:ilvl="8" w:tplc="B2E44542">
      <w:start w:val="1"/>
      <w:numFmt w:val="lowerRoman"/>
      <w:lvlText w:val="%9."/>
      <w:lvlJc w:val="right"/>
      <w:pPr>
        <w:ind w:left="6480" w:hanging="180"/>
      </w:pPr>
    </w:lvl>
  </w:abstractNum>
  <w:abstractNum w:abstractNumId="27" w15:restartNumberingAfterBreak="0">
    <w:nsid w:val="76130A25"/>
    <w:multiLevelType w:val="hybridMultilevel"/>
    <w:tmpl w:val="C848EF54"/>
    <w:lvl w:ilvl="0" w:tplc="32D80EDA">
      <w:start w:val="1"/>
      <w:numFmt w:val="decimal"/>
      <w:lvlText w:val="%1."/>
      <w:lvlJc w:val="left"/>
      <w:pPr>
        <w:ind w:left="720" w:hanging="360"/>
      </w:pPr>
    </w:lvl>
    <w:lvl w:ilvl="1" w:tplc="2B1C49F8">
      <w:start w:val="1"/>
      <w:numFmt w:val="lowerLetter"/>
      <w:lvlText w:val="%2."/>
      <w:lvlJc w:val="left"/>
      <w:pPr>
        <w:ind w:left="1440" w:hanging="360"/>
      </w:pPr>
    </w:lvl>
    <w:lvl w:ilvl="2" w:tplc="19DE97E0">
      <w:start w:val="1"/>
      <w:numFmt w:val="lowerRoman"/>
      <w:lvlText w:val="%3."/>
      <w:lvlJc w:val="right"/>
      <w:pPr>
        <w:ind w:left="2160" w:hanging="180"/>
      </w:pPr>
    </w:lvl>
    <w:lvl w:ilvl="3" w:tplc="E71A690A">
      <w:start w:val="1"/>
      <w:numFmt w:val="decimal"/>
      <w:lvlText w:val="%4."/>
      <w:lvlJc w:val="left"/>
      <w:pPr>
        <w:ind w:left="2880" w:hanging="360"/>
      </w:pPr>
    </w:lvl>
    <w:lvl w:ilvl="4" w:tplc="315E6922">
      <w:start w:val="1"/>
      <w:numFmt w:val="lowerLetter"/>
      <w:lvlText w:val="%5."/>
      <w:lvlJc w:val="left"/>
      <w:pPr>
        <w:ind w:left="3600" w:hanging="360"/>
      </w:pPr>
    </w:lvl>
    <w:lvl w:ilvl="5" w:tplc="AD46E398">
      <w:start w:val="1"/>
      <w:numFmt w:val="lowerRoman"/>
      <w:lvlText w:val="%6."/>
      <w:lvlJc w:val="right"/>
      <w:pPr>
        <w:ind w:left="4320" w:hanging="180"/>
      </w:pPr>
    </w:lvl>
    <w:lvl w:ilvl="6" w:tplc="FF6464B2">
      <w:start w:val="1"/>
      <w:numFmt w:val="decimal"/>
      <w:lvlText w:val="%7."/>
      <w:lvlJc w:val="left"/>
      <w:pPr>
        <w:ind w:left="5040" w:hanging="360"/>
      </w:pPr>
    </w:lvl>
    <w:lvl w:ilvl="7" w:tplc="7F766228">
      <w:start w:val="1"/>
      <w:numFmt w:val="lowerLetter"/>
      <w:lvlText w:val="%8."/>
      <w:lvlJc w:val="left"/>
      <w:pPr>
        <w:ind w:left="5760" w:hanging="360"/>
      </w:pPr>
    </w:lvl>
    <w:lvl w:ilvl="8" w:tplc="2A8208E6">
      <w:start w:val="1"/>
      <w:numFmt w:val="lowerRoman"/>
      <w:lvlText w:val="%9."/>
      <w:lvlJc w:val="right"/>
      <w:pPr>
        <w:ind w:left="6480" w:hanging="180"/>
      </w:pPr>
    </w:lvl>
  </w:abstractNum>
  <w:num w:numId="1">
    <w:abstractNumId w:val="7"/>
  </w:num>
  <w:num w:numId="2">
    <w:abstractNumId w:val="11"/>
  </w:num>
  <w:num w:numId="3">
    <w:abstractNumId w:val="13"/>
  </w:num>
  <w:num w:numId="4">
    <w:abstractNumId w:val="19"/>
  </w:num>
  <w:num w:numId="5">
    <w:abstractNumId w:val="23"/>
  </w:num>
  <w:num w:numId="6">
    <w:abstractNumId w:val="24"/>
  </w:num>
  <w:num w:numId="7">
    <w:abstractNumId w:val="26"/>
  </w:num>
  <w:num w:numId="8">
    <w:abstractNumId w:val="8"/>
  </w:num>
  <w:num w:numId="9">
    <w:abstractNumId w:val="2"/>
  </w:num>
  <w:num w:numId="10">
    <w:abstractNumId w:val="27"/>
  </w:num>
  <w:num w:numId="11">
    <w:abstractNumId w:val="22"/>
  </w:num>
  <w:num w:numId="12">
    <w:abstractNumId w:val="1"/>
  </w:num>
  <w:num w:numId="13">
    <w:abstractNumId w:val="18"/>
  </w:num>
  <w:num w:numId="14">
    <w:abstractNumId w:val="25"/>
  </w:num>
  <w:num w:numId="15">
    <w:abstractNumId w:val="20"/>
  </w:num>
  <w:num w:numId="16">
    <w:abstractNumId w:val="10"/>
  </w:num>
  <w:num w:numId="17">
    <w:abstractNumId w:val="4"/>
  </w:num>
  <w:num w:numId="18">
    <w:abstractNumId w:val="5"/>
  </w:num>
  <w:num w:numId="19">
    <w:abstractNumId w:val="16"/>
  </w:num>
  <w:num w:numId="20">
    <w:abstractNumId w:val="17"/>
  </w:num>
  <w:num w:numId="21">
    <w:abstractNumId w:val="12"/>
  </w:num>
  <w:num w:numId="22">
    <w:abstractNumId w:val="14"/>
  </w:num>
  <w:num w:numId="23">
    <w:abstractNumId w:val="0"/>
  </w:num>
  <w:num w:numId="24">
    <w:abstractNumId w:val="6"/>
  </w:num>
  <w:num w:numId="25">
    <w:abstractNumId w:val="21"/>
  </w:num>
  <w:num w:numId="26">
    <w:abstractNumId w:val="3"/>
  </w:num>
  <w:num w:numId="27">
    <w:abstractNumId w:val="15"/>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8287CA5"/>
    <w:rsid w:val="000166D8"/>
    <w:rsid w:val="00193CB1"/>
    <w:rsid w:val="00234580"/>
    <w:rsid w:val="00434F90"/>
    <w:rsid w:val="004D7209"/>
    <w:rsid w:val="005043AF"/>
    <w:rsid w:val="00596BE5"/>
    <w:rsid w:val="005C433C"/>
    <w:rsid w:val="006D2334"/>
    <w:rsid w:val="007C7817"/>
    <w:rsid w:val="00984B56"/>
    <w:rsid w:val="00A1576E"/>
    <w:rsid w:val="00BD7158"/>
    <w:rsid w:val="00C028AB"/>
    <w:rsid w:val="18287CA5"/>
    <w:rsid w:val="27260F06"/>
    <w:rsid w:val="323E2A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56A66"/>
  <w15:chartTrackingRefBased/>
  <w15:docId w15:val="{12BAB4D6-C14F-4FD9-8732-4D5B89DE4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C433C"/>
    <w:pPr>
      <w:keepNext/>
      <w:keepLines/>
      <w:spacing w:before="240" w:after="0"/>
      <w:outlineLvl w:val="0"/>
    </w:pPr>
    <w:rPr>
      <w:rFonts w:ascii="Times New Roman" w:eastAsiaTheme="majorEastAsia" w:hAnsi="Times New Roman" w:cstheme="majorBidi"/>
      <w:color w:val="2E74B5" w:themeColor="accent1" w:themeShade="BF"/>
      <w:sz w:val="32"/>
      <w:szCs w:val="32"/>
    </w:rPr>
  </w:style>
  <w:style w:type="paragraph" w:styleId="2">
    <w:name w:val="heading 2"/>
    <w:basedOn w:val="a"/>
    <w:next w:val="a"/>
    <w:link w:val="20"/>
    <w:uiPriority w:val="9"/>
    <w:unhideWhenUsed/>
    <w:qFormat/>
    <w:rsid w:val="005C433C"/>
    <w:pPr>
      <w:keepNext/>
      <w:keepLines/>
      <w:spacing w:before="40" w:after="0"/>
      <w:outlineLvl w:val="1"/>
    </w:pPr>
    <w:rPr>
      <w:rFonts w:ascii="Times New Roman" w:eastAsiaTheme="majorEastAsia" w:hAnsi="Times New Roman" w:cstheme="majorBidi"/>
      <w:color w:val="2E74B5" w:themeColor="accent1" w:themeShade="BF"/>
      <w:sz w:val="28"/>
      <w:szCs w:val="26"/>
    </w:rPr>
  </w:style>
  <w:style w:type="paragraph" w:styleId="3">
    <w:name w:val="heading 3"/>
    <w:basedOn w:val="a"/>
    <w:next w:val="a"/>
    <w:link w:val="30"/>
    <w:uiPriority w:val="9"/>
    <w:unhideWhenUsed/>
    <w:qFormat/>
    <w:rsid w:val="005C433C"/>
    <w:pPr>
      <w:keepNext/>
      <w:keepLines/>
      <w:spacing w:before="40" w:after="0"/>
      <w:outlineLvl w:val="2"/>
    </w:pPr>
    <w:rPr>
      <w:rFonts w:ascii="Times New Roman" w:eastAsiaTheme="majorEastAsia" w:hAnsi="Times New Roman"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character" w:customStyle="1" w:styleId="a4">
    <w:name w:val="Название Знак"/>
    <w:basedOn w:val="a0"/>
    <w:link w:val="a5"/>
    <w:uiPriority w:val="10"/>
    <w:rPr>
      <w:rFonts w:asciiTheme="majorHAnsi" w:eastAsiaTheme="majorEastAsia" w:hAnsiTheme="majorHAnsi" w:cstheme="majorBidi"/>
      <w:spacing w:val="-10"/>
      <w:kern w:val="28"/>
      <w:sz w:val="56"/>
      <w:szCs w:val="56"/>
    </w:rPr>
  </w:style>
  <w:style w:type="paragraph" w:styleId="a5">
    <w:name w:val="Title"/>
    <w:basedOn w:val="a"/>
    <w:next w:val="a"/>
    <w:link w:val="a4"/>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styleId="a6">
    <w:name w:val="Hyperlink"/>
    <w:basedOn w:val="a0"/>
    <w:uiPriority w:val="99"/>
    <w:unhideWhenUsed/>
    <w:rPr>
      <w:color w:val="0563C1" w:themeColor="hyperlink"/>
      <w:u w:val="single"/>
    </w:rPr>
  </w:style>
  <w:style w:type="character" w:customStyle="1" w:styleId="10">
    <w:name w:val="Заголовок 1 Знак"/>
    <w:basedOn w:val="a0"/>
    <w:link w:val="1"/>
    <w:uiPriority w:val="9"/>
    <w:rsid w:val="005C433C"/>
    <w:rPr>
      <w:rFonts w:ascii="Times New Roman" w:eastAsiaTheme="majorEastAsia" w:hAnsi="Times New Roman" w:cstheme="majorBidi"/>
      <w:color w:val="2E74B5" w:themeColor="accent1" w:themeShade="BF"/>
      <w:sz w:val="32"/>
      <w:szCs w:val="32"/>
    </w:rPr>
  </w:style>
  <w:style w:type="table" w:styleId="a7">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11">
    <w:name w:val="Grid Table 1 Light Accent 1"/>
    <w:basedOn w:val="a1"/>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30">
    <w:name w:val="Заголовок 3 Знак"/>
    <w:basedOn w:val="a0"/>
    <w:link w:val="3"/>
    <w:uiPriority w:val="9"/>
    <w:rsid w:val="005C433C"/>
    <w:rPr>
      <w:rFonts w:ascii="Times New Roman" w:eastAsiaTheme="majorEastAsia" w:hAnsi="Times New Roman" w:cstheme="majorBidi"/>
      <w:color w:val="1F4D78" w:themeColor="accent1" w:themeShade="7F"/>
      <w:sz w:val="24"/>
      <w:szCs w:val="24"/>
    </w:rPr>
  </w:style>
  <w:style w:type="paragraph" w:styleId="a8">
    <w:name w:val="Normal (Web)"/>
    <w:basedOn w:val="a"/>
    <w:uiPriority w:val="99"/>
    <w:semiHidden/>
    <w:unhideWhenUsed/>
    <w:rsid w:val="00C028AB"/>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styleId="a9">
    <w:name w:val="Strong"/>
    <w:basedOn w:val="a0"/>
    <w:uiPriority w:val="22"/>
    <w:qFormat/>
    <w:rsid w:val="00C028AB"/>
    <w:rPr>
      <w:b/>
      <w:bCs/>
    </w:rPr>
  </w:style>
  <w:style w:type="character" w:customStyle="1" w:styleId="apple-converted-space">
    <w:name w:val="apple-converted-space"/>
    <w:basedOn w:val="a0"/>
    <w:rsid w:val="00C028AB"/>
  </w:style>
  <w:style w:type="character" w:customStyle="1" w:styleId="20">
    <w:name w:val="Заголовок 2 Знак"/>
    <w:basedOn w:val="a0"/>
    <w:link w:val="2"/>
    <w:uiPriority w:val="9"/>
    <w:rsid w:val="005C433C"/>
    <w:rPr>
      <w:rFonts w:ascii="Times New Roman" w:eastAsiaTheme="majorEastAsia" w:hAnsi="Times New Roman" w:cstheme="majorBidi"/>
      <w:color w:val="2E74B5" w:themeColor="accent1" w:themeShade="BF"/>
      <w:sz w:val="28"/>
      <w:szCs w:val="26"/>
    </w:rPr>
  </w:style>
  <w:style w:type="character" w:customStyle="1" w:styleId="mw-headline">
    <w:name w:val="mw-headline"/>
    <w:basedOn w:val="a0"/>
    <w:rsid w:val="00BD7158"/>
  </w:style>
  <w:style w:type="paragraph" w:styleId="aa">
    <w:name w:val="header"/>
    <w:basedOn w:val="a"/>
    <w:link w:val="ab"/>
    <w:uiPriority w:val="99"/>
    <w:unhideWhenUsed/>
    <w:rsid w:val="007C7817"/>
    <w:pPr>
      <w:tabs>
        <w:tab w:val="center" w:pos="4536"/>
        <w:tab w:val="right" w:pos="9072"/>
      </w:tabs>
      <w:spacing w:after="0" w:line="240" w:lineRule="auto"/>
    </w:pPr>
  </w:style>
  <w:style w:type="character" w:customStyle="1" w:styleId="ab">
    <w:name w:val="Верхний колонтитул Знак"/>
    <w:basedOn w:val="a0"/>
    <w:link w:val="aa"/>
    <w:uiPriority w:val="99"/>
    <w:rsid w:val="007C7817"/>
  </w:style>
  <w:style w:type="paragraph" w:styleId="ac">
    <w:name w:val="footer"/>
    <w:basedOn w:val="a"/>
    <w:link w:val="ad"/>
    <w:uiPriority w:val="99"/>
    <w:unhideWhenUsed/>
    <w:rsid w:val="007C7817"/>
    <w:pPr>
      <w:tabs>
        <w:tab w:val="center" w:pos="4536"/>
        <w:tab w:val="right" w:pos="9072"/>
      </w:tabs>
      <w:spacing w:after="0" w:line="240" w:lineRule="auto"/>
    </w:pPr>
  </w:style>
  <w:style w:type="character" w:customStyle="1" w:styleId="ad">
    <w:name w:val="Нижний колонтитул Знак"/>
    <w:basedOn w:val="a0"/>
    <w:link w:val="ac"/>
    <w:uiPriority w:val="99"/>
    <w:rsid w:val="007C7817"/>
  </w:style>
  <w:style w:type="paragraph" w:styleId="ae">
    <w:name w:val="TOC Heading"/>
    <w:basedOn w:val="1"/>
    <w:next w:val="a"/>
    <w:uiPriority w:val="39"/>
    <w:unhideWhenUsed/>
    <w:qFormat/>
    <w:rsid w:val="007C7817"/>
    <w:pPr>
      <w:outlineLvl w:val="9"/>
    </w:pPr>
    <w:rPr>
      <w:rFonts w:asciiTheme="majorHAnsi" w:hAnsiTheme="majorHAnsi"/>
      <w:lang w:val="cs-CZ" w:eastAsia="cs-CZ"/>
    </w:rPr>
  </w:style>
  <w:style w:type="paragraph" w:styleId="11">
    <w:name w:val="toc 1"/>
    <w:basedOn w:val="a"/>
    <w:next w:val="a"/>
    <w:autoRedefine/>
    <w:uiPriority w:val="39"/>
    <w:unhideWhenUsed/>
    <w:rsid w:val="007C7817"/>
    <w:pPr>
      <w:spacing w:after="100"/>
    </w:pPr>
  </w:style>
  <w:style w:type="paragraph" w:styleId="21">
    <w:name w:val="toc 2"/>
    <w:basedOn w:val="a"/>
    <w:next w:val="a"/>
    <w:autoRedefine/>
    <w:uiPriority w:val="39"/>
    <w:unhideWhenUsed/>
    <w:rsid w:val="007C7817"/>
    <w:pPr>
      <w:spacing w:after="100"/>
      <w:ind w:left="220"/>
    </w:pPr>
  </w:style>
  <w:style w:type="paragraph" w:styleId="31">
    <w:name w:val="toc 3"/>
    <w:basedOn w:val="a"/>
    <w:next w:val="a"/>
    <w:autoRedefine/>
    <w:uiPriority w:val="39"/>
    <w:unhideWhenUsed/>
    <w:rsid w:val="007C7817"/>
    <w:pPr>
      <w:spacing w:after="100"/>
      <w:ind w:left="440"/>
    </w:pPr>
  </w:style>
  <w:style w:type="character" w:styleId="af">
    <w:name w:val="FollowedHyperlink"/>
    <w:basedOn w:val="a0"/>
    <w:uiPriority w:val="99"/>
    <w:semiHidden/>
    <w:unhideWhenUsed/>
    <w:rsid w:val="00596B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444532">
      <w:bodyDiv w:val="1"/>
      <w:marLeft w:val="0"/>
      <w:marRight w:val="0"/>
      <w:marTop w:val="0"/>
      <w:marBottom w:val="0"/>
      <w:divBdr>
        <w:top w:val="none" w:sz="0" w:space="0" w:color="auto"/>
        <w:left w:val="none" w:sz="0" w:space="0" w:color="auto"/>
        <w:bottom w:val="none" w:sz="0" w:space="0" w:color="auto"/>
        <w:right w:val="none" w:sz="0" w:space="0" w:color="auto"/>
      </w:divBdr>
    </w:div>
    <w:div w:id="612369173">
      <w:bodyDiv w:val="1"/>
      <w:marLeft w:val="0"/>
      <w:marRight w:val="0"/>
      <w:marTop w:val="0"/>
      <w:marBottom w:val="0"/>
      <w:divBdr>
        <w:top w:val="none" w:sz="0" w:space="0" w:color="auto"/>
        <w:left w:val="none" w:sz="0" w:space="0" w:color="auto"/>
        <w:bottom w:val="none" w:sz="0" w:space="0" w:color="auto"/>
        <w:right w:val="none" w:sz="0" w:space="0" w:color="auto"/>
      </w:divBdr>
    </w:div>
    <w:div w:id="671489394">
      <w:bodyDiv w:val="1"/>
      <w:marLeft w:val="0"/>
      <w:marRight w:val="0"/>
      <w:marTop w:val="0"/>
      <w:marBottom w:val="0"/>
      <w:divBdr>
        <w:top w:val="none" w:sz="0" w:space="0" w:color="auto"/>
        <w:left w:val="none" w:sz="0" w:space="0" w:color="auto"/>
        <w:bottom w:val="none" w:sz="0" w:space="0" w:color="auto"/>
        <w:right w:val="none" w:sz="0" w:space="0" w:color="auto"/>
      </w:divBdr>
    </w:div>
    <w:div w:id="713163544">
      <w:bodyDiv w:val="1"/>
      <w:marLeft w:val="0"/>
      <w:marRight w:val="0"/>
      <w:marTop w:val="0"/>
      <w:marBottom w:val="0"/>
      <w:divBdr>
        <w:top w:val="none" w:sz="0" w:space="0" w:color="auto"/>
        <w:left w:val="none" w:sz="0" w:space="0" w:color="auto"/>
        <w:bottom w:val="none" w:sz="0" w:space="0" w:color="auto"/>
        <w:right w:val="none" w:sz="0" w:space="0" w:color="auto"/>
      </w:divBdr>
    </w:div>
    <w:div w:id="1196381243">
      <w:bodyDiv w:val="1"/>
      <w:marLeft w:val="0"/>
      <w:marRight w:val="0"/>
      <w:marTop w:val="0"/>
      <w:marBottom w:val="0"/>
      <w:divBdr>
        <w:top w:val="none" w:sz="0" w:space="0" w:color="auto"/>
        <w:left w:val="none" w:sz="0" w:space="0" w:color="auto"/>
        <w:bottom w:val="none" w:sz="0" w:space="0" w:color="auto"/>
        <w:right w:val="none" w:sz="0" w:space="0" w:color="auto"/>
      </w:divBdr>
    </w:div>
    <w:div w:id="1452672487">
      <w:bodyDiv w:val="1"/>
      <w:marLeft w:val="0"/>
      <w:marRight w:val="0"/>
      <w:marTop w:val="0"/>
      <w:marBottom w:val="0"/>
      <w:divBdr>
        <w:top w:val="none" w:sz="0" w:space="0" w:color="auto"/>
        <w:left w:val="none" w:sz="0" w:space="0" w:color="auto"/>
        <w:bottom w:val="none" w:sz="0" w:space="0" w:color="auto"/>
        <w:right w:val="none" w:sz="0" w:space="0" w:color="auto"/>
      </w:divBdr>
    </w:div>
    <w:div w:id="1578902646">
      <w:bodyDiv w:val="1"/>
      <w:marLeft w:val="0"/>
      <w:marRight w:val="0"/>
      <w:marTop w:val="0"/>
      <w:marBottom w:val="0"/>
      <w:divBdr>
        <w:top w:val="none" w:sz="0" w:space="0" w:color="auto"/>
        <w:left w:val="none" w:sz="0" w:space="0" w:color="auto"/>
        <w:bottom w:val="none" w:sz="0" w:space="0" w:color="auto"/>
        <w:right w:val="none" w:sz="0" w:space="0" w:color="auto"/>
      </w:divBdr>
    </w:div>
    <w:div w:id="182878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3%D0%B0%D0%B1%D0%BE%D0%B2,_%D0%9D%D0%B8%D0%BA%D0%BE%D0%BB%D0%B0%D0%B9_%D0%9D%D0%B8%D0%BA%D0%BE%D0%BB%D0%B0%D0%B5%D0%B2%D0%B8%D1%87" TargetMode="External"/><Relationship Id="rId21" Type="http://schemas.openxmlformats.org/officeDocument/2006/relationships/hyperlink" Target="https://ru.wikipedia.org/wiki/%D0%A0%D1%83%D1%81%D1%81%D0%BA%D0%B8%D0%B5" TargetMode="External"/><Relationship Id="rId42" Type="http://schemas.openxmlformats.org/officeDocument/2006/relationships/hyperlink" Target="https://ru.wikipedia.org/wiki/%D0%9A%D1%80%D0%B0%D1%81%D0%BD%D0%BE%D0%B7%D0%B0%D1%82%D0%BE%D0%BD%D1%81%D0%BA%D0%B8%D0%B9" TargetMode="External"/><Relationship Id="rId63" Type="http://schemas.openxmlformats.org/officeDocument/2006/relationships/hyperlink" Target="https://tonkosti.ru/%D0%93%D0%BE%D1%80%D0%B0_%D0%BA%D0%B0%D0%BC%D0%B5%D0%BD%D0%BD%D1%8B%D1%85_%D0%B8%D0%B4%D0%BE%D0%BB%D0%BE%D0%B2" TargetMode="External"/><Relationship Id="rId84" Type="http://schemas.openxmlformats.org/officeDocument/2006/relationships/hyperlink" Target="https://tonkosti.ru/%D0%AE%D0%B3%D1%8B%D0%B4_%D0%92%D0%B0" TargetMode="External"/><Relationship Id="rId138" Type="http://schemas.openxmlformats.org/officeDocument/2006/relationships/hyperlink" Target="https://ru.wikipedia.org/wiki/%D0%A2%D0%B5%D0%B2%D0%BE%D1%81%D1%8F%D0%BD,_%D0%98%D0%B2%D0%B0%D0%BD_%D0%A4%D1%91%D0%B4%D0%BE%D1%80%D0%BE%D0%B2%D0%B8%D1%87" TargetMode="External"/><Relationship Id="rId159" Type="http://schemas.openxmlformats.org/officeDocument/2006/relationships/hyperlink" Target="https://ru.wikipedia.org/wiki/%D0%9F%D1%80%D0%B5%D0%BE%D0%B1%D1%80%D0%B0%D0%B6%D0%B5%D0%BD%D0%B8%D0%B5_%D0%A3%D1%80%D0%B0%D0%BB%D0%B0" TargetMode="External"/><Relationship Id="rId170" Type="http://schemas.openxmlformats.org/officeDocument/2006/relationships/hyperlink" Target="https://ru.wikipedia.org/wiki/%D0%93%D0%B5%D1%80%D0%BE%D0%B9_%D0%A0%D0%BE%D1%81%D1%81%D0%B8%D0%B9%D1%81%D0%BA%D0%BE%D0%B9_%D0%A4%D0%B5%D0%B4%D0%B5%D1%80%D0%B0%D1%86%D0%B8%D0%B8" TargetMode="External"/><Relationship Id="rId191" Type="http://schemas.openxmlformats.org/officeDocument/2006/relationships/hyperlink" Target="https://ru.wikipedia.org/wiki/%D0%98%D1%81%D0%BA%D1%83%D1%81%D1%81%D1%82%D0%B2%D0%BE_%D0%B8%D0%BB%D0%B8_%D1%81%D0%BC%D0%B5%D1%80%D1%82%D1%8C_(%D1%85%D1%83%D0%B4%D0%BE%D0%B6%D0%B5%D1%81%D1%82%D0%B2%D0%B5%D0%BD%D0%BD%D0%B0%D1%8F_%D0%B3%D1%80%D1%83%D0%BF%D0%BF%D0%B0)" TargetMode="External"/><Relationship Id="rId205" Type="http://schemas.openxmlformats.org/officeDocument/2006/relationships/hyperlink" Target="https://tonkosti.ru/%D0%94%D0%BE%D1%81%D1%82%D0%BE%D0%BF%D1%80%D0%B8%D0%BC%D0%B5%D1%87%D0%B0%D1%82%D0%B5%D0%BB%D1%8C%D0%BD%D0%BE%D1%81%D1%82%D0%B8_%D0%A0%D0%B5%D1%81%D0%BF%D1%83%D0%B1%D0%BB%D0%B8%D0%BA%D0%B8_%D0%9A%D0%BE%D0%BC%D0%B8" TargetMode="External"/><Relationship Id="rId107" Type="http://schemas.openxmlformats.org/officeDocument/2006/relationships/hyperlink" Target="https://ru.wikipedia.org/wiki/%D0%A5%D1%83%D0%B4%D0%BE%D0%B6%D0%BD%D0%B8%D0%BA" TargetMode="External"/><Relationship Id="rId11" Type="http://schemas.openxmlformats.org/officeDocument/2006/relationships/image" Target="media/image2.png"/><Relationship Id="rId32" Type="http://schemas.openxmlformats.org/officeDocument/2006/relationships/hyperlink" Target="https://ru.wikipedia.org/wiki/%D0%9F%D0%B5%D1%87%D0%BE%D1%80%D0%B0_(%D0%B3%D0%BE%D1%80%D0%BE%D0%B4)" TargetMode="External"/><Relationship Id="rId53" Type="http://schemas.openxmlformats.org/officeDocument/2006/relationships/image" Target="media/image5.png"/><Relationship Id="rId74" Type="http://schemas.openxmlformats.org/officeDocument/2006/relationships/hyperlink" Target="https://tonkosti.ru/%D0%A2%D1%80%D0%BE%D0%B8%D1%86%D0%B5-%D0%A1%D1%82%D0%B5%D1%84%D0%B0%D0%BD%D0%BE-%D0%A3%D0%BB%D1%8C%D1%8F%D0%BD%D0%BE%D0%B2%D1%81%D0%BA%D0%B8%D0%B9_%D0%BC%D0%BE%D0%BD%D0%B0%D1%81%D1%82%D1%8B%D1%80%D1%8C" TargetMode="External"/><Relationship Id="rId128" Type="http://schemas.openxmlformats.org/officeDocument/2006/relationships/hyperlink" Target="https://ru.wikipedia.org/wiki/%D0%91%D0%BE%D0%BA%D1%81" TargetMode="External"/><Relationship Id="rId149" Type="http://schemas.openxmlformats.org/officeDocument/2006/relationships/hyperlink" Target="https://ru.wikipedia.org/wiki/%D0%93%D0%B5%D1%80%D0%BE%D0%B9_%D0%94%D0%BE%D0%BD%D0%B5%D1%86%D0%BA%D0%BE%D0%B9_%D0%9D%D0%B0%D1%80%D0%BE%D0%B4%D0%BD%D0%BE%D0%B9_%D0%A0%D0%B5%D1%81%D0%BF%D1%83%D0%B1%D0%BB%D0%B8%D0%BA%D0%B8" TargetMode="External"/><Relationship Id="rId5" Type="http://schemas.openxmlformats.org/officeDocument/2006/relationships/webSettings" Target="webSettings.xml"/><Relationship Id="rId95" Type="http://schemas.openxmlformats.org/officeDocument/2006/relationships/hyperlink" Target="https://ru.wikipedia.org/wiki/%D0%93%D0%B5%D1%80%D0%BE%D0%B9_%D0%A0%D0%BE%D1%81%D1%81%D0%B8%D0%B9%D1%81%D0%BA%D0%BE%D0%B9_%D0%A4%D0%B5%D0%B4%D0%B5%D1%80%D0%B0%D1%86%D0%B8%D0%B8" TargetMode="External"/><Relationship Id="rId160" Type="http://schemas.openxmlformats.org/officeDocument/2006/relationships/hyperlink" Target="https://ru.wikipedia.org/wiki/%D0%A3%D1%87%D1%91%D0%BD%D0%BE%D0%B5_%D0%B7%D0%B2%D0%B0%D0%BD%D0%B8%D0%B5" TargetMode="External"/><Relationship Id="rId181" Type="http://schemas.openxmlformats.org/officeDocument/2006/relationships/hyperlink" Target="https://ru.wikipedia.org/wiki/%D0%A1%D1%83%D0%B2%D0%BE%D1%80%D0%BE%D0%B2,_%D0%90%D0%BB%D0%B5%D0%BA%D1%81%D0%B0%D0%BD%D0%B4%D1%80_%D0%92%D0%B0%D1%81%D0%B8%D0%BB%D1%8C%D0%B5%D0%B2%D0%B8%D1%87_(%D0%BF%D0%BE%D1%8D%D1%82)" TargetMode="External"/><Relationship Id="rId22" Type="http://schemas.openxmlformats.org/officeDocument/2006/relationships/hyperlink" Target="https://ru.wikipedia.org/wiki/%D0%9A%D0%BE%D0%BC%D0%B8-%D0%B7%D1%8B%D1%80%D1%8F%D0%BD%D0%B5" TargetMode="External"/><Relationship Id="rId43" Type="http://schemas.openxmlformats.org/officeDocument/2006/relationships/hyperlink" Target="https://ru.wikipedia.org/wiki/%D0%A1%D0%B5%D0%B2%D0%B5%D1%80%D0%BD%D1%8B%D0%B9_(%D0%9A%D0%BE%D0%BC%D0%B8)" TargetMode="External"/><Relationship Id="rId64" Type="http://schemas.openxmlformats.org/officeDocument/2006/relationships/image" Target="media/image11.jpg"/><Relationship Id="rId118" Type="http://schemas.openxmlformats.org/officeDocument/2006/relationships/hyperlink" Target="https://ru.wikipedia.org/wiki/%D0%93%D0%B5%D1%80%D1%86%D0%BC%D0%B0%D0%BD,_%D0%9C%D0%B8%D1%85%D0%B0%D0%B8%D0%BB_%D0%9B%D1%8C%D0%B2%D0%BE%D0%B2%D0%B8%D1%87" TargetMode="External"/><Relationship Id="rId139" Type="http://schemas.openxmlformats.org/officeDocument/2006/relationships/hyperlink" Target="https://ru.wikipedia.org/wiki/%D0%92%D0%B0%D0%BD%D0%BD%D0%B8%D0%BA%D0%BE%D0%B2,_%D0%91%D0%BE%D1%80%D0%B8%D1%81_%D0%9B%D1%8C%D0%B2%D0%BE%D0%B2%D0%B8%D1%87" TargetMode="External"/><Relationship Id="rId85" Type="http://schemas.openxmlformats.org/officeDocument/2006/relationships/hyperlink" Target="https://tonkosti.ru/%D0%AE%D0%B3%D1%8B%D0%B4_%D0%92%D0%B0" TargetMode="External"/><Relationship Id="rId150" Type="http://schemas.openxmlformats.org/officeDocument/2006/relationships/hyperlink" Target="https://ru.wikipedia.org/wiki/%D0%9D%D0%B0%D0%B7%D0%B2%D0%B0%D0%BD%D0%BE%D0%B2,_%D0%9C%D0%B8%D1%85%D0%B0%D0%B8%D0%BB_%D0%9C%D0%B8%D1%85%D0%B0%D0%B9%D0%BB%D0%BE%D0%B2%D0%B8%D1%87" TargetMode="External"/><Relationship Id="rId171" Type="http://schemas.openxmlformats.org/officeDocument/2006/relationships/hyperlink" Target="https://ru.wikipedia.org/wiki/%D0%A1%D0%BC%D0%B5%D1%82%D0%B0%D0%BD%D0%B8%D0%BD%D0%B0,_%D0%A0%D0%B0%D0%B8%D1%81%D0%B0_%D0%9F%D0%B5%D1%82%D1%80%D0%BE%D0%B2%D0%BD%D0%B0" TargetMode="External"/><Relationship Id="rId192" Type="http://schemas.openxmlformats.org/officeDocument/2006/relationships/hyperlink" Target="https://ru.wikipedia.org/wiki/%D0%9E%D1%81%D1%82%D0%B0%D0%BD%D0%BA%D0%B8%D0%BD%D0%BE_(%D1%82%D0%B5%D0%BB%D0%B5%D1%86%D0%B5%D0%BD%D1%82%D1%80)" TargetMode="External"/><Relationship Id="rId206" Type="http://schemas.openxmlformats.org/officeDocument/2006/relationships/hyperlink" Target="http://www.sibteh.ru/komi.htm" TargetMode="External"/><Relationship Id="rId12" Type="http://schemas.openxmlformats.org/officeDocument/2006/relationships/image" Target="media/image3.png"/><Relationship Id="rId33" Type="http://schemas.openxmlformats.org/officeDocument/2006/relationships/hyperlink" Target="https://ru.wikipedia.org/wiki/%D0%A3%D1%81%D0%B8%D0%BD%D1%81%D0%BA" TargetMode="External"/><Relationship Id="rId108" Type="http://schemas.openxmlformats.org/officeDocument/2006/relationships/hyperlink" Target="https://ru.wikipedia.org/wiki/%D0%93%D0%B5%D0%BE%D1%80%D0%B3%D0%B8%D0%B5%D0%B2%D1%81%D0%BA%D0%B8%D0%B9_%D0%BA%D1%80%D0%B5%D1%81%D1%82" TargetMode="External"/><Relationship Id="rId129" Type="http://schemas.openxmlformats.org/officeDocument/2006/relationships/hyperlink" Target="https://ru.wikipedia.org/wiki/%D0%9A%D0%B0%D0%BF%D1%83%D1%81%D1%82%D0%B8%D0%BD,_%D0%A1%D0%B5%D1%80%D0%B3%D0%B5%D0%B9_%D0%90%D0%BB%D0%B5%D0%BA%D1%81%D0%B5%D0%B5%D0%B2%D0%B8%D1%87" TargetMode="External"/><Relationship Id="rId54" Type="http://schemas.openxmlformats.org/officeDocument/2006/relationships/image" Target="media/image6.png"/><Relationship Id="rId75" Type="http://schemas.openxmlformats.org/officeDocument/2006/relationships/hyperlink" Target="https://tonkosti.ru/%D0%A2%D1%80%D0%BE%D0%B8%D1%86%D0%B5-%D0%A1%D1%82%D0%B5%D1%84%D0%B0%D0%BD%D0%BE-%D0%A3%D0%BB%D1%8C%D1%8F%D0%BD%D0%BE%D0%B2%D1%81%D0%BA%D0%B8%D0%B9_%D0%BC%D0%BE%D0%BD%D0%B0%D1%81%D1%82%D1%8B%D1%80%D1%8C" TargetMode="External"/><Relationship Id="rId96" Type="http://schemas.openxmlformats.org/officeDocument/2006/relationships/hyperlink" Target="https://ru.wikipedia.org/wiki/%D0%90%D0%B1%D1%80%D0%B0%D0%BC%D0%BE%D0%B2%D0%B8%D1%87,_%D0%A0%D0%BE%D0%BC%D0%B0%D0%BD_%D0%90%D1%80%D0%BA%D0%B0%D0%B4%D1%8C%D0%B5%D0%B2%D0%B8%D1%87" TargetMode="External"/><Relationship Id="rId140" Type="http://schemas.openxmlformats.org/officeDocument/2006/relationships/hyperlink" Target="https://ru.wikipedia.org/wiki/%D0%A3%D1%81%D1%82%D0%B8%D0%BD%D0%BE%D0%B2,_%D0%94%D0%BC%D0%B8%D1%82%D1%80%D0%B8%D0%B9_%D0%A4%D1%91%D0%B4%D0%BE%D1%80%D0%BE%D0%B2%D0%B8%D1%87" TargetMode="External"/><Relationship Id="rId161" Type="http://schemas.openxmlformats.org/officeDocument/2006/relationships/hyperlink" Target="https://ru.wikipedia.org/wiki/%D0%A0%D0%B5%D0%BA%D0%B5%D0%BC%D1%87%D1%83%D0%BA,_%D0%90%D0%BB%D0%B5%D0%BA%D1%81%D0%B0%D0%BD%D0%B4%D1%80_%D0%95%D0%B2%D1%81%D0%B5%D0%B5%D0%B2%D0%B8%D1%87" TargetMode="External"/><Relationship Id="rId182" Type="http://schemas.openxmlformats.org/officeDocument/2006/relationships/hyperlink" Target="https://ru.wikipedia.org/wiki/9_%D0%BE%D0%BA%D1%82%D1%8F%D0%B1%D1%80%D1%8F" TargetMode="External"/><Relationship Id="rId6" Type="http://schemas.openxmlformats.org/officeDocument/2006/relationships/footnotes" Target="footnotes.xml"/><Relationship Id="rId23" Type="http://schemas.openxmlformats.org/officeDocument/2006/relationships/hyperlink" Target="https://ru.wikipedia.org/wiki/%D0%A3%D0%BA%D1%80%D0%B0%D0%B8%D0%BD%D1%86%D1%8B" TargetMode="External"/><Relationship Id="rId119" Type="http://schemas.openxmlformats.org/officeDocument/2006/relationships/hyperlink" Target="https://ru.wikipedia.org/wiki/%D0%94%D0%B5%D0%BC%D0%B8%D0%B4%D0%BE%D0%B2,_%D0%93%D0%B5%D0%BE%D1%80%D0%B3%D0%B8%D0%B9_%D0%93%D0%B5%D0%BE%D1%80%D0%B3%D0%B8%D0%B5%D0%B2%D0%B8%D1%87" TargetMode="External"/><Relationship Id="rId44" Type="http://schemas.openxmlformats.org/officeDocument/2006/relationships/hyperlink" Target="https://ru.wikipedia.org/wiki/%D0%96%D0%B5%D1%88%D0%B0%D1%80%D1%82" TargetMode="External"/><Relationship Id="rId65" Type="http://schemas.openxmlformats.org/officeDocument/2006/relationships/hyperlink" Target="https://tonkosti.ru/%D0%93%D0%BE%D1%80%D0%B0_%D0%9C%D0%B0%D0%BD%D0%B0%D1%80%D0%B0%D0%B3%D0%B0" TargetMode="External"/><Relationship Id="rId86" Type="http://schemas.openxmlformats.org/officeDocument/2006/relationships/image" Target="media/image18.jpg"/><Relationship Id="rId130" Type="http://schemas.openxmlformats.org/officeDocument/2006/relationships/hyperlink" Target="https://ru.wikipedia.org/wiki/%D0%A5%D0%BE%D0%BA%D0%BA%D0%B5%D0%B9_%D1%81_%D1%88%D0%B0%D0%B9%D0%B1%D0%BE%D0%B9" TargetMode="External"/><Relationship Id="rId151" Type="http://schemas.openxmlformats.org/officeDocument/2006/relationships/hyperlink" Target="https://ru.wikipedia.org/wiki/%D0%9F%D0%B8%D0%BC%D0%B5%D0%BD%D0%BE%D0%B2,_%D0%A0%D0%B5%D0%B2%D0%BE%D0%BB%D1%8C%D1%82_%D0%98%D0%B2%D0%B0%D0%BD%D0%BE%D0%B2%D0%B8%D1%87" TargetMode="External"/><Relationship Id="rId172" Type="http://schemas.openxmlformats.org/officeDocument/2006/relationships/hyperlink" Target="https://ru.wikipedia.org/wiki/%D0%A1%D0%BF%D0%B8%D1%80%D0%B8%D0%B4%D0%BE%D0%BD%D0%BE%D0%B2,_%D0%AE%D1%80%D0%B8%D0%B9_%D0%90%D0%BB%D0%B5%D0%BA%D1%81%D0%B5%D0%B5%D0%B2%D0%B8%D1%87" TargetMode="External"/><Relationship Id="rId193" Type="http://schemas.openxmlformats.org/officeDocument/2006/relationships/hyperlink" Target="https://ru.wikipedia.org/wiki/%D0%A5%D0%B0%D0%BD%D0%B6%D0%B8%D0%BD,_%D0%9C%D0%B8%D1%85%D0%B0%D0%B8%D0%BB_%D0%92%D0%B0%D1%81%D0%B8%D0%BB%D1%8C%D0%B5%D0%B2%D0%B8%D1%87" TargetMode="External"/><Relationship Id="rId207" Type="http://schemas.openxmlformats.org/officeDocument/2006/relationships/footer" Target="footer1.xml"/><Relationship Id="rId13" Type="http://schemas.openxmlformats.org/officeDocument/2006/relationships/hyperlink" Target="https://ru.wikipedia.org/wiki/1926" TargetMode="External"/><Relationship Id="rId109" Type="http://schemas.openxmlformats.org/officeDocument/2006/relationships/hyperlink" Target="https://ru.wikipedia.org/wiki/%D0%9B%D0%B8%D1%88%D0%B5%D0%BD%D0%B8%D0%B5_%D1%81%D0%B2%D0%BE%D0%B1%D0%BE%D0%B4%D1%8B" TargetMode="External"/><Relationship Id="rId34" Type="http://schemas.openxmlformats.org/officeDocument/2006/relationships/hyperlink" Target="https://ru.wikipedia.org/wiki/%D0%98%D0%BD%D1%82%D0%B0" TargetMode="External"/><Relationship Id="rId55" Type="http://schemas.openxmlformats.org/officeDocument/2006/relationships/image" Target="media/image7.jpg"/><Relationship Id="rId76" Type="http://schemas.openxmlformats.org/officeDocument/2006/relationships/image" Target="media/image15.jpg"/><Relationship Id="rId97" Type="http://schemas.openxmlformats.org/officeDocument/2006/relationships/hyperlink" Target="https://ru.wikipedia.org/wiki/1967" TargetMode="External"/><Relationship Id="rId120" Type="http://schemas.openxmlformats.org/officeDocument/2006/relationships/hyperlink" Target="https://ru.wikipedia.org/wiki/%D0%9F%D0%B8%D1%81%D0%B0%D1%82%D0%B5%D0%BB%D1%8C" TargetMode="External"/><Relationship Id="rId141" Type="http://schemas.openxmlformats.org/officeDocument/2006/relationships/hyperlink" Target="https://ru.wikipedia.org/wiki/%D0%9A%D0%BE%D1%81%D1%8B%D0%B3%D0%B8%D0%BD,_%D0%90%D0%BB%D0%B5%D0%BA%D1%81%D0%B5%D0%B9_%D0%9D%D0%B8%D0%BA%D0%BE%D0%BB%D0%B0%D0%B5%D0%B2%D0%B8%D1%87" TargetMode="External"/><Relationship Id="rId7" Type="http://schemas.openxmlformats.org/officeDocument/2006/relationships/endnotes" Target="endnotes.xml"/><Relationship Id="rId162" Type="http://schemas.openxmlformats.org/officeDocument/2006/relationships/hyperlink" Target="https://ru.wikipedia.org/wiki/%D0%A0%D1%83%D1%81%D1%81%D0%BA%D0%B8%D0%B9,_%D0%95%D0%B3%D0%BE%D1%80_%D0%90%D0%BD%D0%B0%D1%82%D0%BE%D0%BB%D1%8C%D0%B5%D0%B2%D0%B8%D1%87" TargetMode="External"/><Relationship Id="rId183" Type="http://schemas.openxmlformats.org/officeDocument/2006/relationships/hyperlink" Target="https://ru.wikipedia.org/wiki/1946_%D0%B3%D0%BE%D0%B4" TargetMode="External"/><Relationship Id="rId24" Type="http://schemas.openxmlformats.org/officeDocument/2006/relationships/hyperlink" Target="https://ru.wikipedia.org/wiki/%D0%A2%D0%B0%D1%82%D0%B0%D1%80%D1%8B" TargetMode="External"/><Relationship Id="rId45" Type="http://schemas.openxmlformats.org/officeDocument/2006/relationships/hyperlink" Target="https://ru.wikipedia.org/wiki/%D0%AF%D1%80%D0%B5%D0%B3%D0%B0" TargetMode="External"/><Relationship Id="rId66" Type="http://schemas.openxmlformats.org/officeDocument/2006/relationships/hyperlink" Target="https://tonkosti.ru/%D0%93%D0%BE%D1%80%D0%B0_%D0%9C%D0%B0%D0%BD%D0%B0%D1%80%D0%B0%D0%B3%D0%B0" TargetMode="External"/><Relationship Id="rId87" Type="http://schemas.openxmlformats.org/officeDocument/2006/relationships/hyperlink" Target="https://tonkosti.ru/%D0%9C%D0%B0%D0%BD%D1%8C%D0%BF%D1%83%D0%BF%D1%83%D0%BD%D1%91%D1%80" TargetMode="External"/><Relationship Id="rId110" Type="http://schemas.openxmlformats.org/officeDocument/2006/relationships/hyperlink" Target="https://ru.wikipedia.org/wiki/%D0%A0%D0%B0%D1%81%D1%81%D1%82%D1%80%D0%B5%D0%BB" TargetMode="External"/><Relationship Id="rId131" Type="http://schemas.openxmlformats.org/officeDocument/2006/relationships/hyperlink" Target="https://ru.wikipedia.org/wiki/%D0%9A%D0%BB%D0%B8%D0%BC%D0%BE%D0%B2,_%D0%AE%D1%80%D0%B8%D0%B9_%D0%9C%D0%B8%D1%85%D0%B0%D0%B9%D0%BB%D0%BE%D0%B2%D0%B8%D1%87" TargetMode="External"/><Relationship Id="rId61" Type="http://schemas.openxmlformats.org/officeDocument/2006/relationships/image" Target="media/image10.jpg"/><Relationship Id="rId82" Type="http://schemas.openxmlformats.org/officeDocument/2006/relationships/hyperlink" Target="https://tonkosti.ru/%D0%AB%D0%B1%D1%81%D0%BA%D0%B8%D0%B9_%D0%A1%D0%B5%D1%80%D0%B0%D1%84%D0%B8%D0%BC%D0%BE%D0%B2%D1%81%D0%BA%D0%B8%D0%B9_%D0%B6%D0%B5%D0%BD%D1%81%D0%BA%D0%B8%D0%B9_%D0%BC%D0%BE%D0%BD%D0%B0%D1%81%D1%82%D1%8B%D1%80%D1%8C" TargetMode="External"/><Relationship Id="rId152" Type="http://schemas.openxmlformats.org/officeDocument/2006/relationships/hyperlink" Target="https://ru.wikipedia.org/wiki/1931" TargetMode="External"/><Relationship Id="rId173" Type="http://schemas.openxmlformats.org/officeDocument/2006/relationships/hyperlink" Target="https://ru.wikipedia.org/wiki/%D0%A1%D1%8A%D0%B5%D0%B7%D0%B4_%D0%BD%D0%B0%D1%80%D0%BE%D0%B4%D0%BD%D1%8B%D1%85_%D0%B4%D0%B5%D0%BF%D1%83%D1%82%D0%B0%D1%82%D0%BE%D0%B2_%D0%A1%D0%A1%D0%A1%D0%A0" TargetMode="External"/><Relationship Id="rId194" Type="http://schemas.openxmlformats.org/officeDocument/2006/relationships/hyperlink" Target="https://ru.wikipedia.org/wiki/%D0%91%D0%B5%D0%BB%D0%BE%D0%B5_%D0%B4%D0%B2%D0%B8%D0%B6%D0%B5%D0%BD%D0%B8%D0%B5" TargetMode="External"/><Relationship Id="rId199" Type="http://schemas.openxmlformats.org/officeDocument/2006/relationships/hyperlink" Target="https://ru.wikipedia.org/wiki/1945" TargetMode="External"/><Relationship Id="rId203" Type="http://schemas.openxmlformats.org/officeDocument/2006/relationships/hyperlink" Target="http://rkomi.ru/_/" TargetMode="External"/><Relationship Id="rId208" Type="http://schemas.openxmlformats.org/officeDocument/2006/relationships/fontTable" Target="fontTable.xml"/><Relationship Id="rId19" Type="http://schemas.openxmlformats.org/officeDocument/2006/relationships/hyperlink" Target="https://ru.wikipedia.org/wiki/2002" TargetMode="External"/><Relationship Id="rId14" Type="http://schemas.openxmlformats.org/officeDocument/2006/relationships/hyperlink" Target="https://ru.wikipedia.org/wiki/1939" TargetMode="External"/><Relationship Id="rId30" Type="http://schemas.openxmlformats.org/officeDocument/2006/relationships/hyperlink" Target="https://ru.wikipedia.org/wiki/%D0%A3%D1%85%D1%82%D0%B0" TargetMode="External"/><Relationship Id="rId35" Type="http://schemas.openxmlformats.org/officeDocument/2006/relationships/hyperlink" Target="https://ru.wikipedia.org/wiki/%D0%A1%D0%BE%D1%81%D0%BD%D0%BE%D0%B3%D0%BE%D1%80%D1%81%D0%BA" TargetMode="External"/><Relationship Id="rId56" Type="http://schemas.openxmlformats.org/officeDocument/2006/relationships/image" Target="media/image8.jpg"/><Relationship Id="rId77" Type="http://schemas.openxmlformats.org/officeDocument/2006/relationships/hyperlink" Target="https://tonkosti.ru/%D0%A4%D0%B8%D0%BD%D0%BD%D0%BE-%D1%83%D0%B3%D0%BE%D1%80%D1%81%D0%BA%D0%B8%D0%B9_%D1%8D%D1%82%D0%BD%D0%BE%D0%BA%D1%83%D0%BB%D1%8C%D1%82%D1%83%D1%80%D0%BD%D1%8B%D0%B9_%D0%BF%D0%B0%D1%80%D0%BA" TargetMode="External"/><Relationship Id="rId100" Type="http://schemas.openxmlformats.org/officeDocument/2006/relationships/hyperlink" Target="https://ru.wikipedia.org/wiki/%D0%93%D0%B5%D1%80%D0%BE%D0%B9_%D0%A1%D0%BE%D1%86%D0%B8%D0%B0%D0%BB%D0%B8%D1%81%D1%82%D0%B8%D1%87%D0%B5%D1%81%D0%BA%D0%BE%D0%B3%D0%BE_%D0%A2%D1%80%D1%83%D0%B4%D0%B0" TargetMode="External"/><Relationship Id="rId105" Type="http://schemas.openxmlformats.org/officeDocument/2006/relationships/hyperlink" Target="https://ru.wikipedia.org/wiki/%D0%A3%D1%87%D1%91%D0%BD%D1%8B%D0%B9" TargetMode="External"/><Relationship Id="rId126" Type="http://schemas.openxmlformats.org/officeDocument/2006/relationships/hyperlink" Target="https://ru.wikipedia.org/wiki/%D0%A1%D0%B2%D0%B0%D0%B4%D1%8C%D0%B1%D0%B0_%D1%81_%D0%BF%D1%80%D0%B8%D0%B4%D0%B0%D0%BD%D1%8B%D0%BC_(%D1%84%D0%B8%D0%BB%D1%8C%D0%BC)" TargetMode="External"/><Relationship Id="rId147" Type="http://schemas.openxmlformats.org/officeDocument/2006/relationships/hyperlink" Target="https://ru.wikipedia.org/wiki/%D0%9F%D0%B0%D0%B2%D0%BB%D0%BE%D0%B2,_%D0%90%D1%80%D1%81%D0%B5%D0%BD_%D0%A1%D0%B5%D1%80%D0%B3%D0%B5%D0%B5%D0%B2%D0%B8%D1%87" TargetMode="External"/><Relationship Id="rId168" Type="http://schemas.openxmlformats.org/officeDocument/2006/relationships/hyperlink" Target="https://ru.wikipedia.org/wiki/%D0%93%D1%80%D0%B0%D0%B6%D0%B4%D0%B0%D0%BD%D1%81%D0%BA%D0%B0%D1%8F_%D0%B2%D0%BE%D0%B9%D0%BD%D0%B0_%D0%B2_%D0%A2%D0%B0%D0%B4%D0%B6%D0%B8%D0%BA%D0%B8%D1%81%D1%82%D0%B0%D0%BD%D0%B5" TargetMode="External"/><Relationship Id="rId8" Type="http://schemas.openxmlformats.org/officeDocument/2006/relationships/image" Target="media/image1.jpg"/><Relationship Id="rId51" Type="http://schemas.openxmlformats.org/officeDocument/2006/relationships/hyperlink" Target="https://ru.wikipedia.org/wiki/%D0%A3%D1%81%D1%82%D1%8C-%D0%9A%D1%83%D0%BB%D0%BE%D0%BC" TargetMode="External"/><Relationship Id="rId72" Type="http://schemas.openxmlformats.org/officeDocument/2006/relationships/hyperlink" Target="https://tonkosti.ru/%D0%9F%D0%B5%D1%87%D0%BE%D1%80%D0%BE-%D0%98%D0%BB%D1%8B%D1%87%D1%81%D0%BA%D0%B8%D0%B9_%D0%B1%D0%B8%D0%BE%D1%81%D1%84%D0%B5%D1%80%D0%BD%D1%8B%D0%B9_%D0%B7%D0%B0%D0%BF%D0%BE%D0%B2%D0%B5%D0%B4%D0%BD%D0%B8%D0%BA" TargetMode="External"/><Relationship Id="rId93" Type="http://schemas.openxmlformats.org/officeDocument/2006/relationships/hyperlink" Target="https://ru.wikipedia.org/wiki/%D0%90%D0%BB%D0%B5%D0%BA%D1%81%D0%B5%D0%B5%D0%B2,_%D0%90%D0%BB%D0%B5%D0%BA%D1%81%D0%B0%D0%BD%D0%B4%D1%80_%D0%98%D0%B2%D0%B0%D0%BD%D0%BE%D0%B2%D0%B8%D1%87_(%D0%93%D0%B5%D1%80%D0%BE%D0%B9_%D0%A0%D0%BE%D1%81%D1%81%D0%B8%D0%B8)" TargetMode="External"/><Relationship Id="rId98" Type="http://schemas.openxmlformats.org/officeDocument/2006/relationships/hyperlink" Target="https://ru.wikipedia.org/wiki/1971_%D0%B3%D0%BE%D0%B4" TargetMode="External"/><Relationship Id="rId121" Type="http://schemas.openxmlformats.org/officeDocument/2006/relationships/hyperlink" Target="https://ru.wikipedia.org/wiki/%D0%9F%D1%80%D0%BE%D1%82%D0%BE%D1%82%D0%B8%D0%BF_%D0%BF%D0%B5%D1%80%D1%81%D0%BE%D0%BD%D0%B0%D0%B6%D0%B0" TargetMode="External"/><Relationship Id="rId142" Type="http://schemas.openxmlformats.org/officeDocument/2006/relationships/hyperlink" Target="https://ru.wikipedia.org/wiki/%D0%9C%D0%BE%D1%80%D0%BE%D0%B7%D0%BE%D0%B2,_%D0%98%D0%B2%D0%B0%D0%BD_%D0%9F%D0%B0%D0%B2%D0%BB%D0%BE%D0%B2%D0%B8%D1%87" TargetMode="External"/><Relationship Id="rId163" Type="http://schemas.openxmlformats.org/officeDocument/2006/relationships/hyperlink" Target="https://ru.wikipedia.org/wiki/%D0%9B%D1%83%D0%B3%D0%B0%D0%BD%D1%81%D0%BA%D0%B0%D1%8F_%D0%9D%D0%B0%D1%80%D0%BE%D0%B4%D0%BD%D0%B0%D1%8F_%D0%A0%D0%B5%D1%81%D0%BF%D1%83%D0%B1%D0%BB%D0%B8%D0%BA%D0%B0" TargetMode="External"/><Relationship Id="rId184" Type="http://schemas.openxmlformats.org/officeDocument/2006/relationships/hyperlink" Target="https://ru.wikipedia.org/wiki/%D0%A1%D1%83%D1%85%D0%BE%D1%80%D1%83%D0%BA%D0%BE%D0%B2,_%D0%90%D0%BB%D0%B5%D0%BA%D1%81%D0%B0%D0%BD%D0%B4%D1%80_%D0%9D%D0%B8%D0%BA%D0%BE%D0%BB%D0%B0%D0%B5%D0%B2%D0%B8%D1%87" TargetMode="External"/><Relationship Id="rId189" Type="http://schemas.openxmlformats.org/officeDocument/2006/relationships/hyperlink" Target="https://ru.wikipedia.org/wiki/1993" TargetMode="External"/><Relationship Id="rId3" Type="http://schemas.openxmlformats.org/officeDocument/2006/relationships/styles" Target="styles.xml"/><Relationship Id="rId25" Type="http://schemas.openxmlformats.org/officeDocument/2006/relationships/hyperlink" Target="https://ru.wikipedia.org/wiki/%D0%91%D0%B5%D0%BB%D0%BE%D1%80%D1%83%D1%81%D1%8B" TargetMode="External"/><Relationship Id="rId46" Type="http://schemas.openxmlformats.org/officeDocument/2006/relationships/hyperlink" Target="https://ru.wikipedia.org/wiki/%D0%92%D0%B8%D0%B7%D0%B8%D0%BD%D0%B3%D0%B0" TargetMode="External"/><Relationship Id="rId67" Type="http://schemas.openxmlformats.org/officeDocument/2006/relationships/image" Target="media/image12.jpg"/><Relationship Id="rId116" Type="http://schemas.openxmlformats.org/officeDocument/2006/relationships/hyperlink" Target="https://ru.wikipedia.org/wiki/%D0%9B%D1%8B%D0%B6%D0%BD%D1%8B%D0%B5_%D0%B3%D0%BE%D0%BD%D0%BA%D0%B8" TargetMode="External"/><Relationship Id="rId137" Type="http://schemas.openxmlformats.org/officeDocument/2006/relationships/hyperlink" Target="https://ru.wikipedia.org/wiki/1957" TargetMode="External"/><Relationship Id="rId158" Type="http://schemas.openxmlformats.org/officeDocument/2006/relationships/hyperlink" Target="https://ru.wikipedia.org/wiki/%D0%A1%D0%B2%D0%B5%D1%80%D0%B4%D0%BB%D0%BE%D0%B2%D1%81%D0%BA%D0%B0%D1%8F_%D0%BE%D0%B1%D0%BB%D0%B0%D1%81%D1%82%D1%8C" TargetMode="External"/><Relationship Id="rId20" Type="http://schemas.openxmlformats.org/officeDocument/2006/relationships/hyperlink" Target="https://ru.wikipedia.org/wiki/2010" TargetMode="External"/><Relationship Id="rId41" Type="http://schemas.openxmlformats.org/officeDocument/2006/relationships/hyperlink" Target="https://ru.wikipedia.org/wiki/%D0%9D%D0%B8%D0%B6%D0%BD%D0%B8%D0%B9_%D0%9E%D0%B4%D0%B5%D1%81" TargetMode="External"/><Relationship Id="rId62" Type="http://schemas.openxmlformats.org/officeDocument/2006/relationships/hyperlink" Target="https://tonkosti.ru/%D0%93%D0%BE%D1%80%D0%B0_%D0%BA%D0%B0%D0%BC%D0%B5%D0%BD%D0%BD%D1%8B%D1%85_%D0%B8%D0%B4%D0%BE%D0%BB%D0%BE%D0%B2" TargetMode="External"/><Relationship Id="rId83" Type="http://schemas.openxmlformats.org/officeDocument/2006/relationships/image" Target="media/image17.jpg"/><Relationship Id="rId88" Type="http://schemas.openxmlformats.org/officeDocument/2006/relationships/hyperlink" Target="https://tonkosti.ru/%D0%9A%D1%80%D0%B0%D1%81%D0%BD%D0%B0%D1%8F_%D0%BF%D0%BB%D0%BE%D1%89%D0%B0%D0%B4%D1%8C" TargetMode="External"/><Relationship Id="rId111" Type="http://schemas.openxmlformats.org/officeDocument/2006/relationships/hyperlink" Target="https://ru.wikipedia.org/wiki/%D0%92%D0%B8%D1%82%D1%8F%D0%B7%D0%B5%D0%B2%D0%B0,_%D0%92%D0%B0%D0%BB%D0%B5%D0%BD%D1%82%D0%B8%D0%BD%D0%B0_%D0%90%D0%BB%D0%B5%D0%BA%D1%81%D0%B0%D0%BD%D0%B4%D1%80%D0%BE%D0%B2%D0%BD%D0%B0" TargetMode="External"/><Relationship Id="rId132" Type="http://schemas.openxmlformats.org/officeDocument/2006/relationships/hyperlink" Target="https://ru.wikipedia.org/wiki/%D0%93%D0%B0%D0%BD%D0%B4%D0%B1%D0%BE%D0%BB" TargetMode="External"/><Relationship Id="rId153" Type="http://schemas.openxmlformats.org/officeDocument/2006/relationships/hyperlink" Target="https://ru.wikipedia.org/wiki/1990" TargetMode="External"/><Relationship Id="rId174" Type="http://schemas.openxmlformats.org/officeDocument/2006/relationships/hyperlink" Target="https://ru.wikipedia.org/wiki/%D0%93%D0%BB%D0%B0%D0%B2%D0%B0_%D0%A0%D0%B5%D1%81%D0%BF%D1%83%D0%B1%D0%BB%D0%B8%D0%BA%D0%B8_%D0%9A%D0%BE%D0%BC%D0%B8" TargetMode="External"/><Relationship Id="rId179" Type="http://schemas.openxmlformats.org/officeDocument/2006/relationships/hyperlink" Target="https://ru.wikipedia.org/wiki/%D0%90%D0%BA%D0%B0%D0%B4%D0%B5%D0%BC%D0%B8%D0%BA" TargetMode="External"/><Relationship Id="rId195" Type="http://schemas.openxmlformats.org/officeDocument/2006/relationships/hyperlink" Target="https://ru.wikipedia.org/wiki/%D0%A4%D0%BE%D0%BD%D0%B4%D0%B0,_%D0%9E%D0%BB%D1%8C%D0%B3%D0%B0" TargetMode="External"/><Relationship Id="rId209" Type="http://schemas.openxmlformats.org/officeDocument/2006/relationships/theme" Target="theme/theme1.xml"/><Relationship Id="rId190" Type="http://schemas.openxmlformats.org/officeDocument/2006/relationships/hyperlink" Target="https://ru.wikipedia.org/wiki/%D0%A5%D1%83%D0%B4%D0%BE%D0%B6%D0%BD%D0%B8%D0%BA" TargetMode="External"/><Relationship Id="rId204" Type="http://schemas.openxmlformats.org/officeDocument/2006/relationships/hyperlink" Target="https://www.google.cz/maps/dir/%D0%A1%D1%8B%D0%BA%D1%82%D1%8B%D0%B2%D0%BA%D0%B0%D1%80,+%D0%A0%D0%B5%D1%81%D0%BF.+%D0%9A%D0%BE%D0%BC%D0%B8,+%D0%A0%D0%BE%D1%81%D1%81%D0%B8%D1%8F/%D0%9C%D0%BE%D1%81%D0%BA%D0%B2%D0%B0,+%D0%A0%D0%BE%D1%81%D1%81%D0%B8%D1%8F/@58.6502228,41.0748673,6.5z/data=!4m15!4m14!1m5!1m1!1s0x4409d5869da690ff:0x587b38d534ce298a!2m2!1d50.8339029!2d61.6478508!1m5!1m1!1s0x46b54afc73d4b0c9:0x3d44d6cc5757cf4c!2m2!1d37.6173!2d55.755826!3e0!5i1" TargetMode="External"/><Relationship Id="rId15" Type="http://schemas.openxmlformats.org/officeDocument/2006/relationships/hyperlink" Target="https://ru.wikipedia.org/wiki/1959" TargetMode="External"/><Relationship Id="rId36" Type="http://schemas.openxmlformats.org/officeDocument/2006/relationships/hyperlink" Target="https://ru.wikipedia.org/wiki/%D0%95%D0%BC%D0%B2%D0%B0" TargetMode="External"/><Relationship Id="rId57" Type="http://schemas.openxmlformats.org/officeDocument/2006/relationships/hyperlink" Target="https://tonkosti.ru/%D0%9C%D0%B0%D0%BD%D1%8C%D0%BF%D1%83%D0%BF%D1%83%D0%BD%D1%91%D1%80" TargetMode="External"/><Relationship Id="rId106" Type="http://schemas.openxmlformats.org/officeDocument/2006/relationships/hyperlink" Target="https://ru.wikipedia.org/wiki/%D0%98%D0%B7%D0%BE%D0%B1%D1%80%D0%B5%D1%82%D0%B0%D1%82%D0%B5%D0%BB%D1%8C" TargetMode="External"/><Relationship Id="rId127" Type="http://schemas.openxmlformats.org/officeDocument/2006/relationships/hyperlink" Target="https://ru.wikipedia.org/wiki/%D0%97%D0%B0%D1%85%D0%B0%D1%80%D0%BE%D0%B2,_%D0%AD%D0%B4%D1%83%D0%B0%D1%80%D0%B4_%D0%A4%D1%91%D0%B4%D0%BE%D1%80%D0%BE%D0%B2%D0%B8%D1%87" TargetMode="External"/><Relationship Id="rId10" Type="http://schemas.openxmlformats.org/officeDocument/2006/relationships/hyperlink" Target="https://ru.wikipedia.org/wiki/%D0%AF%D1%80%D0%B5%D0%BD%D1%81%D0%BA%D0%B8%D0%B9_%D1%83%D0%B5%D0%B7%D0%B4" TargetMode="External"/><Relationship Id="rId31" Type="http://schemas.openxmlformats.org/officeDocument/2006/relationships/hyperlink" Target="https://ru.wikipedia.org/wiki/%D0%92%D0%BE%D1%80%D0%BA%D1%83%D1%82%D0%B0" TargetMode="External"/><Relationship Id="rId52" Type="http://schemas.openxmlformats.org/officeDocument/2006/relationships/image" Target="media/image4.png"/><Relationship Id="rId73" Type="http://schemas.openxmlformats.org/officeDocument/2006/relationships/image" Target="media/image14.jpg"/><Relationship Id="rId78" Type="http://schemas.openxmlformats.org/officeDocument/2006/relationships/hyperlink" Target="https://tonkosti.ru/%D0%A4%D0%B8%D0%BD%D0%BD%D0%BE-%D1%83%D0%B3%D0%BE%D1%80%D1%81%D0%BA%D0%B8%D0%B9_%D1%8D%D1%82%D0%BD%D0%BE%D0%BA%D1%83%D0%BB%D1%8C%D1%82%D1%83%D1%80%D0%BD%D1%8B%D0%B9_%D0%BF%D0%B0%D1%80%D0%BA" TargetMode="External"/><Relationship Id="rId94" Type="http://schemas.openxmlformats.org/officeDocument/2006/relationships/hyperlink" Target="https://ru.wikipedia.org/wiki/%D0%9F%D0%B5%D1%80%D0%B2%D0%B0%D1%8F_%D1%87%D0%B5%D1%87%D0%B5%D0%BD%D1%81%D0%BA%D0%B0%D1%8F_%D0%B2%D0%BE%D0%B9%D0%BD%D0%B0" TargetMode="External"/><Relationship Id="rId99" Type="http://schemas.openxmlformats.org/officeDocument/2006/relationships/hyperlink" Target="https://ru.wikipedia.org/wiki/%D0%91%D0%B0%D0%BB%D0%B8%D0%BD,_%D0%9D%D0%B8%D0%BA%D0%BE%D0%BB%D0%B0%D0%B9_%D0%9D%D0%B8%D0%BA%D0%BE%D0%BB%D0%B0%D0%B5%D0%B2%D0%B8%D1%87" TargetMode="External"/><Relationship Id="rId101" Type="http://schemas.openxmlformats.org/officeDocument/2006/relationships/hyperlink" Target="https://ru.wikipedia.org/wiki/%D0%9B%D0%B0%D1%83%D1%80%D0%B5%D0%B0%D1%82_%D0%93%D0%BE%D1%81%D1%83%D0%B4%D0%B0%D1%80%D1%81%D1%82%D0%B2%D0%B5%D0%BD%D0%BD%D0%BE%D0%B9_%D0%BF%D1%80%D0%B5%D0%BC%D0%B8%D0%B8_%D0%A1%D0%A1%D0%A1%D0%A0" TargetMode="External"/><Relationship Id="rId122" Type="http://schemas.openxmlformats.org/officeDocument/2006/relationships/hyperlink" Target="https://ru.wikipedia.org/wiki/%D0%A0%D0%B0%D1%81%D1%81%D0%BA%D0%B0%D0%B7" TargetMode="External"/><Relationship Id="rId143" Type="http://schemas.openxmlformats.org/officeDocument/2006/relationships/hyperlink" Target="https://ru.wikipedia.org/wiki/%D0%9D%D0%B0%D0%B4%D0%B5%D0%B6%D0%B4%D0%B8%D0%BD,_%D0%9D%D0%B8%D0%BA%D0%BE%D0%BB%D0%B0%D0%B9_%D0%98%D0%B2%D0%B0%D0%BD%D0%BE%D0%B2%D0%B8%D1%87" TargetMode="External"/><Relationship Id="rId148" Type="http://schemas.openxmlformats.org/officeDocument/2006/relationships/hyperlink" Target="https://ru.wikipedia.org/wiki/%D0%A1%D0%BF%D0%B0%D1%80%D1%82%D0%B0_(%D0%B1%D0%B0%D1%82%D0%B0%D0%BB%D1%8C%D0%BE%D0%BD)" TargetMode="External"/><Relationship Id="rId164" Type="http://schemas.openxmlformats.org/officeDocument/2006/relationships/hyperlink" Target="https://ru.wikipedia.org/wiki/%D0%A1%D0%B0%D0%B2%D1%87%D0%B5%D0%BD%D0%BA%D0%BE,_%D0%9D%D0%B0%D0%B4%D0%B5%D0%B6%D0%B4%D0%B0_%D0%92%D0%B8%D0%BA%D1%82%D0%BE%D1%80%D0%BE%D0%B2%D0%BD%D0%B0" TargetMode="External"/><Relationship Id="rId169" Type="http://schemas.openxmlformats.org/officeDocument/2006/relationships/hyperlink" Target="https://ru.wikipedia.org/wiki/%D0%9F%D1%80%D0%B8%D0%B4%D0%BD%D0%B5%D1%81%D1%82%D1%80%D0%BE%D0%B2%D1%81%D0%BA%D0%B8%D0%B9_%D0%BA%D0%BE%D0%BD%D1%84%D0%BB%D0%B8%D0%BA%D1%82" TargetMode="External"/><Relationship Id="rId185" Type="http://schemas.openxmlformats.org/officeDocument/2006/relationships/hyperlink" Target="https://ru.wikipedia.org/wiki/%D0%9F%D0%BB%D0%B0%D0%B2%D0%B0%D0%BD%D0%B8%D0%B5" TargetMode="External"/><Relationship Id="rId4" Type="http://schemas.openxmlformats.org/officeDocument/2006/relationships/settings" Target="settings.xml"/><Relationship Id="rId9" Type="http://schemas.openxmlformats.org/officeDocument/2006/relationships/hyperlink" Target="https://ru.wikipedia.org/wiki/%D0%A0%D0%B5%D1%81%D0%BF%D1%83%D0%B1%D0%BB%D0%B8%D0%BA%D0%B0_%D0%9A%D0%BE%D0%BC%D0%B8" TargetMode="External"/><Relationship Id="rId180" Type="http://schemas.openxmlformats.org/officeDocument/2006/relationships/hyperlink" Target="https://ru.wikipedia.org/wiki/%D0%A0%D0%BE%D1%81%D1%81%D0%B8%D0%B9%D1%81%D0%BA%D0%B0%D1%8F_%D0%B0%D0%BA%D0%B0%D0%B4%D0%B5%D0%BC%D0%B8%D1%8F_%D0%B5%D1%81%D1%82%D0%B5%D1%81%D1%82%D0%B2%D0%B5%D0%BD%D0%BD%D1%8B%D1%85_%D0%BD%D0%B0%D1%83%D0%BA" TargetMode="External"/><Relationship Id="rId26" Type="http://schemas.openxmlformats.org/officeDocument/2006/relationships/hyperlink" Target="https://ru.wikipedia.org/wiki/%D0%9D%D0%B5%D0%BC%D1%86%D1%8B" TargetMode="External"/><Relationship Id="rId47" Type="http://schemas.openxmlformats.org/officeDocument/2006/relationships/hyperlink" Target="https://ru.wikipedia.org/wiki/%D0%A2%D1%80%D0%BE%D0%B8%D1%86%D0%BA%D0%BE-%D0%9F%D0%B5%D1%87%D0%BE%D1%80%D1%81%D0%BA" TargetMode="External"/><Relationship Id="rId68" Type="http://schemas.openxmlformats.org/officeDocument/2006/relationships/hyperlink" Target="https://tonkosti.ru/%D0%9C%D0%B0%D0%BD%D1%81%D0%B8%D0%B9%D1%81%D0%BA%D0%B8%D0%B5_%D0%B1%D0%BE%D0%BB%D0%B2%D0%B0%D0%BD%D1%8B" TargetMode="External"/><Relationship Id="rId89" Type="http://schemas.openxmlformats.org/officeDocument/2006/relationships/hyperlink" Target="https://tonkosti.ru/%D0%9A%D0%B0%D0%BC%D1%87%D0%B0%D1%82%D0%BA%D0%B0" TargetMode="External"/><Relationship Id="rId112" Type="http://schemas.openxmlformats.org/officeDocument/2006/relationships/hyperlink" Target="https://ru.wikipedia.org/wiki/%D0%A0%D0%B5%D0%BA%D1%82%D0%BE%D1%80" TargetMode="External"/><Relationship Id="rId133" Type="http://schemas.openxmlformats.org/officeDocument/2006/relationships/hyperlink" Target="https://ru.wikipedia.org/wiki/%D0%9F%D0%B0%D1%83%D1%8D%D1%80%D0%BB%D0%B8%D1%84%D1%82%D0%B8%D0%BD%D0%B3" TargetMode="External"/><Relationship Id="rId154" Type="http://schemas.openxmlformats.org/officeDocument/2006/relationships/hyperlink" Target="https://ru.wikipedia.org/wiki/%D0%9F%D0%BE%D1%80%D0%BE%D1%85%D0%BE%D0%B2%D0%B0,_%D0%92%D0%B0%D0%BB%D0%B5%D1%80%D0%B8%D1%8F_%D0%9C%D0%B8%D1%85%D0%B0%D0%B9%D0%BB%D0%BE%D0%B2%D0%BD%D0%B0" TargetMode="External"/><Relationship Id="rId175" Type="http://schemas.openxmlformats.org/officeDocument/2006/relationships/hyperlink" Target="https://ru.wikipedia.org/wiki/%D0%A1%D0%BE%D0%B2%D0%B5%D1%82_%D0%A4%D0%B5%D0%B4%D0%B5%D1%80%D0%B0%D1%86%D0%B8%D0%B8" TargetMode="External"/><Relationship Id="rId196" Type="http://schemas.openxmlformats.org/officeDocument/2006/relationships/hyperlink" Target="https://ru.wikipedia.org/wiki/%D0%90%D0%BA%D1%82%D1%80%D0%B8%D1%81%D0%B0" TargetMode="External"/><Relationship Id="rId200" Type="http://schemas.openxmlformats.org/officeDocument/2006/relationships/hyperlink" Target="https://ru.wikipedia.org/wiki/2009" TargetMode="External"/><Relationship Id="rId16" Type="http://schemas.openxmlformats.org/officeDocument/2006/relationships/hyperlink" Target="https://ru.wikipedia.org/wiki/1970" TargetMode="External"/><Relationship Id="rId37" Type="http://schemas.openxmlformats.org/officeDocument/2006/relationships/hyperlink" Target="https://ru.wikipedia.org/wiki/%D0%92%D1%8B%D0%BB%D1%8C%D0%B3%D0%BE%D1%80%D1%82" TargetMode="External"/><Relationship Id="rId58" Type="http://schemas.openxmlformats.org/officeDocument/2006/relationships/hyperlink" Target="https://tonkosti.ru/%D0%9C%D0%B0%D0%BD%D1%8C%D0%BF%D1%83%D0%BF%D1%83%D0%BD%D1%91%D1%80" TargetMode="External"/><Relationship Id="rId79" Type="http://schemas.openxmlformats.org/officeDocument/2006/relationships/hyperlink" Target="https://tonkosti.ru/%D0%A4%D0%B8%D0%BD%D0%BD%D0%BE-%D1%83%D0%B3%D0%BE%D1%80%D1%81%D0%BA%D0%B8%D0%B9_%D1%8D%D1%82%D0%BD%D0%BE%D0%BA%D1%83%D0%BB%D1%8C%D1%82%D1%83%D1%80%D0%BD%D1%8B%D0%B9_%D0%BF%D0%B0%D1%80%D0%BA" TargetMode="External"/><Relationship Id="rId102" Type="http://schemas.openxmlformats.org/officeDocument/2006/relationships/hyperlink" Target="https://ru.wikipedia.org/wiki/%D0%9C%D0%BE%D0%BD%D0%B4%D0%B8_%D0%A1%D1%8B%D0%BA%D1%82%D1%8B%D0%B2%D0%BA%D0%B0%D1%80%D1%81%D0%BA%D0%B8%D0%B9_%D0%9B%D0%9F%D0%9A" TargetMode="External"/><Relationship Id="rId123" Type="http://schemas.openxmlformats.org/officeDocument/2006/relationships/hyperlink" Target="https://ru.wikipedia.org/wiki/%D0%94%D0%B5%D1%80%D0%B6%D0%B0%D0%B2%D0%B8%D0%BD,_%D0%90%D0%BD%D0%B4%D1%80%D0%B5%D0%B9_%D0%92%D0%BB%D0%B0%D0%B4%D0%B8%D0%BC%D0%B8%D1%80%D0%BE%D0%B2%D0%B8%D1%87" TargetMode="External"/><Relationship Id="rId144" Type="http://schemas.openxmlformats.org/officeDocument/2006/relationships/hyperlink" Target="https://ru.wikipedia.org/wiki/%D0%A2%D0%B5%D0%BB%D0%B5%D1%81%D0%BA%D0%BE%D0%BF_(%D0%B6%D1%83%D1%80%D0%BD%D0%B0%D0%BB)" TargetMode="External"/><Relationship Id="rId90" Type="http://schemas.openxmlformats.org/officeDocument/2006/relationships/hyperlink" Target="https://tonkosti.ru/%D0%AE%D0%B3%D1%8B%D0%B4_%D0%92%D0%B0" TargetMode="External"/><Relationship Id="rId165" Type="http://schemas.openxmlformats.org/officeDocument/2006/relationships/hyperlink" Target="https://ru.wikipedia.org/wiki/%D0%A1%D0%BA%D1%80%D0%B8%D0%BF%D0%BD%D0%B8%D0%BA%D0%BE%D0%B2,_%D0%98%D0%BB%D1%8C%D1%8F_%D0%9D%D0%B8%D0%BA%D0%BE%D0%BB%D0%B0%D0%B5%D0%B2%D0%B8%D1%87" TargetMode="External"/><Relationship Id="rId186" Type="http://schemas.openxmlformats.org/officeDocument/2006/relationships/hyperlink" Target="https://ru.wikipedia.org/wiki/%D0%9E%D0%BB%D0%B8%D0%BC%D0%BF%D0%B8%D0%B9%D1%81%D0%BA%D0%B8%D0%B5_%D0%B8%D0%B3%D1%80%D1%8B_%D0%B2_%D0%9F%D0%B5%D0%BA%D0%B8%D0%BD%D0%B5" TargetMode="External"/><Relationship Id="rId27" Type="http://schemas.openxmlformats.org/officeDocument/2006/relationships/hyperlink" Target="https://ru.wikipedia.org/wiki/%D0%9C%D0%BE%D1%81%D0%BA%D0%BE%D0%B2%D1%81%D0%BA%D0%BE%D0%B5_%D0%B2%D1%80%D0%B5%D0%BC%D1%8F" TargetMode="External"/><Relationship Id="rId48" Type="http://schemas.openxmlformats.org/officeDocument/2006/relationships/hyperlink" Target="https://ru.wikipedia.org/wiki/%D0%92%D0%BE%D0%B4%D0%BD%D1%8B%D0%B9_(%D0%9A%D0%BE%D0%BC%D0%B8)" TargetMode="External"/><Relationship Id="rId69" Type="http://schemas.openxmlformats.org/officeDocument/2006/relationships/hyperlink" Target="https://tonkosti.ru/%D0%9C%D0%B0%D0%BD%D1%81%D0%B8%D0%B9%D1%81%D0%BA%D0%B8%D0%B5_%D0%B1%D0%BE%D0%BB%D0%B2%D0%B0%D0%BD%D1%8B" TargetMode="External"/><Relationship Id="rId113" Type="http://schemas.openxmlformats.org/officeDocument/2006/relationships/hyperlink" Target="https://ru.wikipedia.org/wiki/%D0%A1%D1%8B%D0%BA%D1%82%D1%8B%D0%B2%D0%BA%D0%B0%D1%80%D1%81%D0%BA%D0%B8%D0%B9_%D0%B3%D0%BE%D1%81%D1%83%D0%B4%D0%B0%D1%80%D1%81%D1%82%D0%B2%D0%B5%D0%BD%D0%BD%D1%8B%D0%B9_%D1%83%D0%BD%D0%B8%D0%B2%D0%B5%D1%80%D1%81%D0%B8%D1%82%D0%B5%D1%82" TargetMode="External"/><Relationship Id="rId134" Type="http://schemas.openxmlformats.org/officeDocument/2006/relationships/hyperlink" Target="https://ru.wikipedia.org/wiki/%D0%9B%D0%B5%D0%BE%D0%BD%D1%82%D1%8C%D0%B5%D0%B2,_%D0%92%D0%B0%D0%BB%D0%B5%D1%80%D0%B8%D0%B9_%D0%AF%D0%BA%D0%BE%D0%B2%D0%BB%D0%B5%D0%B2%D0%B8%D1%87" TargetMode="External"/><Relationship Id="rId80" Type="http://schemas.openxmlformats.org/officeDocument/2006/relationships/image" Target="media/image16.jpg"/><Relationship Id="rId155" Type="http://schemas.openxmlformats.org/officeDocument/2006/relationships/hyperlink" Target="https://ru.wikipedia.org/wiki/%D0%A1%D0%B8%D0%BD%D1%85%D1%80%D0%BE%D0%BD%D0%BD%D1%8B%D0%B9_%D0%BF%D0%B5%D1%80%D0%B5%D0%B2%D0%BE%D0%B4" TargetMode="External"/><Relationship Id="rId176" Type="http://schemas.openxmlformats.org/officeDocument/2006/relationships/hyperlink" Target="https://ru.wikipedia.org/wiki/%D0%94%D0%B5%D0%BF%D1%83%D1%82%D0%B0%D1%82" TargetMode="External"/><Relationship Id="rId197" Type="http://schemas.openxmlformats.org/officeDocument/2006/relationships/hyperlink" Target="https://ru.wikipedia.org/wiki/%D0%A4%D0%BE%D1%82%D0%BE%D0%BC%D0%BE%D0%B4%D0%B5%D0%BB%D1%8C" TargetMode="External"/><Relationship Id="rId201" Type="http://schemas.openxmlformats.org/officeDocument/2006/relationships/hyperlink" Target="https://ru.wikipedia.org/wiki/%D0%A0%D0%B5%D1%81%D0%BF%D1%83%D0%B1%D0%BB%D0%B8%D0%BA%D0%B0_%D0%9A%D0%BE%D0%BC%D0%B8" TargetMode="External"/><Relationship Id="rId17" Type="http://schemas.openxmlformats.org/officeDocument/2006/relationships/hyperlink" Target="https://ru.wikipedia.org/wiki/1979" TargetMode="External"/><Relationship Id="rId38" Type="http://schemas.openxmlformats.org/officeDocument/2006/relationships/hyperlink" Target="https://ru.wikipedia.org/wiki/%D0%92%D1%83%D0%BA%D1%82%D1%8B%D0%BB" TargetMode="External"/><Relationship Id="rId59" Type="http://schemas.openxmlformats.org/officeDocument/2006/relationships/image" Target="media/image9.png"/><Relationship Id="rId103" Type="http://schemas.openxmlformats.org/officeDocument/2006/relationships/hyperlink" Target="https://ru.wikipedia.org/wiki/%D0%91%D0%B0%D0%BB%D1%8C%D1%86,_%D0%92%D0%B5%D1%80%D0%B0_%D0%90%D0%BB%D0%B5%D0%BA%D1%81%D0%B0%D0%BD%D0%B4%D1%80%D0%BE%D0%B2%D0%BD%D0%B0" TargetMode="External"/><Relationship Id="rId124" Type="http://schemas.openxmlformats.org/officeDocument/2006/relationships/hyperlink" Target="https://ru.wikipedia.org/wiki/%D0%9A%D0%BE%D0%BC%D0%BF%D0%BE%D0%B7%D0%B8%D1%82%D0%BE%D1%80" TargetMode="External"/><Relationship Id="rId70" Type="http://schemas.openxmlformats.org/officeDocument/2006/relationships/image" Target="media/image13.jpg"/><Relationship Id="rId91" Type="http://schemas.openxmlformats.org/officeDocument/2006/relationships/hyperlink" Target="https://tonkosti.ru/%D0%A1%D1%8B%D0%BA%D1%82%D1%8B%D0%B2%D0%BA%D0%B0%D1%80" TargetMode="External"/><Relationship Id="rId145" Type="http://schemas.openxmlformats.org/officeDocument/2006/relationships/hyperlink" Target="https://ru.wikipedia.org/wiki/1836_%D0%B3%D0%BE%D0%B4" TargetMode="External"/><Relationship Id="rId166" Type="http://schemas.openxmlformats.org/officeDocument/2006/relationships/hyperlink" Target="https://ru.wikipedia.org/wiki/%D0%90%D1%84%D0%B3%D0%B0%D0%BD%D1%81%D0%BA%D0%B0%D1%8F_%D0%B2%D0%BE%D0%B9%D0%BD%D0%B0_(1979%E2%80%941989)" TargetMode="External"/><Relationship Id="rId187" Type="http://schemas.openxmlformats.org/officeDocument/2006/relationships/hyperlink" Target="https://ru.wikipedia.org/wiki/%D0%A2%D0%B8%D0%BC%D0%BE%D1%84%D0%B5%D0%B5%D0%B2,_%D0%A1%D0%B5%D1%80%D0%B3%D0%B5%D0%B9_%D0%90%D0%BD%D0%B0%D1%82%D0%BE%D0%BB%D1%8C%D0%B5%D0%B2%D0%B8%D1%87_(%D0%BC%D1%83%D0%B7%D1%8B%D0%BA%D0%B0%D0%BD%D1%82)" TargetMode="External"/><Relationship Id="rId1" Type="http://schemas.openxmlformats.org/officeDocument/2006/relationships/customXml" Target="../customXml/item1.xml"/><Relationship Id="rId28" Type="http://schemas.openxmlformats.org/officeDocument/2006/relationships/hyperlink" Target="https://ru.wikipedia.org/wiki/UTC%2B4" TargetMode="External"/><Relationship Id="rId49" Type="http://schemas.openxmlformats.org/officeDocument/2006/relationships/hyperlink" Target="https://ru.wikipedia.org/wiki/%D0%9E%D0%B1%D1%8A%D1%8F%D1%87%D0%B5%D0%B2%D0%BE" TargetMode="External"/><Relationship Id="rId114" Type="http://schemas.openxmlformats.org/officeDocument/2006/relationships/hyperlink" Target="https://ru.wikipedia.org/wiki/%D0%A1%D0%A1%D0%A1%D0%A0" TargetMode="External"/><Relationship Id="rId60" Type="http://schemas.openxmlformats.org/officeDocument/2006/relationships/hyperlink" Target="https://tonkosti.ru/%D0%92%D0%BE%D0%B4%D0%BE%D0%BF%D0%B0%D0%B4_%D0%91%D1%83%D1%80%D0%B5%D0%B4%D0%B0%D0%BD" TargetMode="External"/><Relationship Id="rId81" Type="http://schemas.openxmlformats.org/officeDocument/2006/relationships/hyperlink" Target="https://tonkosti.ru/%D0%AB%D0%B1%D1%81%D0%BA%D0%B8%D0%B9_%D0%A1%D0%B5%D1%80%D0%B0%D1%84%D0%B8%D0%BC%D0%BE%D0%B2%D1%81%D0%BA%D0%B8%D0%B9_%D0%B6%D0%B5%D0%BD%D1%81%D0%BA%D0%B8%D0%B9_%D0%BC%D0%BE%D0%BD%D0%B0%D1%81%D1%82%D1%8B%D1%80%D1%8C" TargetMode="External"/><Relationship Id="rId135" Type="http://schemas.openxmlformats.org/officeDocument/2006/relationships/hyperlink" Target="https://ru.wikipedia.org/wiki/%D0%9C%D0%B0%D0%BB%D1%8B%D1%88%D0%B5%D0%B2,_%D0%92%D1%8F%D1%87%D0%B5%D1%81%D0%BB%D0%B0%D0%B2_%D0%90%D0%BB%D0%B5%D0%BA%D1%81%D0%B0%D0%BD%D0%B4%D1%80%D0%BE%D0%B2%D0%B8%D1%87" TargetMode="External"/><Relationship Id="rId156" Type="http://schemas.openxmlformats.org/officeDocument/2006/relationships/hyperlink" Target="https://ru.wikipedia.org/wiki/%D0%A0%D0%BE%D1%81%D1%81%D0%B5%D0%BB%D1%8C,_%D0%AD%D0%B4%D1%83%D0%B0%D1%80%D0%B4_%D0%AD%D1%80%D0%B3%D0%B0%D1%80%D1%82%D0%BE%D0%B2%D0%B8%D1%87" TargetMode="External"/><Relationship Id="rId177" Type="http://schemas.openxmlformats.org/officeDocument/2006/relationships/hyperlink" Target="https://ru.wikipedia.org/wiki/%D0%93%D0%BE%D1%81%D0%B4%D1%83%D0%BC%D0%B0" TargetMode="External"/><Relationship Id="rId198" Type="http://schemas.openxmlformats.org/officeDocument/2006/relationships/hyperlink" Target="https://ru.wikipedia.org/wiki/%D0%A4%D0%BE%D0%BC%D0%B8%D0%BD,_%D0%9D%D0%B8%D0%BA%D0%BE%D0%BB%D0%B0%D0%B9_%D0%9A%D0%B8%D1%80%D0%B8%D0%BB%D0%BB%D0%BE%D0%B2%D0%B8%D1%87" TargetMode="External"/><Relationship Id="rId202" Type="http://schemas.openxmlformats.org/officeDocument/2006/relationships/hyperlink" Target="https://ru.wikipedia.org/wiki/%D0%9D%D0%B0%D1%81%D0%B5%D0%BB%D0%B5%D0%BD%D0%B8%D0%B5_%D0%A0%D0%B5%D1%81%D0%BF%D1%83%D0%B1%D0%BB%D0%B8%D0%BA%D0%B8_%D0%9A%D0%BE%D0%BC%D0%B8" TargetMode="External"/><Relationship Id="rId18" Type="http://schemas.openxmlformats.org/officeDocument/2006/relationships/hyperlink" Target="https://ru.wikipedia.org/wiki/1989" TargetMode="External"/><Relationship Id="rId39" Type="http://schemas.openxmlformats.org/officeDocument/2006/relationships/hyperlink" Target="https://ru.wikipedia.org/wiki/%D0%92%D0%BE%D1%80%D0%B3%D0%B0%D1%88%D0%BE%D1%80" TargetMode="External"/><Relationship Id="rId50" Type="http://schemas.openxmlformats.org/officeDocument/2006/relationships/hyperlink" Target="https://ru.wikipedia.org/wiki/%D0%A3%D1%81%D0%BE%D0%B3%D0%BE%D1%80%D1%81%D0%BA" TargetMode="External"/><Relationship Id="rId104" Type="http://schemas.openxmlformats.org/officeDocument/2006/relationships/hyperlink" Target="https://ru.wikipedia.org/wiki/%D0%91%D1%80%D1%83%D0%BD%D0%B8,_%D0%9D%D0%B8%D0%BA%D0%BE%D0%BB%D0%B0%D0%B9_%D0%90%D0%BB%D0%B5%D0%BA%D1%81%D0%B0%D0%BD%D0%B4%D1%80%D0%BE%D0%B2%D0%B8%D1%87_(%D0%BB%D1%91%D1%82%D1%87%D0%B8%D0%BA)" TargetMode="External"/><Relationship Id="rId125" Type="http://schemas.openxmlformats.org/officeDocument/2006/relationships/hyperlink" Target="https://ru.wikipedia.org/wiki/%D0%94%D1%8C%D1%8F%D0%BA%D0%BE%D0%BD%D0%BE%D0%B2,_%D0%9D%D0%B8%D0%BA%D0%BE%D0%BB%D0%B0%D0%B9_%D0%9C%D0%B8%D1%85%D0%B0%D0%B9%D0%BB%D0%BE%D0%B2%D0%B8%D1%87" TargetMode="External"/><Relationship Id="rId146" Type="http://schemas.openxmlformats.org/officeDocument/2006/relationships/hyperlink" Target="https://ru.wikipedia.org/wiki/%D0%A7%D0%B0%D0%B0%D0%B4%D0%B0%D0%B5%D0%B2,_%D0%9F%D1%91%D1%82%D1%80_%D0%AF%D0%BA%D0%BE%D0%B2%D0%BB%D0%B5%D0%B2%D0%B8%D1%87" TargetMode="External"/><Relationship Id="rId167" Type="http://schemas.openxmlformats.org/officeDocument/2006/relationships/hyperlink" Target="https://ru.wikipedia.org/wiki/%D0%92%D1%82%D0%BE%D1%80%D0%B0%D1%8F_%D1%87%D0%B5%D1%87%D0%B5%D0%BD%D1%81%D0%BA%D0%B0%D1%8F_%D0%B2%D0%BE%D0%B9%D0%BD%D0%B0" TargetMode="External"/><Relationship Id="rId188" Type="http://schemas.openxmlformats.org/officeDocument/2006/relationships/hyperlink" Target="https://ru.wikipedia.org/wiki/1959" TargetMode="External"/><Relationship Id="rId71" Type="http://schemas.openxmlformats.org/officeDocument/2006/relationships/hyperlink" Target="https://tonkosti.ru/%D0%9F%D0%B5%D1%87%D0%BE%D1%80%D0%BE-%D0%98%D0%BB%D1%8B%D1%87%D1%81%D0%BA%D0%B8%D0%B9_%D0%B1%D0%B8%D0%BE%D1%81%D1%84%D0%B5%D1%80%D0%BD%D1%8B%D0%B9_%D0%B7%D0%B0%D0%BF%D0%BE%D0%B2%D0%B5%D0%B4%D0%BD%D0%B8%D0%BA" TargetMode="External"/><Relationship Id="rId92" Type="http://schemas.openxmlformats.org/officeDocument/2006/relationships/hyperlink" Target="http://www.mondigroup.com/products/desktopdefault.aspx/tabid-87" TargetMode="External"/><Relationship Id="rId2" Type="http://schemas.openxmlformats.org/officeDocument/2006/relationships/numbering" Target="numbering.xml"/><Relationship Id="rId29" Type="http://schemas.openxmlformats.org/officeDocument/2006/relationships/hyperlink" Target="https://ru.wikipedia.org/wiki/%D0%A1%D1%8B%D0%BA%D1%82%D1%8B%D0%B2%D0%BA%D0%B0%D1%80" TargetMode="External"/><Relationship Id="rId40" Type="http://schemas.openxmlformats.org/officeDocument/2006/relationships/hyperlink" Target="https://ru.wikipedia.org/wiki/%D0%9C%D0%B8%D0%BA%D1%83%D0%BD%D1%8C" TargetMode="External"/><Relationship Id="rId115" Type="http://schemas.openxmlformats.org/officeDocument/2006/relationships/hyperlink" Target="https://ru.wikipedia.org/wiki/%D0%92%D0%BE%D0%BB%D0%B6%D0%B5%D0%BD%D1%86%D0%B5%D0%B2,_%D0%A1%D1%82%D0%B0%D0%BD%D0%B8%D1%81%D0%BB%D0%B0%D0%B2_%D0%92%D0%B0%D0%BB%D0%B5%D0%BD%D1%82%D0%B8%D0%BD%D0%BE%D0%B2%D0%B8%D1%87" TargetMode="External"/><Relationship Id="rId136" Type="http://schemas.openxmlformats.org/officeDocument/2006/relationships/hyperlink" Target="https://ru.wikipedia.org/wiki/1902" TargetMode="External"/><Relationship Id="rId157" Type="http://schemas.openxmlformats.org/officeDocument/2006/relationships/hyperlink" Target="https://ru.wikipedia.org/wiki/%D0%93%D1%83%D0%B1%D0%B5%D1%80%D0%BD%D0%B0%D1%82%D0%BE%D1%80" TargetMode="External"/><Relationship Id="rId178" Type="http://schemas.openxmlformats.org/officeDocument/2006/relationships/hyperlink" Target="https://ru.wikipedia.org/wiki/%D0%A3%D1%87%D1%91%D0%BD%D0%BE%D0%B5_%D0%B7%D0%B2%D0%B0%D0%BD%D0%B8%D0%B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A54EF-8451-40F7-9F43-5A960BABD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11014</Words>
  <Characters>62782</Characters>
  <Application>Microsoft Office Word</Application>
  <DocSecurity>0</DocSecurity>
  <Lines>523</Lines>
  <Paragraphs>147</Paragraphs>
  <ScaleCrop>false</ScaleCrop>
  <HeadingPairs>
    <vt:vector size="4" baseType="variant">
      <vt:variant>
        <vt:lpstr>Название</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73649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Demenchuk</dc:creator>
  <cp:keywords/>
  <dc:description/>
  <cp:lastModifiedBy>RePack by Diakov</cp:lastModifiedBy>
  <cp:revision>2</cp:revision>
  <dcterms:created xsi:type="dcterms:W3CDTF">2017-05-07T07:04:00Z</dcterms:created>
  <dcterms:modified xsi:type="dcterms:W3CDTF">2017-05-07T07:04:00Z</dcterms:modified>
</cp:coreProperties>
</file>