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6BB2" w:rsidRPr="00C56BB2" w:rsidRDefault="00C56BB2">
      <w:pPr>
        <w:rPr>
          <w:lang w:val="fr-FR"/>
        </w:rPr>
      </w:pPr>
      <w:r w:rsidRPr="00C56BB2">
        <w:rPr>
          <w:rFonts w:ascii="Times New Roman" w:hAnsi="Times New Roman" w:cs="Times New Roman"/>
          <w:b/>
          <w:lang w:val="fr-FR"/>
        </w:rPr>
        <w:t>Grammaire</w:t>
      </w:r>
      <w:r w:rsidRPr="00C56BB2">
        <w:rPr>
          <w:rFonts w:ascii="Times New Roman" w:hAnsi="Times New Roman" w:cs="Times New Roman"/>
          <w:lang w:val="fr-FR"/>
        </w:rPr>
        <w:t>: Aimeriez-vous passer une nuit dans cette chambre ? Oui/non</w:t>
      </w:r>
      <w:r>
        <w:rPr>
          <w:rFonts w:ascii="Times New Roman" w:hAnsi="Times New Roman" w:cs="Times New Roman"/>
          <w:lang w:val="fr-FR"/>
        </w:rPr>
        <w:t> ?</w:t>
      </w:r>
      <w:bookmarkStart w:id="0" w:name="_GoBack"/>
      <w:bookmarkEnd w:id="0"/>
      <w:r w:rsidRPr="00C56BB2">
        <w:rPr>
          <w:rFonts w:ascii="Times New Roman" w:hAnsi="Times New Roman" w:cs="Times New Roman"/>
          <w:lang w:val="fr-FR"/>
        </w:rPr>
        <w:t xml:space="preserve"> pourquoi ? Comparez</w:t>
      </w:r>
      <w:r w:rsidRPr="00C56BB2">
        <w:rPr>
          <w:lang w:val="fr-FR"/>
        </w:rPr>
        <w:t>.</w:t>
      </w:r>
    </w:p>
    <w:p w:rsidR="00C56BB2" w:rsidRDefault="00C56BB2"/>
    <w:p w:rsidR="00C56BB2" w:rsidRDefault="00C56BB2"/>
    <w:p w:rsidR="00B9362E" w:rsidRDefault="00C56BB2">
      <w:r>
        <w:rPr>
          <w:noProof/>
        </w:rPr>
        <w:drawing>
          <wp:inline distT="0" distB="0" distL="0" distR="0" wp14:anchorId="060B1FF7">
            <wp:extent cx="4317239" cy="3810000"/>
            <wp:effectExtent l="0" t="0" r="762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425" cy="38181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36371EA9" wp14:editId="7B9FFE1A">
            <wp:extent cx="4267200" cy="296206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2355" cy="2972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BB2" w:rsidRPr="00C56BB2" w:rsidRDefault="00C56BB2" w:rsidP="00C56BB2">
      <w:pPr>
        <w:ind w:left="708" w:firstLine="708"/>
        <w:rPr>
          <w:bCs/>
        </w:rPr>
      </w:pPr>
      <w:r w:rsidRPr="00C56BB2">
        <w:rPr>
          <w:bCs/>
        </w:rPr>
        <w:t xml:space="preserve">Pieter de Hooch, </w:t>
      </w:r>
      <w:r w:rsidRPr="00C56BB2">
        <w:rPr>
          <w:bCs/>
          <w:i/>
        </w:rPr>
        <w:t>The Bedroom</w:t>
      </w:r>
      <w:r w:rsidRPr="00C56BB2">
        <w:rPr>
          <w:bCs/>
        </w:rPr>
        <w:t xml:space="preserve">, 1659 </w:t>
      </w:r>
      <w:r w:rsidRPr="00C56BB2">
        <w:rPr>
          <w:bCs/>
        </w:rPr>
        <w:tab/>
      </w:r>
      <w:r w:rsidRPr="00C56BB2">
        <w:rPr>
          <w:bCs/>
        </w:rPr>
        <w:tab/>
      </w:r>
      <w:r w:rsidRPr="00C56BB2">
        <w:rPr>
          <w:bCs/>
        </w:rPr>
        <w:tab/>
      </w:r>
      <w:r w:rsidRPr="00C56BB2">
        <w:rPr>
          <w:bCs/>
        </w:rPr>
        <w:tab/>
      </w:r>
      <w:r w:rsidRPr="00C56BB2">
        <w:rPr>
          <w:bCs/>
        </w:rPr>
        <w:tab/>
      </w:r>
      <w:r w:rsidRPr="00C56BB2">
        <w:rPr>
          <w:bCs/>
        </w:rPr>
        <w:tab/>
      </w:r>
      <w:r w:rsidRPr="00C56BB2">
        <w:rPr>
          <w:bCs/>
        </w:rPr>
        <w:tab/>
        <w:t xml:space="preserve">Vincent Van Gogh, </w:t>
      </w:r>
      <w:r w:rsidRPr="00C56BB2">
        <w:rPr>
          <w:bCs/>
          <w:i/>
        </w:rPr>
        <w:t>Chambre à Arles</w:t>
      </w:r>
      <w:r w:rsidRPr="00C56BB2">
        <w:rPr>
          <w:bCs/>
        </w:rPr>
        <w:t>, 1889.</w:t>
      </w:r>
    </w:p>
    <w:p w:rsidR="00C56BB2" w:rsidRPr="00C56BB2" w:rsidRDefault="00C56BB2" w:rsidP="00C56BB2">
      <w:pPr>
        <w:ind w:left="708" w:firstLine="708"/>
        <w:rPr>
          <w:bCs/>
        </w:rPr>
      </w:pPr>
    </w:p>
    <w:p w:rsidR="00C56BB2" w:rsidRPr="00C56BB2" w:rsidRDefault="00C56BB2" w:rsidP="00C56BB2">
      <w:pPr>
        <w:ind w:left="708" w:firstLine="708"/>
        <w:rPr>
          <w:bCs/>
        </w:rPr>
      </w:pPr>
    </w:p>
    <w:p w:rsidR="00C56BB2" w:rsidRPr="00C56BB2" w:rsidRDefault="00C56BB2">
      <w:r>
        <w:rPr>
          <w:noProof/>
          <w:lang w:val="fr-FR"/>
        </w:rPr>
        <w:lastRenderedPageBreak/>
        <w:drawing>
          <wp:inline distT="0" distB="0" distL="0" distR="0" wp14:anchorId="3A3B2C44">
            <wp:extent cx="4152328" cy="2895600"/>
            <wp:effectExtent l="0" t="0" r="63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712" cy="2903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56BB2">
        <w:t xml:space="preserve">              </w:t>
      </w:r>
      <w:r>
        <w:rPr>
          <w:noProof/>
          <w:lang w:val="fr-FR"/>
        </w:rPr>
        <w:drawing>
          <wp:inline distT="0" distB="0" distL="0" distR="0" wp14:anchorId="5C487732">
            <wp:extent cx="4267200" cy="34676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066" cy="3471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56BB2" w:rsidRPr="00C56BB2" w:rsidRDefault="00C56BB2" w:rsidP="00C56BB2">
      <w:pPr>
        <w:ind w:firstLine="708"/>
        <w:rPr>
          <w:bCs/>
        </w:rPr>
      </w:pPr>
      <w:r w:rsidRPr="00C56BB2">
        <w:rPr>
          <w:bCs/>
          <w:iCs/>
        </w:rPr>
        <w:t>Wassily Kandinsky</w:t>
      </w:r>
      <w:r w:rsidRPr="00C56BB2">
        <w:rPr>
          <w:bCs/>
          <w:i/>
          <w:iCs/>
        </w:rPr>
        <w:t>, Chambre dans la Aintmillerstrasse</w:t>
      </w:r>
      <w:r w:rsidRPr="00C56BB2">
        <w:rPr>
          <w:bCs/>
        </w:rPr>
        <w:t>, 1909.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 </w:t>
      </w:r>
      <w:r w:rsidRPr="00C56BB2">
        <w:rPr>
          <w:bCs/>
        </w:rPr>
        <w:t xml:space="preserve">Jacek Yerka, </w:t>
      </w:r>
      <w:r w:rsidRPr="00C56BB2">
        <w:rPr>
          <w:bCs/>
          <w:i/>
        </w:rPr>
        <w:t>Base,</w:t>
      </w:r>
      <w:r w:rsidRPr="00C56BB2">
        <w:rPr>
          <w:bCs/>
        </w:rPr>
        <w:t xml:space="preserve"> 1981</w:t>
      </w:r>
    </w:p>
    <w:p w:rsidR="00C56BB2" w:rsidRPr="00C56BB2" w:rsidRDefault="00C56BB2"/>
    <w:sectPr w:rsidR="00C56BB2" w:rsidRPr="00C56BB2" w:rsidSect="00C56BB2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6BB2" w:rsidRDefault="00C56BB2" w:rsidP="00C56BB2">
      <w:pPr>
        <w:spacing w:after="0" w:line="240" w:lineRule="auto"/>
      </w:pPr>
      <w:r>
        <w:separator/>
      </w:r>
    </w:p>
  </w:endnote>
  <w:endnote w:type="continuationSeparator" w:id="0">
    <w:p w:rsidR="00C56BB2" w:rsidRDefault="00C56BB2" w:rsidP="00C56B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6BB2" w:rsidRDefault="00C56BB2" w:rsidP="00C56BB2">
      <w:pPr>
        <w:spacing w:after="0" w:line="240" w:lineRule="auto"/>
      </w:pPr>
      <w:r>
        <w:separator/>
      </w:r>
    </w:p>
  </w:footnote>
  <w:footnote w:type="continuationSeparator" w:id="0">
    <w:p w:rsidR="00C56BB2" w:rsidRDefault="00C56BB2" w:rsidP="00C56B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BB2" w:rsidRPr="00C56BB2" w:rsidRDefault="00C56BB2">
    <w:pPr>
      <w:spacing w:line="264" w:lineRule="auto"/>
      <w:rPr>
        <w:lang w:val="fr-FR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Obdélník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496AF240" id="Obdélník 222" o:spid="_x0000_s1026" style="position:absolute;margin-left:0;margin-top:0;width:580.8pt;height:752.4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" filled="f" strokecolor="#747070 [1614]" strokeweight="1.25pt">
              <w10:wrap anchorx="page" anchory="page"/>
            </v:rect>
          </w:pict>
        </mc:Fallback>
      </mc:AlternateContent>
    </w:r>
    <w:sdt>
      <w:sdtPr>
        <w:rPr>
          <w:color w:val="5B9BD5" w:themeColor="accent1"/>
          <w:sz w:val="20"/>
          <w:szCs w:val="20"/>
        </w:rPr>
        <w:alias w:val="Název"/>
        <w:id w:val="15524250"/>
        <w:placeholder>
          <w:docPart w:val="747CCD9D9CDF4CA7BCA18489FFB80864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Pr="00C56BB2">
          <w:rPr>
            <w:color w:val="5B9BD5" w:themeColor="accent1"/>
            <w:sz w:val="20"/>
            <w:szCs w:val="20"/>
          </w:rPr>
          <w:t>Doplňkové konverzační cvičení</w:t>
        </w:r>
        <w:r w:rsidRPr="00C56BB2">
          <w:rPr>
            <w:color w:val="5B9BD5" w:themeColor="accent1"/>
            <w:sz w:val="20"/>
            <w:szCs w:val="20"/>
          </w:rPr>
          <w:t xml:space="preserve"> - cours 4 - Logement</w:t>
        </w:r>
      </w:sdtContent>
    </w:sdt>
  </w:p>
  <w:p w:rsidR="00C56BB2" w:rsidRDefault="00C56BB2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BB2"/>
    <w:rsid w:val="00427EAE"/>
    <w:rsid w:val="00B9362E"/>
    <w:rsid w:val="00C56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29D90DD"/>
  <w15:chartTrackingRefBased/>
  <w15:docId w15:val="{7D68A175-9700-472E-92F2-0C6FBABCA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56BB2"/>
  </w:style>
  <w:style w:type="paragraph" w:styleId="Zpat">
    <w:name w:val="footer"/>
    <w:basedOn w:val="Normln"/>
    <w:link w:val="ZpatChar"/>
    <w:uiPriority w:val="99"/>
    <w:unhideWhenUsed/>
    <w:rsid w:val="00C56B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56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7CCD9D9CDF4CA7BCA18489FFB8086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3097EEDE-1BF6-4249-AC1D-F95184629F38}"/>
      </w:docPartPr>
      <w:docPartBody>
        <w:p w:rsidR="00000000" w:rsidRDefault="00742865" w:rsidP="00742865">
          <w:pPr>
            <w:pStyle w:val="747CCD9D9CDF4CA7BCA18489FFB80864"/>
          </w:pPr>
          <w:r>
            <w:rPr>
              <w:color w:val="4472C4" w:themeColor="accent1"/>
              <w:sz w:val="20"/>
              <w:szCs w:val="20"/>
            </w:rPr>
            <w:t>[Název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2865"/>
    <w:rsid w:val="0074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747CCD9D9CDF4CA7BCA18489FFB80864">
    <w:name w:val="747CCD9D9CDF4CA7BCA18489FFB80864"/>
    <w:rsid w:val="0074286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43</Words>
  <Characters>257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Doplňkové konverzační cvičení - cours 4 - Logement</dc:title>
  <dc:subject/>
  <dc:creator>ja</dc:creator>
  <cp:keywords/>
  <dc:description/>
  <cp:lastModifiedBy>ja</cp:lastModifiedBy>
  <cp:revision>1</cp:revision>
  <dcterms:created xsi:type="dcterms:W3CDTF">2018-03-11T18:00:00Z</dcterms:created>
  <dcterms:modified xsi:type="dcterms:W3CDTF">2018-03-11T18:13:00Z</dcterms:modified>
</cp:coreProperties>
</file>