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63" w:rsidRPr="00915FA6" w:rsidRDefault="007C72EF">
      <w:pPr>
        <w:rPr>
          <w:b/>
          <w:sz w:val="24"/>
          <w:szCs w:val="24"/>
          <w:lang w:val="cs-CZ"/>
        </w:rPr>
      </w:pPr>
      <w:r w:rsidRPr="00915FA6">
        <w:rPr>
          <w:b/>
          <w:sz w:val="24"/>
          <w:szCs w:val="24"/>
          <w:lang w:val="cs-CZ"/>
        </w:rPr>
        <w:t>Byla to vražda, nebo sebevražda?</w:t>
      </w:r>
    </w:p>
    <w:p w:rsidR="007C72EF" w:rsidRDefault="007C72EF">
      <w:pPr>
        <w:rPr>
          <w:sz w:val="24"/>
          <w:szCs w:val="24"/>
          <w:lang w:val="cs-CZ"/>
        </w:rPr>
      </w:pPr>
      <w:bookmarkStart w:id="0" w:name="_GoBack"/>
      <w:bookmarkEnd w:id="0"/>
      <w:r>
        <w:rPr>
          <w:sz w:val="24"/>
          <w:szCs w:val="24"/>
          <w:lang w:val="cs-CZ"/>
        </w:rPr>
        <w:t xml:space="preserve">Třicátého ledna uplynulo 130 let od </w:t>
      </w:r>
      <w:proofErr w:type="spellStart"/>
      <w:r>
        <w:rPr>
          <w:sz w:val="24"/>
          <w:szCs w:val="24"/>
          <w:lang w:val="cs-CZ"/>
        </w:rPr>
        <w:t>mayerlingské</w:t>
      </w:r>
      <w:proofErr w:type="spellEnd"/>
      <w:r>
        <w:rPr>
          <w:sz w:val="24"/>
          <w:szCs w:val="24"/>
          <w:lang w:val="cs-CZ"/>
        </w:rPr>
        <w:t xml:space="preserve"> tragédie, kdy následníka trůnu korunního prince Rudolfa a jeho milenku Mary </w:t>
      </w:r>
      <w:proofErr w:type="spellStart"/>
      <w:r>
        <w:rPr>
          <w:sz w:val="24"/>
          <w:szCs w:val="24"/>
          <w:lang w:val="cs-CZ"/>
        </w:rPr>
        <w:t>Vetserovou</w:t>
      </w:r>
      <w:proofErr w:type="spellEnd"/>
      <w:r>
        <w:rPr>
          <w:sz w:val="24"/>
          <w:szCs w:val="24"/>
          <w:lang w:val="cs-CZ"/>
        </w:rPr>
        <w:t xml:space="preserve"> našli zastřelené na loveckém zámečku v </w:t>
      </w:r>
      <w:proofErr w:type="spellStart"/>
      <w:r>
        <w:rPr>
          <w:sz w:val="24"/>
          <w:szCs w:val="24"/>
          <w:lang w:val="cs-CZ"/>
        </w:rPr>
        <w:t>Mayerlingu</w:t>
      </w:r>
      <w:proofErr w:type="spellEnd"/>
      <w:r>
        <w:rPr>
          <w:sz w:val="24"/>
          <w:szCs w:val="24"/>
          <w:lang w:val="cs-CZ"/>
        </w:rPr>
        <w:t>. Kolem smrti volnomyšlenkářského liberálního prince Rudolfa se záhy vyrojila spousta teorií.</w:t>
      </w:r>
    </w:p>
    <w:p w:rsidR="007C72EF" w:rsidRDefault="007C72E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Lovecký zámeček v </w:t>
      </w:r>
      <w:proofErr w:type="spellStart"/>
      <w:r>
        <w:rPr>
          <w:sz w:val="24"/>
          <w:szCs w:val="24"/>
          <w:lang w:val="cs-CZ"/>
        </w:rPr>
        <w:t>Mayerlingu</w:t>
      </w:r>
      <w:proofErr w:type="spellEnd"/>
      <w:r>
        <w:rPr>
          <w:sz w:val="24"/>
          <w:szCs w:val="24"/>
          <w:lang w:val="cs-CZ"/>
        </w:rPr>
        <w:t xml:space="preserve"> stále ještě stojí, i když ho nechal císař František Josef II. po smrti Rudo</w:t>
      </w:r>
      <w:r w:rsidR="004C027E">
        <w:rPr>
          <w:sz w:val="24"/>
          <w:szCs w:val="24"/>
          <w:lang w:val="cs-CZ"/>
        </w:rPr>
        <w:t>lfa přestavět. Dnes je tu klášte</w:t>
      </w:r>
      <w:r>
        <w:rPr>
          <w:sz w:val="24"/>
          <w:szCs w:val="24"/>
          <w:lang w:val="cs-CZ"/>
        </w:rPr>
        <w:t>r bosých karmelitánek a malé muzeum. Informační tabule u vchodu do klášterní zahrady hned vedle pokladny představují celou císařskou rodinu. Nejvíce prostoru tady má samozřejmě následník trůnu princ Rudolf.</w:t>
      </w:r>
    </w:p>
    <w:p w:rsidR="007C72EF" w:rsidRDefault="007C72EF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Podle historika Jiřího Kotyka, který se o </w:t>
      </w:r>
      <w:proofErr w:type="spellStart"/>
      <w:r>
        <w:rPr>
          <w:sz w:val="24"/>
          <w:szCs w:val="24"/>
          <w:lang w:val="cs-CZ"/>
        </w:rPr>
        <w:t>mayerlingskou</w:t>
      </w:r>
      <w:proofErr w:type="spellEnd"/>
      <w:r>
        <w:rPr>
          <w:sz w:val="24"/>
          <w:szCs w:val="24"/>
          <w:lang w:val="cs-CZ"/>
        </w:rPr>
        <w:t xml:space="preserve"> tragédii dlouhá léta zajímá, byl princ Rudolf na habsburské poměry nebezpečně liberální a svými názory se netajil. „Publikoval i v novinách, zejména v </w:t>
      </w:r>
      <w:proofErr w:type="spellStart"/>
      <w:r>
        <w:rPr>
          <w:sz w:val="24"/>
          <w:szCs w:val="24"/>
          <w:lang w:val="cs-CZ"/>
        </w:rPr>
        <w:t>Neue</w:t>
      </w:r>
      <w:proofErr w:type="spellEnd"/>
      <w:r>
        <w:rPr>
          <w:sz w:val="24"/>
          <w:szCs w:val="24"/>
          <w:lang w:val="cs-CZ"/>
        </w:rPr>
        <w:t xml:space="preserve"> Freie </w:t>
      </w:r>
      <w:proofErr w:type="spellStart"/>
      <w:r>
        <w:rPr>
          <w:sz w:val="24"/>
          <w:szCs w:val="24"/>
          <w:lang w:val="cs-CZ"/>
        </w:rPr>
        <w:t>Presse</w:t>
      </w:r>
      <w:proofErr w:type="spellEnd"/>
      <w:r>
        <w:rPr>
          <w:sz w:val="24"/>
          <w:szCs w:val="24"/>
          <w:lang w:val="cs-CZ"/>
        </w:rPr>
        <w:t>, a to v tom smyslu, že je potřeba rakouskou monarchii reformovat a dát více prostoru střední vrstvě, tedy buržoasii. Tím samozřejmě vzbudil nelibost vídeňského dvora a hlavně císaře Františka Josefa, svého otce</w:t>
      </w:r>
      <w:r w:rsidR="004C027E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>“ vysvětluje Kotyk.</w:t>
      </w:r>
      <w:r w:rsidR="004C027E">
        <w:rPr>
          <w:sz w:val="24"/>
          <w:szCs w:val="24"/>
          <w:lang w:val="cs-CZ"/>
        </w:rPr>
        <w:t xml:space="preserve"> Vzájemné konflikty skončily až tragédií v </w:t>
      </w:r>
      <w:proofErr w:type="spellStart"/>
      <w:r w:rsidR="004C027E">
        <w:rPr>
          <w:sz w:val="24"/>
          <w:szCs w:val="24"/>
          <w:lang w:val="cs-CZ"/>
        </w:rPr>
        <w:t>Mayerlingu</w:t>
      </w:r>
      <w:proofErr w:type="spellEnd"/>
      <w:r w:rsidR="004C027E">
        <w:rPr>
          <w:sz w:val="24"/>
          <w:szCs w:val="24"/>
          <w:lang w:val="cs-CZ"/>
        </w:rPr>
        <w:t>. Buď princ Rudolf nechtěl nést povinnosti následníka trůnu a ukončil svůj život poté, co zastřelil svoji sedmnáctiletou milenku, nebo se stal nepohodlným a byl odstraněn.</w:t>
      </w:r>
    </w:p>
    <w:p w:rsidR="004C027E" w:rsidRDefault="004C027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Císař nechal strhnout tu část zámku, kde  byla Rudolfova ložnice, a dal tam vystavět kapli. Oltář je symbolicky vystavěn v místě, </w:t>
      </w:r>
      <w:r>
        <w:rPr>
          <w:sz w:val="24"/>
          <w:szCs w:val="24"/>
          <w:lang w:val="cs-CZ"/>
        </w:rPr>
        <w:t>kde v prvním patře loveckého zámečku zahynul následník trůnu.</w:t>
      </w:r>
      <w:r>
        <w:rPr>
          <w:sz w:val="24"/>
          <w:szCs w:val="24"/>
          <w:lang w:val="cs-CZ"/>
        </w:rPr>
        <w:t xml:space="preserve"> Přímo z kaple se dnes vchází do muzea, které dopodrobna dokumentuje, co se tady v noci z 29. na 30. ledna 1889 pravděpodobně stalo.</w:t>
      </w:r>
    </w:p>
    <w:p w:rsidR="004C027E" w:rsidRDefault="004C027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„Císař František Josef měl velké problémy s pohřbem svého syna. Musel dojednat s Vatikánem způsob pohřbu „sebevraha“. Mary </w:t>
      </w:r>
      <w:proofErr w:type="spellStart"/>
      <w:r>
        <w:rPr>
          <w:sz w:val="24"/>
          <w:szCs w:val="24"/>
          <w:lang w:val="cs-CZ"/>
        </w:rPr>
        <w:t>Vetserová</w:t>
      </w:r>
      <w:proofErr w:type="spellEnd"/>
      <w:r>
        <w:rPr>
          <w:sz w:val="24"/>
          <w:szCs w:val="24"/>
          <w:lang w:val="cs-CZ"/>
        </w:rPr>
        <w:t xml:space="preserve"> se stala tabuizovanou osobností a o její účasti při tragédii v </w:t>
      </w:r>
      <w:proofErr w:type="spellStart"/>
      <w:r>
        <w:rPr>
          <w:sz w:val="24"/>
          <w:szCs w:val="24"/>
          <w:lang w:val="cs-CZ"/>
        </w:rPr>
        <w:t>Mayerlingu</w:t>
      </w:r>
      <w:proofErr w:type="spellEnd"/>
      <w:r>
        <w:rPr>
          <w:sz w:val="24"/>
          <w:szCs w:val="24"/>
          <w:lang w:val="cs-CZ"/>
        </w:rPr>
        <w:t xml:space="preserve"> se vůbec nesmělo hovořit,“ popisuje Jiří Kotyk. Tělo Rudolfovy milenky bylo v tajnosti pohřbeno v nedalekém opatství </w:t>
      </w:r>
      <w:proofErr w:type="spellStart"/>
      <w:r>
        <w:rPr>
          <w:sz w:val="24"/>
          <w:szCs w:val="24"/>
          <w:lang w:val="cs-CZ"/>
        </w:rPr>
        <w:t>Heiligenkreuz</w:t>
      </w:r>
      <w:proofErr w:type="spellEnd"/>
      <w:r>
        <w:rPr>
          <w:sz w:val="24"/>
          <w:szCs w:val="24"/>
          <w:lang w:val="cs-CZ"/>
        </w:rPr>
        <w:t>.</w:t>
      </w:r>
    </w:p>
    <w:p w:rsidR="007068D7" w:rsidRDefault="007068D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 svoje místo v muzeu má i hraběnka Marie </w:t>
      </w:r>
      <w:proofErr w:type="spellStart"/>
      <w:r>
        <w:rPr>
          <w:sz w:val="24"/>
          <w:szCs w:val="24"/>
          <w:lang w:val="cs-CZ"/>
        </w:rPr>
        <w:t>Larischová</w:t>
      </w:r>
      <w:proofErr w:type="spellEnd"/>
      <w:r>
        <w:rPr>
          <w:sz w:val="24"/>
          <w:szCs w:val="24"/>
          <w:lang w:val="cs-CZ"/>
        </w:rPr>
        <w:t xml:space="preserve">, která tou dobou žila na pardubickém zámečku. „Ta musela po tragédii opustit habsburský dvůr. Zasloužila se o to císařovna Alžběta, která ji vinila z toho, že zprostředkovala vztah mezi korunním princem a Mary </w:t>
      </w:r>
      <w:proofErr w:type="spellStart"/>
      <w:r>
        <w:rPr>
          <w:sz w:val="24"/>
          <w:szCs w:val="24"/>
          <w:lang w:val="cs-CZ"/>
        </w:rPr>
        <w:t>Vetserovou</w:t>
      </w:r>
      <w:proofErr w:type="spellEnd"/>
      <w:r>
        <w:rPr>
          <w:sz w:val="24"/>
          <w:szCs w:val="24"/>
          <w:lang w:val="cs-CZ"/>
        </w:rPr>
        <w:t>,“ dodává historik Jiří Kotyk.</w:t>
      </w:r>
    </w:p>
    <w:p w:rsidR="007068D7" w:rsidRPr="007C72EF" w:rsidRDefault="007068D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Sto třicet let stará událost láká do </w:t>
      </w:r>
      <w:proofErr w:type="spellStart"/>
      <w:r>
        <w:rPr>
          <w:sz w:val="24"/>
          <w:szCs w:val="24"/>
          <w:lang w:val="cs-CZ"/>
        </w:rPr>
        <w:t>Mayerlingu</w:t>
      </w:r>
      <w:proofErr w:type="spellEnd"/>
      <w:r>
        <w:rPr>
          <w:sz w:val="24"/>
          <w:szCs w:val="24"/>
          <w:lang w:val="cs-CZ"/>
        </w:rPr>
        <w:t xml:space="preserve"> znalce historie i milovníky tajemných p</w:t>
      </w:r>
      <w:r w:rsidR="00915FA6">
        <w:rPr>
          <w:sz w:val="24"/>
          <w:szCs w:val="24"/>
          <w:lang w:val="cs-CZ"/>
        </w:rPr>
        <w:t>říběhů nejen z Rakouska, ale i z Německa, Itálie, Francie nebo Holandska.</w:t>
      </w:r>
    </w:p>
    <w:sectPr w:rsidR="007068D7" w:rsidRPr="007C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EF"/>
    <w:rsid w:val="004C027E"/>
    <w:rsid w:val="007068D7"/>
    <w:rsid w:val="007C72EF"/>
    <w:rsid w:val="00915FA6"/>
    <w:rsid w:val="00C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Stanovská</dc:creator>
  <cp:lastModifiedBy>Sylvie Stanovská</cp:lastModifiedBy>
  <cp:revision>1</cp:revision>
  <dcterms:created xsi:type="dcterms:W3CDTF">2019-03-14T10:50:00Z</dcterms:created>
  <dcterms:modified xsi:type="dcterms:W3CDTF">2019-03-14T11:29:00Z</dcterms:modified>
</cp:coreProperties>
</file>