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894" w:rsidRPr="00620894" w:rsidRDefault="00620894" w:rsidP="00620894">
      <w:pPr>
        <w:spacing w:after="0" w:line="360" w:lineRule="auto"/>
        <w:rPr>
          <w:rFonts w:ascii="Times New Roman" w:hAnsi="Times New Roman"/>
          <w:sz w:val="24"/>
          <w:szCs w:val="24"/>
        </w:rPr>
      </w:pPr>
      <w:bookmarkStart w:id="0" w:name="_GoBack"/>
      <w:r w:rsidRPr="00620894">
        <w:rPr>
          <w:rFonts w:ascii="Times New Roman" w:hAnsi="Times New Roman"/>
          <w:sz w:val="24"/>
          <w:szCs w:val="24"/>
        </w:rPr>
        <w:t>Finanční pomoc křesťanskému východu jako součást zahraniční politiky Ruska ve dvacátých letech 17. století /</w:t>
      </w:r>
    </w:p>
    <w:p w:rsidR="00620894" w:rsidRPr="00620894" w:rsidRDefault="00620894" w:rsidP="00620894">
      <w:pPr>
        <w:spacing w:after="0" w:line="360" w:lineRule="auto"/>
        <w:rPr>
          <w:rFonts w:ascii="Times New Roman" w:hAnsi="Times New Roman"/>
          <w:i/>
          <w:sz w:val="24"/>
          <w:szCs w:val="24"/>
        </w:rPr>
      </w:pPr>
      <w:r w:rsidRPr="00620894">
        <w:rPr>
          <w:rFonts w:ascii="Times New Roman" w:hAnsi="Times New Roman"/>
          <w:i/>
          <w:sz w:val="24"/>
          <w:szCs w:val="24"/>
        </w:rPr>
        <w:t xml:space="preserve">Boris L. </w:t>
      </w:r>
      <w:proofErr w:type="spellStart"/>
      <w:r w:rsidRPr="00620894">
        <w:rPr>
          <w:rFonts w:ascii="Times New Roman" w:hAnsi="Times New Roman"/>
          <w:i/>
          <w:sz w:val="24"/>
          <w:szCs w:val="24"/>
        </w:rPr>
        <w:t>Fonkič</w:t>
      </w:r>
      <w:proofErr w:type="spellEnd"/>
      <w:r w:rsidRPr="00620894">
        <w:rPr>
          <w:rFonts w:ascii="Times New Roman" w:hAnsi="Times New Roman"/>
          <w:i/>
          <w:sz w:val="24"/>
          <w:szCs w:val="24"/>
        </w:rPr>
        <w:t xml:space="preserve"> </w:t>
      </w:r>
      <w:r w:rsidRPr="00620894">
        <w:rPr>
          <w:rFonts w:ascii="Times New Roman" w:hAnsi="Times New Roman"/>
          <w:i/>
          <w:iCs/>
          <w:sz w:val="20"/>
          <w:szCs w:val="20"/>
        </w:rPr>
        <w:t>–</w:t>
      </w:r>
      <w:r w:rsidRPr="00620894">
        <w:rPr>
          <w:rFonts w:ascii="Times New Roman" w:hAnsi="Times New Roman"/>
          <w:i/>
          <w:sz w:val="24"/>
          <w:szCs w:val="24"/>
        </w:rPr>
        <w:t xml:space="preserve"> </w:t>
      </w:r>
      <w:proofErr w:type="spellStart"/>
      <w:r w:rsidRPr="00620894">
        <w:rPr>
          <w:rFonts w:ascii="Times New Roman" w:hAnsi="Times New Roman"/>
          <w:i/>
          <w:sz w:val="24"/>
          <w:szCs w:val="24"/>
        </w:rPr>
        <w:t>Zinajda</w:t>
      </w:r>
      <w:proofErr w:type="spellEnd"/>
      <w:r w:rsidRPr="00620894">
        <w:rPr>
          <w:rFonts w:ascii="Times New Roman" w:hAnsi="Times New Roman"/>
          <w:i/>
          <w:sz w:val="24"/>
          <w:szCs w:val="24"/>
        </w:rPr>
        <w:t xml:space="preserve"> J. </w:t>
      </w:r>
      <w:proofErr w:type="spellStart"/>
      <w:r w:rsidRPr="00620894">
        <w:rPr>
          <w:rFonts w:ascii="Times New Roman" w:hAnsi="Times New Roman"/>
          <w:i/>
          <w:sz w:val="24"/>
          <w:szCs w:val="24"/>
        </w:rPr>
        <w:t>Oborněva</w:t>
      </w:r>
      <w:proofErr w:type="spellEnd"/>
      <w:r w:rsidRPr="00620894">
        <w:rPr>
          <w:rFonts w:ascii="Times New Roman" w:hAnsi="Times New Roman"/>
          <w:i/>
          <w:sz w:val="24"/>
          <w:szCs w:val="24"/>
        </w:rPr>
        <w:t xml:space="preserve"> </w:t>
      </w:r>
    </w:p>
    <w:p w:rsidR="00620894" w:rsidRPr="00620894" w:rsidRDefault="00620894" w:rsidP="00620894">
      <w:pPr>
        <w:spacing w:after="0" w:line="360" w:lineRule="auto"/>
        <w:ind w:firstLine="708"/>
        <w:jc w:val="both"/>
        <w:rPr>
          <w:rFonts w:ascii="Times New Roman" w:hAnsi="Times New Roman"/>
          <w:sz w:val="24"/>
          <w:szCs w:val="24"/>
        </w:rPr>
      </w:pP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 xml:space="preserve">V průběhu 16. a 17. století se postupně stala významnou součástí moskevské zahraniční politiky pomoc křesťanskému východu. Představu o její podobě si lze vytvořit zásluhou prací Nikolaje F. </w:t>
      </w:r>
      <w:proofErr w:type="spellStart"/>
      <w:r w:rsidRPr="00620894">
        <w:rPr>
          <w:rFonts w:ascii="Times New Roman" w:hAnsi="Times New Roman"/>
          <w:sz w:val="24"/>
          <w:szCs w:val="24"/>
        </w:rPr>
        <w:t>Kaptěreva</w:t>
      </w:r>
      <w:proofErr w:type="spellEnd"/>
      <w:r w:rsidRPr="00620894">
        <w:rPr>
          <w:rFonts w:ascii="Times New Roman" w:hAnsi="Times New Roman"/>
          <w:sz w:val="24"/>
          <w:szCs w:val="24"/>
        </w:rPr>
        <w:t>, který na základě studia velkého množství dokumentů přiblížil dějiny vztahů řeckého světa s ruskou vládou v tomto období a ukázal, jak ruský stát materiálně podporoval řeckou církev utiskovanou v tureckém područí a pravoslavné křesťany čtyř východních patriarchátů.</w:t>
      </w:r>
      <w:r w:rsidRPr="00620894">
        <w:rPr>
          <w:rStyle w:val="Odkaznavysvtlivky"/>
          <w:rFonts w:ascii="Times New Roman" w:hAnsi="Times New Roman"/>
          <w:sz w:val="24"/>
          <w:szCs w:val="24"/>
        </w:rPr>
        <w:endnoteReference w:id="1"/>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 xml:space="preserve">K specifickým projevům této podpory náležely dary za uzdravení a za spasení, poskytované ruskými cary a patriarchy. Tradice zasílání darů, jež do Konstantinopole dopravovali ruští poslové, má svůj počátek ve druhé polovině 16. století. První takový dar byl z Moskvy poslán v souvislosti s potvrzením carského titulu Ivanovi IV. konstantinopolským patriarchou </w:t>
      </w:r>
      <w:proofErr w:type="spellStart"/>
      <w:r w:rsidRPr="00620894">
        <w:rPr>
          <w:rFonts w:ascii="Times New Roman" w:hAnsi="Times New Roman"/>
          <w:sz w:val="24"/>
          <w:szCs w:val="24"/>
        </w:rPr>
        <w:t>Joasafem</w:t>
      </w:r>
      <w:proofErr w:type="spellEnd"/>
      <w:r w:rsidRPr="00620894">
        <w:rPr>
          <w:rFonts w:ascii="Times New Roman" w:hAnsi="Times New Roman"/>
          <w:sz w:val="24"/>
          <w:szCs w:val="24"/>
        </w:rPr>
        <w:t xml:space="preserve"> II. a s prosbou o modlitby za spásu duše careviče Ivana </w:t>
      </w:r>
      <w:proofErr w:type="spellStart"/>
      <w:r w:rsidRPr="00620894">
        <w:rPr>
          <w:rFonts w:ascii="Times New Roman" w:hAnsi="Times New Roman"/>
          <w:sz w:val="24"/>
          <w:szCs w:val="24"/>
        </w:rPr>
        <w:t>Ivanoviče</w:t>
      </w:r>
      <w:proofErr w:type="spellEnd"/>
      <w:r w:rsidRPr="00620894">
        <w:rPr>
          <w:rFonts w:ascii="Times New Roman" w:hAnsi="Times New Roman"/>
          <w:sz w:val="24"/>
          <w:szCs w:val="24"/>
        </w:rPr>
        <w:t xml:space="preserve">. Další dary byly z Moskvy do Konstantinopole přivezeny po založení moskevského patriarchátu a narození dcery </w:t>
      </w:r>
      <w:proofErr w:type="spellStart"/>
      <w:r w:rsidRPr="00620894">
        <w:rPr>
          <w:rFonts w:ascii="Times New Roman" w:hAnsi="Times New Roman"/>
          <w:sz w:val="24"/>
          <w:szCs w:val="24"/>
        </w:rPr>
        <w:t>Feodosije</w:t>
      </w:r>
      <w:proofErr w:type="spellEnd"/>
      <w:r w:rsidRPr="00620894">
        <w:rPr>
          <w:rFonts w:ascii="Times New Roman" w:hAnsi="Times New Roman"/>
          <w:sz w:val="24"/>
          <w:szCs w:val="24"/>
        </w:rPr>
        <w:t xml:space="preserve"> caru </w:t>
      </w:r>
      <w:proofErr w:type="spellStart"/>
      <w:r w:rsidRPr="00620894">
        <w:rPr>
          <w:rFonts w:ascii="Times New Roman" w:hAnsi="Times New Roman"/>
          <w:sz w:val="24"/>
          <w:szCs w:val="24"/>
        </w:rPr>
        <w:t>Fjodoru</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Ivanovičovi</w:t>
      </w:r>
      <w:proofErr w:type="spellEnd"/>
      <w:r w:rsidRPr="00620894">
        <w:rPr>
          <w:rFonts w:ascii="Times New Roman" w:hAnsi="Times New Roman"/>
          <w:sz w:val="24"/>
          <w:szCs w:val="24"/>
        </w:rPr>
        <w:t>. V obou případech šlo o dary značné hodnoty, jež měly jednorázový a účelový charakter.</w:t>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 xml:space="preserve">Po zvolení Michaila </w:t>
      </w:r>
      <w:proofErr w:type="spellStart"/>
      <w:r w:rsidRPr="00620894">
        <w:rPr>
          <w:rFonts w:ascii="Times New Roman" w:hAnsi="Times New Roman"/>
          <w:sz w:val="24"/>
          <w:szCs w:val="24"/>
        </w:rPr>
        <w:t>Fjodoroviče</w:t>
      </w:r>
      <w:proofErr w:type="spellEnd"/>
      <w:r w:rsidRPr="00620894">
        <w:rPr>
          <w:rFonts w:ascii="Times New Roman" w:hAnsi="Times New Roman"/>
          <w:sz w:val="24"/>
          <w:szCs w:val="24"/>
        </w:rPr>
        <w:t xml:space="preserve"> carem v roce 1613 a ustanovení jeho otce </w:t>
      </w:r>
      <w:proofErr w:type="spellStart"/>
      <w:r w:rsidRPr="00620894">
        <w:rPr>
          <w:rFonts w:ascii="Times New Roman" w:hAnsi="Times New Roman"/>
          <w:sz w:val="24"/>
          <w:szCs w:val="24"/>
        </w:rPr>
        <w:t>Filareta</w:t>
      </w:r>
      <w:proofErr w:type="spellEnd"/>
      <w:r w:rsidRPr="00620894">
        <w:rPr>
          <w:rFonts w:ascii="Times New Roman" w:hAnsi="Times New Roman"/>
          <w:sz w:val="24"/>
          <w:szCs w:val="24"/>
        </w:rPr>
        <w:t xml:space="preserve"> patriarchou v roce 1619 započala ruská vláda křesťanský východ materiálně podporovat ještě intenzivněji. Jedním ze zásadních projevů této pomoci bylo zasílání darů řecké církvi, která trpěla pod nadvládou turecké říše – dary směřovaly ke čtyřem východním patriarchům, řadě duchovních představitelů, četným klášterům a chrámům. </w:t>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 xml:space="preserve">Tato podpora postupně získávala systematický charakter, jeho náznaky lze spojovat s rokem 1622, kdy z Moskvy vypravili do Konstantinopole poselstvo vedené Ivanem </w:t>
      </w:r>
      <w:proofErr w:type="spellStart"/>
      <w:r w:rsidRPr="00620894">
        <w:rPr>
          <w:rFonts w:ascii="Times New Roman" w:hAnsi="Times New Roman"/>
          <w:sz w:val="24"/>
          <w:szCs w:val="24"/>
        </w:rPr>
        <w:t>Kondyrevem</w:t>
      </w:r>
      <w:proofErr w:type="spellEnd"/>
      <w:r w:rsidRPr="00620894">
        <w:rPr>
          <w:rFonts w:ascii="Times New Roman" w:hAnsi="Times New Roman"/>
          <w:sz w:val="24"/>
          <w:szCs w:val="24"/>
        </w:rPr>
        <w:t xml:space="preserve"> a </w:t>
      </w:r>
      <w:proofErr w:type="spellStart"/>
      <w:r w:rsidRPr="00620894">
        <w:rPr>
          <w:rFonts w:ascii="Times New Roman" w:hAnsi="Times New Roman"/>
          <w:sz w:val="24"/>
          <w:szCs w:val="24"/>
        </w:rPr>
        <w:t>Tichonem</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Borsomovem</w:t>
      </w:r>
      <w:proofErr w:type="spellEnd"/>
      <w:r w:rsidRPr="00620894">
        <w:rPr>
          <w:rFonts w:ascii="Times New Roman" w:hAnsi="Times New Roman"/>
          <w:sz w:val="24"/>
          <w:szCs w:val="24"/>
        </w:rPr>
        <w:t xml:space="preserve">. Ruské poselstvo doprovázelo tureckého posla Tomáše </w:t>
      </w:r>
      <w:proofErr w:type="spellStart"/>
      <w:r w:rsidRPr="00620894">
        <w:rPr>
          <w:rFonts w:ascii="Times New Roman" w:hAnsi="Times New Roman"/>
          <w:sz w:val="24"/>
          <w:szCs w:val="24"/>
        </w:rPr>
        <w:t>Kantakuzena</w:t>
      </w:r>
      <w:proofErr w:type="spellEnd"/>
      <w:r w:rsidRPr="00620894">
        <w:rPr>
          <w:rFonts w:ascii="Times New Roman" w:hAnsi="Times New Roman"/>
          <w:sz w:val="24"/>
          <w:szCs w:val="24"/>
        </w:rPr>
        <w:t>, který pobýval v Moskvě od roku 1621 a po dojednání spojenecké smlouvy mezi Ruskem a Tureckem se vracel domů.</w:t>
      </w:r>
      <w:r w:rsidRPr="00620894">
        <w:rPr>
          <w:rStyle w:val="Odkaznavysvtlivky"/>
          <w:rFonts w:ascii="Times New Roman" w:hAnsi="Times New Roman"/>
          <w:sz w:val="24"/>
          <w:szCs w:val="24"/>
        </w:rPr>
        <w:endnoteReference w:id="2"/>
      </w:r>
      <w:r w:rsidRPr="00620894">
        <w:rPr>
          <w:rFonts w:ascii="Times New Roman" w:hAnsi="Times New Roman"/>
          <w:sz w:val="24"/>
          <w:szCs w:val="24"/>
        </w:rPr>
        <w:t xml:space="preserve"> Hlavním úkolem ruských poslů bylo pokračovat v jednání s tureckou vládou, ale kromě toho měli doručit peněžní pomoc východním patriarchům, biskupům, klášterům a chrámům čtyř patriarchátů. Vláda Michaila </w:t>
      </w:r>
      <w:proofErr w:type="spellStart"/>
      <w:r w:rsidRPr="00620894">
        <w:rPr>
          <w:rFonts w:ascii="Times New Roman" w:hAnsi="Times New Roman"/>
          <w:sz w:val="24"/>
          <w:szCs w:val="24"/>
        </w:rPr>
        <w:t>Fjodoroviče</w:t>
      </w:r>
      <w:proofErr w:type="spellEnd"/>
      <w:r w:rsidRPr="00620894">
        <w:rPr>
          <w:rFonts w:ascii="Times New Roman" w:hAnsi="Times New Roman"/>
          <w:sz w:val="24"/>
          <w:szCs w:val="24"/>
        </w:rPr>
        <w:t xml:space="preserve"> věnovala velkou pozornost formě a výši této pomoci, protože se vší pravděpodobností chtěla v rámci rusko-tureckých vztahů vytvořit precedent pro další období. Představitelé </w:t>
      </w:r>
      <w:proofErr w:type="spellStart"/>
      <w:r w:rsidRPr="00620894">
        <w:rPr>
          <w:rFonts w:ascii="Times New Roman" w:hAnsi="Times New Roman"/>
          <w:sz w:val="24"/>
          <w:szCs w:val="24"/>
        </w:rPr>
        <w:t>posoľského</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prikazu</w:t>
      </w:r>
      <w:proofErr w:type="spellEnd"/>
      <w:r w:rsidRPr="00620894">
        <w:rPr>
          <w:rFonts w:ascii="Times New Roman" w:hAnsi="Times New Roman"/>
          <w:sz w:val="24"/>
          <w:szCs w:val="24"/>
        </w:rPr>
        <w:t xml:space="preserve"> se obrátili na řeckého mnicha </w:t>
      </w:r>
      <w:proofErr w:type="spellStart"/>
      <w:r w:rsidRPr="00620894">
        <w:rPr>
          <w:rFonts w:ascii="Times New Roman" w:hAnsi="Times New Roman"/>
          <w:sz w:val="24"/>
          <w:szCs w:val="24"/>
        </w:rPr>
        <w:t>Joannikije</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kelara</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Novospasského</w:t>
      </w:r>
      <w:proofErr w:type="spellEnd"/>
      <w:r w:rsidRPr="00620894">
        <w:rPr>
          <w:rFonts w:ascii="Times New Roman" w:hAnsi="Times New Roman"/>
          <w:sz w:val="24"/>
          <w:szCs w:val="24"/>
        </w:rPr>
        <w:t xml:space="preserve"> kláštera, jehož pověřil trvalým působením v Moskvě jeruzalémský patriarcha </w:t>
      </w:r>
      <w:proofErr w:type="spellStart"/>
      <w:r w:rsidRPr="00620894">
        <w:rPr>
          <w:rFonts w:ascii="Times New Roman" w:hAnsi="Times New Roman"/>
          <w:sz w:val="24"/>
          <w:szCs w:val="24"/>
        </w:rPr>
        <w:t>Theofan</w:t>
      </w:r>
      <w:proofErr w:type="spellEnd"/>
      <w:r w:rsidRPr="00620894">
        <w:rPr>
          <w:rFonts w:ascii="Times New Roman" w:hAnsi="Times New Roman"/>
          <w:sz w:val="24"/>
          <w:szCs w:val="24"/>
        </w:rPr>
        <w:t> III. v roce 1619.</w:t>
      </w:r>
      <w:r w:rsidRPr="00620894">
        <w:rPr>
          <w:rStyle w:val="Odkaznavysvtlivky"/>
          <w:rFonts w:ascii="Times New Roman" w:hAnsi="Times New Roman"/>
          <w:sz w:val="24"/>
          <w:szCs w:val="24"/>
        </w:rPr>
        <w:endnoteReference w:id="3"/>
      </w:r>
      <w:r w:rsidRPr="00620894">
        <w:rPr>
          <w:rFonts w:ascii="Times New Roman" w:hAnsi="Times New Roman"/>
          <w:sz w:val="24"/>
          <w:szCs w:val="24"/>
        </w:rPr>
        <w:t xml:space="preserve"> Car Michail </w:t>
      </w:r>
      <w:proofErr w:type="spellStart"/>
      <w:r w:rsidRPr="00620894">
        <w:rPr>
          <w:rFonts w:ascii="Times New Roman" w:hAnsi="Times New Roman"/>
          <w:sz w:val="24"/>
          <w:szCs w:val="24"/>
        </w:rPr>
        <w:lastRenderedPageBreak/>
        <w:t>Fjodorovič</w:t>
      </w:r>
      <w:proofErr w:type="spellEnd"/>
      <w:r w:rsidRPr="00620894">
        <w:rPr>
          <w:rFonts w:ascii="Times New Roman" w:hAnsi="Times New Roman"/>
          <w:sz w:val="24"/>
          <w:szCs w:val="24"/>
        </w:rPr>
        <w:t xml:space="preserve"> a patriarcha </w:t>
      </w:r>
      <w:proofErr w:type="spellStart"/>
      <w:r w:rsidRPr="00620894">
        <w:rPr>
          <w:rFonts w:ascii="Times New Roman" w:hAnsi="Times New Roman"/>
          <w:sz w:val="24"/>
          <w:szCs w:val="24"/>
        </w:rPr>
        <w:t>Filaret</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Nikitič</w:t>
      </w:r>
      <w:proofErr w:type="spellEnd"/>
      <w:r w:rsidRPr="00620894">
        <w:rPr>
          <w:rFonts w:ascii="Times New Roman" w:hAnsi="Times New Roman"/>
          <w:sz w:val="24"/>
          <w:szCs w:val="24"/>
        </w:rPr>
        <w:t xml:space="preserve"> usuzovali, že </w:t>
      </w:r>
      <w:proofErr w:type="spellStart"/>
      <w:r w:rsidRPr="00620894">
        <w:rPr>
          <w:rFonts w:ascii="Times New Roman" w:hAnsi="Times New Roman"/>
          <w:sz w:val="24"/>
          <w:szCs w:val="24"/>
        </w:rPr>
        <w:t>Joannikij</w:t>
      </w:r>
      <w:proofErr w:type="spellEnd"/>
      <w:r w:rsidRPr="00620894">
        <w:rPr>
          <w:rFonts w:ascii="Times New Roman" w:hAnsi="Times New Roman"/>
          <w:sz w:val="24"/>
          <w:szCs w:val="24"/>
        </w:rPr>
        <w:t xml:space="preserve"> může poskytnout informace o klášterech a počtech v nich žijících mnichů v Konstantinopoli, Jeruzalémě a „v celé řecké oblasti“. Poté, co byla </w:t>
      </w:r>
      <w:proofErr w:type="spellStart"/>
      <w:r w:rsidRPr="00620894">
        <w:rPr>
          <w:rFonts w:ascii="Times New Roman" w:hAnsi="Times New Roman"/>
          <w:sz w:val="24"/>
          <w:szCs w:val="24"/>
        </w:rPr>
        <w:t>Joannikijova</w:t>
      </w:r>
      <w:proofErr w:type="spellEnd"/>
      <w:r w:rsidRPr="00620894">
        <w:rPr>
          <w:rFonts w:ascii="Times New Roman" w:hAnsi="Times New Roman"/>
          <w:sz w:val="24"/>
          <w:szCs w:val="24"/>
        </w:rPr>
        <w:t xml:space="preserve"> zpráva doplněna o informace o athoských klášterech, jež úředníkům sdělil </w:t>
      </w:r>
      <w:proofErr w:type="spellStart"/>
      <w:r w:rsidRPr="00620894">
        <w:rPr>
          <w:rFonts w:ascii="Times New Roman" w:hAnsi="Times New Roman"/>
          <w:sz w:val="24"/>
          <w:szCs w:val="24"/>
        </w:rPr>
        <w:t>Nilos</w:t>
      </w:r>
      <w:proofErr w:type="spellEnd"/>
      <w:r w:rsidRPr="00620894">
        <w:rPr>
          <w:rFonts w:ascii="Times New Roman" w:hAnsi="Times New Roman"/>
          <w:sz w:val="24"/>
          <w:szCs w:val="24"/>
        </w:rPr>
        <w:t xml:space="preserve">, další řecký mnich pobývající v té době v Moskvě, získali na carském dvoře představu o potřebné výši darů. Z analýzy dochovaných materiálů vyplývá, že na základě </w:t>
      </w:r>
      <w:proofErr w:type="spellStart"/>
      <w:r w:rsidRPr="00620894">
        <w:rPr>
          <w:rFonts w:ascii="Times New Roman" w:hAnsi="Times New Roman"/>
          <w:sz w:val="24"/>
          <w:szCs w:val="24"/>
        </w:rPr>
        <w:t>Joannikijovy</w:t>
      </w:r>
      <w:proofErr w:type="spellEnd"/>
      <w:r w:rsidRPr="00620894">
        <w:rPr>
          <w:rFonts w:ascii="Times New Roman" w:hAnsi="Times New Roman"/>
          <w:sz w:val="24"/>
          <w:szCs w:val="24"/>
        </w:rPr>
        <w:t xml:space="preserve"> zprávy byla úředníky </w:t>
      </w:r>
      <w:proofErr w:type="spellStart"/>
      <w:r w:rsidRPr="00620894">
        <w:rPr>
          <w:rFonts w:ascii="Times New Roman" w:hAnsi="Times New Roman"/>
          <w:sz w:val="24"/>
          <w:szCs w:val="24"/>
        </w:rPr>
        <w:t>posolského</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prikazu</w:t>
      </w:r>
      <w:proofErr w:type="spellEnd"/>
      <w:r w:rsidRPr="00620894">
        <w:rPr>
          <w:rFonts w:ascii="Times New Roman" w:hAnsi="Times New Roman"/>
          <w:sz w:val="24"/>
          <w:szCs w:val="24"/>
        </w:rPr>
        <w:t xml:space="preserve"> vypracována instrukce, jež upravovala </w:t>
      </w:r>
      <w:proofErr w:type="spellStart"/>
      <w:r w:rsidRPr="00620894">
        <w:rPr>
          <w:rFonts w:ascii="Times New Roman" w:hAnsi="Times New Roman"/>
          <w:sz w:val="24"/>
          <w:szCs w:val="24"/>
        </w:rPr>
        <w:t>Kondyrevovo</w:t>
      </w:r>
      <w:proofErr w:type="spellEnd"/>
      <w:r w:rsidRPr="00620894">
        <w:rPr>
          <w:rFonts w:ascii="Times New Roman" w:hAnsi="Times New Roman"/>
          <w:sz w:val="24"/>
          <w:szCs w:val="24"/>
        </w:rPr>
        <w:t xml:space="preserve"> a </w:t>
      </w:r>
      <w:proofErr w:type="spellStart"/>
      <w:r w:rsidRPr="00620894">
        <w:rPr>
          <w:rFonts w:ascii="Times New Roman" w:hAnsi="Times New Roman"/>
          <w:sz w:val="24"/>
          <w:szCs w:val="24"/>
        </w:rPr>
        <w:t>Borsomovo</w:t>
      </w:r>
      <w:proofErr w:type="spellEnd"/>
      <w:r w:rsidRPr="00620894">
        <w:rPr>
          <w:rFonts w:ascii="Times New Roman" w:hAnsi="Times New Roman"/>
          <w:sz w:val="24"/>
          <w:szCs w:val="24"/>
        </w:rPr>
        <w:t xml:space="preserve"> nakládání s dary, které vezli.</w:t>
      </w:r>
      <w:r w:rsidRPr="00620894">
        <w:rPr>
          <w:rStyle w:val="Odkaznavysvtlivky"/>
          <w:rFonts w:ascii="Times New Roman" w:hAnsi="Times New Roman"/>
          <w:sz w:val="24"/>
          <w:szCs w:val="24"/>
        </w:rPr>
        <w:endnoteReference w:id="4"/>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 xml:space="preserve">Úplný soupis darů představuje objemný dokument, v relaci o vyslání poslů </w:t>
      </w:r>
      <w:proofErr w:type="spellStart"/>
      <w:r w:rsidRPr="00620894">
        <w:rPr>
          <w:rFonts w:ascii="Times New Roman" w:hAnsi="Times New Roman"/>
          <w:sz w:val="24"/>
          <w:szCs w:val="24"/>
        </w:rPr>
        <w:t>Kondyreva</w:t>
      </w:r>
      <w:proofErr w:type="spellEnd"/>
      <w:r w:rsidRPr="00620894">
        <w:rPr>
          <w:rFonts w:ascii="Times New Roman" w:hAnsi="Times New Roman"/>
          <w:sz w:val="24"/>
          <w:szCs w:val="24"/>
        </w:rPr>
        <w:t xml:space="preserve"> a </w:t>
      </w:r>
      <w:proofErr w:type="spellStart"/>
      <w:r w:rsidRPr="00620894">
        <w:rPr>
          <w:rFonts w:ascii="Times New Roman" w:hAnsi="Times New Roman"/>
          <w:sz w:val="24"/>
          <w:szCs w:val="24"/>
        </w:rPr>
        <w:t>Borsomova</w:t>
      </w:r>
      <w:proofErr w:type="spellEnd"/>
      <w:r w:rsidRPr="00620894">
        <w:rPr>
          <w:rFonts w:ascii="Times New Roman" w:hAnsi="Times New Roman"/>
          <w:sz w:val="24"/>
          <w:szCs w:val="24"/>
        </w:rPr>
        <w:t xml:space="preserve"> do Konstantinopole zabírá šestnáct listů a nazývá se „Rozpis, co se podle nařízení </w:t>
      </w:r>
      <w:proofErr w:type="spellStart"/>
      <w:r w:rsidRPr="00620894">
        <w:rPr>
          <w:rFonts w:ascii="Times New Roman" w:hAnsi="Times New Roman"/>
          <w:sz w:val="24"/>
          <w:szCs w:val="24"/>
        </w:rPr>
        <w:t>gosudara</w:t>
      </w:r>
      <w:proofErr w:type="spellEnd"/>
      <w:r w:rsidRPr="00620894">
        <w:rPr>
          <w:rFonts w:ascii="Times New Roman" w:hAnsi="Times New Roman"/>
          <w:sz w:val="24"/>
          <w:szCs w:val="24"/>
        </w:rPr>
        <w:t xml:space="preserve">, cara a velkoknížete vší Rusi Michaila </w:t>
      </w:r>
      <w:proofErr w:type="spellStart"/>
      <w:r w:rsidRPr="00620894">
        <w:rPr>
          <w:rFonts w:ascii="Times New Roman" w:hAnsi="Times New Roman"/>
          <w:sz w:val="24"/>
          <w:szCs w:val="24"/>
        </w:rPr>
        <w:t>Fjodoroviče</w:t>
      </w:r>
      <w:proofErr w:type="spellEnd"/>
      <w:r w:rsidRPr="00620894">
        <w:rPr>
          <w:rFonts w:ascii="Times New Roman" w:hAnsi="Times New Roman"/>
          <w:sz w:val="24"/>
          <w:szCs w:val="24"/>
        </w:rPr>
        <w:t xml:space="preserve"> posílá s Ivanem </w:t>
      </w:r>
      <w:proofErr w:type="spellStart"/>
      <w:r w:rsidRPr="00620894">
        <w:rPr>
          <w:rFonts w:ascii="Times New Roman" w:hAnsi="Times New Roman"/>
          <w:sz w:val="24"/>
          <w:szCs w:val="24"/>
        </w:rPr>
        <w:t>Kondyrevem</w:t>
      </w:r>
      <w:proofErr w:type="spellEnd"/>
      <w:r w:rsidRPr="00620894">
        <w:rPr>
          <w:rFonts w:ascii="Times New Roman" w:hAnsi="Times New Roman"/>
          <w:sz w:val="24"/>
          <w:szCs w:val="24"/>
        </w:rPr>
        <w:t xml:space="preserve"> a s </w:t>
      </w:r>
      <w:proofErr w:type="spellStart"/>
      <w:r w:rsidRPr="00620894">
        <w:rPr>
          <w:rFonts w:ascii="Times New Roman" w:hAnsi="Times New Roman"/>
          <w:sz w:val="24"/>
          <w:szCs w:val="24"/>
        </w:rPr>
        <w:t>podďjačím</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Tichonem</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Borsomovem</w:t>
      </w:r>
      <w:proofErr w:type="spellEnd"/>
      <w:r w:rsidRPr="00620894">
        <w:rPr>
          <w:rFonts w:ascii="Times New Roman" w:hAnsi="Times New Roman"/>
          <w:sz w:val="24"/>
          <w:szCs w:val="24"/>
        </w:rPr>
        <w:t xml:space="preserve"> do Cařihradu patriarchům cařihradskému, jeruzalémskému, alexandrijskému a ke Hrobu Hospodinovu a do Betléma a do klášterů za modlitby za zdraví“.</w:t>
      </w:r>
      <w:r w:rsidRPr="00620894">
        <w:rPr>
          <w:rStyle w:val="Odkaznavysvtlivky"/>
          <w:rFonts w:ascii="Times New Roman" w:hAnsi="Times New Roman"/>
          <w:sz w:val="24"/>
          <w:szCs w:val="24"/>
        </w:rPr>
        <w:endnoteReference w:id="5"/>
      </w:r>
      <w:r w:rsidRPr="00620894">
        <w:rPr>
          <w:rFonts w:ascii="Times New Roman" w:hAnsi="Times New Roman"/>
          <w:sz w:val="24"/>
          <w:szCs w:val="24"/>
        </w:rPr>
        <w:t xml:space="preserve"> Poté, co poslové dopravili do Konstantinopole dary, přivezené sobolí kožešiny prodali, nebo směnili za zlato, jak jim ukládala instrukce.</w:t>
      </w:r>
      <w:r w:rsidRPr="00620894">
        <w:rPr>
          <w:rStyle w:val="Odkaznavysvtlivky"/>
          <w:rFonts w:ascii="Times New Roman" w:hAnsi="Times New Roman"/>
          <w:sz w:val="24"/>
          <w:szCs w:val="24"/>
        </w:rPr>
        <w:endnoteReference w:id="6"/>
      </w:r>
      <w:r w:rsidRPr="00620894">
        <w:rPr>
          <w:rFonts w:ascii="Times New Roman" w:hAnsi="Times New Roman"/>
          <w:sz w:val="24"/>
          <w:szCs w:val="24"/>
        </w:rPr>
        <w:t xml:space="preserve"> Následně začali rozdělovat prostředky podle rozpisu, který dostali v Moskvě, přitom se však museli potýkat se značnými těžkostmi. </w:t>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 xml:space="preserve">Rychlému rozdělení pomoci napomohly některé osobní kontakty, které udržoval konstantinopolský patriarcha </w:t>
      </w:r>
      <w:proofErr w:type="spellStart"/>
      <w:r w:rsidRPr="00620894">
        <w:rPr>
          <w:rFonts w:ascii="Times New Roman" w:hAnsi="Times New Roman"/>
          <w:sz w:val="24"/>
          <w:szCs w:val="24"/>
        </w:rPr>
        <w:t>Kirill</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Lukaris</w:t>
      </w:r>
      <w:proofErr w:type="spellEnd"/>
      <w:r w:rsidRPr="00620894">
        <w:rPr>
          <w:rFonts w:ascii="Times New Roman" w:hAnsi="Times New Roman"/>
          <w:sz w:val="24"/>
          <w:szCs w:val="24"/>
        </w:rPr>
        <w:t xml:space="preserve"> s představiteli klášterů a chrámů. Odeslání darů na Sinaj usnadnilo to, že k němu v té době právě přijeli jednat o církevních záležitostech sinajský igumen </w:t>
      </w:r>
      <w:proofErr w:type="spellStart"/>
      <w:r w:rsidRPr="00620894">
        <w:rPr>
          <w:rFonts w:ascii="Times New Roman" w:hAnsi="Times New Roman"/>
          <w:sz w:val="24"/>
          <w:szCs w:val="24"/>
        </w:rPr>
        <w:t>Neofit</w:t>
      </w:r>
      <w:proofErr w:type="spellEnd"/>
      <w:r w:rsidRPr="00620894">
        <w:rPr>
          <w:rFonts w:ascii="Times New Roman" w:hAnsi="Times New Roman"/>
          <w:sz w:val="24"/>
          <w:szCs w:val="24"/>
        </w:rPr>
        <w:t xml:space="preserve"> a </w:t>
      </w:r>
      <w:proofErr w:type="spellStart"/>
      <w:r w:rsidRPr="00620894">
        <w:rPr>
          <w:rFonts w:ascii="Times New Roman" w:hAnsi="Times New Roman"/>
          <w:sz w:val="24"/>
          <w:szCs w:val="24"/>
        </w:rPr>
        <w:t>starec</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Jevgenij</w:t>
      </w:r>
      <w:proofErr w:type="spellEnd"/>
      <w:r w:rsidRPr="00620894">
        <w:rPr>
          <w:rFonts w:ascii="Times New Roman" w:hAnsi="Times New Roman"/>
          <w:sz w:val="24"/>
          <w:szCs w:val="24"/>
        </w:rPr>
        <w:t>. Patriarcha je oba odkázal na ruské posly, aby si dary určené pro jejich klášter osobně převzali.</w:t>
      </w:r>
      <w:r w:rsidRPr="00620894">
        <w:rPr>
          <w:rStyle w:val="Odkaznavysvtlivky"/>
          <w:rFonts w:ascii="Times New Roman" w:hAnsi="Times New Roman"/>
          <w:sz w:val="24"/>
          <w:szCs w:val="24"/>
        </w:rPr>
        <w:endnoteReference w:id="7"/>
      </w:r>
      <w:r w:rsidRPr="00620894">
        <w:rPr>
          <w:rFonts w:ascii="Times New Roman" w:hAnsi="Times New Roman"/>
          <w:sz w:val="24"/>
          <w:szCs w:val="24"/>
        </w:rPr>
        <w:t xml:space="preserve"> V Konstantinopoli tehdy pobývalo i mnoho mnichů z klášterů na Athosu, poslové toho využili, aby je osobně informovali o carské pomoci a měli v úmyslu se s nimi domluvit na rozdělení konkrétních finančních částek pro jednotlivé kláštery. Patriarcha </w:t>
      </w:r>
      <w:proofErr w:type="spellStart"/>
      <w:r w:rsidRPr="00620894">
        <w:rPr>
          <w:rFonts w:ascii="Times New Roman" w:hAnsi="Times New Roman"/>
          <w:sz w:val="24"/>
          <w:szCs w:val="24"/>
        </w:rPr>
        <w:t>Kirill</w:t>
      </w:r>
      <w:proofErr w:type="spellEnd"/>
      <w:r w:rsidRPr="00620894">
        <w:rPr>
          <w:rFonts w:ascii="Times New Roman" w:hAnsi="Times New Roman"/>
          <w:sz w:val="24"/>
          <w:szCs w:val="24"/>
        </w:rPr>
        <w:t xml:space="preserve">, k němuž se obrátili s prosbou o doporučení spolehlivých mnichů, jimž by bylo možné svěřit doručení peněžních prostředků, však tento způsob předání peněz zavrhl a požadoval, aby peníze odevzdali do jeho rukou s tím, že </w:t>
      </w:r>
      <w:r w:rsidRPr="00620894">
        <w:rPr>
          <w:rFonts w:ascii="Times New Roman" w:hAnsi="Times New Roman"/>
          <w:i/>
          <w:sz w:val="24"/>
          <w:szCs w:val="24"/>
        </w:rPr>
        <w:t>„on pak tyto dary pošle na athoskou horu s mnichy z hory athoské, až z nich vybere nejlepší lidi, kterým je možné věřit“.</w:t>
      </w:r>
      <w:r w:rsidRPr="00620894">
        <w:rPr>
          <w:rStyle w:val="Odkaznavysvtlivky"/>
          <w:rFonts w:ascii="Times New Roman" w:hAnsi="Times New Roman"/>
          <w:sz w:val="24"/>
          <w:szCs w:val="24"/>
        </w:rPr>
        <w:endnoteReference w:id="8"/>
      </w:r>
      <w:r w:rsidRPr="00620894">
        <w:rPr>
          <w:rFonts w:ascii="Times New Roman" w:hAnsi="Times New Roman"/>
          <w:sz w:val="24"/>
          <w:szCs w:val="24"/>
        </w:rPr>
        <w:t xml:space="preserve"> Poslové patriarchův návrh akceptovali a distribuce darů určených pro kláštery na Athosu proběhla podle jeho představ. Z klášterů pak poslali poslům potvrzení o převzetí peněz.</w:t>
      </w:r>
      <w:r w:rsidRPr="00620894">
        <w:rPr>
          <w:rStyle w:val="Odkaznavysvtlivky"/>
          <w:rFonts w:ascii="Times New Roman" w:hAnsi="Times New Roman"/>
          <w:sz w:val="24"/>
          <w:szCs w:val="24"/>
        </w:rPr>
        <w:endnoteReference w:id="9"/>
      </w:r>
      <w:r w:rsidRPr="00620894">
        <w:rPr>
          <w:rFonts w:ascii="Times New Roman" w:hAnsi="Times New Roman"/>
          <w:sz w:val="24"/>
          <w:szCs w:val="24"/>
        </w:rPr>
        <w:t xml:space="preserve"> Tato potvrzení se bohužel nedochovala, odpovídající představu o jejich podobě lze však získat studiem dokumentů vztahujících se k cestě dalšího poselstva vypraveného do Turecka, které v letech 1628–1629 vedli </w:t>
      </w:r>
      <w:proofErr w:type="spellStart"/>
      <w:r w:rsidRPr="00620894">
        <w:rPr>
          <w:rFonts w:ascii="Times New Roman" w:hAnsi="Times New Roman"/>
          <w:sz w:val="24"/>
          <w:szCs w:val="24"/>
        </w:rPr>
        <w:t>Semjon</w:t>
      </w:r>
      <w:proofErr w:type="spellEnd"/>
      <w:r w:rsidRPr="00620894">
        <w:rPr>
          <w:rFonts w:ascii="Times New Roman" w:hAnsi="Times New Roman"/>
          <w:sz w:val="24"/>
          <w:szCs w:val="24"/>
        </w:rPr>
        <w:t xml:space="preserve"> Jakovlev a Petr </w:t>
      </w:r>
      <w:proofErr w:type="spellStart"/>
      <w:r w:rsidRPr="00620894">
        <w:rPr>
          <w:rFonts w:ascii="Times New Roman" w:hAnsi="Times New Roman"/>
          <w:sz w:val="24"/>
          <w:szCs w:val="24"/>
        </w:rPr>
        <w:t>Jevdokimov</w:t>
      </w:r>
      <w:proofErr w:type="spellEnd"/>
      <w:r w:rsidRPr="00620894">
        <w:rPr>
          <w:rFonts w:ascii="Times New Roman" w:hAnsi="Times New Roman"/>
          <w:sz w:val="24"/>
          <w:szCs w:val="24"/>
        </w:rPr>
        <w:t>.</w:t>
      </w:r>
      <w:r w:rsidRPr="00620894">
        <w:rPr>
          <w:rStyle w:val="Odkaznavysvtlivky"/>
          <w:rFonts w:ascii="Times New Roman" w:hAnsi="Times New Roman"/>
          <w:sz w:val="24"/>
          <w:szCs w:val="24"/>
        </w:rPr>
        <w:endnoteReference w:id="10"/>
      </w:r>
      <w:r w:rsidRPr="00620894">
        <w:rPr>
          <w:rFonts w:ascii="Times New Roman" w:hAnsi="Times New Roman"/>
          <w:sz w:val="24"/>
          <w:szCs w:val="24"/>
        </w:rPr>
        <w:t xml:space="preserve"> Hlavním úkolem tohoto poselstva bylo zajistit, aby sultán ratifikoval rusko-tureckou spojeneckou smlouvu, jejíž osnova </w:t>
      </w:r>
      <w:r w:rsidRPr="00620894">
        <w:rPr>
          <w:rFonts w:ascii="Times New Roman" w:hAnsi="Times New Roman"/>
          <w:sz w:val="24"/>
          <w:szCs w:val="24"/>
        </w:rPr>
        <w:lastRenderedPageBreak/>
        <w:t xml:space="preserve">byla připravena v Moskvě v prosinci roku 1627 za účasti tureckého posla Tomáše </w:t>
      </w:r>
      <w:proofErr w:type="spellStart"/>
      <w:r w:rsidRPr="00620894">
        <w:rPr>
          <w:rFonts w:ascii="Times New Roman" w:hAnsi="Times New Roman"/>
          <w:sz w:val="24"/>
          <w:szCs w:val="24"/>
        </w:rPr>
        <w:t>Kantakuzena</w:t>
      </w:r>
      <w:proofErr w:type="spellEnd"/>
      <w:r w:rsidRPr="00620894">
        <w:rPr>
          <w:rFonts w:ascii="Times New Roman" w:hAnsi="Times New Roman"/>
          <w:sz w:val="24"/>
          <w:szCs w:val="24"/>
        </w:rPr>
        <w:t>.</w:t>
      </w:r>
      <w:r w:rsidRPr="00620894">
        <w:rPr>
          <w:rStyle w:val="Odkaznavysvtlivky"/>
          <w:rFonts w:ascii="Times New Roman" w:hAnsi="Times New Roman"/>
          <w:sz w:val="24"/>
          <w:szCs w:val="24"/>
        </w:rPr>
        <w:endnoteReference w:id="11"/>
      </w:r>
    </w:p>
    <w:p w:rsidR="00620894" w:rsidRPr="00620894" w:rsidRDefault="00620894" w:rsidP="00620894">
      <w:pPr>
        <w:spacing w:after="0" w:line="360" w:lineRule="auto"/>
        <w:ind w:firstLine="708"/>
        <w:jc w:val="both"/>
        <w:rPr>
          <w:rFonts w:ascii="Times New Roman" w:hAnsi="Times New Roman"/>
          <w:sz w:val="24"/>
          <w:szCs w:val="24"/>
        </w:rPr>
      </w:pPr>
      <w:r w:rsidRPr="00620894">
        <w:rPr>
          <w:rFonts w:ascii="Times New Roman" w:hAnsi="Times New Roman"/>
          <w:sz w:val="24"/>
          <w:szCs w:val="24"/>
        </w:rPr>
        <w:t xml:space="preserve">V instrukci, jíž se mělo poselstvo řídit, je kromě jiného zaznamenána přesná výše pomoci určené východním křesťanům, již s sebou vezli </w:t>
      </w:r>
      <w:proofErr w:type="spellStart"/>
      <w:r w:rsidRPr="00620894">
        <w:rPr>
          <w:rFonts w:ascii="Times New Roman" w:hAnsi="Times New Roman"/>
          <w:sz w:val="24"/>
          <w:szCs w:val="24"/>
        </w:rPr>
        <w:t>Kondyrev</w:t>
      </w:r>
      <w:proofErr w:type="spellEnd"/>
      <w:r w:rsidRPr="00620894">
        <w:rPr>
          <w:rFonts w:ascii="Times New Roman" w:hAnsi="Times New Roman"/>
          <w:sz w:val="24"/>
          <w:szCs w:val="24"/>
        </w:rPr>
        <w:t xml:space="preserve"> a </w:t>
      </w:r>
      <w:proofErr w:type="spellStart"/>
      <w:r w:rsidRPr="00620894">
        <w:rPr>
          <w:rFonts w:ascii="Times New Roman" w:hAnsi="Times New Roman"/>
          <w:sz w:val="24"/>
          <w:szCs w:val="24"/>
        </w:rPr>
        <w:t>Bormosov</w:t>
      </w:r>
      <w:proofErr w:type="spellEnd"/>
      <w:r w:rsidRPr="00620894">
        <w:rPr>
          <w:rFonts w:ascii="Times New Roman" w:hAnsi="Times New Roman"/>
          <w:sz w:val="24"/>
          <w:szCs w:val="24"/>
        </w:rPr>
        <w:t>. Obsahuje také podrobný rozpis směny sobolích kožešin za peníze a jejich rozdělení mezi jednotlivé patriarchy, duchovní, kláštery a chrámy:</w:t>
      </w:r>
      <w:r w:rsidRPr="00620894">
        <w:rPr>
          <w:rStyle w:val="Odkaznavysvtlivky"/>
          <w:rFonts w:ascii="Times New Roman" w:hAnsi="Times New Roman"/>
          <w:sz w:val="24"/>
          <w:szCs w:val="24"/>
        </w:rPr>
        <w:endnoteReference w:id="12"/>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t xml:space="preserve">Konstantinopolskému patriarchu </w:t>
      </w:r>
      <w:proofErr w:type="spellStart"/>
      <w:r w:rsidRPr="00620894">
        <w:rPr>
          <w:rFonts w:ascii="Times New Roman" w:hAnsi="Times New Roman"/>
          <w:i/>
          <w:sz w:val="24"/>
          <w:szCs w:val="24"/>
        </w:rPr>
        <w:t>Kirillovi</w:t>
      </w:r>
      <w:proofErr w:type="spellEnd"/>
      <w:r w:rsidRPr="00620894">
        <w:rPr>
          <w:rFonts w:ascii="Times New Roman" w:hAnsi="Times New Roman"/>
          <w:i/>
          <w:sz w:val="24"/>
          <w:szCs w:val="24"/>
        </w:rPr>
        <w:t>:</w:t>
      </w:r>
      <w:r w:rsidRPr="00620894">
        <w:rPr>
          <w:rFonts w:ascii="Times New Roman" w:hAnsi="Times New Roman"/>
          <w:sz w:val="24"/>
          <w:szCs w:val="24"/>
        </w:rPr>
        <w:t xml:space="preserve"> Od cara Michaila </w:t>
      </w:r>
      <w:proofErr w:type="spellStart"/>
      <w:r w:rsidRPr="00620894">
        <w:rPr>
          <w:rFonts w:ascii="Times New Roman" w:hAnsi="Times New Roman"/>
          <w:sz w:val="24"/>
          <w:szCs w:val="24"/>
        </w:rPr>
        <w:t>Fjodoroviče</w:t>
      </w:r>
      <w:proofErr w:type="spellEnd"/>
      <w:r w:rsidRPr="00620894">
        <w:rPr>
          <w:rFonts w:ascii="Times New Roman" w:hAnsi="Times New Roman"/>
          <w:sz w:val="24"/>
          <w:szCs w:val="24"/>
        </w:rPr>
        <w:t xml:space="preserve"> – čtyřicet sobolů za padesát rublů; čtyřicet sobolů za čtyřicet rublů; čtyřicet sobolů za třicet pět rublů; dvakrát čtyřicet sobolů po třiceti rublech; dvakrát čtyřicet sobolů po pětadvaceti rublech. Od patriarchy </w:t>
      </w:r>
      <w:proofErr w:type="spellStart"/>
      <w:r w:rsidRPr="00620894">
        <w:rPr>
          <w:rFonts w:ascii="Times New Roman" w:hAnsi="Times New Roman"/>
          <w:sz w:val="24"/>
          <w:szCs w:val="24"/>
        </w:rPr>
        <w:t>Filareta</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Nikitiče</w:t>
      </w:r>
      <w:proofErr w:type="spellEnd"/>
      <w:r w:rsidRPr="00620894">
        <w:rPr>
          <w:rFonts w:ascii="Times New Roman" w:hAnsi="Times New Roman"/>
          <w:sz w:val="24"/>
          <w:szCs w:val="24"/>
        </w:rPr>
        <w:t xml:space="preserve"> – čtyřicet sobolů za šedesát rublů; čtyřicet sobolů za padesát rublů (později bylo opraveno na čtyřicet rublů).</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t xml:space="preserve">Jeruzalémskému patriarchu </w:t>
      </w:r>
      <w:proofErr w:type="spellStart"/>
      <w:r w:rsidRPr="00620894">
        <w:rPr>
          <w:rFonts w:ascii="Times New Roman" w:hAnsi="Times New Roman"/>
          <w:i/>
          <w:sz w:val="24"/>
          <w:szCs w:val="24"/>
        </w:rPr>
        <w:t>Тheofanovi</w:t>
      </w:r>
      <w:proofErr w:type="spellEnd"/>
      <w:r w:rsidRPr="00620894">
        <w:rPr>
          <w:rFonts w:ascii="Times New Roman" w:hAnsi="Times New Roman"/>
          <w:i/>
          <w:sz w:val="24"/>
          <w:szCs w:val="24"/>
        </w:rPr>
        <w:t xml:space="preserve">: </w:t>
      </w:r>
      <w:r w:rsidRPr="00620894">
        <w:rPr>
          <w:rFonts w:ascii="Times New Roman" w:hAnsi="Times New Roman"/>
          <w:sz w:val="24"/>
          <w:szCs w:val="24"/>
        </w:rPr>
        <w:t xml:space="preserve">Od cara Michaila </w:t>
      </w:r>
      <w:proofErr w:type="spellStart"/>
      <w:r w:rsidRPr="00620894">
        <w:rPr>
          <w:rFonts w:ascii="Times New Roman" w:hAnsi="Times New Roman"/>
          <w:sz w:val="24"/>
          <w:szCs w:val="24"/>
        </w:rPr>
        <w:t>Fjodoroviče</w:t>
      </w:r>
      <w:proofErr w:type="spellEnd"/>
      <w:r w:rsidRPr="00620894">
        <w:rPr>
          <w:rFonts w:ascii="Times New Roman" w:hAnsi="Times New Roman"/>
          <w:sz w:val="24"/>
          <w:szCs w:val="24"/>
        </w:rPr>
        <w:t xml:space="preserve"> – čtyřicet sobolů za sedmdesát rublů. Od patriarchy </w:t>
      </w:r>
      <w:proofErr w:type="spellStart"/>
      <w:r w:rsidRPr="00620894">
        <w:rPr>
          <w:rFonts w:ascii="Times New Roman" w:hAnsi="Times New Roman"/>
          <w:sz w:val="24"/>
          <w:szCs w:val="24"/>
        </w:rPr>
        <w:t>Filareta</w:t>
      </w:r>
      <w:proofErr w:type="spellEnd"/>
      <w:r w:rsidRPr="00620894">
        <w:rPr>
          <w:rFonts w:ascii="Times New Roman" w:hAnsi="Times New Roman"/>
          <w:sz w:val="24"/>
          <w:szCs w:val="24"/>
        </w:rPr>
        <w:t xml:space="preserve"> – čtyřicet sobolů za padesát rublů.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t>V Konstantinopoli:</w:t>
      </w:r>
      <w:r w:rsidRPr="00620894">
        <w:rPr>
          <w:rFonts w:ascii="Times New Roman" w:hAnsi="Times New Roman"/>
          <w:sz w:val="24"/>
          <w:szCs w:val="24"/>
        </w:rPr>
        <w:t xml:space="preserve"> 1) Do kláštera Jana Křtitele u </w:t>
      </w:r>
      <w:proofErr w:type="spellStart"/>
      <w:r w:rsidRPr="00620894">
        <w:rPr>
          <w:rFonts w:ascii="Times New Roman" w:hAnsi="Times New Roman"/>
          <w:sz w:val="24"/>
          <w:szCs w:val="24"/>
        </w:rPr>
        <w:t>Jadrinské</w:t>
      </w:r>
      <w:proofErr w:type="spellEnd"/>
      <w:r w:rsidRPr="00620894">
        <w:rPr>
          <w:rFonts w:ascii="Times New Roman" w:hAnsi="Times New Roman"/>
          <w:sz w:val="24"/>
          <w:szCs w:val="24"/>
        </w:rPr>
        <w:t xml:space="preserve"> brány – dvěma kněžím po zlatém, osmi jeptiškám po půl zlatém; 2) do kláštera Jana Křtitele blízko </w:t>
      </w:r>
      <w:proofErr w:type="spellStart"/>
      <w:r w:rsidRPr="00620894">
        <w:rPr>
          <w:rFonts w:ascii="Times New Roman" w:hAnsi="Times New Roman"/>
          <w:sz w:val="24"/>
          <w:szCs w:val="24"/>
        </w:rPr>
        <w:t>Balacké</w:t>
      </w:r>
      <w:proofErr w:type="spellEnd"/>
      <w:r w:rsidRPr="00620894">
        <w:rPr>
          <w:rFonts w:ascii="Times New Roman" w:hAnsi="Times New Roman"/>
          <w:sz w:val="24"/>
          <w:szCs w:val="24"/>
        </w:rPr>
        <w:t xml:space="preserve"> brány za městskou hradbou – dvěma kněžím po zlatém, dvěma jáhnům po zlatém, dvaceti jeptiškám po půl zlatém; 3) do kláštera </w:t>
      </w:r>
      <w:proofErr w:type="spellStart"/>
      <w:r w:rsidRPr="00620894">
        <w:rPr>
          <w:rFonts w:ascii="Times New Roman" w:hAnsi="Times New Roman"/>
          <w:sz w:val="24"/>
          <w:szCs w:val="24"/>
        </w:rPr>
        <w:t>Dmitrije</w:t>
      </w:r>
      <w:proofErr w:type="spellEnd"/>
      <w:r w:rsidRPr="00620894">
        <w:rPr>
          <w:rFonts w:ascii="Times New Roman" w:hAnsi="Times New Roman"/>
          <w:sz w:val="24"/>
          <w:szCs w:val="24"/>
        </w:rPr>
        <w:t xml:space="preserve"> Soluňského blízko </w:t>
      </w:r>
      <w:proofErr w:type="spellStart"/>
      <w:r w:rsidRPr="00620894">
        <w:rPr>
          <w:rFonts w:ascii="Times New Roman" w:hAnsi="Times New Roman"/>
          <w:sz w:val="24"/>
          <w:szCs w:val="24"/>
        </w:rPr>
        <w:t>Balacké</w:t>
      </w:r>
      <w:proofErr w:type="spellEnd"/>
      <w:r w:rsidRPr="00620894">
        <w:rPr>
          <w:rFonts w:ascii="Times New Roman" w:hAnsi="Times New Roman"/>
          <w:sz w:val="24"/>
          <w:szCs w:val="24"/>
        </w:rPr>
        <w:t xml:space="preserve"> brány uvnitř města – abatyši dva zlaté, knězi jeden zlatý, třiceti jeptiškám po půl zlatém; 4) dvanácti metropolitům (trnovskému, soluňskému, athénskému, </w:t>
      </w:r>
      <w:proofErr w:type="spellStart"/>
      <w:r w:rsidRPr="00620894">
        <w:rPr>
          <w:rFonts w:ascii="Times New Roman" w:hAnsi="Times New Roman"/>
          <w:sz w:val="24"/>
          <w:szCs w:val="24"/>
        </w:rPr>
        <w:t>lariskému</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janinskému</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trapezuntskému</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paleopatrskému</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jevripskému</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fivanskému</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chiosskému</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mitilinskému</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naupaktskému</w:t>
      </w:r>
      <w:proofErr w:type="spellEnd"/>
      <w:r w:rsidRPr="00620894">
        <w:rPr>
          <w:rFonts w:ascii="Times New Roman" w:hAnsi="Times New Roman"/>
          <w:sz w:val="24"/>
          <w:szCs w:val="24"/>
        </w:rPr>
        <w:t>) po osmi zlatých; 5) ochridskému arcibiskupovi deset zlatých; 6) v Konstantinopoli a v </w:t>
      </w:r>
      <w:proofErr w:type="spellStart"/>
      <w:r w:rsidRPr="00620894">
        <w:rPr>
          <w:rFonts w:ascii="Times New Roman" w:hAnsi="Times New Roman"/>
          <w:sz w:val="24"/>
          <w:szCs w:val="24"/>
        </w:rPr>
        <w:t>Galatě</w:t>
      </w:r>
      <w:proofErr w:type="spellEnd"/>
      <w:r w:rsidRPr="00620894">
        <w:rPr>
          <w:rFonts w:ascii="Times New Roman" w:hAnsi="Times New Roman"/>
          <w:sz w:val="24"/>
          <w:szCs w:val="24"/>
        </w:rPr>
        <w:t xml:space="preserve"> do čtyřiceti šesti chrámů čtyřiceti šesti lidem po zlatém.</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t xml:space="preserve">V Alexandrii: </w:t>
      </w:r>
      <w:r w:rsidRPr="00620894">
        <w:rPr>
          <w:rFonts w:ascii="Times New Roman" w:hAnsi="Times New Roman"/>
          <w:sz w:val="24"/>
          <w:szCs w:val="24"/>
        </w:rPr>
        <w:t xml:space="preserve">Patriarchovi, pokud bude v Konstantinopoli, sto zlatých. </w:t>
      </w:r>
      <w:proofErr w:type="spellStart"/>
      <w:r w:rsidRPr="00620894">
        <w:rPr>
          <w:rFonts w:ascii="Times New Roman" w:hAnsi="Times New Roman"/>
          <w:sz w:val="24"/>
          <w:szCs w:val="24"/>
        </w:rPr>
        <w:t>Georgijevskému</w:t>
      </w:r>
      <w:proofErr w:type="spellEnd"/>
      <w:r w:rsidRPr="00620894">
        <w:rPr>
          <w:rFonts w:ascii="Times New Roman" w:hAnsi="Times New Roman"/>
          <w:sz w:val="24"/>
          <w:szCs w:val="24"/>
        </w:rPr>
        <w:t xml:space="preserve"> klášteru třicet zlatých (</w:t>
      </w:r>
      <w:r w:rsidRPr="00620894">
        <w:rPr>
          <w:rFonts w:ascii="Times New Roman" w:hAnsi="Times New Roman"/>
          <w:i/>
          <w:sz w:val="24"/>
          <w:szCs w:val="24"/>
        </w:rPr>
        <w:t>„dát alexandrijskému patriarchovi, ověřit, zda skutečně tento klášter existuje a bude i nadále“</w:t>
      </w:r>
      <w:r w:rsidRPr="00620894">
        <w:rPr>
          <w:rFonts w:ascii="Times New Roman" w:hAnsi="Times New Roman"/>
          <w:sz w:val="24"/>
          <w:szCs w:val="24"/>
        </w:rPr>
        <w:t xml:space="preserve">) – zvlášť dát </w:t>
      </w:r>
      <w:proofErr w:type="spellStart"/>
      <w:r w:rsidRPr="00620894">
        <w:rPr>
          <w:rFonts w:ascii="Times New Roman" w:hAnsi="Times New Roman"/>
          <w:sz w:val="24"/>
          <w:szCs w:val="24"/>
        </w:rPr>
        <w:t>igumenovi</w:t>
      </w:r>
      <w:proofErr w:type="spellEnd"/>
      <w:r w:rsidRPr="00620894">
        <w:rPr>
          <w:rFonts w:ascii="Times New Roman" w:hAnsi="Times New Roman"/>
          <w:sz w:val="24"/>
          <w:szCs w:val="24"/>
        </w:rPr>
        <w:t xml:space="preserve"> čtyři zlaté, popům po třech, jáhnům po dvou а prostým starcům po zlatém.</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t>V Jeruzalémě:</w:t>
      </w:r>
      <w:r w:rsidRPr="00620894">
        <w:rPr>
          <w:rFonts w:ascii="Times New Roman" w:hAnsi="Times New Roman"/>
          <w:sz w:val="24"/>
          <w:szCs w:val="24"/>
        </w:rPr>
        <w:t xml:space="preserve"> 1) Do chrámu Vzkříšení ke Hrobu Hospodinovu darem sto zlatých; dát jeruzalémskému patriarchovi, v případě jeho pobytu v Konstantinopoli; 2) do kaple Ukřižování Hospodinova na Golgotě třicet zlatých; dát také přímo patriarchu </w:t>
      </w:r>
      <w:proofErr w:type="spellStart"/>
      <w:r w:rsidRPr="00620894">
        <w:rPr>
          <w:rFonts w:ascii="Times New Roman" w:hAnsi="Times New Roman"/>
          <w:sz w:val="24"/>
          <w:szCs w:val="24"/>
        </w:rPr>
        <w:t>Theofanovi</w:t>
      </w:r>
      <w:proofErr w:type="spellEnd"/>
      <w:r w:rsidRPr="00620894">
        <w:rPr>
          <w:rFonts w:ascii="Times New Roman" w:hAnsi="Times New Roman"/>
          <w:sz w:val="24"/>
          <w:szCs w:val="24"/>
        </w:rPr>
        <w:t xml:space="preserve">; 3) do kláštera svatého </w:t>
      </w:r>
      <w:proofErr w:type="spellStart"/>
      <w:r w:rsidRPr="00620894">
        <w:rPr>
          <w:rFonts w:ascii="Times New Roman" w:hAnsi="Times New Roman"/>
          <w:sz w:val="24"/>
          <w:szCs w:val="24"/>
        </w:rPr>
        <w:t>Savvy</w:t>
      </w:r>
      <w:proofErr w:type="spellEnd"/>
      <w:r w:rsidRPr="00620894">
        <w:rPr>
          <w:rFonts w:ascii="Times New Roman" w:hAnsi="Times New Roman"/>
          <w:sz w:val="24"/>
          <w:szCs w:val="24"/>
        </w:rPr>
        <w:t xml:space="preserve"> – </w:t>
      </w:r>
      <w:proofErr w:type="spellStart"/>
      <w:r w:rsidRPr="00620894">
        <w:rPr>
          <w:rFonts w:ascii="Times New Roman" w:hAnsi="Times New Roman"/>
          <w:sz w:val="24"/>
          <w:szCs w:val="24"/>
        </w:rPr>
        <w:t>igumenovi</w:t>
      </w:r>
      <w:proofErr w:type="spellEnd"/>
      <w:r w:rsidRPr="00620894">
        <w:rPr>
          <w:rFonts w:ascii="Times New Roman" w:hAnsi="Times New Roman"/>
          <w:sz w:val="24"/>
          <w:szCs w:val="24"/>
        </w:rPr>
        <w:t xml:space="preserve"> tři zlaté, </w:t>
      </w:r>
      <w:proofErr w:type="spellStart"/>
      <w:r w:rsidRPr="00620894">
        <w:rPr>
          <w:rFonts w:ascii="Times New Roman" w:hAnsi="Times New Roman"/>
          <w:sz w:val="24"/>
          <w:szCs w:val="24"/>
        </w:rPr>
        <w:t>kelarovi</w:t>
      </w:r>
      <w:proofErr w:type="spellEnd"/>
      <w:r w:rsidRPr="00620894">
        <w:rPr>
          <w:rFonts w:ascii="Times New Roman" w:hAnsi="Times New Roman"/>
          <w:sz w:val="24"/>
          <w:szCs w:val="24"/>
        </w:rPr>
        <w:t xml:space="preserve"> dva, jáhnům po zlatém, šedesáti bratřím po půl zlatém (</w:t>
      </w:r>
      <w:r w:rsidRPr="00620894">
        <w:rPr>
          <w:rFonts w:ascii="Times New Roman" w:hAnsi="Times New Roman"/>
          <w:i/>
          <w:sz w:val="24"/>
          <w:szCs w:val="24"/>
        </w:rPr>
        <w:t>„ověřit, kolik jich skutečně je“</w:t>
      </w:r>
      <w:r w:rsidRPr="00620894">
        <w:rPr>
          <w:rFonts w:ascii="Times New Roman" w:hAnsi="Times New Roman"/>
          <w:sz w:val="24"/>
          <w:szCs w:val="24"/>
        </w:rPr>
        <w:t xml:space="preserve">); peníze rovněž svěřit patriarchovi; 4) do kláštera Zesnutí Bohorodičky, který se nachází proti patriarchovu dvoru – abatyši dva zlaté, osmi jeptiškám po půl zlatém; </w:t>
      </w:r>
      <w:r w:rsidRPr="00620894">
        <w:rPr>
          <w:rFonts w:ascii="Times New Roman" w:hAnsi="Times New Roman"/>
          <w:sz w:val="24"/>
          <w:szCs w:val="24"/>
        </w:rPr>
        <w:lastRenderedPageBreak/>
        <w:t xml:space="preserve">peníze předat patriarchovi; 5) do kláštera svaté Tekly – abatyši dva zlaté, dvaceti jeptiškám po půl zlatém; také prostřednictvím patriarchy </w:t>
      </w:r>
      <w:proofErr w:type="spellStart"/>
      <w:r w:rsidRPr="00620894">
        <w:rPr>
          <w:rFonts w:ascii="Times New Roman" w:hAnsi="Times New Roman"/>
          <w:sz w:val="24"/>
          <w:szCs w:val="24"/>
        </w:rPr>
        <w:t>Theofana</w:t>
      </w:r>
      <w:proofErr w:type="spellEnd"/>
      <w:r w:rsidRPr="00620894">
        <w:rPr>
          <w:rFonts w:ascii="Times New Roman" w:hAnsi="Times New Roman"/>
          <w:sz w:val="24"/>
          <w:szCs w:val="24"/>
        </w:rPr>
        <w:t xml:space="preserve">; 6) do kláštera Jana Křtitele poblíž chrámu Hospodinova Hrobu – abatyši dva zlaté, patnácti jeptiškám po půl zlatém; 7) do kláštera svaté Kateřiny – abatyši dva zlaté, čtyřiceti jeptiškám po půl zlatém; 8) do kláštera Početí svaté Anny – abatyši dva zlaté, patnácti jeptiškám po půl zlatém; 9) do kláštera svaté </w:t>
      </w:r>
      <w:proofErr w:type="spellStart"/>
      <w:r w:rsidRPr="00620894">
        <w:rPr>
          <w:rFonts w:ascii="Times New Roman" w:hAnsi="Times New Roman"/>
          <w:sz w:val="24"/>
          <w:szCs w:val="24"/>
        </w:rPr>
        <w:t>Pelageje</w:t>
      </w:r>
      <w:proofErr w:type="spellEnd"/>
      <w:r w:rsidRPr="00620894">
        <w:rPr>
          <w:rFonts w:ascii="Times New Roman" w:hAnsi="Times New Roman"/>
          <w:sz w:val="24"/>
          <w:szCs w:val="24"/>
        </w:rPr>
        <w:t xml:space="preserve"> – abatyši dva zlaté, deseti jeptiškám po půl zlatém; 10) do kláštera svatého Jiří poblíž chrámu Archanděla Michaela – abatyši dva zlaté, dvaceti pěti jeptiškám po půl zlatém; 11) do kláštera Teodora </w:t>
      </w:r>
      <w:proofErr w:type="spellStart"/>
      <w:r w:rsidRPr="00620894">
        <w:rPr>
          <w:rFonts w:ascii="Times New Roman" w:hAnsi="Times New Roman"/>
          <w:sz w:val="24"/>
          <w:szCs w:val="24"/>
        </w:rPr>
        <w:t>Stratilata</w:t>
      </w:r>
      <w:proofErr w:type="spellEnd"/>
      <w:r w:rsidRPr="00620894">
        <w:rPr>
          <w:rFonts w:ascii="Times New Roman" w:hAnsi="Times New Roman"/>
          <w:sz w:val="24"/>
          <w:szCs w:val="24"/>
        </w:rPr>
        <w:t xml:space="preserve"> – abatyši dva zlaté, dvanácti jeptiškám po půl zlatém; 12) do kláštera </w:t>
      </w:r>
      <w:proofErr w:type="spellStart"/>
      <w:r w:rsidRPr="00620894">
        <w:rPr>
          <w:rFonts w:ascii="Times New Roman" w:hAnsi="Times New Roman"/>
          <w:sz w:val="24"/>
          <w:szCs w:val="24"/>
        </w:rPr>
        <w:t>Bazila</w:t>
      </w:r>
      <w:proofErr w:type="spellEnd"/>
      <w:r w:rsidRPr="00620894">
        <w:rPr>
          <w:rFonts w:ascii="Times New Roman" w:hAnsi="Times New Roman"/>
          <w:sz w:val="24"/>
          <w:szCs w:val="24"/>
        </w:rPr>
        <w:t xml:space="preserve"> Velikého – abatyši dva zlaté, dvaceti jeptiškám po půl zlatém; 13) do kláštera </w:t>
      </w:r>
      <w:proofErr w:type="spellStart"/>
      <w:r w:rsidRPr="00620894">
        <w:rPr>
          <w:rFonts w:ascii="Times New Roman" w:hAnsi="Times New Roman"/>
          <w:sz w:val="24"/>
          <w:szCs w:val="24"/>
        </w:rPr>
        <w:t>Onufrije</w:t>
      </w:r>
      <w:proofErr w:type="spellEnd"/>
      <w:r w:rsidRPr="00620894">
        <w:rPr>
          <w:rFonts w:ascii="Times New Roman" w:hAnsi="Times New Roman"/>
          <w:sz w:val="24"/>
          <w:szCs w:val="24"/>
        </w:rPr>
        <w:t xml:space="preserve"> Velikého – opatovi dva zlaté, patnácti mnichům po půl zlatém; 14) do kláštera svatého Jiří Mučedníka – opatovi dva zlaté, deseti mnichům po půl zlatém; 15) do kláštera </w:t>
      </w:r>
      <w:proofErr w:type="spellStart"/>
      <w:r w:rsidRPr="00620894">
        <w:rPr>
          <w:rFonts w:ascii="Times New Roman" w:hAnsi="Times New Roman"/>
          <w:sz w:val="24"/>
          <w:szCs w:val="24"/>
        </w:rPr>
        <w:t>Dmitrije</w:t>
      </w:r>
      <w:proofErr w:type="spellEnd"/>
      <w:r w:rsidRPr="00620894">
        <w:rPr>
          <w:rFonts w:ascii="Times New Roman" w:hAnsi="Times New Roman"/>
          <w:sz w:val="24"/>
          <w:szCs w:val="24"/>
        </w:rPr>
        <w:t xml:space="preserve"> Soluňského poblíž Hrobu Hospodinova – opatovi dva zlaté, třiceti mnichům po půl zlatém; 16) do kláštera Mikuláše Divotvorce – opatovi dva zlaté, čtyřiceti mnichům po půl zlatém; 17) do kláštera svatého proroka Eliáše (</w:t>
      </w:r>
      <w:r w:rsidRPr="00620894">
        <w:rPr>
          <w:rFonts w:ascii="Times New Roman" w:hAnsi="Times New Roman"/>
          <w:i/>
          <w:sz w:val="24"/>
          <w:szCs w:val="24"/>
        </w:rPr>
        <w:t>„tři versty od Jeruzaléma“</w:t>
      </w:r>
      <w:r w:rsidRPr="00620894">
        <w:rPr>
          <w:rFonts w:ascii="Times New Roman" w:hAnsi="Times New Roman"/>
          <w:sz w:val="24"/>
          <w:szCs w:val="24"/>
        </w:rPr>
        <w:t>) – opatovi dva zlaté, třiceti mnichům po půl zlatém; 18) do kláštera Životodárného Kříže (</w:t>
      </w:r>
      <w:r w:rsidRPr="00620894">
        <w:rPr>
          <w:rFonts w:ascii="Times New Roman" w:hAnsi="Times New Roman"/>
          <w:i/>
          <w:sz w:val="24"/>
          <w:szCs w:val="24"/>
        </w:rPr>
        <w:t>„tři versty od Jeruzaléma“</w:t>
      </w:r>
      <w:r w:rsidRPr="00620894">
        <w:rPr>
          <w:rFonts w:ascii="Times New Roman" w:hAnsi="Times New Roman"/>
          <w:sz w:val="24"/>
          <w:szCs w:val="24"/>
        </w:rPr>
        <w:t xml:space="preserve">) – opatovi dva zlaté, třiceti mnichům po půl zlatém.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t>V Betlémě</w:t>
      </w:r>
      <w:r w:rsidRPr="00620894">
        <w:rPr>
          <w:rFonts w:ascii="Times New Roman" w:hAnsi="Times New Roman"/>
          <w:sz w:val="24"/>
          <w:szCs w:val="24"/>
        </w:rPr>
        <w:t>: 1) Do chrámu Kristova narození (</w:t>
      </w:r>
      <w:r w:rsidRPr="00620894">
        <w:rPr>
          <w:rFonts w:ascii="Times New Roman" w:hAnsi="Times New Roman"/>
          <w:i/>
          <w:sz w:val="24"/>
          <w:szCs w:val="24"/>
        </w:rPr>
        <w:t>„šest verst od Jeruzaléma“</w:t>
      </w:r>
      <w:r w:rsidRPr="00620894">
        <w:rPr>
          <w:rFonts w:ascii="Times New Roman" w:hAnsi="Times New Roman"/>
          <w:sz w:val="24"/>
          <w:szCs w:val="24"/>
        </w:rPr>
        <w:t>) – metropolitovi dvacet zlatých a samotnému chrámu Kristova narození také dvacet zlatých; dát patriarchovi nebo metropolitovi; 2) do kláštera Jiřího Mučedníka (</w:t>
      </w:r>
      <w:r w:rsidRPr="00620894">
        <w:rPr>
          <w:rFonts w:ascii="Times New Roman" w:hAnsi="Times New Roman"/>
          <w:i/>
          <w:sz w:val="24"/>
          <w:szCs w:val="24"/>
        </w:rPr>
        <w:t xml:space="preserve">„tři versty od Betléma, u </w:t>
      </w:r>
      <w:proofErr w:type="spellStart"/>
      <w:r w:rsidRPr="00620894">
        <w:rPr>
          <w:rFonts w:ascii="Times New Roman" w:hAnsi="Times New Roman"/>
          <w:i/>
          <w:sz w:val="24"/>
          <w:szCs w:val="24"/>
        </w:rPr>
        <w:t>mamvrijského</w:t>
      </w:r>
      <w:proofErr w:type="spellEnd"/>
      <w:r w:rsidRPr="00620894">
        <w:rPr>
          <w:rFonts w:ascii="Times New Roman" w:hAnsi="Times New Roman"/>
          <w:i/>
          <w:sz w:val="24"/>
          <w:szCs w:val="24"/>
        </w:rPr>
        <w:t xml:space="preserve"> dubu“</w:t>
      </w:r>
      <w:r w:rsidRPr="00620894">
        <w:rPr>
          <w:rFonts w:ascii="Times New Roman" w:hAnsi="Times New Roman"/>
          <w:sz w:val="24"/>
          <w:szCs w:val="24"/>
        </w:rPr>
        <w:t>) – opatovi dva zlaté, deseti mnichům po půl zlatém.</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t>V Antiochii:</w:t>
      </w:r>
      <w:r w:rsidRPr="00620894">
        <w:rPr>
          <w:rFonts w:ascii="Times New Roman" w:hAnsi="Times New Roman"/>
          <w:sz w:val="24"/>
          <w:szCs w:val="24"/>
        </w:rPr>
        <w:t xml:space="preserve"> Pokud bude antiochijský patriarcha v Konstantinopoli, dostane osmdesát zlatých, jeho mnichům deset zlatých, třem metropolitům po osmi zlatých, šesti arcibiskupům po pěti zlatých.</w:t>
      </w:r>
    </w:p>
    <w:p w:rsidR="00620894" w:rsidRPr="00620894" w:rsidRDefault="00620894" w:rsidP="00620894">
      <w:pPr>
        <w:numPr>
          <w:ilvl w:val="0"/>
          <w:numId w:val="1"/>
        </w:numPr>
        <w:spacing w:after="0" w:line="360" w:lineRule="auto"/>
        <w:jc w:val="both"/>
        <w:rPr>
          <w:rFonts w:ascii="Times New Roman" w:hAnsi="Times New Roman"/>
          <w:sz w:val="24"/>
          <w:szCs w:val="24"/>
        </w:rPr>
      </w:pPr>
      <w:proofErr w:type="spellStart"/>
      <w:r w:rsidRPr="00620894">
        <w:rPr>
          <w:rFonts w:ascii="Times New Roman" w:hAnsi="Times New Roman"/>
          <w:i/>
          <w:sz w:val="24"/>
          <w:szCs w:val="24"/>
        </w:rPr>
        <w:t>Gazskému</w:t>
      </w:r>
      <w:proofErr w:type="spellEnd"/>
      <w:r w:rsidRPr="00620894">
        <w:rPr>
          <w:rFonts w:ascii="Times New Roman" w:hAnsi="Times New Roman"/>
          <w:i/>
          <w:sz w:val="24"/>
          <w:szCs w:val="24"/>
        </w:rPr>
        <w:t xml:space="preserve"> metropolitovi </w:t>
      </w:r>
      <w:r w:rsidRPr="00620894">
        <w:rPr>
          <w:rFonts w:ascii="Times New Roman" w:hAnsi="Times New Roman"/>
          <w:sz w:val="24"/>
          <w:szCs w:val="24"/>
        </w:rPr>
        <w:t>– deset zlatých.</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t xml:space="preserve">Lidskému arcibiskupovi </w:t>
      </w:r>
      <w:proofErr w:type="spellStart"/>
      <w:r w:rsidRPr="00620894">
        <w:rPr>
          <w:rFonts w:ascii="Times New Roman" w:hAnsi="Times New Roman"/>
          <w:i/>
          <w:sz w:val="24"/>
          <w:szCs w:val="24"/>
        </w:rPr>
        <w:t>Athanasiovi</w:t>
      </w:r>
      <w:proofErr w:type="spellEnd"/>
      <w:r w:rsidRPr="00620894">
        <w:rPr>
          <w:rFonts w:ascii="Times New Roman" w:hAnsi="Times New Roman"/>
          <w:i/>
          <w:sz w:val="24"/>
          <w:szCs w:val="24"/>
        </w:rPr>
        <w:t xml:space="preserve"> </w:t>
      </w:r>
      <w:r w:rsidRPr="00620894">
        <w:rPr>
          <w:rFonts w:ascii="Times New Roman" w:hAnsi="Times New Roman"/>
          <w:sz w:val="24"/>
          <w:szCs w:val="24"/>
        </w:rPr>
        <w:t xml:space="preserve">– šest zlatých, jeho dvaceti žalmistům po půl zlatém.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t>Na Sinaji</w:t>
      </w:r>
      <w:r w:rsidRPr="00620894">
        <w:rPr>
          <w:rFonts w:ascii="Times New Roman" w:hAnsi="Times New Roman"/>
          <w:sz w:val="24"/>
          <w:szCs w:val="24"/>
        </w:rPr>
        <w:t xml:space="preserve">: 1) Do chrámu Proměnění a arcibiskupovi patnáct zlatých; 2) do kláštera Proměnění – opatovi tři zlaté, </w:t>
      </w:r>
      <w:r w:rsidRPr="00620894">
        <w:rPr>
          <w:rFonts w:ascii="Times New Roman" w:hAnsi="Times New Roman"/>
          <w:i/>
          <w:sz w:val="24"/>
          <w:szCs w:val="24"/>
        </w:rPr>
        <w:t>„bratřím po půl zlatém na člověka, když jich bude mnoho, pak jim dát společně osm zlatých“</w:t>
      </w:r>
      <w:r w:rsidRPr="00620894">
        <w:rPr>
          <w:rFonts w:ascii="Times New Roman" w:hAnsi="Times New Roman"/>
          <w:sz w:val="24"/>
          <w:szCs w:val="24"/>
        </w:rPr>
        <w:t>; 3) do čtyř klášterů (Čtyřiceti mučedníků, Petra a Pavla, Zesnutí Bohorodičky, Kosmy a Damiána) – po deseti zlatých.</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i/>
          <w:sz w:val="24"/>
          <w:szCs w:val="24"/>
        </w:rPr>
        <w:lastRenderedPageBreak/>
        <w:t>Na Athosu:</w:t>
      </w:r>
      <w:r w:rsidRPr="00620894">
        <w:rPr>
          <w:rFonts w:ascii="Times New Roman" w:hAnsi="Times New Roman"/>
          <w:sz w:val="24"/>
          <w:szCs w:val="24"/>
        </w:rPr>
        <w:t xml:space="preserve"> 1) Do Lávry svatého </w:t>
      </w:r>
      <w:proofErr w:type="spellStart"/>
      <w:r w:rsidRPr="00620894">
        <w:rPr>
          <w:rFonts w:ascii="Times New Roman" w:hAnsi="Times New Roman"/>
          <w:sz w:val="24"/>
          <w:szCs w:val="24"/>
        </w:rPr>
        <w:t>Athanasia</w:t>
      </w:r>
      <w:proofErr w:type="spellEnd"/>
      <w:r w:rsidRPr="00620894">
        <w:rPr>
          <w:rFonts w:ascii="Times New Roman" w:hAnsi="Times New Roman"/>
          <w:sz w:val="24"/>
          <w:szCs w:val="24"/>
        </w:rPr>
        <w:t xml:space="preserve"> – archimandritovi čtyři zlaté, starcům po půl zlatém; celkem </w:t>
      </w:r>
      <w:proofErr w:type="spellStart"/>
      <w:r w:rsidRPr="00620894">
        <w:rPr>
          <w:rFonts w:ascii="Times New Roman" w:hAnsi="Times New Roman"/>
          <w:sz w:val="24"/>
          <w:szCs w:val="24"/>
        </w:rPr>
        <w:t>stošedesát</w:t>
      </w:r>
      <w:proofErr w:type="spellEnd"/>
      <w:r w:rsidRPr="00620894">
        <w:rPr>
          <w:rFonts w:ascii="Times New Roman" w:hAnsi="Times New Roman"/>
          <w:sz w:val="24"/>
          <w:szCs w:val="24"/>
        </w:rPr>
        <w:t xml:space="preserve"> zlatých (</w:t>
      </w:r>
      <w:r w:rsidRPr="00620894">
        <w:rPr>
          <w:rFonts w:ascii="Times New Roman" w:hAnsi="Times New Roman"/>
          <w:i/>
          <w:sz w:val="24"/>
          <w:szCs w:val="24"/>
        </w:rPr>
        <w:t>„ověřit, kolik jich je“</w:t>
      </w:r>
      <w:r w:rsidRPr="00620894">
        <w:rPr>
          <w:rFonts w:ascii="Times New Roman" w:hAnsi="Times New Roman"/>
          <w:sz w:val="24"/>
          <w:szCs w:val="24"/>
        </w:rPr>
        <w:t xml:space="preserve">); 2) do </w:t>
      </w:r>
      <w:proofErr w:type="spellStart"/>
      <w:r w:rsidRPr="00620894">
        <w:rPr>
          <w:rFonts w:ascii="Times New Roman" w:hAnsi="Times New Roman"/>
          <w:sz w:val="24"/>
          <w:szCs w:val="24"/>
        </w:rPr>
        <w:t>Vatopedského</w:t>
      </w:r>
      <w:proofErr w:type="spellEnd"/>
      <w:r w:rsidRPr="00620894">
        <w:rPr>
          <w:rFonts w:ascii="Times New Roman" w:hAnsi="Times New Roman"/>
          <w:sz w:val="24"/>
          <w:szCs w:val="24"/>
        </w:rPr>
        <w:t xml:space="preserve"> kláštera – archimandritovi čtyři zlaté, bratřím po půl zlatém na člověka, celkem sto padesát zlatých (</w:t>
      </w:r>
      <w:r w:rsidRPr="00620894">
        <w:rPr>
          <w:rFonts w:ascii="Times New Roman" w:hAnsi="Times New Roman"/>
          <w:i/>
          <w:sz w:val="24"/>
          <w:szCs w:val="24"/>
        </w:rPr>
        <w:t>„zjistit, kolik jich je“</w:t>
      </w:r>
      <w:r w:rsidRPr="00620894">
        <w:rPr>
          <w:rFonts w:ascii="Times New Roman" w:hAnsi="Times New Roman"/>
          <w:sz w:val="24"/>
          <w:szCs w:val="24"/>
        </w:rPr>
        <w:t xml:space="preserve">); 3) do </w:t>
      </w:r>
      <w:proofErr w:type="spellStart"/>
      <w:r w:rsidRPr="00620894">
        <w:rPr>
          <w:rFonts w:ascii="Times New Roman" w:hAnsi="Times New Roman"/>
          <w:sz w:val="24"/>
          <w:szCs w:val="24"/>
        </w:rPr>
        <w:t>Chilandarského</w:t>
      </w:r>
      <w:proofErr w:type="spellEnd"/>
      <w:r w:rsidRPr="00620894">
        <w:rPr>
          <w:rFonts w:ascii="Times New Roman" w:hAnsi="Times New Roman"/>
          <w:sz w:val="24"/>
          <w:szCs w:val="24"/>
        </w:rPr>
        <w:t xml:space="preserve"> kláštera – archimandritovi čtyři zlaté, bratřím po půl zlatém na člověka; celkem dvacet pět zlatých (</w:t>
      </w:r>
      <w:r w:rsidRPr="00620894">
        <w:rPr>
          <w:rFonts w:ascii="Times New Roman" w:hAnsi="Times New Roman"/>
          <w:i/>
          <w:sz w:val="24"/>
          <w:szCs w:val="24"/>
        </w:rPr>
        <w:t>„zjistit, kolik jich je“</w:t>
      </w:r>
      <w:r w:rsidRPr="00620894">
        <w:rPr>
          <w:rFonts w:ascii="Times New Roman" w:hAnsi="Times New Roman"/>
          <w:sz w:val="24"/>
          <w:szCs w:val="24"/>
        </w:rPr>
        <w:t xml:space="preserve">); 4) do </w:t>
      </w:r>
      <w:proofErr w:type="spellStart"/>
      <w:r w:rsidRPr="00620894">
        <w:rPr>
          <w:rFonts w:ascii="Times New Roman" w:hAnsi="Times New Roman"/>
          <w:sz w:val="24"/>
          <w:szCs w:val="24"/>
        </w:rPr>
        <w:t>Pantělejmonova</w:t>
      </w:r>
      <w:proofErr w:type="spellEnd"/>
      <w:r w:rsidRPr="00620894">
        <w:rPr>
          <w:rFonts w:ascii="Times New Roman" w:hAnsi="Times New Roman"/>
          <w:sz w:val="24"/>
          <w:szCs w:val="24"/>
        </w:rPr>
        <w:t xml:space="preserve"> kláštera – archimandritovi čtyři zlaté, bratřím po půl zlatém (</w:t>
      </w:r>
      <w:r w:rsidRPr="00620894">
        <w:rPr>
          <w:rFonts w:ascii="Times New Roman" w:hAnsi="Times New Roman"/>
          <w:i/>
          <w:sz w:val="24"/>
          <w:szCs w:val="24"/>
        </w:rPr>
        <w:t>„zjistit, kolik jich je“</w:t>
      </w:r>
      <w:r w:rsidRPr="00620894">
        <w:rPr>
          <w:rFonts w:ascii="Times New Roman" w:hAnsi="Times New Roman"/>
          <w:sz w:val="24"/>
          <w:szCs w:val="24"/>
        </w:rPr>
        <w:t>). Celkem dát na Athoskou horu do čtyř klášterů šestnáct zlatých čtyřem archimandritům a pět set třicet pět zlatých tisíci sedmdesáti bratřím.</w:t>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Uvedené částky skýtají představu o výši jednorázové finanční pomoci odeslané z Moskvy do Konstantinopole v roce 1622 prostřednictvím </w:t>
      </w:r>
      <w:proofErr w:type="spellStart"/>
      <w:r w:rsidRPr="00620894">
        <w:rPr>
          <w:rFonts w:ascii="Times New Roman" w:hAnsi="Times New Roman"/>
          <w:sz w:val="24"/>
          <w:szCs w:val="24"/>
        </w:rPr>
        <w:t>Kondyreva</w:t>
      </w:r>
      <w:proofErr w:type="spellEnd"/>
      <w:r w:rsidRPr="00620894">
        <w:rPr>
          <w:rFonts w:ascii="Times New Roman" w:hAnsi="Times New Roman"/>
          <w:sz w:val="24"/>
          <w:szCs w:val="24"/>
        </w:rPr>
        <w:t xml:space="preserve"> a </w:t>
      </w:r>
      <w:proofErr w:type="spellStart"/>
      <w:r w:rsidRPr="00620894">
        <w:rPr>
          <w:rFonts w:ascii="Times New Roman" w:hAnsi="Times New Roman"/>
          <w:sz w:val="24"/>
          <w:szCs w:val="24"/>
        </w:rPr>
        <w:t>Bormosova</w:t>
      </w:r>
      <w:proofErr w:type="spellEnd"/>
      <w:r w:rsidRPr="00620894">
        <w:rPr>
          <w:rFonts w:ascii="Times New Roman" w:hAnsi="Times New Roman"/>
          <w:sz w:val="24"/>
          <w:szCs w:val="24"/>
        </w:rPr>
        <w:t xml:space="preserve">. Ohromná suma </w:t>
      </w:r>
      <w:r w:rsidRPr="00620894">
        <w:rPr>
          <w:rFonts w:ascii="Times New Roman" w:hAnsi="Times New Roman"/>
          <w:i/>
          <w:sz w:val="24"/>
          <w:szCs w:val="24"/>
        </w:rPr>
        <w:t>„tisíc dvě stě rublů v kožešinách“</w:t>
      </w:r>
      <w:r w:rsidRPr="00620894">
        <w:rPr>
          <w:rFonts w:ascii="Times New Roman" w:hAnsi="Times New Roman"/>
          <w:sz w:val="24"/>
          <w:szCs w:val="24"/>
        </w:rPr>
        <w:t>,</w:t>
      </w:r>
      <w:r w:rsidRPr="00620894">
        <w:rPr>
          <w:rStyle w:val="Odkaznavysvtlivky"/>
          <w:rFonts w:ascii="Times New Roman" w:hAnsi="Times New Roman"/>
          <w:sz w:val="24"/>
          <w:szCs w:val="24"/>
        </w:rPr>
        <w:endnoteReference w:id="13"/>
      </w:r>
      <w:r w:rsidRPr="00620894">
        <w:rPr>
          <w:rFonts w:ascii="Times New Roman" w:hAnsi="Times New Roman"/>
          <w:sz w:val="24"/>
          <w:szCs w:val="24"/>
        </w:rPr>
        <w:t xml:space="preserve"> jež byla rozdělena mezi patriarchy, kláštery a chrámy křesťanského východu, měla pravděpodobně do budoucna posloužit představitelům </w:t>
      </w:r>
      <w:proofErr w:type="spellStart"/>
      <w:r w:rsidRPr="00620894">
        <w:rPr>
          <w:rFonts w:ascii="Times New Roman" w:hAnsi="Times New Roman"/>
          <w:sz w:val="24"/>
          <w:szCs w:val="24"/>
        </w:rPr>
        <w:t>posolského</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prikazu</w:t>
      </w:r>
      <w:proofErr w:type="spellEnd"/>
      <w:r w:rsidRPr="00620894">
        <w:rPr>
          <w:rFonts w:ascii="Times New Roman" w:hAnsi="Times New Roman"/>
          <w:sz w:val="24"/>
          <w:szCs w:val="24"/>
        </w:rPr>
        <w:t xml:space="preserve"> jako vzor při vypravování a vybavování dalších poselstev. </w:t>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 xml:space="preserve">Doklady o přijetí darů přivezených z Moskvy Jakovlevem a </w:t>
      </w:r>
      <w:proofErr w:type="spellStart"/>
      <w:r w:rsidRPr="00620894">
        <w:rPr>
          <w:rFonts w:ascii="Times New Roman" w:hAnsi="Times New Roman"/>
          <w:sz w:val="24"/>
          <w:szCs w:val="24"/>
        </w:rPr>
        <w:t>Jevdokimovem</w:t>
      </w:r>
      <w:proofErr w:type="spellEnd"/>
      <w:r w:rsidRPr="00620894">
        <w:rPr>
          <w:rFonts w:ascii="Times New Roman" w:hAnsi="Times New Roman"/>
          <w:sz w:val="24"/>
          <w:szCs w:val="24"/>
        </w:rPr>
        <w:t xml:space="preserve"> se dochovaly v dokumentu, který ruští archiváři nazvali „Potvrzení s překlady různých cařihradských, jeruzalémských a athoských duchovních představitelů o přijetí darů, které jim v sobolích kožešinách a penězích poslal ruský dvůr prostřednictvím poslů </w:t>
      </w:r>
      <w:proofErr w:type="spellStart"/>
      <w:r w:rsidRPr="00620894">
        <w:rPr>
          <w:rFonts w:ascii="Times New Roman" w:hAnsi="Times New Roman"/>
          <w:sz w:val="24"/>
          <w:szCs w:val="24"/>
        </w:rPr>
        <w:t>Semjona</w:t>
      </w:r>
      <w:proofErr w:type="spellEnd"/>
      <w:r w:rsidRPr="00620894">
        <w:rPr>
          <w:rFonts w:ascii="Times New Roman" w:hAnsi="Times New Roman"/>
          <w:sz w:val="24"/>
          <w:szCs w:val="24"/>
        </w:rPr>
        <w:t xml:space="preserve"> Jakovleva a Petra </w:t>
      </w:r>
      <w:proofErr w:type="spellStart"/>
      <w:r w:rsidRPr="00620894">
        <w:rPr>
          <w:rFonts w:ascii="Times New Roman" w:hAnsi="Times New Roman"/>
          <w:sz w:val="24"/>
          <w:szCs w:val="24"/>
        </w:rPr>
        <w:t>Jevdokimova</w:t>
      </w:r>
      <w:proofErr w:type="spellEnd"/>
      <w:r w:rsidRPr="00620894">
        <w:rPr>
          <w:rFonts w:ascii="Times New Roman" w:hAnsi="Times New Roman"/>
          <w:sz w:val="24"/>
          <w:szCs w:val="24"/>
        </w:rPr>
        <w:t>“.</w:t>
      </w:r>
      <w:r w:rsidRPr="00620894">
        <w:rPr>
          <w:rStyle w:val="Odkaznavysvtlivky"/>
          <w:rFonts w:ascii="Times New Roman" w:hAnsi="Times New Roman"/>
          <w:sz w:val="24"/>
          <w:szCs w:val="24"/>
        </w:rPr>
        <w:endnoteReference w:id="14"/>
      </w:r>
      <w:r w:rsidRPr="00620894">
        <w:rPr>
          <w:rFonts w:ascii="Times New Roman" w:hAnsi="Times New Roman"/>
          <w:sz w:val="24"/>
          <w:szCs w:val="24"/>
        </w:rPr>
        <w:t xml:space="preserve"> Tento jedinečný soubor pramenů, sestávající z osmdesáti listů, poskytuje nejen možnost zjistit výši částek určených vybraným osobám a klášterům, ale také analyzovat formu a obsah potvrzení, která příjemci darů předávali poslům prostřednictvím konstantinopolského patriarchy </w:t>
      </w:r>
      <w:proofErr w:type="spellStart"/>
      <w:r w:rsidRPr="00620894">
        <w:rPr>
          <w:rFonts w:ascii="Times New Roman" w:hAnsi="Times New Roman"/>
          <w:sz w:val="24"/>
          <w:szCs w:val="24"/>
        </w:rPr>
        <w:t>Kirilla</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Lukarise</w:t>
      </w:r>
      <w:proofErr w:type="spellEnd"/>
      <w:r w:rsidRPr="00620894">
        <w:rPr>
          <w:rFonts w:ascii="Times New Roman" w:hAnsi="Times New Roman"/>
          <w:sz w:val="24"/>
          <w:szCs w:val="24"/>
        </w:rPr>
        <w:t xml:space="preserve">, a také dokumentů, jež vznikly v souvislosti s přijímáním a předáváním ruských darů v patriarchově kanceláři. Až na několik výjimek přeložil všechny dokumenty, které poslové v Konstantinopoli dostali jako potvrzení za obdržené dary, a připojené doprovodné písemnosti do ruštiny člen poselstva </w:t>
      </w:r>
      <w:proofErr w:type="spellStart"/>
      <w:r w:rsidRPr="00620894">
        <w:rPr>
          <w:rFonts w:ascii="Times New Roman" w:hAnsi="Times New Roman"/>
          <w:sz w:val="24"/>
          <w:szCs w:val="24"/>
        </w:rPr>
        <w:t>Anastas</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Seluňský</w:t>
      </w:r>
      <w:proofErr w:type="spellEnd"/>
      <w:r w:rsidRPr="00620894">
        <w:rPr>
          <w:rFonts w:ascii="Times New Roman" w:hAnsi="Times New Roman"/>
          <w:sz w:val="24"/>
          <w:szCs w:val="24"/>
        </w:rPr>
        <w:t>. Potvrzení hned při převzetí zkoumali sami poslové, na nejdůležitějších místech byly doklady doplněny dalšími informacemi.</w:t>
      </w:r>
    </w:p>
    <w:p w:rsidR="00620894" w:rsidRPr="00620894" w:rsidRDefault="00620894" w:rsidP="00620894">
      <w:pPr>
        <w:spacing w:after="0" w:line="360" w:lineRule="auto"/>
        <w:ind w:firstLine="708"/>
        <w:jc w:val="both"/>
        <w:rPr>
          <w:rFonts w:ascii="Times New Roman" w:hAnsi="Times New Roman"/>
          <w:sz w:val="24"/>
          <w:szCs w:val="24"/>
        </w:rPr>
      </w:pPr>
      <w:r w:rsidRPr="00620894">
        <w:rPr>
          <w:rFonts w:ascii="Times New Roman" w:hAnsi="Times New Roman"/>
          <w:sz w:val="24"/>
          <w:szCs w:val="24"/>
        </w:rPr>
        <w:t xml:space="preserve">Soubor zahrnuje například tyto písemnosti: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 xml:space="preserve">Vlastnoručně napsané a osobní pečetí a pečetí svatého Hrobu ověřené potvrzení jeruzalémského archimandrity </w:t>
      </w:r>
      <w:proofErr w:type="spellStart"/>
      <w:r w:rsidRPr="00620894">
        <w:rPr>
          <w:rFonts w:ascii="Times New Roman" w:hAnsi="Times New Roman"/>
          <w:sz w:val="24"/>
          <w:szCs w:val="24"/>
        </w:rPr>
        <w:t>Filothea</w:t>
      </w:r>
      <w:proofErr w:type="spellEnd"/>
      <w:r w:rsidRPr="00620894">
        <w:rPr>
          <w:rFonts w:ascii="Times New Roman" w:hAnsi="Times New Roman"/>
          <w:sz w:val="24"/>
          <w:szCs w:val="24"/>
        </w:rPr>
        <w:t xml:space="preserve">, že dostal od poslů Jakovleva a </w:t>
      </w:r>
      <w:proofErr w:type="spellStart"/>
      <w:r w:rsidRPr="00620894">
        <w:rPr>
          <w:rFonts w:ascii="Times New Roman" w:hAnsi="Times New Roman"/>
          <w:sz w:val="24"/>
          <w:szCs w:val="24"/>
        </w:rPr>
        <w:t>Jevdokimova</w:t>
      </w:r>
      <w:proofErr w:type="spellEnd"/>
      <w:r w:rsidRPr="00620894">
        <w:rPr>
          <w:rFonts w:ascii="Times New Roman" w:hAnsi="Times New Roman"/>
          <w:sz w:val="24"/>
          <w:szCs w:val="24"/>
        </w:rPr>
        <w:t xml:space="preserve"> sto sedmdesát rublů jako dar cara Michaila </w:t>
      </w:r>
      <w:proofErr w:type="spellStart"/>
      <w:r w:rsidRPr="00620894">
        <w:rPr>
          <w:rFonts w:ascii="Times New Roman" w:hAnsi="Times New Roman"/>
          <w:sz w:val="24"/>
          <w:szCs w:val="24"/>
        </w:rPr>
        <w:t>Fjodoroviče</w:t>
      </w:r>
      <w:proofErr w:type="spellEnd"/>
      <w:r w:rsidRPr="00620894">
        <w:rPr>
          <w:rFonts w:ascii="Times New Roman" w:hAnsi="Times New Roman"/>
          <w:sz w:val="24"/>
          <w:szCs w:val="24"/>
        </w:rPr>
        <w:t xml:space="preserve"> a patriarchy </w:t>
      </w:r>
      <w:proofErr w:type="spellStart"/>
      <w:r w:rsidRPr="00620894">
        <w:rPr>
          <w:rFonts w:ascii="Times New Roman" w:hAnsi="Times New Roman"/>
          <w:sz w:val="24"/>
          <w:szCs w:val="24"/>
        </w:rPr>
        <w:t>Filareta</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Nikitiče</w:t>
      </w:r>
      <w:proofErr w:type="spellEnd"/>
      <w:r w:rsidRPr="00620894">
        <w:rPr>
          <w:rFonts w:ascii="Times New Roman" w:hAnsi="Times New Roman"/>
          <w:sz w:val="24"/>
          <w:szCs w:val="24"/>
        </w:rPr>
        <w:t xml:space="preserve"> a že peníze byly předány v Konstantinopoli jeruzalémskému patriarchovi </w:t>
      </w:r>
      <w:proofErr w:type="spellStart"/>
      <w:r w:rsidRPr="00620894">
        <w:rPr>
          <w:rFonts w:ascii="Times New Roman" w:hAnsi="Times New Roman"/>
          <w:sz w:val="24"/>
          <w:szCs w:val="24"/>
        </w:rPr>
        <w:t>Theofanovi</w:t>
      </w:r>
      <w:proofErr w:type="spellEnd"/>
      <w:r w:rsidRPr="00620894">
        <w:rPr>
          <w:rFonts w:ascii="Times New Roman" w:hAnsi="Times New Roman"/>
          <w:sz w:val="24"/>
          <w:szCs w:val="24"/>
        </w:rPr>
        <w:t xml:space="preserve">.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lastRenderedPageBreak/>
        <w:t xml:space="preserve">Vlastnoručně napsané potvrzení sinajského mnicha </w:t>
      </w:r>
      <w:proofErr w:type="spellStart"/>
      <w:r w:rsidRPr="00620894">
        <w:rPr>
          <w:rFonts w:ascii="Times New Roman" w:hAnsi="Times New Roman"/>
          <w:sz w:val="24"/>
          <w:szCs w:val="24"/>
        </w:rPr>
        <w:t>Joakima</w:t>
      </w:r>
      <w:proofErr w:type="spellEnd"/>
      <w:r w:rsidRPr="00620894">
        <w:rPr>
          <w:rFonts w:ascii="Times New Roman" w:hAnsi="Times New Roman"/>
          <w:sz w:val="24"/>
          <w:szCs w:val="24"/>
        </w:rPr>
        <w:t xml:space="preserve"> z 2. února 1629, že obdržel od poslů carské dary pro sinajského arcibiskupa a řadu sinajských klášterů a chrámů.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 xml:space="preserve">Potvrzení patriarchy </w:t>
      </w:r>
      <w:proofErr w:type="spellStart"/>
      <w:r w:rsidRPr="00620894">
        <w:rPr>
          <w:rFonts w:ascii="Times New Roman" w:hAnsi="Times New Roman"/>
          <w:sz w:val="24"/>
          <w:szCs w:val="24"/>
        </w:rPr>
        <w:t>Kirilla</w:t>
      </w:r>
      <w:proofErr w:type="spellEnd"/>
      <w:r w:rsidRPr="00620894">
        <w:rPr>
          <w:rFonts w:ascii="Times New Roman" w:hAnsi="Times New Roman"/>
          <w:sz w:val="24"/>
          <w:szCs w:val="24"/>
        </w:rPr>
        <w:t xml:space="preserve"> (text psal archimandrita </w:t>
      </w:r>
      <w:proofErr w:type="spellStart"/>
      <w:r w:rsidRPr="00620894">
        <w:rPr>
          <w:rFonts w:ascii="Times New Roman" w:hAnsi="Times New Roman"/>
          <w:sz w:val="24"/>
          <w:szCs w:val="24"/>
        </w:rPr>
        <w:t>Lavrentios</w:t>
      </w:r>
      <w:proofErr w:type="spellEnd"/>
      <w:r w:rsidRPr="00620894">
        <w:rPr>
          <w:rFonts w:ascii="Times New Roman" w:hAnsi="Times New Roman"/>
          <w:sz w:val="24"/>
          <w:szCs w:val="24"/>
        </w:rPr>
        <w:t xml:space="preserve">) ze 4. února 1629, v němž doporučuje poslům athoského mnicha </w:t>
      </w:r>
      <w:proofErr w:type="spellStart"/>
      <w:r w:rsidRPr="00620894">
        <w:rPr>
          <w:rFonts w:ascii="Times New Roman" w:hAnsi="Times New Roman"/>
          <w:sz w:val="24"/>
          <w:szCs w:val="24"/>
        </w:rPr>
        <w:t>Daniila</w:t>
      </w:r>
      <w:proofErr w:type="spellEnd"/>
      <w:r w:rsidRPr="00620894">
        <w:rPr>
          <w:rFonts w:ascii="Times New Roman" w:hAnsi="Times New Roman"/>
          <w:sz w:val="24"/>
          <w:szCs w:val="24"/>
        </w:rPr>
        <w:t xml:space="preserve">, člověka dobrého a věrného, vypraveného z kláštera svatého Mikuláše k převzetí darů.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 xml:space="preserve">Soupis </w:t>
      </w:r>
      <w:proofErr w:type="spellStart"/>
      <w:r w:rsidRPr="00620894">
        <w:rPr>
          <w:rFonts w:ascii="Times New Roman" w:hAnsi="Times New Roman"/>
          <w:sz w:val="24"/>
          <w:szCs w:val="24"/>
        </w:rPr>
        <w:t>arcimnichů</w:t>
      </w:r>
      <w:proofErr w:type="spellEnd"/>
      <w:r w:rsidRPr="00620894">
        <w:rPr>
          <w:rFonts w:ascii="Times New Roman" w:hAnsi="Times New Roman"/>
          <w:sz w:val="24"/>
          <w:szCs w:val="24"/>
        </w:rPr>
        <w:t xml:space="preserve">, kněží, jáhnů a několika desítek mnichů (bez uvedení jejich příslušnosti), pořízený zmíněným </w:t>
      </w:r>
      <w:proofErr w:type="spellStart"/>
      <w:r w:rsidRPr="00620894">
        <w:rPr>
          <w:rFonts w:ascii="Times New Roman" w:hAnsi="Times New Roman"/>
          <w:sz w:val="24"/>
          <w:szCs w:val="24"/>
        </w:rPr>
        <w:t>Daniilem</w:t>
      </w:r>
      <w:proofErr w:type="spellEnd"/>
      <w:r w:rsidRPr="00620894">
        <w:rPr>
          <w:rFonts w:ascii="Times New Roman" w:hAnsi="Times New Roman"/>
          <w:sz w:val="24"/>
          <w:szCs w:val="24"/>
        </w:rPr>
        <w:t xml:space="preserve">, zástupcem </w:t>
      </w:r>
      <w:proofErr w:type="spellStart"/>
      <w:r w:rsidRPr="00620894">
        <w:rPr>
          <w:rFonts w:ascii="Times New Roman" w:hAnsi="Times New Roman"/>
          <w:sz w:val="24"/>
          <w:szCs w:val="24"/>
        </w:rPr>
        <w:t>igumena</w:t>
      </w:r>
      <w:proofErr w:type="spellEnd"/>
      <w:r w:rsidRPr="00620894">
        <w:rPr>
          <w:rFonts w:ascii="Times New Roman" w:hAnsi="Times New Roman"/>
          <w:sz w:val="24"/>
          <w:szCs w:val="24"/>
        </w:rPr>
        <w:t xml:space="preserve"> athoského kláštera svatého Mikuláše.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 xml:space="preserve">Potvrzení o převzetí carských darů od poslů pro </w:t>
      </w:r>
      <w:proofErr w:type="spellStart"/>
      <w:r w:rsidRPr="00620894">
        <w:rPr>
          <w:rFonts w:ascii="Times New Roman" w:hAnsi="Times New Roman"/>
          <w:sz w:val="24"/>
          <w:szCs w:val="24"/>
        </w:rPr>
        <w:t>igumena</w:t>
      </w:r>
      <w:proofErr w:type="spellEnd"/>
      <w:r w:rsidRPr="00620894">
        <w:rPr>
          <w:rFonts w:ascii="Times New Roman" w:hAnsi="Times New Roman"/>
          <w:sz w:val="24"/>
          <w:szCs w:val="24"/>
        </w:rPr>
        <w:t xml:space="preserve">, šestnáct kněží, šest jáhnů a šedesát osm mnichů, celkem dvacet devět zlatých, s datem 20. února 1630, napsané opět zástupcem </w:t>
      </w:r>
      <w:proofErr w:type="spellStart"/>
      <w:r w:rsidRPr="00620894">
        <w:rPr>
          <w:rFonts w:ascii="Times New Roman" w:hAnsi="Times New Roman"/>
          <w:sz w:val="24"/>
          <w:szCs w:val="24"/>
        </w:rPr>
        <w:t>igumena</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Daniilem</w:t>
      </w:r>
      <w:proofErr w:type="spellEnd"/>
      <w:r w:rsidRPr="00620894">
        <w:rPr>
          <w:rFonts w:ascii="Times New Roman" w:hAnsi="Times New Roman"/>
          <w:sz w:val="24"/>
          <w:szCs w:val="24"/>
        </w:rPr>
        <w:t>.</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 xml:space="preserve">Soupis konstantinopolských klášterů a chrámů, pořízený Nikolajem, spolupracovníkem konstantinopolského patriarchy </w:t>
      </w:r>
      <w:proofErr w:type="spellStart"/>
      <w:r w:rsidRPr="00620894">
        <w:rPr>
          <w:rFonts w:ascii="Times New Roman" w:hAnsi="Times New Roman"/>
          <w:sz w:val="24"/>
          <w:szCs w:val="24"/>
        </w:rPr>
        <w:t>Kirilla</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Lukarise</w:t>
      </w:r>
      <w:proofErr w:type="spellEnd"/>
      <w:r w:rsidRPr="00620894">
        <w:rPr>
          <w:rFonts w:ascii="Times New Roman" w:hAnsi="Times New Roman"/>
          <w:sz w:val="24"/>
          <w:szCs w:val="24"/>
        </w:rPr>
        <w:t xml:space="preserve">, jedním z nejaktivnějších písařů v patriarchově kanceláři a strážcem pečeti Velkého chrámu.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 xml:space="preserve">Potvrzení představitelů </w:t>
      </w:r>
      <w:proofErr w:type="spellStart"/>
      <w:r w:rsidRPr="00620894">
        <w:rPr>
          <w:rFonts w:ascii="Times New Roman" w:hAnsi="Times New Roman"/>
          <w:sz w:val="24"/>
          <w:szCs w:val="24"/>
        </w:rPr>
        <w:t>galatských</w:t>
      </w:r>
      <w:proofErr w:type="spellEnd"/>
      <w:r w:rsidRPr="00620894">
        <w:rPr>
          <w:rFonts w:ascii="Times New Roman" w:hAnsi="Times New Roman"/>
          <w:sz w:val="24"/>
          <w:szCs w:val="24"/>
        </w:rPr>
        <w:t xml:space="preserve"> chrámů o darech převzatých od ruských poslů v den svatého </w:t>
      </w:r>
      <w:proofErr w:type="spellStart"/>
      <w:r w:rsidRPr="00620894">
        <w:rPr>
          <w:rFonts w:ascii="Times New Roman" w:hAnsi="Times New Roman"/>
          <w:sz w:val="24"/>
          <w:szCs w:val="24"/>
        </w:rPr>
        <w:t>Dmitrije</w:t>
      </w:r>
      <w:proofErr w:type="spellEnd"/>
      <w:r w:rsidRPr="00620894">
        <w:rPr>
          <w:rFonts w:ascii="Times New Roman" w:hAnsi="Times New Roman"/>
          <w:sz w:val="24"/>
          <w:szCs w:val="24"/>
        </w:rPr>
        <w:t xml:space="preserve">, 26. října 1628.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Potvrzení představitelů konstantinopolských klášterů a úředníků Velké církve o přijetí darů.</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Potvrzení o počtu jeptišek (a také o dvou duchovních a jednom jáhnovi) v klášteře Jana Křtitele v </w:t>
      </w:r>
      <w:proofErr w:type="spellStart"/>
      <w:r w:rsidRPr="00620894">
        <w:rPr>
          <w:rFonts w:ascii="Times New Roman" w:hAnsi="Times New Roman"/>
          <w:sz w:val="24"/>
          <w:szCs w:val="24"/>
        </w:rPr>
        <w:t>Adrianopoli</w:t>
      </w:r>
      <w:proofErr w:type="spellEnd"/>
      <w:r w:rsidRPr="00620894">
        <w:rPr>
          <w:rFonts w:ascii="Times New Roman" w:hAnsi="Times New Roman"/>
          <w:sz w:val="24"/>
          <w:szCs w:val="24"/>
        </w:rPr>
        <w:t>.</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 xml:space="preserve">Dvě vlastnoručně napsaná potvrzení od </w:t>
      </w:r>
      <w:proofErr w:type="gramStart"/>
      <w:r w:rsidRPr="00620894">
        <w:rPr>
          <w:rFonts w:ascii="Times New Roman" w:hAnsi="Times New Roman"/>
          <w:sz w:val="24"/>
          <w:szCs w:val="24"/>
        </w:rPr>
        <w:t>archimandrity</w:t>
      </w:r>
      <w:proofErr w:type="gramEnd"/>
      <w:r w:rsidRPr="00620894">
        <w:rPr>
          <w:rFonts w:ascii="Times New Roman" w:hAnsi="Times New Roman"/>
          <w:sz w:val="24"/>
          <w:szCs w:val="24"/>
        </w:rPr>
        <w:t xml:space="preserve"> Velké církve Lavrentije a od archimandrity Svatého Hrobu </w:t>
      </w:r>
      <w:proofErr w:type="spellStart"/>
      <w:r w:rsidRPr="00620894">
        <w:rPr>
          <w:rFonts w:ascii="Times New Roman" w:hAnsi="Times New Roman"/>
          <w:sz w:val="24"/>
          <w:szCs w:val="24"/>
        </w:rPr>
        <w:t>Filothea</w:t>
      </w:r>
      <w:proofErr w:type="spellEnd"/>
      <w:r w:rsidRPr="00620894">
        <w:rPr>
          <w:rFonts w:ascii="Times New Roman" w:hAnsi="Times New Roman"/>
          <w:sz w:val="24"/>
          <w:szCs w:val="24"/>
        </w:rPr>
        <w:t xml:space="preserve"> (který byl v ruském prostředí znám jako archimandrita </w:t>
      </w:r>
      <w:proofErr w:type="spellStart"/>
      <w:r w:rsidRPr="00620894">
        <w:rPr>
          <w:rFonts w:ascii="Times New Roman" w:hAnsi="Times New Roman"/>
          <w:sz w:val="24"/>
          <w:szCs w:val="24"/>
        </w:rPr>
        <w:t>Amfilochij</w:t>
      </w:r>
      <w:proofErr w:type="spellEnd"/>
      <w:r w:rsidRPr="00620894">
        <w:rPr>
          <w:rFonts w:ascii="Times New Roman" w:hAnsi="Times New Roman"/>
          <w:sz w:val="24"/>
          <w:szCs w:val="24"/>
        </w:rPr>
        <w:t>)</w:t>
      </w:r>
      <w:r w:rsidRPr="00620894">
        <w:rPr>
          <w:rStyle w:val="Odkaznavysvtlivky"/>
          <w:rFonts w:ascii="Times New Roman" w:hAnsi="Times New Roman"/>
          <w:sz w:val="24"/>
          <w:szCs w:val="24"/>
        </w:rPr>
        <w:endnoteReference w:id="15"/>
      </w:r>
      <w:r w:rsidRPr="00620894">
        <w:rPr>
          <w:rFonts w:ascii="Times New Roman" w:hAnsi="Times New Roman"/>
          <w:sz w:val="24"/>
          <w:szCs w:val="24"/>
        </w:rPr>
        <w:t xml:space="preserve"> o darech, které obdrželi od cara za modlitby za narození jeho syna a následníka. </w:t>
      </w:r>
    </w:p>
    <w:p w:rsidR="00620894" w:rsidRPr="00620894" w:rsidRDefault="00620894" w:rsidP="00620894">
      <w:pPr>
        <w:numPr>
          <w:ilvl w:val="0"/>
          <w:numId w:val="1"/>
        </w:numPr>
        <w:spacing w:after="0" w:line="360" w:lineRule="auto"/>
        <w:jc w:val="both"/>
        <w:rPr>
          <w:rFonts w:ascii="Times New Roman" w:hAnsi="Times New Roman"/>
          <w:sz w:val="24"/>
          <w:szCs w:val="24"/>
        </w:rPr>
      </w:pPr>
      <w:r w:rsidRPr="00620894">
        <w:rPr>
          <w:rFonts w:ascii="Times New Roman" w:hAnsi="Times New Roman"/>
          <w:sz w:val="24"/>
          <w:szCs w:val="24"/>
        </w:rPr>
        <w:t xml:space="preserve">Potvrzení chrámů, které dostaly carské dary podle rozpisu cařihradského patriarchy </w:t>
      </w:r>
      <w:proofErr w:type="spellStart"/>
      <w:r w:rsidRPr="00620894">
        <w:rPr>
          <w:rFonts w:ascii="Times New Roman" w:hAnsi="Times New Roman"/>
          <w:sz w:val="24"/>
          <w:szCs w:val="24"/>
        </w:rPr>
        <w:t>Kirilla</w:t>
      </w:r>
      <w:proofErr w:type="spellEnd"/>
      <w:r w:rsidRPr="00620894">
        <w:rPr>
          <w:rFonts w:ascii="Times New Roman" w:hAnsi="Times New Roman"/>
          <w:sz w:val="24"/>
          <w:szCs w:val="24"/>
        </w:rPr>
        <w:t xml:space="preserve"> a které chyběly na soupisu chrámů sestaveném v Moskvě. </w:t>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 xml:space="preserve">Shrnutí získaných faktů dovoluje vyslovit následující závěry: </w:t>
      </w:r>
    </w:p>
    <w:p w:rsidR="00620894" w:rsidRPr="00620894" w:rsidRDefault="00620894" w:rsidP="00620894">
      <w:pPr>
        <w:spacing w:after="0" w:line="360" w:lineRule="auto"/>
        <w:ind w:firstLine="708"/>
        <w:jc w:val="both"/>
        <w:rPr>
          <w:rFonts w:ascii="Times New Roman" w:hAnsi="Times New Roman"/>
          <w:sz w:val="24"/>
          <w:szCs w:val="24"/>
        </w:rPr>
      </w:pPr>
      <w:r w:rsidRPr="00620894">
        <w:rPr>
          <w:rFonts w:ascii="Times New Roman" w:hAnsi="Times New Roman"/>
          <w:sz w:val="24"/>
          <w:szCs w:val="24"/>
        </w:rPr>
        <w:t xml:space="preserve">Paleografické a kodikologické zvláštnosti dochovaných potvrzení (psaní vlastní rukou, stvrzování vlastním podpisem, pokud byly napsány jinou rukou, psaní dokumentů nejbližšími spolupracovníky, způsob pečetění) pomáhají objasnit, jakým způsobem konstantinopolský patriarcha </w:t>
      </w:r>
      <w:proofErr w:type="spellStart"/>
      <w:r w:rsidRPr="00620894">
        <w:rPr>
          <w:rFonts w:ascii="Times New Roman" w:hAnsi="Times New Roman"/>
          <w:sz w:val="24"/>
          <w:szCs w:val="24"/>
        </w:rPr>
        <w:t>Kirill</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Lukaris</w:t>
      </w:r>
      <w:proofErr w:type="spellEnd"/>
      <w:r w:rsidRPr="00620894">
        <w:rPr>
          <w:rFonts w:ascii="Times New Roman" w:hAnsi="Times New Roman"/>
          <w:sz w:val="24"/>
          <w:szCs w:val="24"/>
        </w:rPr>
        <w:t xml:space="preserve"> organizoval distribuci darů poslaných carem Michailem </w:t>
      </w:r>
      <w:proofErr w:type="spellStart"/>
      <w:r w:rsidRPr="00620894">
        <w:rPr>
          <w:rFonts w:ascii="Times New Roman" w:hAnsi="Times New Roman"/>
          <w:sz w:val="24"/>
          <w:szCs w:val="24"/>
        </w:rPr>
        <w:t>Fjodorovičem</w:t>
      </w:r>
      <w:proofErr w:type="spellEnd"/>
      <w:r w:rsidRPr="00620894">
        <w:rPr>
          <w:rFonts w:ascii="Times New Roman" w:hAnsi="Times New Roman"/>
          <w:sz w:val="24"/>
          <w:szCs w:val="24"/>
        </w:rPr>
        <w:t xml:space="preserve"> a patriarchou </w:t>
      </w:r>
      <w:proofErr w:type="spellStart"/>
      <w:r w:rsidRPr="00620894">
        <w:rPr>
          <w:rFonts w:ascii="Times New Roman" w:hAnsi="Times New Roman"/>
          <w:sz w:val="24"/>
          <w:szCs w:val="24"/>
        </w:rPr>
        <w:t>Filaretem</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Nikitičem</w:t>
      </w:r>
      <w:proofErr w:type="spellEnd"/>
      <w:r w:rsidRPr="00620894">
        <w:rPr>
          <w:rFonts w:ascii="Times New Roman" w:hAnsi="Times New Roman"/>
          <w:sz w:val="24"/>
          <w:szCs w:val="24"/>
        </w:rPr>
        <w:t xml:space="preserve"> jako pomoc křesťanskému východu. Patriarcha musel vybrat osoby vhodné k převzetí a předání peněz, zajistit potvrzení od jednotlivců, chrámů a klášterů a </w:t>
      </w:r>
      <w:r w:rsidRPr="00620894">
        <w:rPr>
          <w:rFonts w:ascii="Times New Roman" w:hAnsi="Times New Roman"/>
          <w:sz w:val="24"/>
          <w:szCs w:val="24"/>
        </w:rPr>
        <w:lastRenderedPageBreak/>
        <w:t xml:space="preserve">předat tato potvrzení </w:t>
      </w:r>
      <w:proofErr w:type="spellStart"/>
      <w:r w:rsidRPr="00620894">
        <w:rPr>
          <w:rFonts w:ascii="Times New Roman" w:hAnsi="Times New Roman"/>
          <w:sz w:val="24"/>
          <w:szCs w:val="24"/>
        </w:rPr>
        <w:t>Semjonu</w:t>
      </w:r>
      <w:proofErr w:type="spellEnd"/>
      <w:r w:rsidRPr="00620894">
        <w:rPr>
          <w:rFonts w:ascii="Times New Roman" w:hAnsi="Times New Roman"/>
          <w:sz w:val="24"/>
          <w:szCs w:val="24"/>
        </w:rPr>
        <w:t xml:space="preserve"> Jakovlevovi a Petru </w:t>
      </w:r>
      <w:proofErr w:type="spellStart"/>
      <w:r w:rsidRPr="00620894">
        <w:rPr>
          <w:rFonts w:ascii="Times New Roman" w:hAnsi="Times New Roman"/>
          <w:sz w:val="24"/>
          <w:szCs w:val="24"/>
        </w:rPr>
        <w:t>Jevdokimovi</w:t>
      </w:r>
      <w:proofErr w:type="spellEnd"/>
      <w:r w:rsidRPr="00620894">
        <w:rPr>
          <w:rFonts w:ascii="Times New Roman" w:hAnsi="Times New Roman"/>
          <w:sz w:val="24"/>
          <w:szCs w:val="24"/>
        </w:rPr>
        <w:t xml:space="preserve"> a také doporučit ruským poslům další osoby, které by si zasluhovaly dostat carské dary, ale nebyly zahrnuty do moskevského soupisu.</w:t>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 xml:space="preserve">Část peněžních prostředků předali poslové v souladu s moskevskou instrukcí bez přímé účasti patriarchy </w:t>
      </w:r>
      <w:proofErr w:type="spellStart"/>
      <w:r w:rsidRPr="00620894">
        <w:rPr>
          <w:rFonts w:ascii="Times New Roman" w:hAnsi="Times New Roman"/>
          <w:sz w:val="24"/>
          <w:szCs w:val="24"/>
        </w:rPr>
        <w:t>Kirilla</w:t>
      </w:r>
      <w:proofErr w:type="spellEnd"/>
      <w:r w:rsidRPr="00620894">
        <w:rPr>
          <w:rFonts w:ascii="Times New Roman" w:hAnsi="Times New Roman"/>
          <w:sz w:val="24"/>
          <w:szCs w:val="24"/>
        </w:rPr>
        <w:t>, možnou kontrolu z jeho strany nelze vyloučit, potvrzení ji však nedokládají.</w:t>
      </w:r>
    </w:p>
    <w:p w:rsidR="00620894" w:rsidRPr="00620894" w:rsidRDefault="00620894" w:rsidP="00620894">
      <w:pPr>
        <w:spacing w:after="0" w:line="360" w:lineRule="auto"/>
        <w:jc w:val="both"/>
        <w:rPr>
          <w:rFonts w:ascii="Times New Roman" w:hAnsi="Times New Roman"/>
          <w:sz w:val="24"/>
          <w:szCs w:val="24"/>
        </w:rPr>
      </w:pPr>
      <w:r w:rsidRPr="00620894">
        <w:rPr>
          <w:rFonts w:ascii="Times New Roman" w:hAnsi="Times New Roman"/>
          <w:sz w:val="24"/>
          <w:szCs w:val="24"/>
        </w:rPr>
        <w:tab/>
        <w:t xml:space="preserve">Velmi důležitý byl pro budoucí vztahy konstantinopolského patriarchátu a Ruska, a tedy vztahy mezi křesťanským východem a ruským státem a pro jejich vzájemné působení soupis konstantinopolských klášterů a chrámů, sestavený zřejmě z iniciativy </w:t>
      </w:r>
      <w:proofErr w:type="spellStart"/>
      <w:r w:rsidRPr="00620894">
        <w:rPr>
          <w:rFonts w:ascii="Times New Roman" w:hAnsi="Times New Roman"/>
          <w:sz w:val="24"/>
          <w:szCs w:val="24"/>
        </w:rPr>
        <w:t>Kirilla</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Lukarise</w:t>
      </w:r>
      <w:proofErr w:type="spellEnd"/>
      <w:r w:rsidRPr="00620894">
        <w:rPr>
          <w:rFonts w:ascii="Times New Roman" w:hAnsi="Times New Roman"/>
          <w:sz w:val="24"/>
          <w:szCs w:val="24"/>
        </w:rPr>
        <w:t xml:space="preserve"> v době pobytu ruských poslů v Konstantinopoli a určený nesporně ruské vládě jako podklad pro další plánování finanční pomoci pravoslavným křesťanům žijícím v tureckém područí. Ruské plány poskytovat systematickou pomoc křesťanskému východu se ve druhé polovině dvacátých let 17. století stávaly zjevnými. Odezvou ze strany nejaktivnějších představitelů řecké církve byla cílevědomá orientace na Rusko jako budoucího osvoboditele zpod </w:t>
      </w:r>
      <w:proofErr w:type="spellStart"/>
      <w:r w:rsidRPr="00620894">
        <w:rPr>
          <w:rFonts w:ascii="Times New Roman" w:hAnsi="Times New Roman"/>
          <w:sz w:val="24"/>
          <w:szCs w:val="24"/>
        </w:rPr>
        <w:t>jinověreckého</w:t>
      </w:r>
      <w:proofErr w:type="spellEnd"/>
      <w:r w:rsidRPr="00620894">
        <w:rPr>
          <w:rFonts w:ascii="Times New Roman" w:hAnsi="Times New Roman"/>
          <w:sz w:val="24"/>
          <w:szCs w:val="24"/>
        </w:rPr>
        <w:t xml:space="preserve"> jha a také vytvoření celé sítě politických agentů ruské vlády, kteří jí ve jménu pravoslavné víry oddaně sloužili. Není vyloučeno, že právě v této době se politika </w:t>
      </w:r>
      <w:proofErr w:type="spellStart"/>
      <w:r w:rsidRPr="00620894">
        <w:rPr>
          <w:rFonts w:ascii="Times New Roman" w:hAnsi="Times New Roman"/>
          <w:sz w:val="24"/>
          <w:szCs w:val="24"/>
        </w:rPr>
        <w:t>Kirilla</w:t>
      </w:r>
      <w:proofErr w:type="spellEnd"/>
      <w:r w:rsidRPr="00620894">
        <w:rPr>
          <w:rFonts w:ascii="Times New Roman" w:hAnsi="Times New Roman"/>
          <w:sz w:val="24"/>
          <w:szCs w:val="24"/>
        </w:rPr>
        <w:t xml:space="preserve"> </w:t>
      </w:r>
      <w:proofErr w:type="spellStart"/>
      <w:r w:rsidRPr="00620894">
        <w:rPr>
          <w:rFonts w:ascii="Times New Roman" w:hAnsi="Times New Roman"/>
          <w:sz w:val="24"/>
          <w:szCs w:val="24"/>
        </w:rPr>
        <w:t>Lukarise</w:t>
      </w:r>
      <w:proofErr w:type="spellEnd"/>
      <w:r w:rsidRPr="00620894">
        <w:rPr>
          <w:rFonts w:ascii="Times New Roman" w:hAnsi="Times New Roman"/>
          <w:sz w:val="24"/>
          <w:szCs w:val="24"/>
        </w:rPr>
        <w:t xml:space="preserve"> začala ve větší míře obracet k Moskvě, zatímco předtím se po dlouhou dobu mohl patriarcha spoléhat pouze na podporu představitelů protestantských států motivovanou jejich politickými zájmy ve východním Středozemí.</w:t>
      </w:r>
      <w:r w:rsidRPr="00620894">
        <w:rPr>
          <w:rStyle w:val="Odkaznavysvtlivky"/>
          <w:rFonts w:ascii="Times New Roman" w:hAnsi="Times New Roman"/>
          <w:sz w:val="24"/>
          <w:szCs w:val="24"/>
        </w:rPr>
        <w:endnoteReference w:id="16"/>
      </w:r>
    </w:p>
    <w:p w:rsidR="00AD1F1B" w:rsidRPr="00620894" w:rsidRDefault="00620894" w:rsidP="00620894">
      <w:r w:rsidRPr="00620894">
        <w:rPr>
          <w:rFonts w:ascii="Times New Roman" w:hAnsi="Times New Roman"/>
          <w:sz w:val="24"/>
          <w:szCs w:val="24"/>
        </w:rPr>
        <w:br w:type="page"/>
      </w:r>
      <w:bookmarkEnd w:id="0"/>
    </w:p>
    <w:sectPr w:rsidR="00AD1F1B" w:rsidRPr="006208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F2" w:rsidRDefault="00E936F2" w:rsidP="00620894">
      <w:pPr>
        <w:spacing w:after="0" w:line="240" w:lineRule="auto"/>
      </w:pPr>
      <w:r>
        <w:separator/>
      </w:r>
    </w:p>
  </w:endnote>
  <w:endnote w:type="continuationSeparator" w:id="0">
    <w:p w:rsidR="00E936F2" w:rsidRDefault="00E936F2" w:rsidP="00620894">
      <w:pPr>
        <w:spacing w:after="0" w:line="240" w:lineRule="auto"/>
      </w:pPr>
      <w:r>
        <w:continuationSeparator/>
      </w:r>
    </w:p>
  </w:endnote>
  <w:endnote w:id="1">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Kaptěrev</w:t>
      </w:r>
      <w:proofErr w:type="spellEnd"/>
      <w:r>
        <w:rPr>
          <w:rFonts w:ascii="Times New Roman" w:hAnsi="Times New Roman"/>
        </w:rPr>
        <w:t xml:space="preserve">, Nikolaj F.: </w:t>
      </w:r>
      <w:proofErr w:type="spellStart"/>
      <w:r>
        <w:rPr>
          <w:rFonts w:ascii="Times New Roman" w:hAnsi="Times New Roman"/>
          <w:i/>
        </w:rPr>
        <w:t>Russkaja</w:t>
      </w:r>
      <w:proofErr w:type="spellEnd"/>
      <w:r>
        <w:rPr>
          <w:rFonts w:ascii="Times New Roman" w:hAnsi="Times New Roman"/>
          <w:i/>
        </w:rPr>
        <w:t xml:space="preserve"> </w:t>
      </w:r>
      <w:proofErr w:type="spellStart"/>
      <w:r>
        <w:rPr>
          <w:rFonts w:ascii="Times New Roman" w:hAnsi="Times New Roman"/>
          <w:i/>
        </w:rPr>
        <w:t>blagotvoritěľnosť</w:t>
      </w:r>
      <w:proofErr w:type="spellEnd"/>
      <w:r>
        <w:rPr>
          <w:rFonts w:ascii="Times New Roman" w:hAnsi="Times New Roman"/>
          <w:i/>
        </w:rPr>
        <w:t xml:space="preserve"> </w:t>
      </w:r>
      <w:proofErr w:type="spellStart"/>
      <w:r>
        <w:rPr>
          <w:rFonts w:ascii="Times New Roman" w:hAnsi="Times New Roman"/>
          <w:i/>
        </w:rPr>
        <w:t>Sinajskoj</w:t>
      </w:r>
      <w:proofErr w:type="spellEnd"/>
      <w:r>
        <w:rPr>
          <w:rFonts w:ascii="Times New Roman" w:hAnsi="Times New Roman"/>
          <w:i/>
        </w:rPr>
        <w:t xml:space="preserve"> </w:t>
      </w:r>
      <w:proofErr w:type="spellStart"/>
      <w:r>
        <w:rPr>
          <w:rFonts w:ascii="Times New Roman" w:hAnsi="Times New Roman"/>
          <w:i/>
        </w:rPr>
        <w:t>obitěli</w:t>
      </w:r>
      <w:proofErr w:type="spellEnd"/>
      <w:r>
        <w:rPr>
          <w:rFonts w:ascii="Times New Roman" w:hAnsi="Times New Roman"/>
          <w:i/>
        </w:rPr>
        <w:t xml:space="preserve"> v XVI, XVII i XVIII </w:t>
      </w:r>
      <w:proofErr w:type="spellStart"/>
      <w:r>
        <w:rPr>
          <w:rFonts w:ascii="Times New Roman" w:hAnsi="Times New Roman"/>
          <w:i/>
        </w:rPr>
        <w:t>stoletijach</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Čtěnija</w:t>
      </w:r>
      <w:proofErr w:type="spellEnd"/>
      <w:r>
        <w:rPr>
          <w:rFonts w:ascii="Times New Roman" w:hAnsi="Times New Roman"/>
        </w:rPr>
        <w:t xml:space="preserve"> v </w:t>
      </w:r>
      <w:proofErr w:type="spellStart"/>
      <w:r>
        <w:rPr>
          <w:rFonts w:ascii="Times New Roman" w:hAnsi="Times New Roman"/>
        </w:rPr>
        <w:t>Obščestve</w:t>
      </w:r>
      <w:proofErr w:type="spellEnd"/>
      <w:r>
        <w:rPr>
          <w:rFonts w:ascii="Times New Roman" w:hAnsi="Times New Roman"/>
        </w:rPr>
        <w:t xml:space="preserve"> </w:t>
      </w:r>
      <w:proofErr w:type="spellStart"/>
      <w:r>
        <w:rPr>
          <w:rFonts w:ascii="Times New Roman" w:hAnsi="Times New Roman"/>
        </w:rPr>
        <w:t>ljubitělej</w:t>
      </w:r>
      <w:proofErr w:type="spellEnd"/>
      <w:r>
        <w:rPr>
          <w:rFonts w:ascii="Times New Roman" w:hAnsi="Times New Roman"/>
        </w:rPr>
        <w:t xml:space="preserve"> </w:t>
      </w:r>
      <w:proofErr w:type="spellStart"/>
      <w:r>
        <w:rPr>
          <w:rFonts w:ascii="Times New Roman" w:hAnsi="Times New Roman"/>
        </w:rPr>
        <w:t>duchovnogo</w:t>
      </w:r>
      <w:proofErr w:type="spellEnd"/>
      <w:r>
        <w:rPr>
          <w:rFonts w:ascii="Times New Roman" w:hAnsi="Times New Roman"/>
        </w:rPr>
        <w:t xml:space="preserve"> </w:t>
      </w:r>
      <w:proofErr w:type="spellStart"/>
      <w:r>
        <w:rPr>
          <w:rFonts w:ascii="Times New Roman" w:hAnsi="Times New Roman"/>
        </w:rPr>
        <w:t>prosveščenija</w:t>
      </w:r>
      <w:proofErr w:type="spellEnd"/>
      <w:r>
        <w:rPr>
          <w:rFonts w:ascii="Times New Roman" w:hAnsi="Times New Roman"/>
        </w:rPr>
        <w:t xml:space="preserve"> 1881. </w:t>
      </w:r>
      <w:proofErr w:type="spellStart"/>
      <w:proofErr w:type="gramStart"/>
      <w:r>
        <w:rPr>
          <w:rFonts w:ascii="Times New Roman" w:hAnsi="Times New Roman"/>
        </w:rPr>
        <w:t>Oktjabr</w:t>
      </w:r>
      <w:proofErr w:type="gramEnd"/>
      <w:r>
        <w:rPr>
          <w:rFonts w:ascii="Times New Roman" w:hAnsi="Times New Roman"/>
        </w:rPr>
        <w:t>ʼ</w:t>
      </w:r>
      <w:proofErr w:type="spellEnd"/>
      <w:r>
        <w:rPr>
          <w:rFonts w:ascii="Times New Roman" w:hAnsi="Times New Roman"/>
        </w:rPr>
        <w:t xml:space="preserve">– </w:t>
      </w:r>
      <w:proofErr w:type="spellStart"/>
      <w:proofErr w:type="gramStart"/>
      <w:r>
        <w:rPr>
          <w:rFonts w:ascii="Times New Roman" w:hAnsi="Times New Roman"/>
        </w:rPr>
        <w:t>nojabr</w:t>
      </w:r>
      <w:proofErr w:type="gramEnd"/>
      <w:r>
        <w:rPr>
          <w:rFonts w:ascii="Times New Roman" w:hAnsi="Times New Roman"/>
        </w:rPr>
        <w:t>ʼ</w:t>
      </w:r>
      <w:proofErr w:type="spellEnd"/>
      <w:r>
        <w:rPr>
          <w:rFonts w:ascii="Times New Roman" w:hAnsi="Times New Roman"/>
        </w:rPr>
        <w:t xml:space="preserve">, s. 363–414; týž: </w:t>
      </w:r>
      <w:proofErr w:type="spellStart"/>
      <w:r>
        <w:rPr>
          <w:rFonts w:ascii="Times New Roman" w:hAnsi="Times New Roman"/>
          <w:i/>
        </w:rPr>
        <w:t>Russkaja</w:t>
      </w:r>
      <w:proofErr w:type="spellEnd"/>
      <w:r>
        <w:rPr>
          <w:rFonts w:ascii="Times New Roman" w:hAnsi="Times New Roman"/>
          <w:i/>
        </w:rPr>
        <w:t xml:space="preserve"> </w:t>
      </w:r>
      <w:proofErr w:type="spellStart"/>
      <w:r>
        <w:rPr>
          <w:rFonts w:ascii="Times New Roman" w:hAnsi="Times New Roman"/>
          <w:i/>
        </w:rPr>
        <w:t>blagotvoritěľnosť</w:t>
      </w:r>
      <w:proofErr w:type="spellEnd"/>
      <w:r>
        <w:rPr>
          <w:rFonts w:ascii="Times New Roman" w:hAnsi="Times New Roman"/>
        </w:rPr>
        <w:t xml:space="preserve"> </w:t>
      </w:r>
      <w:proofErr w:type="spellStart"/>
      <w:r>
        <w:rPr>
          <w:rFonts w:ascii="Times New Roman" w:hAnsi="Times New Roman"/>
          <w:i/>
        </w:rPr>
        <w:t>monastyrjam</w:t>
      </w:r>
      <w:proofErr w:type="spellEnd"/>
      <w:r>
        <w:rPr>
          <w:rFonts w:ascii="Times New Roman" w:hAnsi="Times New Roman"/>
          <w:i/>
        </w:rPr>
        <w:t xml:space="preserve"> sv. Gory </w:t>
      </w:r>
      <w:proofErr w:type="spellStart"/>
      <w:r>
        <w:rPr>
          <w:rFonts w:ascii="Times New Roman" w:hAnsi="Times New Roman"/>
          <w:i/>
        </w:rPr>
        <w:t>Afonskoj</w:t>
      </w:r>
      <w:proofErr w:type="spellEnd"/>
      <w:r>
        <w:rPr>
          <w:rFonts w:ascii="Times New Roman" w:hAnsi="Times New Roman"/>
          <w:i/>
        </w:rPr>
        <w:t xml:space="preserve"> v XVI–XVIII </w:t>
      </w:r>
      <w:proofErr w:type="spellStart"/>
      <w:r>
        <w:rPr>
          <w:rFonts w:ascii="Times New Roman" w:hAnsi="Times New Roman"/>
          <w:i/>
        </w:rPr>
        <w:t>stoletijach</w:t>
      </w:r>
      <w:proofErr w:type="spellEnd"/>
      <w:r>
        <w:rPr>
          <w:rFonts w:ascii="Times New Roman" w:hAnsi="Times New Roman"/>
        </w:rPr>
        <w:t xml:space="preserve">. In: </w:t>
      </w:r>
      <w:proofErr w:type="spellStart"/>
      <w:r>
        <w:rPr>
          <w:rFonts w:ascii="Times New Roman" w:hAnsi="Times New Roman"/>
        </w:rPr>
        <w:t>Čtěnija</w:t>
      </w:r>
      <w:proofErr w:type="spellEnd"/>
      <w:r>
        <w:rPr>
          <w:rFonts w:ascii="Times New Roman" w:hAnsi="Times New Roman"/>
        </w:rPr>
        <w:t xml:space="preserve"> v </w:t>
      </w:r>
      <w:proofErr w:type="spellStart"/>
      <w:r>
        <w:rPr>
          <w:rFonts w:ascii="Times New Roman" w:hAnsi="Times New Roman"/>
        </w:rPr>
        <w:t>Obščestve</w:t>
      </w:r>
      <w:proofErr w:type="spellEnd"/>
      <w:r>
        <w:rPr>
          <w:rFonts w:ascii="Times New Roman" w:hAnsi="Times New Roman"/>
        </w:rPr>
        <w:t xml:space="preserve"> </w:t>
      </w:r>
      <w:proofErr w:type="spellStart"/>
      <w:r>
        <w:rPr>
          <w:rFonts w:ascii="Times New Roman" w:hAnsi="Times New Roman"/>
        </w:rPr>
        <w:t>ljubitělej</w:t>
      </w:r>
      <w:proofErr w:type="spellEnd"/>
      <w:r>
        <w:rPr>
          <w:rFonts w:ascii="Times New Roman" w:hAnsi="Times New Roman"/>
        </w:rPr>
        <w:t xml:space="preserve"> </w:t>
      </w:r>
      <w:proofErr w:type="spellStart"/>
      <w:r>
        <w:rPr>
          <w:rFonts w:ascii="Times New Roman" w:hAnsi="Times New Roman"/>
        </w:rPr>
        <w:t>duchovnogo</w:t>
      </w:r>
      <w:proofErr w:type="spellEnd"/>
      <w:r>
        <w:rPr>
          <w:rFonts w:ascii="Times New Roman" w:hAnsi="Times New Roman"/>
        </w:rPr>
        <w:t xml:space="preserve"> </w:t>
      </w:r>
      <w:proofErr w:type="spellStart"/>
      <w:r>
        <w:rPr>
          <w:rFonts w:ascii="Times New Roman" w:hAnsi="Times New Roman"/>
        </w:rPr>
        <w:t>prosveščenija</w:t>
      </w:r>
      <w:proofErr w:type="spellEnd"/>
      <w:r>
        <w:rPr>
          <w:rFonts w:ascii="Times New Roman" w:hAnsi="Times New Roman"/>
        </w:rPr>
        <w:t xml:space="preserve"> </w:t>
      </w:r>
      <w:r>
        <w:rPr>
          <w:rFonts w:ascii="Times New Roman" w:hAnsi="Times New Roman"/>
          <w:shd w:val="clear" w:color="auto" w:fill="FFFFFF"/>
        </w:rPr>
        <w:t xml:space="preserve">1882. </w:t>
      </w:r>
      <w:proofErr w:type="spellStart"/>
      <w:r>
        <w:rPr>
          <w:rFonts w:ascii="Times New Roman" w:hAnsi="Times New Roman"/>
          <w:shd w:val="clear" w:color="auto" w:fill="FFFFFF"/>
        </w:rPr>
        <w:t>Janvarʼ</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mart</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maj</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ijunʼ</w:t>
      </w:r>
      <w:proofErr w:type="spellEnd"/>
      <w:r>
        <w:rPr>
          <w:rFonts w:ascii="Times New Roman" w:hAnsi="Times New Roman"/>
          <w:shd w:val="clear" w:color="auto" w:fill="FFFFFF"/>
        </w:rPr>
        <w:t xml:space="preserve">; týž: </w:t>
      </w:r>
      <w:proofErr w:type="spellStart"/>
      <w:r>
        <w:rPr>
          <w:rFonts w:ascii="Times New Roman" w:hAnsi="Times New Roman"/>
          <w:i/>
          <w:shd w:val="clear" w:color="auto" w:fill="FFFFFF"/>
        </w:rPr>
        <w:t>Ochridskije</w:t>
      </w:r>
      <w:proofErr w:type="spellEnd"/>
      <w:r>
        <w:rPr>
          <w:rFonts w:ascii="Times New Roman" w:hAnsi="Times New Roman"/>
          <w:i/>
          <w:shd w:val="clear" w:color="auto" w:fill="FFFFFF"/>
        </w:rPr>
        <w:t xml:space="preserve"> </w:t>
      </w:r>
      <w:proofErr w:type="spellStart"/>
      <w:r>
        <w:rPr>
          <w:rFonts w:ascii="Times New Roman" w:hAnsi="Times New Roman"/>
          <w:i/>
          <w:shd w:val="clear" w:color="auto" w:fill="FFFFFF"/>
        </w:rPr>
        <w:t>archijepiskopy</w:t>
      </w:r>
      <w:proofErr w:type="spellEnd"/>
      <w:r>
        <w:rPr>
          <w:rFonts w:ascii="Times New Roman" w:hAnsi="Times New Roman"/>
          <w:i/>
          <w:shd w:val="clear" w:color="auto" w:fill="FFFFFF"/>
        </w:rPr>
        <w:t xml:space="preserve"> i </w:t>
      </w:r>
      <w:proofErr w:type="spellStart"/>
      <w:r>
        <w:rPr>
          <w:rFonts w:ascii="Times New Roman" w:hAnsi="Times New Roman"/>
          <w:i/>
          <w:shd w:val="clear" w:color="auto" w:fill="FFFFFF"/>
        </w:rPr>
        <w:t>podčiněnnyje</w:t>
      </w:r>
      <w:proofErr w:type="spellEnd"/>
      <w:r>
        <w:rPr>
          <w:rFonts w:ascii="Times New Roman" w:hAnsi="Times New Roman"/>
          <w:i/>
          <w:shd w:val="clear" w:color="auto" w:fill="FFFFFF"/>
        </w:rPr>
        <w:t xml:space="preserve"> jim </w:t>
      </w:r>
      <w:proofErr w:type="spellStart"/>
      <w:r>
        <w:rPr>
          <w:rFonts w:ascii="Times New Roman" w:hAnsi="Times New Roman"/>
          <w:i/>
          <w:shd w:val="clear" w:color="auto" w:fill="FFFFFF"/>
        </w:rPr>
        <w:t>iererchi</w:t>
      </w:r>
      <w:proofErr w:type="spellEnd"/>
      <w:r>
        <w:rPr>
          <w:rFonts w:ascii="Times New Roman" w:hAnsi="Times New Roman"/>
          <w:i/>
          <w:shd w:val="clear" w:color="auto" w:fill="FFFFFF"/>
        </w:rPr>
        <w:t xml:space="preserve"> </w:t>
      </w:r>
      <w:proofErr w:type="spellStart"/>
      <w:r>
        <w:rPr>
          <w:rFonts w:ascii="Times New Roman" w:hAnsi="Times New Roman"/>
          <w:i/>
          <w:shd w:val="clear" w:color="auto" w:fill="FFFFFF"/>
        </w:rPr>
        <w:t>raznych</w:t>
      </w:r>
      <w:proofErr w:type="spellEnd"/>
      <w:r>
        <w:rPr>
          <w:rFonts w:ascii="Times New Roman" w:hAnsi="Times New Roman"/>
          <w:i/>
          <w:shd w:val="clear" w:color="auto" w:fill="FFFFFF"/>
        </w:rPr>
        <w:t xml:space="preserve"> </w:t>
      </w:r>
      <w:proofErr w:type="spellStart"/>
      <w:r>
        <w:rPr>
          <w:rFonts w:ascii="Times New Roman" w:hAnsi="Times New Roman"/>
          <w:i/>
          <w:shd w:val="clear" w:color="auto" w:fill="FFFFFF"/>
        </w:rPr>
        <w:t>kafeder</w:t>
      </w:r>
      <w:proofErr w:type="spellEnd"/>
      <w:r>
        <w:rPr>
          <w:rFonts w:ascii="Times New Roman" w:hAnsi="Times New Roman"/>
          <w:i/>
          <w:shd w:val="clear" w:color="auto" w:fill="FFFFFF"/>
        </w:rPr>
        <w:t xml:space="preserve">, </w:t>
      </w:r>
      <w:proofErr w:type="spellStart"/>
      <w:r>
        <w:rPr>
          <w:rFonts w:ascii="Times New Roman" w:hAnsi="Times New Roman"/>
          <w:i/>
          <w:shd w:val="clear" w:color="auto" w:fill="FFFFFF"/>
        </w:rPr>
        <w:t>javivšijesja</w:t>
      </w:r>
      <w:proofErr w:type="spellEnd"/>
      <w:r>
        <w:rPr>
          <w:rFonts w:ascii="Times New Roman" w:hAnsi="Times New Roman"/>
          <w:i/>
          <w:shd w:val="clear" w:color="auto" w:fill="FFFFFF"/>
        </w:rPr>
        <w:t xml:space="preserve"> v Moskvu za </w:t>
      </w:r>
      <w:proofErr w:type="spellStart"/>
      <w:r>
        <w:rPr>
          <w:rFonts w:ascii="Times New Roman" w:hAnsi="Times New Roman"/>
          <w:i/>
          <w:shd w:val="clear" w:color="auto" w:fill="FFFFFF"/>
        </w:rPr>
        <w:t>milostyněju</w:t>
      </w:r>
      <w:proofErr w:type="spellEnd"/>
      <w:r>
        <w:rPr>
          <w:rFonts w:ascii="Times New Roman" w:hAnsi="Times New Roman"/>
          <w:i/>
          <w:shd w:val="clear" w:color="auto" w:fill="FFFFFF"/>
        </w:rPr>
        <w:t xml:space="preserve"> v XVI, XVII i v </w:t>
      </w:r>
      <w:proofErr w:type="spellStart"/>
      <w:r>
        <w:rPr>
          <w:rFonts w:ascii="Times New Roman" w:hAnsi="Times New Roman"/>
          <w:i/>
          <w:shd w:val="clear" w:color="auto" w:fill="FFFFFF"/>
        </w:rPr>
        <w:t>načale</w:t>
      </w:r>
      <w:proofErr w:type="spellEnd"/>
      <w:r>
        <w:rPr>
          <w:rFonts w:ascii="Times New Roman" w:hAnsi="Times New Roman"/>
          <w:i/>
          <w:shd w:val="clear" w:color="auto" w:fill="FFFFFF"/>
        </w:rPr>
        <w:t xml:space="preserve"> XVIII </w:t>
      </w:r>
      <w:proofErr w:type="spellStart"/>
      <w:r>
        <w:rPr>
          <w:rFonts w:ascii="Times New Roman" w:hAnsi="Times New Roman"/>
          <w:i/>
          <w:shd w:val="clear" w:color="auto" w:fill="FFFFFF"/>
        </w:rPr>
        <w:t>stoletija</w:t>
      </w:r>
      <w:proofErr w:type="spellEnd"/>
      <w:r>
        <w:rPr>
          <w:rFonts w:ascii="Times New Roman" w:hAnsi="Times New Roman"/>
          <w:shd w:val="clear" w:color="auto" w:fill="FFFFFF"/>
        </w:rPr>
        <w:t>.</w:t>
      </w:r>
      <w:r>
        <w:rPr>
          <w:rFonts w:ascii="Times New Roman" w:hAnsi="Times New Roman"/>
        </w:rPr>
        <w:t xml:space="preserve"> In: </w:t>
      </w:r>
      <w:proofErr w:type="spellStart"/>
      <w:r>
        <w:rPr>
          <w:rFonts w:ascii="Times New Roman" w:hAnsi="Times New Roman"/>
        </w:rPr>
        <w:t>Pribavlenija</w:t>
      </w:r>
      <w:proofErr w:type="spellEnd"/>
      <w:r>
        <w:rPr>
          <w:rFonts w:ascii="Times New Roman" w:hAnsi="Times New Roman"/>
        </w:rPr>
        <w:t xml:space="preserve"> k </w:t>
      </w:r>
      <w:proofErr w:type="spellStart"/>
      <w:r>
        <w:rPr>
          <w:rFonts w:ascii="Times New Roman" w:hAnsi="Times New Roman"/>
        </w:rPr>
        <w:t>izdaniju</w:t>
      </w:r>
      <w:proofErr w:type="spellEnd"/>
      <w:r>
        <w:rPr>
          <w:rFonts w:ascii="Times New Roman" w:hAnsi="Times New Roman"/>
        </w:rPr>
        <w:t xml:space="preserve"> </w:t>
      </w:r>
      <w:proofErr w:type="spellStart"/>
      <w:r>
        <w:rPr>
          <w:rFonts w:ascii="Times New Roman" w:hAnsi="Times New Roman"/>
        </w:rPr>
        <w:t>tvorenij</w:t>
      </w:r>
      <w:proofErr w:type="spellEnd"/>
      <w:r>
        <w:rPr>
          <w:rFonts w:ascii="Times New Roman" w:hAnsi="Times New Roman"/>
        </w:rPr>
        <w:t xml:space="preserve"> </w:t>
      </w:r>
      <w:proofErr w:type="spellStart"/>
      <w:r>
        <w:rPr>
          <w:rFonts w:ascii="Times New Roman" w:hAnsi="Times New Roman"/>
        </w:rPr>
        <w:t>svjatych</w:t>
      </w:r>
      <w:proofErr w:type="spellEnd"/>
      <w:r>
        <w:rPr>
          <w:rFonts w:ascii="Times New Roman" w:hAnsi="Times New Roman"/>
        </w:rPr>
        <w:t xml:space="preserve"> </w:t>
      </w:r>
      <w:proofErr w:type="spellStart"/>
      <w:r>
        <w:rPr>
          <w:rFonts w:ascii="Times New Roman" w:hAnsi="Times New Roman"/>
        </w:rPr>
        <w:t>otcov</w:t>
      </w:r>
      <w:proofErr w:type="spellEnd"/>
      <w:r>
        <w:rPr>
          <w:rFonts w:ascii="Times New Roman" w:hAnsi="Times New Roman"/>
        </w:rPr>
        <w:t xml:space="preserve"> v </w:t>
      </w:r>
      <w:proofErr w:type="spellStart"/>
      <w:r>
        <w:rPr>
          <w:rFonts w:ascii="Times New Roman" w:hAnsi="Times New Roman"/>
        </w:rPr>
        <w:t>russkom</w:t>
      </w:r>
      <w:proofErr w:type="spellEnd"/>
      <w:r>
        <w:rPr>
          <w:rFonts w:ascii="Times New Roman" w:hAnsi="Times New Roman"/>
        </w:rPr>
        <w:t xml:space="preserve"> </w:t>
      </w:r>
      <w:proofErr w:type="spellStart"/>
      <w:r>
        <w:rPr>
          <w:rFonts w:ascii="Times New Roman" w:hAnsi="Times New Roman"/>
        </w:rPr>
        <w:t>perevodě</w:t>
      </w:r>
      <w:proofErr w:type="spellEnd"/>
      <w:r>
        <w:rPr>
          <w:rFonts w:ascii="Times New Roman" w:hAnsi="Times New Roman"/>
        </w:rPr>
        <w:t xml:space="preserve"> 41. Moskva 1888, s. 105</w:t>
      </w:r>
      <w:r>
        <w:rPr>
          <w:rFonts w:ascii="Times New Roman" w:hAnsi="Times New Roman"/>
          <w:iCs/>
        </w:rPr>
        <w:t>–</w:t>
      </w:r>
      <w:r>
        <w:rPr>
          <w:rFonts w:ascii="Times New Roman" w:hAnsi="Times New Roman"/>
        </w:rPr>
        <w:t xml:space="preserve">152; týž: </w:t>
      </w:r>
      <w:proofErr w:type="spellStart"/>
      <w:r>
        <w:rPr>
          <w:rFonts w:ascii="Times New Roman" w:hAnsi="Times New Roman"/>
          <w:i/>
        </w:rPr>
        <w:t>Prijezd</w:t>
      </w:r>
      <w:proofErr w:type="spellEnd"/>
      <w:r>
        <w:rPr>
          <w:rFonts w:ascii="Times New Roman" w:hAnsi="Times New Roman"/>
          <w:i/>
        </w:rPr>
        <w:t xml:space="preserve"> v Moskvu za </w:t>
      </w:r>
      <w:proofErr w:type="spellStart"/>
      <w:r>
        <w:rPr>
          <w:rFonts w:ascii="Times New Roman" w:hAnsi="Times New Roman"/>
          <w:i/>
        </w:rPr>
        <w:t>milostyněju</w:t>
      </w:r>
      <w:proofErr w:type="spellEnd"/>
      <w:r>
        <w:rPr>
          <w:rFonts w:ascii="Times New Roman" w:hAnsi="Times New Roman"/>
          <w:i/>
        </w:rPr>
        <w:t xml:space="preserve"> </w:t>
      </w:r>
      <w:proofErr w:type="spellStart"/>
      <w:r>
        <w:rPr>
          <w:rFonts w:ascii="Times New Roman" w:hAnsi="Times New Roman"/>
          <w:i/>
        </w:rPr>
        <w:t>serbskich</w:t>
      </w:r>
      <w:proofErr w:type="spellEnd"/>
      <w:r>
        <w:rPr>
          <w:rFonts w:ascii="Times New Roman" w:hAnsi="Times New Roman"/>
          <w:i/>
        </w:rPr>
        <w:t xml:space="preserve"> </w:t>
      </w:r>
      <w:proofErr w:type="spellStart"/>
      <w:r>
        <w:rPr>
          <w:rFonts w:ascii="Times New Roman" w:hAnsi="Times New Roman"/>
          <w:i/>
        </w:rPr>
        <w:t>ierarchov</w:t>
      </w:r>
      <w:proofErr w:type="spellEnd"/>
      <w:r>
        <w:rPr>
          <w:rFonts w:ascii="Times New Roman" w:hAnsi="Times New Roman"/>
          <w:i/>
        </w:rPr>
        <w:t xml:space="preserve"> </w:t>
      </w:r>
      <w:proofErr w:type="spellStart"/>
      <w:r>
        <w:rPr>
          <w:rFonts w:ascii="Times New Roman" w:hAnsi="Times New Roman"/>
          <w:i/>
        </w:rPr>
        <w:t>raznych</w:t>
      </w:r>
      <w:proofErr w:type="spellEnd"/>
      <w:r>
        <w:rPr>
          <w:rFonts w:ascii="Times New Roman" w:hAnsi="Times New Roman"/>
          <w:i/>
        </w:rPr>
        <w:t xml:space="preserve"> </w:t>
      </w:r>
      <w:proofErr w:type="spellStart"/>
      <w:r>
        <w:rPr>
          <w:rFonts w:ascii="Times New Roman" w:hAnsi="Times New Roman"/>
          <w:i/>
        </w:rPr>
        <w:t>kafeder</w:t>
      </w:r>
      <w:proofErr w:type="spellEnd"/>
      <w:r>
        <w:rPr>
          <w:rFonts w:ascii="Times New Roman" w:hAnsi="Times New Roman"/>
          <w:i/>
        </w:rPr>
        <w:t xml:space="preserve"> i </w:t>
      </w:r>
      <w:proofErr w:type="spellStart"/>
      <w:r>
        <w:rPr>
          <w:rFonts w:ascii="Times New Roman" w:hAnsi="Times New Roman"/>
          <w:i/>
        </w:rPr>
        <w:t>nastojatělej</w:t>
      </w:r>
      <w:proofErr w:type="spellEnd"/>
      <w:r>
        <w:rPr>
          <w:rFonts w:ascii="Times New Roman" w:hAnsi="Times New Roman"/>
          <w:i/>
        </w:rPr>
        <w:t xml:space="preserve"> </w:t>
      </w:r>
      <w:proofErr w:type="spellStart"/>
      <w:r>
        <w:rPr>
          <w:rFonts w:ascii="Times New Roman" w:hAnsi="Times New Roman"/>
          <w:i/>
        </w:rPr>
        <w:t>raznych</w:t>
      </w:r>
      <w:proofErr w:type="spellEnd"/>
      <w:r>
        <w:rPr>
          <w:rFonts w:ascii="Times New Roman" w:hAnsi="Times New Roman"/>
          <w:i/>
        </w:rPr>
        <w:t xml:space="preserve"> </w:t>
      </w:r>
      <w:proofErr w:type="spellStart"/>
      <w:r>
        <w:rPr>
          <w:rFonts w:ascii="Times New Roman" w:hAnsi="Times New Roman"/>
          <w:i/>
        </w:rPr>
        <w:t>serbskich</w:t>
      </w:r>
      <w:proofErr w:type="spellEnd"/>
      <w:r>
        <w:rPr>
          <w:rFonts w:ascii="Times New Roman" w:hAnsi="Times New Roman"/>
          <w:i/>
        </w:rPr>
        <w:t xml:space="preserve"> </w:t>
      </w:r>
      <w:proofErr w:type="spellStart"/>
      <w:r>
        <w:rPr>
          <w:rFonts w:ascii="Times New Roman" w:hAnsi="Times New Roman"/>
          <w:i/>
        </w:rPr>
        <w:t>monastyrej</w:t>
      </w:r>
      <w:proofErr w:type="spellEnd"/>
      <w:r>
        <w:rPr>
          <w:rFonts w:ascii="Times New Roman" w:hAnsi="Times New Roman"/>
          <w:i/>
        </w:rPr>
        <w:t xml:space="preserve"> v XVI, XVII i v </w:t>
      </w:r>
      <w:proofErr w:type="spellStart"/>
      <w:r>
        <w:rPr>
          <w:rFonts w:ascii="Times New Roman" w:hAnsi="Times New Roman"/>
          <w:i/>
        </w:rPr>
        <w:t>načale</w:t>
      </w:r>
      <w:proofErr w:type="spellEnd"/>
      <w:r>
        <w:rPr>
          <w:rFonts w:ascii="Times New Roman" w:hAnsi="Times New Roman"/>
          <w:i/>
        </w:rPr>
        <w:t xml:space="preserve"> XVIII </w:t>
      </w:r>
      <w:proofErr w:type="spellStart"/>
      <w:r>
        <w:rPr>
          <w:rFonts w:ascii="Times New Roman" w:hAnsi="Times New Roman"/>
          <w:i/>
        </w:rPr>
        <w:t>stoletija</w:t>
      </w:r>
      <w:proofErr w:type="spellEnd"/>
      <w:r>
        <w:rPr>
          <w:rFonts w:ascii="Times New Roman" w:hAnsi="Times New Roman"/>
        </w:rPr>
        <w:t xml:space="preserve">. In: </w:t>
      </w:r>
      <w:proofErr w:type="spellStart"/>
      <w:r>
        <w:rPr>
          <w:rFonts w:ascii="Times New Roman" w:hAnsi="Times New Roman"/>
        </w:rPr>
        <w:t>Pribavlenija</w:t>
      </w:r>
      <w:proofErr w:type="spellEnd"/>
      <w:r>
        <w:rPr>
          <w:rFonts w:ascii="Times New Roman" w:hAnsi="Times New Roman"/>
        </w:rPr>
        <w:t xml:space="preserve"> k </w:t>
      </w:r>
      <w:proofErr w:type="spellStart"/>
      <w:r>
        <w:rPr>
          <w:rFonts w:ascii="Times New Roman" w:hAnsi="Times New Roman"/>
        </w:rPr>
        <w:t>izdaniju</w:t>
      </w:r>
      <w:proofErr w:type="spellEnd"/>
      <w:r>
        <w:rPr>
          <w:rFonts w:ascii="Times New Roman" w:hAnsi="Times New Roman"/>
        </w:rPr>
        <w:t xml:space="preserve"> </w:t>
      </w:r>
      <w:proofErr w:type="spellStart"/>
      <w:r>
        <w:rPr>
          <w:rFonts w:ascii="Times New Roman" w:hAnsi="Times New Roman"/>
        </w:rPr>
        <w:t>tvorenij</w:t>
      </w:r>
      <w:proofErr w:type="spellEnd"/>
      <w:r>
        <w:rPr>
          <w:rFonts w:ascii="Times New Roman" w:hAnsi="Times New Roman"/>
        </w:rPr>
        <w:t xml:space="preserve"> </w:t>
      </w:r>
      <w:proofErr w:type="spellStart"/>
      <w:r>
        <w:rPr>
          <w:rFonts w:ascii="Times New Roman" w:hAnsi="Times New Roman"/>
        </w:rPr>
        <w:t>svjatych</w:t>
      </w:r>
      <w:proofErr w:type="spellEnd"/>
      <w:r>
        <w:rPr>
          <w:rFonts w:ascii="Times New Roman" w:hAnsi="Times New Roman"/>
        </w:rPr>
        <w:t xml:space="preserve"> </w:t>
      </w:r>
      <w:proofErr w:type="spellStart"/>
      <w:r>
        <w:rPr>
          <w:rFonts w:ascii="Times New Roman" w:hAnsi="Times New Roman"/>
        </w:rPr>
        <w:t>otcov</w:t>
      </w:r>
      <w:proofErr w:type="spellEnd"/>
      <w:r>
        <w:rPr>
          <w:rFonts w:ascii="Times New Roman" w:hAnsi="Times New Roman"/>
        </w:rPr>
        <w:t xml:space="preserve"> v </w:t>
      </w:r>
      <w:proofErr w:type="spellStart"/>
      <w:r>
        <w:rPr>
          <w:rFonts w:ascii="Times New Roman" w:hAnsi="Times New Roman"/>
        </w:rPr>
        <w:t>russkom</w:t>
      </w:r>
      <w:proofErr w:type="spellEnd"/>
      <w:r>
        <w:rPr>
          <w:rFonts w:ascii="Times New Roman" w:hAnsi="Times New Roman"/>
        </w:rPr>
        <w:t xml:space="preserve"> </w:t>
      </w:r>
      <w:proofErr w:type="spellStart"/>
      <w:r>
        <w:rPr>
          <w:rFonts w:ascii="Times New Roman" w:hAnsi="Times New Roman"/>
        </w:rPr>
        <w:t>perevodě</w:t>
      </w:r>
      <w:proofErr w:type="spellEnd"/>
      <w:r>
        <w:rPr>
          <w:rFonts w:ascii="Times New Roman" w:hAnsi="Times New Roman"/>
        </w:rPr>
        <w:t xml:space="preserve">. </w:t>
      </w:r>
      <w:proofErr w:type="spellStart"/>
      <w:r>
        <w:rPr>
          <w:rFonts w:ascii="Times New Roman" w:hAnsi="Times New Roman"/>
        </w:rPr>
        <w:t>Časť</w:t>
      </w:r>
      <w:proofErr w:type="spellEnd"/>
      <w:r>
        <w:rPr>
          <w:rFonts w:ascii="Times New Roman" w:hAnsi="Times New Roman"/>
        </w:rPr>
        <w:t xml:space="preserve"> 44. Moskva 1891, s. 461–576; týž: </w:t>
      </w:r>
      <w:proofErr w:type="spellStart"/>
      <w:r>
        <w:rPr>
          <w:rFonts w:ascii="Times New Roman" w:hAnsi="Times New Roman"/>
          <w:i/>
        </w:rPr>
        <w:t>Charaktěr</w:t>
      </w:r>
      <w:proofErr w:type="spellEnd"/>
      <w:r>
        <w:rPr>
          <w:rFonts w:ascii="Times New Roman" w:hAnsi="Times New Roman"/>
          <w:i/>
        </w:rPr>
        <w:t xml:space="preserve"> </w:t>
      </w:r>
      <w:proofErr w:type="spellStart"/>
      <w:r>
        <w:rPr>
          <w:rFonts w:ascii="Times New Roman" w:hAnsi="Times New Roman"/>
          <w:i/>
        </w:rPr>
        <w:t>otnošenij</w:t>
      </w:r>
      <w:proofErr w:type="spellEnd"/>
      <w:r>
        <w:rPr>
          <w:rFonts w:ascii="Times New Roman" w:hAnsi="Times New Roman"/>
          <w:i/>
        </w:rPr>
        <w:t xml:space="preserve"> </w:t>
      </w:r>
      <w:proofErr w:type="spellStart"/>
      <w:r>
        <w:rPr>
          <w:rFonts w:ascii="Times New Roman" w:hAnsi="Times New Roman"/>
          <w:i/>
        </w:rPr>
        <w:t>Rossii</w:t>
      </w:r>
      <w:proofErr w:type="spellEnd"/>
      <w:r>
        <w:rPr>
          <w:rFonts w:ascii="Times New Roman" w:hAnsi="Times New Roman"/>
          <w:i/>
        </w:rPr>
        <w:t xml:space="preserve"> k </w:t>
      </w:r>
      <w:proofErr w:type="spellStart"/>
      <w:r>
        <w:rPr>
          <w:rFonts w:ascii="Times New Roman" w:hAnsi="Times New Roman"/>
          <w:i/>
        </w:rPr>
        <w:t>pravoslavnomu</w:t>
      </w:r>
      <w:proofErr w:type="spellEnd"/>
      <w:r>
        <w:rPr>
          <w:rFonts w:ascii="Times New Roman" w:hAnsi="Times New Roman"/>
          <w:i/>
        </w:rPr>
        <w:t xml:space="preserve"> Vostoku v XVI i XVII </w:t>
      </w:r>
      <w:proofErr w:type="spellStart"/>
      <w:r>
        <w:rPr>
          <w:rFonts w:ascii="Times New Roman" w:hAnsi="Times New Roman"/>
          <w:i/>
        </w:rPr>
        <w:t>stoletijach</w:t>
      </w:r>
      <w:proofErr w:type="spellEnd"/>
      <w:r>
        <w:rPr>
          <w:rFonts w:ascii="Times New Roman" w:hAnsi="Times New Roman"/>
        </w:rPr>
        <w:t xml:space="preserve">. </w:t>
      </w:r>
      <w:proofErr w:type="spellStart"/>
      <w:r>
        <w:rPr>
          <w:rFonts w:ascii="Times New Roman" w:hAnsi="Times New Roman"/>
        </w:rPr>
        <w:t>Sergijev</w:t>
      </w:r>
      <w:proofErr w:type="spellEnd"/>
      <w:r>
        <w:rPr>
          <w:rFonts w:ascii="Times New Roman" w:hAnsi="Times New Roman"/>
        </w:rPr>
        <w:t xml:space="preserve"> Posad 1914, s. 103–382</w:t>
      </w:r>
      <w:r>
        <w:rPr>
          <w:rFonts w:ascii="Times New Roman" w:hAnsi="Times New Roman"/>
          <w:shd w:val="clear" w:color="auto" w:fill="FFFFFF"/>
        </w:rPr>
        <w:t xml:space="preserve">. </w:t>
      </w:r>
    </w:p>
  </w:endnote>
  <w:endnote w:id="2">
    <w:p w:rsidR="00620894" w:rsidRDefault="00620894" w:rsidP="00620894">
      <w:pPr>
        <w:shd w:val="clear" w:color="auto" w:fill="FFFFFF"/>
        <w:spacing w:after="120" w:line="240" w:lineRule="auto"/>
        <w:jc w:val="both"/>
        <w:rPr>
          <w:rFonts w:ascii="Times New Roman" w:eastAsia="Times New Roman" w:hAnsi="Times New Roman"/>
          <w:color w:val="222222"/>
          <w:sz w:val="20"/>
          <w:szCs w:val="20"/>
          <w:lang w:eastAsia="cs-CZ"/>
        </w:rPr>
      </w:pPr>
      <w:r>
        <w:rPr>
          <w:rStyle w:val="Odkaznavysvtlivky"/>
          <w:rFonts w:ascii="Times New Roman" w:hAnsi="Times New Roman"/>
          <w:sz w:val="20"/>
          <w:szCs w:val="20"/>
        </w:rPr>
        <w:endnoteRef/>
      </w:r>
      <w:r>
        <w:rPr>
          <w:rFonts w:ascii="Times New Roman" w:hAnsi="Times New Roman"/>
          <w:sz w:val="20"/>
          <w:szCs w:val="20"/>
        </w:rPr>
        <w:t xml:space="preserve"> </w:t>
      </w:r>
      <w:proofErr w:type="spellStart"/>
      <w:r>
        <w:rPr>
          <w:rFonts w:ascii="Times New Roman" w:eastAsia="Times New Roman" w:hAnsi="Times New Roman"/>
          <w:color w:val="222222"/>
          <w:sz w:val="20"/>
          <w:szCs w:val="20"/>
          <w:lang w:eastAsia="cs-CZ"/>
        </w:rPr>
        <w:t>Rossijskij</w:t>
      </w:r>
      <w:proofErr w:type="spellEnd"/>
      <w:r>
        <w:rPr>
          <w:rFonts w:ascii="Times New Roman" w:eastAsia="Times New Roman" w:hAnsi="Times New Roman"/>
          <w:color w:val="222222"/>
          <w:sz w:val="20"/>
          <w:szCs w:val="20"/>
          <w:lang w:eastAsia="cs-CZ"/>
        </w:rPr>
        <w:t xml:space="preserve"> </w:t>
      </w:r>
      <w:proofErr w:type="spellStart"/>
      <w:r>
        <w:rPr>
          <w:rFonts w:ascii="Times New Roman" w:eastAsia="Times New Roman" w:hAnsi="Times New Roman"/>
          <w:color w:val="222222"/>
          <w:sz w:val="20"/>
          <w:szCs w:val="20"/>
          <w:lang w:eastAsia="cs-CZ"/>
        </w:rPr>
        <w:t>Gosudarstvennyj</w:t>
      </w:r>
      <w:proofErr w:type="spellEnd"/>
      <w:r>
        <w:rPr>
          <w:rFonts w:ascii="Times New Roman" w:eastAsia="Times New Roman" w:hAnsi="Times New Roman"/>
          <w:color w:val="222222"/>
          <w:sz w:val="20"/>
          <w:szCs w:val="20"/>
          <w:lang w:eastAsia="cs-CZ"/>
        </w:rPr>
        <w:t xml:space="preserve"> Archiv </w:t>
      </w:r>
      <w:proofErr w:type="spellStart"/>
      <w:r>
        <w:rPr>
          <w:rFonts w:ascii="Times New Roman" w:eastAsia="Times New Roman" w:hAnsi="Times New Roman"/>
          <w:color w:val="222222"/>
          <w:sz w:val="20"/>
          <w:szCs w:val="20"/>
          <w:lang w:eastAsia="cs-CZ"/>
        </w:rPr>
        <w:t>Drevnich</w:t>
      </w:r>
      <w:proofErr w:type="spellEnd"/>
      <w:r>
        <w:rPr>
          <w:rFonts w:ascii="Times New Roman" w:eastAsia="Times New Roman" w:hAnsi="Times New Roman"/>
          <w:color w:val="222222"/>
          <w:sz w:val="20"/>
          <w:szCs w:val="20"/>
          <w:lang w:eastAsia="cs-CZ"/>
        </w:rPr>
        <w:t xml:space="preserve"> </w:t>
      </w:r>
      <w:proofErr w:type="spellStart"/>
      <w:r>
        <w:rPr>
          <w:rFonts w:ascii="Times New Roman" w:eastAsia="Times New Roman" w:hAnsi="Times New Roman"/>
          <w:color w:val="222222"/>
          <w:sz w:val="20"/>
          <w:szCs w:val="20"/>
          <w:lang w:eastAsia="cs-CZ"/>
        </w:rPr>
        <w:t>Aktov</w:t>
      </w:r>
      <w:proofErr w:type="spellEnd"/>
      <w:r>
        <w:rPr>
          <w:rFonts w:ascii="Times New Roman" w:hAnsi="Times New Roman"/>
          <w:sz w:val="20"/>
          <w:szCs w:val="20"/>
        </w:rPr>
        <w:t xml:space="preserve">, Fond 89. Opis 1. r. 1621. </w:t>
      </w:r>
      <w:proofErr w:type="spellStart"/>
      <w:r>
        <w:rPr>
          <w:rFonts w:ascii="Times New Roman" w:hAnsi="Times New Roman"/>
          <w:sz w:val="20"/>
          <w:szCs w:val="20"/>
        </w:rPr>
        <w:t>Kn</w:t>
      </w:r>
      <w:proofErr w:type="spellEnd"/>
      <w:r>
        <w:rPr>
          <w:rFonts w:ascii="Times New Roman" w:hAnsi="Times New Roman"/>
          <w:sz w:val="20"/>
          <w:szCs w:val="20"/>
        </w:rPr>
        <w:t xml:space="preserve">. 4. </w:t>
      </w:r>
    </w:p>
  </w:endnote>
  <w:endnote w:id="3">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Fonkič</w:t>
      </w:r>
      <w:proofErr w:type="spellEnd"/>
      <w:r>
        <w:rPr>
          <w:rFonts w:ascii="Times New Roman" w:hAnsi="Times New Roman"/>
        </w:rPr>
        <w:t xml:space="preserve">, Boris L.: </w:t>
      </w:r>
      <w:proofErr w:type="spellStart"/>
      <w:r>
        <w:rPr>
          <w:rFonts w:ascii="Times New Roman" w:hAnsi="Times New Roman"/>
          <w:i/>
        </w:rPr>
        <w:t>Ioannikij</w:t>
      </w:r>
      <w:proofErr w:type="spellEnd"/>
      <w:r>
        <w:rPr>
          <w:rFonts w:ascii="Times New Roman" w:hAnsi="Times New Roman"/>
          <w:i/>
        </w:rPr>
        <w:t xml:space="preserve"> </w:t>
      </w:r>
      <w:proofErr w:type="spellStart"/>
      <w:r>
        <w:rPr>
          <w:rFonts w:ascii="Times New Roman" w:hAnsi="Times New Roman"/>
          <w:i/>
        </w:rPr>
        <w:t>Grek</w:t>
      </w:r>
      <w:proofErr w:type="spellEnd"/>
      <w:r>
        <w:rPr>
          <w:rFonts w:ascii="Times New Roman" w:hAnsi="Times New Roman"/>
        </w:rPr>
        <w:t xml:space="preserve"> </w:t>
      </w:r>
      <w:r>
        <w:rPr>
          <w:rFonts w:ascii="Times New Roman" w:hAnsi="Times New Roman"/>
          <w:i/>
        </w:rPr>
        <w:t xml:space="preserve">(K </w:t>
      </w:r>
      <w:proofErr w:type="spellStart"/>
      <w:r>
        <w:rPr>
          <w:rFonts w:ascii="Times New Roman" w:hAnsi="Times New Roman"/>
          <w:i/>
        </w:rPr>
        <w:t>istorii</w:t>
      </w:r>
      <w:proofErr w:type="spellEnd"/>
      <w:r>
        <w:rPr>
          <w:rFonts w:ascii="Times New Roman" w:hAnsi="Times New Roman"/>
          <w:i/>
        </w:rPr>
        <w:t xml:space="preserve"> </w:t>
      </w:r>
      <w:proofErr w:type="spellStart"/>
      <w:r>
        <w:rPr>
          <w:rFonts w:ascii="Times New Roman" w:hAnsi="Times New Roman"/>
          <w:i/>
        </w:rPr>
        <w:t>grečeskoj</w:t>
      </w:r>
      <w:proofErr w:type="spellEnd"/>
      <w:r>
        <w:rPr>
          <w:rFonts w:ascii="Times New Roman" w:hAnsi="Times New Roman"/>
          <w:i/>
        </w:rPr>
        <w:t xml:space="preserve"> kolonii v </w:t>
      </w:r>
      <w:proofErr w:type="spellStart"/>
      <w:r>
        <w:rPr>
          <w:rFonts w:ascii="Times New Roman" w:hAnsi="Times New Roman"/>
          <w:i/>
        </w:rPr>
        <w:t>Moskve</w:t>
      </w:r>
      <w:proofErr w:type="spellEnd"/>
      <w:r>
        <w:rPr>
          <w:rFonts w:ascii="Times New Roman" w:hAnsi="Times New Roman"/>
          <w:i/>
        </w:rPr>
        <w:t xml:space="preserve"> v </w:t>
      </w:r>
      <w:proofErr w:type="spellStart"/>
      <w:r>
        <w:rPr>
          <w:rFonts w:ascii="Times New Roman" w:hAnsi="Times New Roman"/>
          <w:i/>
        </w:rPr>
        <w:t>pervoj</w:t>
      </w:r>
      <w:proofErr w:type="spellEnd"/>
      <w:r>
        <w:rPr>
          <w:rFonts w:ascii="Times New Roman" w:hAnsi="Times New Roman"/>
          <w:i/>
        </w:rPr>
        <w:t xml:space="preserve"> </w:t>
      </w:r>
      <w:proofErr w:type="spellStart"/>
      <w:r>
        <w:rPr>
          <w:rFonts w:ascii="Times New Roman" w:hAnsi="Times New Roman"/>
          <w:i/>
        </w:rPr>
        <w:t>treti</w:t>
      </w:r>
      <w:proofErr w:type="spellEnd"/>
      <w:r>
        <w:rPr>
          <w:rFonts w:ascii="Times New Roman" w:hAnsi="Times New Roman"/>
          <w:i/>
        </w:rPr>
        <w:t xml:space="preserve"> XVII veka</w:t>
      </w:r>
      <w:r>
        <w:rPr>
          <w:rFonts w:ascii="Times New Roman" w:hAnsi="Times New Roman"/>
        </w:rPr>
        <w:t xml:space="preserve">). </w:t>
      </w:r>
      <w:proofErr w:type="spellStart"/>
      <w:r>
        <w:rPr>
          <w:rFonts w:ascii="Times New Roman" w:hAnsi="Times New Roman"/>
        </w:rPr>
        <w:t>Očerki</w:t>
      </w:r>
      <w:proofErr w:type="spellEnd"/>
      <w:r>
        <w:rPr>
          <w:rFonts w:ascii="Times New Roman" w:hAnsi="Times New Roman"/>
        </w:rPr>
        <w:t xml:space="preserve"> </w:t>
      </w:r>
      <w:proofErr w:type="spellStart"/>
      <w:r>
        <w:rPr>
          <w:rFonts w:ascii="Times New Roman" w:hAnsi="Times New Roman"/>
        </w:rPr>
        <w:t>feodaľnoj</w:t>
      </w:r>
      <w:proofErr w:type="spellEnd"/>
      <w:r>
        <w:rPr>
          <w:rFonts w:ascii="Times New Roman" w:hAnsi="Times New Roman"/>
        </w:rPr>
        <w:t xml:space="preserve"> </w:t>
      </w:r>
      <w:proofErr w:type="spellStart"/>
      <w:r>
        <w:rPr>
          <w:rFonts w:ascii="Times New Roman" w:hAnsi="Times New Roman"/>
        </w:rPr>
        <w:t>Rossii</w:t>
      </w:r>
      <w:proofErr w:type="spellEnd"/>
      <w:r>
        <w:rPr>
          <w:rFonts w:ascii="Times New Roman" w:hAnsi="Times New Roman"/>
        </w:rPr>
        <w:t xml:space="preserve"> 10, 2006, s. 85–110. </w:t>
      </w:r>
    </w:p>
  </w:endnote>
  <w:endnote w:id="4">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Tamtéž, s. 100</w:t>
      </w:r>
      <w:r>
        <w:rPr>
          <w:rFonts w:ascii="Times New Roman" w:hAnsi="Times New Roman"/>
          <w:iCs/>
        </w:rPr>
        <w:t>–</w:t>
      </w:r>
      <w:r>
        <w:rPr>
          <w:rFonts w:ascii="Times New Roman" w:hAnsi="Times New Roman"/>
        </w:rPr>
        <w:t>101.</w:t>
      </w:r>
    </w:p>
  </w:endnote>
  <w:endnote w:id="5">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eastAsia="Times New Roman" w:hAnsi="Times New Roman"/>
          <w:color w:val="222222"/>
          <w:lang w:eastAsia="cs-CZ"/>
        </w:rPr>
        <w:t>Rossijskij</w:t>
      </w:r>
      <w:proofErr w:type="spellEnd"/>
      <w:r>
        <w:rPr>
          <w:rFonts w:ascii="Times New Roman" w:eastAsia="Times New Roman" w:hAnsi="Times New Roman"/>
          <w:color w:val="222222"/>
          <w:lang w:eastAsia="cs-CZ"/>
        </w:rPr>
        <w:t xml:space="preserve"> </w:t>
      </w:r>
      <w:proofErr w:type="spellStart"/>
      <w:r>
        <w:rPr>
          <w:rFonts w:ascii="Times New Roman" w:eastAsia="Times New Roman" w:hAnsi="Times New Roman"/>
          <w:color w:val="222222"/>
          <w:lang w:eastAsia="cs-CZ"/>
        </w:rPr>
        <w:t>Gosudarstvennyj</w:t>
      </w:r>
      <w:proofErr w:type="spellEnd"/>
      <w:r>
        <w:rPr>
          <w:rFonts w:ascii="Times New Roman" w:eastAsia="Times New Roman" w:hAnsi="Times New Roman"/>
          <w:color w:val="222222"/>
          <w:lang w:eastAsia="cs-CZ"/>
        </w:rPr>
        <w:t xml:space="preserve"> Archiv </w:t>
      </w:r>
      <w:proofErr w:type="spellStart"/>
      <w:r>
        <w:rPr>
          <w:rFonts w:ascii="Times New Roman" w:eastAsia="Times New Roman" w:hAnsi="Times New Roman"/>
          <w:color w:val="222222"/>
          <w:lang w:eastAsia="cs-CZ"/>
        </w:rPr>
        <w:t>Drevnich</w:t>
      </w:r>
      <w:proofErr w:type="spellEnd"/>
      <w:r>
        <w:rPr>
          <w:rFonts w:ascii="Times New Roman" w:eastAsia="Times New Roman" w:hAnsi="Times New Roman"/>
          <w:color w:val="222222"/>
          <w:lang w:eastAsia="cs-CZ"/>
        </w:rPr>
        <w:t xml:space="preserve"> </w:t>
      </w:r>
      <w:proofErr w:type="spellStart"/>
      <w:r>
        <w:rPr>
          <w:rFonts w:ascii="Times New Roman" w:eastAsia="Times New Roman" w:hAnsi="Times New Roman"/>
          <w:color w:val="222222"/>
          <w:lang w:eastAsia="cs-CZ"/>
        </w:rPr>
        <w:t>Aktov</w:t>
      </w:r>
      <w:proofErr w:type="spellEnd"/>
      <w:r>
        <w:rPr>
          <w:rFonts w:ascii="Times New Roman" w:hAnsi="Times New Roman"/>
        </w:rPr>
        <w:t xml:space="preserve">. Fond 89. Opis 1. r. 1622. No. 4–1. Vypravení posla Ivana </w:t>
      </w:r>
      <w:proofErr w:type="spellStart"/>
      <w:r>
        <w:rPr>
          <w:rFonts w:ascii="Times New Roman" w:hAnsi="Times New Roman"/>
        </w:rPr>
        <w:t>Gavriloviče</w:t>
      </w:r>
      <w:proofErr w:type="spellEnd"/>
      <w:r>
        <w:rPr>
          <w:rFonts w:ascii="Times New Roman" w:hAnsi="Times New Roman"/>
        </w:rPr>
        <w:t xml:space="preserve"> </w:t>
      </w:r>
      <w:proofErr w:type="spellStart"/>
      <w:r>
        <w:rPr>
          <w:rFonts w:ascii="Times New Roman" w:hAnsi="Times New Roman"/>
        </w:rPr>
        <w:t>Kondyreva</w:t>
      </w:r>
      <w:proofErr w:type="spellEnd"/>
      <w:r>
        <w:rPr>
          <w:rFonts w:ascii="Times New Roman" w:hAnsi="Times New Roman"/>
        </w:rPr>
        <w:t xml:space="preserve"> a </w:t>
      </w:r>
      <w:proofErr w:type="spellStart"/>
      <w:r>
        <w:rPr>
          <w:rFonts w:ascii="Times New Roman" w:hAnsi="Times New Roman"/>
        </w:rPr>
        <w:t>podďjačího</w:t>
      </w:r>
      <w:proofErr w:type="spellEnd"/>
      <w:r>
        <w:rPr>
          <w:rFonts w:ascii="Times New Roman" w:hAnsi="Times New Roman"/>
        </w:rPr>
        <w:t xml:space="preserve"> </w:t>
      </w:r>
      <w:proofErr w:type="spellStart"/>
      <w:r>
        <w:rPr>
          <w:rFonts w:ascii="Times New Roman" w:hAnsi="Times New Roman"/>
        </w:rPr>
        <w:t>Tichona</w:t>
      </w:r>
      <w:proofErr w:type="spellEnd"/>
      <w:r>
        <w:rPr>
          <w:rFonts w:ascii="Times New Roman" w:hAnsi="Times New Roman"/>
        </w:rPr>
        <w:t xml:space="preserve"> </w:t>
      </w:r>
      <w:proofErr w:type="spellStart"/>
      <w:r>
        <w:rPr>
          <w:rFonts w:ascii="Times New Roman" w:hAnsi="Times New Roman"/>
        </w:rPr>
        <w:t>Borsomova</w:t>
      </w:r>
      <w:proofErr w:type="spellEnd"/>
      <w:r>
        <w:rPr>
          <w:rFonts w:ascii="Times New Roman" w:hAnsi="Times New Roman"/>
        </w:rPr>
        <w:t xml:space="preserve"> a na Rusi pobývajících tureckých poslů Tomáše </w:t>
      </w:r>
      <w:proofErr w:type="spellStart"/>
      <w:r>
        <w:rPr>
          <w:rFonts w:ascii="Times New Roman" w:hAnsi="Times New Roman"/>
        </w:rPr>
        <w:t>Kantakuzena</w:t>
      </w:r>
      <w:proofErr w:type="spellEnd"/>
      <w:r>
        <w:rPr>
          <w:rFonts w:ascii="Times New Roman" w:hAnsi="Times New Roman"/>
        </w:rPr>
        <w:t xml:space="preserve"> a </w:t>
      </w:r>
      <w:proofErr w:type="spellStart"/>
      <w:r>
        <w:rPr>
          <w:rFonts w:ascii="Times New Roman" w:hAnsi="Times New Roman"/>
        </w:rPr>
        <w:t>Rezvana</w:t>
      </w:r>
      <w:proofErr w:type="spellEnd"/>
      <w:r>
        <w:rPr>
          <w:rFonts w:ascii="Times New Roman" w:hAnsi="Times New Roman"/>
        </w:rPr>
        <w:t xml:space="preserve"> na cestu do Turecka. </w:t>
      </w:r>
    </w:p>
  </w:endnote>
  <w:endnote w:id="6">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Tamtéž, L. 212.</w:t>
      </w:r>
    </w:p>
  </w:endnote>
  <w:endnote w:id="7">
    <w:p w:rsidR="00620894" w:rsidRDefault="00620894" w:rsidP="00620894">
      <w:pPr>
        <w:shd w:val="clear" w:color="auto" w:fill="FFFFFF"/>
        <w:spacing w:after="120" w:line="240" w:lineRule="auto"/>
        <w:jc w:val="both"/>
        <w:rPr>
          <w:rFonts w:ascii="Times New Roman" w:eastAsia="Times New Roman" w:hAnsi="Times New Roman"/>
          <w:color w:val="222222"/>
          <w:sz w:val="20"/>
          <w:szCs w:val="20"/>
          <w:lang w:eastAsia="cs-CZ"/>
        </w:rPr>
      </w:pPr>
      <w:r>
        <w:rPr>
          <w:rStyle w:val="Odkaznavysvtlivky"/>
          <w:rFonts w:ascii="Times New Roman" w:hAnsi="Times New Roman"/>
          <w:sz w:val="20"/>
          <w:szCs w:val="20"/>
        </w:rPr>
        <w:endnoteRef/>
      </w:r>
      <w:r>
        <w:rPr>
          <w:rFonts w:ascii="Times New Roman" w:hAnsi="Times New Roman"/>
          <w:sz w:val="20"/>
          <w:szCs w:val="20"/>
        </w:rPr>
        <w:t xml:space="preserve"> </w:t>
      </w:r>
      <w:proofErr w:type="spellStart"/>
      <w:r>
        <w:rPr>
          <w:rFonts w:ascii="Times New Roman" w:eastAsia="Times New Roman" w:hAnsi="Times New Roman"/>
          <w:color w:val="222222"/>
          <w:sz w:val="20"/>
          <w:szCs w:val="20"/>
          <w:lang w:eastAsia="cs-CZ"/>
        </w:rPr>
        <w:t>Rossijskij</w:t>
      </w:r>
      <w:proofErr w:type="spellEnd"/>
      <w:r>
        <w:rPr>
          <w:rFonts w:ascii="Times New Roman" w:eastAsia="Times New Roman" w:hAnsi="Times New Roman"/>
          <w:color w:val="222222"/>
          <w:sz w:val="20"/>
          <w:szCs w:val="20"/>
          <w:lang w:eastAsia="cs-CZ"/>
        </w:rPr>
        <w:t xml:space="preserve"> </w:t>
      </w:r>
      <w:proofErr w:type="spellStart"/>
      <w:r>
        <w:rPr>
          <w:rFonts w:ascii="Times New Roman" w:eastAsia="Times New Roman" w:hAnsi="Times New Roman"/>
          <w:color w:val="222222"/>
          <w:sz w:val="20"/>
          <w:szCs w:val="20"/>
          <w:lang w:eastAsia="cs-CZ"/>
        </w:rPr>
        <w:t>Gosudarstvennyj</w:t>
      </w:r>
      <w:proofErr w:type="spellEnd"/>
      <w:r>
        <w:rPr>
          <w:rFonts w:ascii="Times New Roman" w:eastAsia="Times New Roman" w:hAnsi="Times New Roman"/>
          <w:color w:val="222222"/>
          <w:sz w:val="20"/>
          <w:szCs w:val="20"/>
          <w:lang w:eastAsia="cs-CZ"/>
        </w:rPr>
        <w:t xml:space="preserve"> Archiv </w:t>
      </w:r>
      <w:proofErr w:type="spellStart"/>
      <w:r>
        <w:rPr>
          <w:rFonts w:ascii="Times New Roman" w:eastAsia="Times New Roman" w:hAnsi="Times New Roman"/>
          <w:color w:val="222222"/>
          <w:sz w:val="20"/>
          <w:szCs w:val="20"/>
          <w:lang w:eastAsia="cs-CZ"/>
        </w:rPr>
        <w:t>Drevnich</w:t>
      </w:r>
      <w:proofErr w:type="spellEnd"/>
      <w:r>
        <w:rPr>
          <w:rFonts w:ascii="Times New Roman" w:eastAsia="Times New Roman" w:hAnsi="Times New Roman"/>
          <w:color w:val="222222"/>
          <w:sz w:val="20"/>
          <w:szCs w:val="20"/>
          <w:lang w:eastAsia="cs-CZ"/>
        </w:rPr>
        <w:t xml:space="preserve"> </w:t>
      </w:r>
      <w:proofErr w:type="spellStart"/>
      <w:r>
        <w:rPr>
          <w:rFonts w:ascii="Times New Roman" w:eastAsia="Times New Roman" w:hAnsi="Times New Roman"/>
          <w:color w:val="222222"/>
          <w:sz w:val="20"/>
          <w:szCs w:val="20"/>
          <w:lang w:eastAsia="cs-CZ"/>
        </w:rPr>
        <w:t>Aktov</w:t>
      </w:r>
      <w:proofErr w:type="spellEnd"/>
      <w:r>
        <w:rPr>
          <w:rFonts w:ascii="Times New Roman" w:eastAsia="Times New Roman" w:hAnsi="Times New Roman"/>
          <w:color w:val="222222"/>
          <w:sz w:val="20"/>
          <w:szCs w:val="20"/>
          <w:lang w:eastAsia="cs-CZ"/>
        </w:rPr>
        <w:t>,</w:t>
      </w:r>
      <w:r>
        <w:rPr>
          <w:rFonts w:ascii="Times New Roman" w:hAnsi="Times New Roman"/>
          <w:sz w:val="20"/>
          <w:szCs w:val="20"/>
        </w:rPr>
        <w:t xml:space="preserve"> Fond 52. Op</w:t>
      </w:r>
      <w:r>
        <w:rPr>
          <w:rFonts w:ascii="Times New Roman" w:hAnsi="Times New Roman"/>
          <w:sz w:val="20"/>
          <w:szCs w:val="20"/>
          <w:lang w:val="pl-PL"/>
        </w:rPr>
        <w:t xml:space="preserve">is 1. r. 1624. </w:t>
      </w:r>
      <w:r>
        <w:rPr>
          <w:rFonts w:ascii="Times New Roman" w:hAnsi="Times New Roman"/>
          <w:sz w:val="20"/>
          <w:szCs w:val="20"/>
          <w:lang w:val="pl-PL"/>
        </w:rPr>
        <w:t>No.</w:t>
      </w:r>
      <w:r>
        <w:rPr>
          <w:rFonts w:ascii="Times New Roman" w:hAnsi="Times New Roman"/>
          <w:sz w:val="20"/>
          <w:szCs w:val="20"/>
        </w:rPr>
        <w:t xml:space="preserve"> 1</w:t>
      </w:r>
      <w:r>
        <w:rPr>
          <w:rFonts w:ascii="Times New Roman" w:hAnsi="Times New Roman"/>
          <w:sz w:val="20"/>
          <w:szCs w:val="20"/>
          <w:lang w:val="pl-PL"/>
        </w:rPr>
        <w:t xml:space="preserve">1. </w:t>
      </w:r>
      <w:r>
        <w:rPr>
          <w:rFonts w:ascii="Times New Roman" w:hAnsi="Times New Roman"/>
          <w:sz w:val="20"/>
          <w:szCs w:val="20"/>
        </w:rPr>
        <w:t xml:space="preserve">L. </w:t>
      </w:r>
      <w:r>
        <w:rPr>
          <w:rFonts w:ascii="Times New Roman" w:hAnsi="Times New Roman"/>
          <w:sz w:val="20"/>
          <w:szCs w:val="20"/>
          <w:lang w:val="pl-PL"/>
        </w:rPr>
        <w:t>4</w:t>
      </w:r>
      <w:r>
        <w:rPr>
          <w:rFonts w:ascii="Times New Roman" w:hAnsi="Times New Roman"/>
          <w:iCs/>
          <w:sz w:val="20"/>
          <w:szCs w:val="20"/>
        </w:rPr>
        <w:t>–</w:t>
      </w:r>
      <w:r>
        <w:rPr>
          <w:rFonts w:ascii="Times New Roman" w:hAnsi="Times New Roman"/>
          <w:sz w:val="20"/>
          <w:szCs w:val="20"/>
          <w:lang w:val="pl-PL"/>
        </w:rPr>
        <w:t>5.</w:t>
      </w:r>
    </w:p>
  </w:endnote>
  <w:endnote w:id="8">
    <w:p w:rsidR="00620894" w:rsidRDefault="00620894" w:rsidP="00620894">
      <w:pPr>
        <w:pStyle w:val="Textvysvtlivek"/>
        <w:spacing w:after="120" w:line="240" w:lineRule="auto"/>
        <w:jc w:val="both"/>
        <w:rPr>
          <w:rFonts w:ascii="Times New Roman" w:hAnsi="Times New Roman"/>
          <w:lang w:val="pl-PL"/>
        </w:rPr>
      </w:pPr>
      <w:r>
        <w:rPr>
          <w:rStyle w:val="Odkaznavysvtlivky"/>
          <w:rFonts w:ascii="Times New Roman" w:hAnsi="Times New Roman"/>
        </w:rPr>
        <w:endnoteRef/>
      </w:r>
      <w:r>
        <w:rPr>
          <w:rFonts w:ascii="Times New Roman" w:hAnsi="Times New Roman"/>
          <w:lang w:val="pl-PL"/>
        </w:rPr>
        <w:t xml:space="preserve"> </w:t>
      </w:r>
      <w:r>
        <w:rPr>
          <w:rFonts w:ascii="Times New Roman" w:hAnsi="Times New Roman"/>
        </w:rPr>
        <w:t>Tamtéž</w:t>
      </w:r>
      <w:r>
        <w:rPr>
          <w:rFonts w:ascii="Times New Roman" w:hAnsi="Times New Roman"/>
          <w:lang w:val="pl-PL"/>
        </w:rPr>
        <w:t>.</w:t>
      </w:r>
    </w:p>
  </w:endnote>
  <w:endnote w:id="9">
    <w:p w:rsidR="00620894" w:rsidRDefault="00620894" w:rsidP="00620894">
      <w:pPr>
        <w:pStyle w:val="Textvysvtlivek"/>
        <w:spacing w:after="120" w:line="240" w:lineRule="auto"/>
        <w:jc w:val="both"/>
        <w:rPr>
          <w:rFonts w:ascii="Times New Roman" w:hAnsi="Times New Roman"/>
          <w:lang w:val="pl-PL"/>
        </w:rPr>
      </w:pPr>
      <w:r>
        <w:rPr>
          <w:rStyle w:val="Odkaznavysvtlivky"/>
          <w:rFonts w:ascii="Times New Roman" w:hAnsi="Times New Roman"/>
        </w:rPr>
        <w:endnoteRef/>
      </w:r>
      <w:r>
        <w:rPr>
          <w:rFonts w:ascii="Times New Roman" w:hAnsi="Times New Roman"/>
          <w:lang w:val="pl-PL"/>
        </w:rPr>
        <w:t xml:space="preserve"> </w:t>
      </w:r>
      <w:r>
        <w:rPr>
          <w:rFonts w:ascii="Times New Roman" w:hAnsi="Times New Roman"/>
        </w:rPr>
        <w:t>Tamtéž</w:t>
      </w:r>
      <w:r>
        <w:rPr>
          <w:rFonts w:ascii="Times New Roman" w:hAnsi="Times New Roman"/>
          <w:i/>
        </w:rPr>
        <w:t xml:space="preserve">, </w:t>
      </w:r>
      <w:r>
        <w:rPr>
          <w:rFonts w:ascii="Times New Roman" w:hAnsi="Times New Roman"/>
        </w:rPr>
        <w:t>L</w:t>
      </w:r>
      <w:r>
        <w:rPr>
          <w:rFonts w:ascii="Times New Roman" w:hAnsi="Times New Roman"/>
          <w:i/>
        </w:rPr>
        <w:t xml:space="preserve">. </w:t>
      </w:r>
      <w:r>
        <w:rPr>
          <w:rFonts w:ascii="Times New Roman" w:hAnsi="Times New Roman"/>
          <w:lang w:val="pl-PL"/>
        </w:rPr>
        <w:t>8.</w:t>
      </w:r>
    </w:p>
  </w:endnote>
  <w:endnote w:id="10">
    <w:p w:rsidR="00620894" w:rsidRDefault="00620894" w:rsidP="00620894">
      <w:pPr>
        <w:pStyle w:val="Textvysvtlivek"/>
        <w:spacing w:after="120" w:line="240" w:lineRule="auto"/>
        <w:jc w:val="both"/>
        <w:rPr>
          <w:rFonts w:ascii="Times New Roman" w:hAnsi="Times New Roman"/>
          <w:lang w:val="es-ES"/>
        </w:rPr>
      </w:pPr>
      <w:r>
        <w:rPr>
          <w:rStyle w:val="Odkaznavysvtlivky"/>
          <w:rFonts w:ascii="Times New Roman" w:hAnsi="Times New Roman"/>
        </w:rPr>
        <w:endnoteRef/>
      </w:r>
      <w:r>
        <w:rPr>
          <w:rFonts w:ascii="Times New Roman" w:hAnsi="Times New Roman"/>
          <w:lang w:val="pl-PL"/>
        </w:rPr>
        <w:t xml:space="preserve"> </w:t>
      </w:r>
      <w:r>
        <w:rPr>
          <w:rFonts w:ascii="Times New Roman" w:eastAsia="Times New Roman" w:hAnsi="Times New Roman"/>
          <w:color w:val="222222"/>
          <w:lang w:val="pl-PL" w:eastAsia="cs-CZ"/>
        </w:rPr>
        <w:t xml:space="preserve">Rossijskij </w:t>
      </w:r>
      <w:r>
        <w:rPr>
          <w:rFonts w:ascii="Times New Roman" w:eastAsia="Times New Roman" w:hAnsi="Times New Roman"/>
          <w:color w:val="222222"/>
          <w:lang w:val="pl-PL" w:eastAsia="cs-CZ"/>
        </w:rPr>
        <w:t>Gosudarstvennyj Archiv Drevnich Aktov</w:t>
      </w:r>
      <w:r>
        <w:rPr>
          <w:rFonts w:ascii="Times New Roman" w:eastAsia="Times New Roman" w:hAnsi="Times New Roman"/>
          <w:color w:val="222222"/>
          <w:lang w:eastAsia="cs-CZ"/>
        </w:rPr>
        <w:t>,</w:t>
      </w:r>
      <w:r>
        <w:rPr>
          <w:rFonts w:ascii="Times New Roman" w:hAnsi="Times New Roman"/>
        </w:rPr>
        <w:t xml:space="preserve"> Fond </w:t>
      </w:r>
      <w:r>
        <w:rPr>
          <w:rFonts w:ascii="Times New Roman" w:hAnsi="Times New Roman"/>
          <w:lang w:val="pl-PL"/>
        </w:rPr>
        <w:t xml:space="preserve">89. </w:t>
      </w:r>
      <w:proofErr w:type="spellStart"/>
      <w:r>
        <w:rPr>
          <w:rFonts w:ascii="Times New Roman" w:hAnsi="Times New Roman"/>
        </w:rPr>
        <w:t>Оp</w:t>
      </w:r>
      <w:proofErr w:type="spellEnd"/>
      <w:r>
        <w:rPr>
          <w:rFonts w:ascii="Times New Roman" w:hAnsi="Times New Roman"/>
          <w:lang w:val="fr-FR"/>
        </w:rPr>
        <w:t>is1. r. 1628</w:t>
      </w:r>
      <w:r>
        <w:rPr>
          <w:rFonts w:ascii="Times New Roman" w:hAnsi="Times New Roman"/>
        </w:rPr>
        <w:t>.</w:t>
      </w:r>
      <w:r>
        <w:rPr>
          <w:rFonts w:ascii="Times New Roman" w:hAnsi="Times New Roman"/>
          <w:lang w:val="fr-FR"/>
        </w:rPr>
        <w:t xml:space="preserve"> </w:t>
      </w:r>
      <w:r>
        <w:rPr>
          <w:rFonts w:ascii="Times New Roman" w:hAnsi="Times New Roman"/>
        </w:rPr>
        <w:t>No.</w:t>
      </w:r>
      <w:r>
        <w:rPr>
          <w:rFonts w:ascii="Times New Roman" w:hAnsi="Times New Roman"/>
          <w:lang w:val="fr-FR"/>
        </w:rPr>
        <w:t xml:space="preserve"> 3 – </w:t>
      </w:r>
      <w:r>
        <w:rPr>
          <w:rFonts w:ascii="Times New Roman" w:hAnsi="Times New Roman"/>
        </w:rPr>
        <w:t>Relace</w:t>
      </w:r>
      <w:r>
        <w:rPr>
          <w:rFonts w:ascii="Times New Roman" w:hAnsi="Times New Roman"/>
          <w:lang w:val="fr-FR"/>
        </w:rPr>
        <w:t xml:space="preserve">; </w:t>
      </w:r>
      <w:r>
        <w:rPr>
          <w:rFonts w:ascii="Times New Roman" w:hAnsi="Times New Roman"/>
        </w:rPr>
        <w:t>F</w:t>
      </w:r>
      <w:r>
        <w:rPr>
          <w:rFonts w:ascii="Times New Roman" w:hAnsi="Times New Roman"/>
          <w:lang w:val="fr-FR"/>
        </w:rPr>
        <w:t xml:space="preserve">ond 52. </w:t>
      </w:r>
      <w:proofErr w:type="spellStart"/>
      <w:r>
        <w:rPr>
          <w:rFonts w:ascii="Times New Roman" w:hAnsi="Times New Roman"/>
        </w:rPr>
        <w:t>Оp</w:t>
      </w:r>
      <w:proofErr w:type="spellEnd"/>
      <w:r>
        <w:rPr>
          <w:rFonts w:ascii="Times New Roman" w:hAnsi="Times New Roman"/>
          <w:lang w:val="es-ES"/>
        </w:rPr>
        <w:t xml:space="preserve">is1. </w:t>
      </w:r>
      <w:r>
        <w:rPr>
          <w:rFonts w:ascii="Times New Roman" w:hAnsi="Times New Roman"/>
        </w:rPr>
        <w:t xml:space="preserve">r. </w:t>
      </w:r>
      <w:r>
        <w:rPr>
          <w:rFonts w:ascii="Times New Roman" w:hAnsi="Times New Roman"/>
          <w:lang w:val="es-ES"/>
        </w:rPr>
        <w:t>1629</w:t>
      </w:r>
      <w:r>
        <w:rPr>
          <w:rFonts w:ascii="Times New Roman" w:hAnsi="Times New Roman"/>
        </w:rPr>
        <w:t>.</w:t>
      </w:r>
      <w:r>
        <w:rPr>
          <w:rFonts w:ascii="Times New Roman" w:hAnsi="Times New Roman"/>
          <w:lang w:val="es-ES"/>
        </w:rPr>
        <w:t xml:space="preserve"> </w:t>
      </w:r>
      <w:r>
        <w:rPr>
          <w:rFonts w:ascii="Times New Roman" w:hAnsi="Times New Roman"/>
        </w:rPr>
        <w:t xml:space="preserve">No. </w:t>
      </w:r>
      <w:r>
        <w:rPr>
          <w:rFonts w:ascii="Times New Roman" w:hAnsi="Times New Roman"/>
          <w:lang w:val="es-ES"/>
        </w:rPr>
        <w:t xml:space="preserve">21. </w:t>
      </w:r>
      <w:r>
        <w:rPr>
          <w:rFonts w:ascii="Times New Roman" w:hAnsi="Times New Roman"/>
        </w:rPr>
        <w:t xml:space="preserve">Potvrzení o přijetí darů poslaných na Východ. </w:t>
      </w:r>
    </w:p>
  </w:endnote>
  <w:endnote w:id="11">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lang w:val="pl-PL"/>
        </w:rPr>
        <w:t xml:space="preserve"> </w:t>
      </w:r>
      <w:r>
        <w:rPr>
          <w:rFonts w:ascii="Times New Roman" w:hAnsi="Times New Roman"/>
        </w:rPr>
        <w:t xml:space="preserve">Podrobně viz: </w:t>
      </w:r>
      <w:proofErr w:type="spellStart"/>
      <w:r>
        <w:rPr>
          <w:rFonts w:ascii="Times New Roman" w:hAnsi="Times New Roman"/>
        </w:rPr>
        <w:t>Smirnov</w:t>
      </w:r>
      <w:proofErr w:type="spellEnd"/>
      <w:r>
        <w:rPr>
          <w:rFonts w:ascii="Times New Roman" w:hAnsi="Times New Roman"/>
        </w:rPr>
        <w:t xml:space="preserve">, Nikolaj A.. </w:t>
      </w:r>
      <w:proofErr w:type="spellStart"/>
      <w:r>
        <w:rPr>
          <w:rFonts w:ascii="Times New Roman" w:hAnsi="Times New Roman"/>
          <w:i/>
        </w:rPr>
        <w:t>Rossija</w:t>
      </w:r>
      <w:proofErr w:type="spellEnd"/>
      <w:r>
        <w:rPr>
          <w:rFonts w:ascii="Times New Roman" w:hAnsi="Times New Roman"/>
          <w:i/>
        </w:rPr>
        <w:t xml:space="preserve"> i </w:t>
      </w:r>
      <w:proofErr w:type="spellStart"/>
      <w:r>
        <w:rPr>
          <w:rFonts w:ascii="Times New Roman" w:hAnsi="Times New Roman"/>
          <w:i/>
        </w:rPr>
        <w:t>Turcija</w:t>
      </w:r>
      <w:proofErr w:type="spellEnd"/>
      <w:r>
        <w:rPr>
          <w:rFonts w:ascii="Times New Roman" w:hAnsi="Times New Roman"/>
          <w:i/>
        </w:rPr>
        <w:t xml:space="preserve"> v XVI</w:t>
      </w:r>
      <w:r>
        <w:rPr>
          <w:rFonts w:ascii="Times New Roman" w:hAnsi="Times New Roman"/>
        </w:rPr>
        <w:t>–</w:t>
      </w:r>
      <w:r>
        <w:rPr>
          <w:rFonts w:ascii="Times New Roman" w:hAnsi="Times New Roman"/>
          <w:i/>
        </w:rPr>
        <w:t xml:space="preserve">XVII </w:t>
      </w:r>
      <w:proofErr w:type="spellStart"/>
      <w:r>
        <w:rPr>
          <w:rFonts w:ascii="Times New Roman" w:hAnsi="Times New Roman"/>
          <w:i/>
        </w:rPr>
        <w:t>vv</w:t>
      </w:r>
      <w:proofErr w:type="spellEnd"/>
      <w:r>
        <w:rPr>
          <w:rFonts w:ascii="Times New Roman" w:hAnsi="Times New Roman"/>
        </w:rPr>
        <w:t xml:space="preserve">. T. II. Moskva 1946, s. 25; </w:t>
      </w:r>
      <w:proofErr w:type="spellStart"/>
      <w:r>
        <w:rPr>
          <w:rFonts w:ascii="Times New Roman" w:hAnsi="Times New Roman"/>
        </w:rPr>
        <w:t>Florja</w:t>
      </w:r>
      <w:proofErr w:type="spellEnd"/>
      <w:r>
        <w:rPr>
          <w:rFonts w:ascii="Times New Roman" w:hAnsi="Times New Roman"/>
        </w:rPr>
        <w:t xml:space="preserve">, Boris N.: </w:t>
      </w:r>
      <w:proofErr w:type="spellStart"/>
      <w:r>
        <w:rPr>
          <w:rFonts w:ascii="Times New Roman" w:hAnsi="Times New Roman"/>
          <w:i/>
        </w:rPr>
        <w:t>Foma</w:t>
      </w:r>
      <w:proofErr w:type="spellEnd"/>
      <w:r>
        <w:rPr>
          <w:rFonts w:ascii="Times New Roman" w:hAnsi="Times New Roman"/>
          <w:i/>
        </w:rPr>
        <w:t xml:space="preserve"> </w:t>
      </w:r>
      <w:proofErr w:type="spellStart"/>
      <w:r>
        <w:rPr>
          <w:rFonts w:ascii="Times New Roman" w:hAnsi="Times New Roman"/>
          <w:i/>
        </w:rPr>
        <w:t>Kantakuzin</w:t>
      </w:r>
      <w:proofErr w:type="spellEnd"/>
      <w:r>
        <w:rPr>
          <w:rFonts w:ascii="Times New Roman" w:hAnsi="Times New Roman"/>
          <w:i/>
        </w:rPr>
        <w:t xml:space="preserve"> i </w:t>
      </w:r>
      <w:proofErr w:type="spellStart"/>
      <w:r>
        <w:rPr>
          <w:rFonts w:ascii="Times New Roman" w:hAnsi="Times New Roman"/>
          <w:i/>
        </w:rPr>
        <w:t>jego</w:t>
      </w:r>
      <w:proofErr w:type="spellEnd"/>
      <w:r>
        <w:rPr>
          <w:rFonts w:ascii="Times New Roman" w:hAnsi="Times New Roman"/>
          <w:i/>
        </w:rPr>
        <w:t xml:space="preserve"> </w:t>
      </w:r>
      <w:proofErr w:type="spellStart"/>
      <w:r>
        <w:rPr>
          <w:rFonts w:ascii="Times New Roman" w:hAnsi="Times New Roman"/>
          <w:i/>
        </w:rPr>
        <w:t>roľ</w:t>
      </w:r>
      <w:proofErr w:type="spellEnd"/>
      <w:r>
        <w:rPr>
          <w:rFonts w:ascii="Times New Roman" w:hAnsi="Times New Roman"/>
          <w:i/>
        </w:rPr>
        <w:t xml:space="preserve"> v </w:t>
      </w:r>
      <w:proofErr w:type="spellStart"/>
      <w:r>
        <w:rPr>
          <w:rFonts w:ascii="Times New Roman" w:hAnsi="Times New Roman"/>
          <w:i/>
        </w:rPr>
        <w:t>razvitii</w:t>
      </w:r>
      <w:proofErr w:type="spellEnd"/>
      <w:r>
        <w:rPr>
          <w:rFonts w:ascii="Times New Roman" w:hAnsi="Times New Roman"/>
          <w:i/>
        </w:rPr>
        <w:t xml:space="preserve"> </w:t>
      </w:r>
      <w:proofErr w:type="spellStart"/>
      <w:r>
        <w:rPr>
          <w:rFonts w:ascii="Times New Roman" w:hAnsi="Times New Roman"/>
          <w:i/>
        </w:rPr>
        <w:t>russko-osmanskich</w:t>
      </w:r>
      <w:proofErr w:type="spellEnd"/>
      <w:r>
        <w:rPr>
          <w:rFonts w:ascii="Times New Roman" w:hAnsi="Times New Roman"/>
          <w:i/>
        </w:rPr>
        <w:t xml:space="preserve"> </w:t>
      </w:r>
      <w:proofErr w:type="spellStart"/>
      <w:r>
        <w:rPr>
          <w:rFonts w:ascii="Times New Roman" w:hAnsi="Times New Roman"/>
          <w:i/>
        </w:rPr>
        <w:t>otnošenij</w:t>
      </w:r>
      <w:proofErr w:type="spellEnd"/>
      <w:r>
        <w:rPr>
          <w:rFonts w:ascii="Times New Roman" w:hAnsi="Times New Roman"/>
          <w:i/>
        </w:rPr>
        <w:t xml:space="preserve"> v 20. – 30. letech XVII. století</w:t>
      </w:r>
      <w:r>
        <w:rPr>
          <w:rFonts w:ascii="Times New Roman" w:hAnsi="Times New Roman"/>
        </w:rPr>
        <w:t xml:space="preserve">. </w:t>
      </w:r>
      <w:proofErr w:type="spellStart"/>
      <w:r>
        <w:rPr>
          <w:rFonts w:ascii="Times New Roman" w:hAnsi="Times New Roman"/>
        </w:rPr>
        <w:t>Rossija</w:t>
      </w:r>
      <w:proofErr w:type="spellEnd"/>
      <w:r>
        <w:rPr>
          <w:rFonts w:ascii="Times New Roman" w:hAnsi="Times New Roman"/>
        </w:rPr>
        <w:t xml:space="preserve"> i </w:t>
      </w:r>
      <w:proofErr w:type="spellStart"/>
      <w:r>
        <w:rPr>
          <w:rFonts w:ascii="Times New Roman" w:hAnsi="Times New Roman"/>
        </w:rPr>
        <w:t>Christianskij</w:t>
      </w:r>
      <w:proofErr w:type="spellEnd"/>
      <w:r>
        <w:rPr>
          <w:rFonts w:ascii="Times New Roman" w:hAnsi="Times New Roman"/>
        </w:rPr>
        <w:t xml:space="preserve"> Vostok. </w:t>
      </w:r>
      <w:proofErr w:type="spellStart"/>
      <w:r>
        <w:rPr>
          <w:rFonts w:ascii="Times New Roman" w:hAnsi="Times New Roman"/>
        </w:rPr>
        <w:t>Vyp</w:t>
      </w:r>
      <w:proofErr w:type="spellEnd"/>
      <w:r>
        <w:rPr>
          <w:rFonts w:ascii="Times New Roman" w:hAnsi="Times New Roman"/>
        </w:rPr>
        <w:t xml:space="preserve">. II – III. </w:t>
      </w:r>
      <w:proofErr w:type="spellStart"/>
      <w:r>
        <w:rPr>
          <w:rFonts w:ascii="Times New Roman" w:hAnsi="Times New Roman"/>
        </w:rPr>
        <w:t>Мoskva</w:t>
      </w:r>
      <w:proofErr w:type="spellEnd"/>
      <w:r>
        <w:rPr>
          <w:rFonts w:ascii="Times New Roman" w:hAnsi="Times New Roman"/>
        </w:rPr>
        <w:t xml:space="preserve"> 2004, s. 256–259.</w:t>
      </w:r>
    </w:p>
  </w:endnote>
  <w:endnote w:id="12">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Údaje ve výčtu pocházejí z dokumentu uloženého v:</w:t>
      </w:r>
      <w:r>
        <w:rPr>
          <w:rFonts w:ascii="Times New Roman" w:hAnsi="Times New Roman"/>
          <w:color w:val="FF00FF"/>
        </w:rPr>
        <w:t xml:space="preserve"> </w:t>
      </w:r>
      <w:proofErr w:type="spellStart"/>
      <w:r>
        <w:rPr>
          <w:rFonts w:ascii="Times New Roman" w:eastAsia="Times New Roman" w:hAnsi="Times New Roman"/>
          <w:color w:val="222222"/>
          <w:lang w:eastAsia="cs-CZ"/>
        </w:rPr>
        <w:t>Rossijskij</w:t>
      </w:r>
      <w:proofErr w:type="spellEnd"/>
      <w:r>
        <w:rPr>
          <w:rFonts w:ascii="Times New Roman" w:eastAsia="Times New Roman" w:hAnsi="Times New Roman"/>
          <w:color w:val="222222"/>
          <w:lang w:eastAsia="cs-CZ"/>
        </w:rPr>
        <w:t xml:space="preserve"> </w:t>
      </w:r>
      <w:proofErr w:type="spellStart"/>
      <w:r>
        <w:rPr>
          <w:rFonts w:ascii="Times New Roman" w:eastAsia="Times New Roman" w:hAnsi="Times New Roman"/>
          <w:color w:val="222222"/>
          <w:lang w:eastAsia="cs-CZ"/>
        </w:rPr>
        <w:t>Gosudarstvennyj</w:t>
      </w:r>
      <w:proofErr w:type="spellEnd"/>
      <w:r>
        <w:rPr>
          <w:rFonts w:ascii="Times New Roman" w:eastAsia="Times New Roman" w:hAnsi="Times New Roman"/>
          <w:color w:val="222222"/>
          <w:lang w:eastAsia="cs-CZ"/>
        </w:rPr>
        <w:t xml:space="preserve"> Archiv </w:t>
      </w:r>
      <w:proofErr w:type="spellStart"/>
      <w:r>
        <w:rPr>
          <w:rFonts w:ascii="Times New Roman" w:eastAsia="Times New Roman" w:hAnsi="Times New Roman"/>
          <w:color w:val="222222"/>
          <w:lang w:eastAsia="cs-CZ"/>
        </w:rPr>
        <w:t>Drevnich</w:t>
      </w:r>
      <w:proofErr w:type="spellEnd"/>
      <w:r>
        <w:rPr>
          <w:rFonts w:ascii="Times New Roman" w:eastAsia="Times New Roman" w:hAnsi="Times New Roman"/>
          <w:color w:val="222222"/>
          <w:lang w:eastAsia="cs-CZ"/>
        </w:rPr>
        <w:t xml:space="preserve"> </w:t>
      </w:r>
      <w:proofErr w:type="spellStart"/>
      <w:r>
        <w:rPr>
          <w:rFonts w:ascii="Times New Roman" w:eastAsia="Times New Roman" w:hAnsi="Times New Roman"/>
          <w:color w:val="222222"/>
          <w:lang w:eastAsia="cs-CZ"/>
        </w:rPr>
        <w:t>Aktov</w:t>
      </w:r>
      <w:proofErr w:type="spellEnd"/>
      <w:r>
        <w:rPr>
          <w:rFonts w:ascii="Times New Roman" w:hAnsi="Times New Roman"/>
        </w:rPr>
        <w:t>. Fond 89. Opis 1. r. 1622. 4 č. L. 191, 195</w:t>
      </w:r>
      <w:r>
        <w:rPr>
          <w:rFonts w:ascii="Times New Roman" w:eastAsia="Times New Roman" w:hAnsi="Times New Roman"/>
          <w:color w:val="222222"/>
          <w:lang w:eastAsia="cs-CZ"/>
        </w:rPr>
        <w:t xml:space="preserve"> </w:t>
      </w:r>
      <w:r>
        <w:rPr>
          <w:rFonts w:ascii="Times New Roman" w:hAnsi="Times New Roman"/>
        </w:rPr>
        <w:t>210.</w:t>
      </w:r>
    </w:p>
  </w:endnote>
  <w:endnote w:id="13">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Tamtéž, L. 209</w:t>
      </w:r>
      <w:r>
        <w:rPr>
          <w:rFonts w:ascii="Times New Roman" w:hAnsi="Times New Roman"/>
          <w:iCs/>
        </w:rPr>
        <w:t>–</w:t>
      </w:r>
      <w:r>
        <w:rPr>
          <w:rFonts w:ascii="Times New Roman" w:hAnsi="Times New Roman"/>
        </w:rPr>
        <w:t xml:space="preserve">210. </w:t>
      </w:r>
    </w:p>
  </w:endnote>
  <w:endnote w:id="14">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Viz: </w:t>
      </w:r>
      <w:proofErr w:type="spellStart"/>
      <w:r>
        <w:rPr>
          <w:rFonts w:ascii="Times New Roman" w:hAnsi="Times New Roman"/>
        </w:rPr>
        <w:t>Bantyš-Kamenskij</w:t>
      </w:r>
      <w:proofErr w:type="spellEnd"/>
      <w:r>
        <w:rPr>
          <w:rFonts w:ascii="Times New Roman" w:hAnsi="Times New Roman"/>
        </w:rPr>
        <w:t xml:space="preserve">, Nikolaj N.: </w:t>
      </w:r>
      <w:proofErr w:type="spellStart"/>
      <w:r>
        <w:rPr>
          <w:rFonts w:ascii="Times New Roman" w:hAnsi="Times New Roman"/>
          <w:i/>
        </w:rPr>
        <w:t>Rejestry</w:t>
      </w:r>
      <w:proofErr w:type="spellEnd"/>
      <w:r>
        <w:rPr>
          <w:rFonts w:ascii="Times New Roman" w:hAnsi="Times New Roman"/>
          <w:i/>
        </w:rPr>
        <w:t xml:space="preserve"> </w:t>
      </w:r>
      <w:proofErr w:type="spellStart"/>
      <w:r>
        <w:rPr>
          <w:rFonts w:ascii="Times New Roman" w:hAnsi="Times New Roman"/>
          <w:i/>
        </w:rPr>
        <w:t>Grečeskim</w:t>
      </w:r>
      <w:proofErr w:type="spellEnd"/>
      <w:r>
        <w:rPr>
          <w:rFonts w:ascii="Times New Roman" w:hAnsi="Times New Roman"/>
          <w:i/>
        </w:rPr>
        <w:t xml:space="preserve"> </w:t>
      </w:r>
      <w:proofErr w:type="spellStart"/>
      <w:r>
        <w:rPr>
          <w:rFonts w:ascii="Times New Roman" w:hAnsi="Times New Roman"/>
          <w:i/>
        </w:rPr>
        <w:t>dělam</w:t>
      </w:r>
      <w:proofErr w:type="spellEnd"/>
      <w:r>
        <w:rPr>
          <w:rFonts w:ascii="Times New Roman" w:hAnsi="Times New Roman"/>
          <w:i/>
        </w:rPr>
        <w:t xml:space="preserve"> </w:t>
      </w:r>
      <w:proofErr w:type="spellStart"/>
      <w:r>
        <w:rPr>
          <w:rFonts w:ascii="Times New Roman" w:hAnsi="Times New Roman"/>
          <w:i/>
        </w:rPr>
        <w:t>Moskovskogo</w:t>
      </w:r>
      <w:proofErr w:type="spellEnd"/>
      <w:r>
        <w:rPr>
          <w:rFonts w:ascii="Times New Roman" w:hAnsi="Times New Roman"/>
          <w:i/>
        </w:rPr>
        <w:t xml:space="preserve"> </w:t>
      </w:r>
      <w:proofErr w:type="spellStart"/>
      <w:r>
        <w:rPr>
          <w:rFonts w:ascii="Times New Roman" w:hAnsi="Times New Roman"/>
          <w:i/>
        </w:rPr>
        <w:t>archiva</w:t>
      </w:r>
      <w:proofErr w:type="spellEnd"/>
      <w:r>
        <w:rPr>
          <w:rFonts w:ascii="Times New Roman" w:hAnsi="Times New Roman"/>
          <w:i/>
        </w:rPr>
        <w:t xml:space="preserve"> </w:t>
      </w:r>
      <w:proofErr w:type="spellStart"/>
      <w:r>
        <w:rPr>
          <w:rFonts w:ascii="Times New Roman" w:hAnsi="Times New Roman"/>
          <w:i/>
        </w:rPr>
        <w:t>Kollegii</w:t>
      </w:r>
      <w:proofErr w:type="spellEnd"/>
      <w:r>
        <w:rPr>
          <w:rFonts w:ascii="Times New Roman" w:hAnsi="Times New Roman"/>
          <w:i/>
        </w:rPr>
        <w:t xml:space="preserve"> </w:t>
      </w:r>
      <w:proofErr w:type="spellStart"/>
      <w:r>
        <w:rPr>
          <w:rFonts w:ascii="Times New Roman" w:hAnsi="Times New Roman"/>
          <w:i/>
        </w:rPr>
        <w:t>inostrannych</w:t>
      </w:r>
      <w:proofErr w:type="spellEnd"/>
      <w:r>
        <w:rPr>
          <w:rFonts w:ascii="Times New Roman" w:hAnsi="Times New Roman"/>
          <w:i/>
        </w:rPr>
        <w:t xml:space="preserve"> děl</w:t>
      </w:r>
      <w:r>
        <w:rPr>
          <w:rFonts w:ascii="Times New Roman" w:hAnsi="Times New Roman"/>
        </w:rPr>
        <w:t xml:space="preserve">. </w:t>
      </w:r>
      <w:proofErr w:type="spellStart"/>
      <w:r>
        <w:rPr>
          <w:rFonts w:ascii="Times New Roman" w:hAnsi="Times New Roman"/>
        </w:rPr>
        <w:t>Rossijskij</w:t>
      </w:r>
      <w:proofErr w:type="spellEnd"/>
      <w:r>
        <w:rPr>
          <w:rFonts w:ascii="Times New Roman" w:hAnsi="Times New Roman"/>
        </w:rPr>
        <w:t xml:space="preserve"> </w:t>
      </w:r>
      <w:proofErr w:type="spellStart"/>
      <w:r>
        <w:rPr>
          <w:rFonts w:ascii="Times New Roman" w:hAnsi="Times New Roman"/>
        </w:rPr>
        <w:t>Gosudarstvennyj</w:t>
      </w:r>
      <w:proofErr w:type="spellEnd"/>
      <w:r>
        <w:rPr>
          <w:rFonts w:ascii="Times New Roman" w:hAnsi="Times New Roman"/>
        </w:rPr>
        <w:t xml:space="preserve"> Archiv </w:t>
      </w:r>
      <w:proofErr w:type="spellStart"/>
      <w:r>
        <w:rPr>
          <w:rFonts w:ascii="Times New Roman" w:hAnsi="Times New Roman"/>
        </w:rPr>
        <w:t>Drevnich</w:t>
      </w:r>
      <w:proofErr w:type="spellEnd"/>
      <w:r>
        <w:rPr>
          <w:rFonts w:ascii="Times New Roman" w:hAnsi="Times New Roman"/>
        </w:rPr>
        <w:t xml:space="preserve"> </w:t>
      </w:r>
      <w:proofErr w:type="spellStart"/>
      <w:r>
        <w:rPr>
          <w:rFonts w:ascii="Times New Roman" w:hAnsi="Times New Roman"/>
        </w:rPr>
        <w:t>Aktov</w:t>
      </w:r>
      <w:proofErr w:type="spellEnd"/>
      <w:r>
        <w:rPr>
          <w:rFonts w:ascii="Times New Roman" w:hAnsi="Times New Roman"/>
        </w:rPr>
        <w:t xml:space="preserve">. Fond 52. </w:t>
      </w:r>
      <w:proofErr w:type="spellStart"/>
      <w:r>
        <w:rPr>
          <w:rFonts w:ascii="Times New Roman" w:hAnsi="Times New Roman"/>
        </w:rPr>
        <w:t>Opisʼ</w:t>
      </w:r>
      <w:proofErr w:type="spellEnd"/>
      <w:r>
        <w:rPr>
          <w:rFonts w:ascii="Times New Roman" w:hAnsi="Times New Roman"/>
        </w:rPr>
        <w:t xml:space="preserve"> 1. Moskva 2001, s. 57. </w:t>
      </w:r>
    </w:p>
  </w:endnote>
  <w:endnote w:id="15">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w:t>
      </w:r>
      <w:proofErr w:type="spellStart"/>
      <w:r>
        <w:rPr>
          <w:rFonts w:ascii="Times New Roman" w:hAnsi="Times New Roman"/>
        </w:rPr>
        <w:t>Srv</w:t>
      </w:r>
      <w:proofErr w:type="spellEnd"/>
      <w:r>
        <w:rPr>
          <w:rFonts w:ascii="Times New Roman" w:hAnsi="Times New Roman"/>
        </w:rPr>
        <w:t xml:space="preserve">. </w:t>
      </w:r>
      <w:proofErr w:type="spellStart"/>
      <w:r>
        <w:rPr>
          <w:rFonts w:ascii="Times New Roman" w:hAnsi="Times New Roman"/>
        </w:rPr>
        <w:t>Kaptěrev</w:t>
      </w:r>
      <w:proofErr w:type="spellEnd"/>
      <w:r>
        <w:rPr>
          <w:rFonts w:ascii="Times New Roman" w:hAnsi="Times New Roman"/>
        </w:rPr>
        <w:t>, N. F.:</w:t>
      </w:r>
      <w:r>
        <w:rPr>
          <w:rFonts w:ascii="Times New Roman" w:hAnsi="Times New Roman"/>
          <w:i/>
        </w:rPr>
        <w:t xml:space="preserve"> </w:t>
      </w:r>
      <w:proofErr w:type="spellStart"/>
      <w:r>
        <w:rPr>
          <w:rFonts w:ascii="Times New Roman" w:hAnsi="Times New Roman"/>
          <w:i/>
        </w:rPr>
        <w:t>Charaktěr</w:t>
      </w:r>
      <w:proofErr w:type="spellEnd"/>
      <w:r>
        <w:rPr>
          <w:rFonts w:ascii="Times New Roman" w:hAnsi="Times New Roman"/>
          <w:i/>
        </w:rPr>
        <w:t xml:space="preserve"> </w:t>
      </w:r>
      <w:proofErr w:type="spellStart"/>
      <w:r>
        <w:rPr>
          <w:rFonts w:ascii="Times New Roman" w:hAnsi="Times New Roman"/>
          <w:i/>
        </w:rPr>
        <w:t>otnošenij</w:t>
      </w:r>
      <w:proofErr w:type="spellEnd"/>
      <w:r>
        <w:rPr>
          <w:rFonts w:ascii="Times New Roman" w:hAnsi="Times New Roman"/>
          <w:i/>
        </w:rPr>
        <w:t xml:space="preserve"> </w:t>
      </w:r>
      <w:proofErr w:type="spellStart"/>
      <w:r>
        <w:rPr>
          <w:rFonts w:ascii="Times New Roman" w:hAnsi="Times New Roman"/>
          <w:i/>
        </w:rPr>
        <w:t>Rossii</w:t>
      </w:r>
      <w:proofErr w:type="spellEnd"/>
      <w:r>
        <w:rPr>
          <w:rFonts w:ascii="Times New Roman" w:hAnsi="Times New Roman"/>
          <w:i/>
        </w:rPr>
        <w:t xml:space="preserve"> k </w:t>
      </w:r>
      <w:proofErr w:type="spellStart"/>
      <w:r>
        <w:rPr>
          <w:rFonts w:ascii="Times New Roman" w:hAnsi="Times New Roman"/>
          <w:i/>
        </w:rPr>
        <w:t>pravoslavnomu</w:t>
      </w:r>
      <w:proofErr w:type="spellEnd"/>
      <w:r>
        <w:rPr>
          <w:rFonts w:ascii="Times New Roman" w:hAnsi="Times New Roman"/>
          <w:i/>
        </w:rPr>
        <w:t xml:space="preserve"> Vostoku v XVI i XVII </w:t>
      </w:r>
      <w:proofErr w:type="spellStart"/>
      <w:r>
        <w:rPr>
          <w:rFonts w:ascii="Times New Roman" w:hAnsi="Times New Roman"/>
          <w:i/>
        </w:rPr>
        <w:t>stoletijach</w:t>
      </w:r>
      <w:proofErr w:type="spellEnd"/>
      <w:r>
        <w:rPr>
          <w:rFonts w:ascii="Times New Roman" w:hAnsi="Times New Roman"/>
        </w:rPr>
        <w:t>, s. 83, 311–312, 316–322, 325, 334, 340, 359, 482.</w:t>
      </w:r>
    </w:p>
  </w:endnote>
  <w:endnote w:id="16">
    <w:p w:rsidR="00620894" w:rsidRDefault="00620894" w:rsidP="00620894">
      <w:pPr>
        <w:pStyle w:val="Textvysvtlivek"/>
        <w:spacing w:after="120" w:line="240" w:lineRule="auto"/>
        <w:jc w:val="both"/>
        <w:rPr>
          <w:rFonts w:ascii="Times New Roman" w:hAnsi="Times New Roman"/>
        </w:rPr>
      </w:pPr>
      <w:r>
        <w:rPr>
          <w:rStyle w:val="Odkaznavysvtlivky"/>
          <w:rFonts w:ascii="Times New Roman" w:hAnsi="Times New Roman"/>
        </w:rPr>
        <w:endnoteRef/>
      </w:r>
      <w:r>
        <w:rPr>
          <w:rFonts w:ascii="Times New Roman" w:hAnsi="Times New Roman"/>
        </w:rPr>
        <w:t xml:space="preserve"> Viz: </w:t>
      </w:r>
      <w:proofErr w:type="spellStart"/>
      <w:r>
        <w:rPr>
          <w:rFonts w:ascii="Times New Roman" w:hAnsi="Times New Roman"/>
        </w:rPr>
        <w:t>Hering</w:t>
      </w:r>
      <w:proofErr w:type="spellEnd"/>
      <w:r>
        <w:rPr>
          <w:rFonts w:ascii="Times New Roman" w:hAnsi="Times New Roman"/>
        </w:rPr>
        <w:t xml:space="preserve"> G</w:t>
      </w:r>
      <w:r>
        <w:rPr>
          <w:rFonts w:ascii="Times New Roman" w:hAnsi="Times New Roman"/>
          <w:i/>
        </w:rPr>
        <w:t>.</w:t>
      </w:r>
      <w:r>
        <w:rPr>
          <w:rFonts w:ascii="Times New Roman" w:hAnsi="Times New Roman"/>
        </w:rPr>
        <w:t>:</w:t>
      </w:r>
      <w:r>
        <w:rPr>
          <w:rFonts w:ascii="Times New Roman" w:hAnsi="Times New Roman"/>
          <w:bCs/>
          <w:color w:val="333333"/>
          <w:shd w:val="clear" w:color="auto" w:fill="FFFFFF"/>
        </w:rPr>
        <w:t xml:space="preserve"> </w:t>
      </w:r>
      <w:proofErr w:type="spellStart"/>
      <w:r>
        <w:rPr>
          <w:rFonts w:ascii="Times New Roman" w:hAnsi="Times New Roman"/>
          <w:i/>
        </w:rPr>
        <w:t>Οἰκουμενικὸ</w:t>
      </w:r>
      <w:proofErr w:type="spellEnd"/>
      <w:r>
        <w:rPr>
          <w:rFonts w:ascii="Times New Roman" w:hAnsi="Times New Roman"/>
          <w:i/>
        </w:rPr>
        <w:t> Πα</w:t>
      </w:r>
      <w:proofErr w:type="spellStart"/>
      <w:r>
        <w:rPr>
          <w:rFonts w:ascii="Times New Roman" w:hAnsi="Times New Roman"/>
          <w:i/>
        </w:rPr>
        <w:t>τρι</w:t>
      </w:r>
      <w:proofErr w:type="spellEnd"/>
      <w:r>
        <w:rPr>
          <w:rFonts w:ascii="Times New Roman" w:hAnsi="Times New Roman"/>
          <w:i/>
        </w:rPr>
        <w:t>αρχεῖο καὶ εὐρωπαϊκὴ πολιτική. 1620–1638</w:t>
      </w:r>
      <w:r>
        <w:rPr>
          <w:rFonts w:ascii="Times New Roman" w:hAnsi="Times New Roman"/>
        </w:rPr>
        <w:t xml:space="preserve">. </w:t>
      </w:r>
      <w:proofErr w:type="spellStart"/>
      <w:r>
        <w:rPr>
          <w:rFonts w:ascii="Times New Roman" w:hAnsi="Times New Roman"/>
        </w:rPr>
        <w:t>Ἀθήν</w:t>
      </w:r>
      <w:proofErr w:type="spellEnd"/>
      <w:r>
        <w:rPr>
          <w:rFonts w:ascii="Times New Roman" w:hAnsi="Times New Roman"/>
        </w:rPr>
        <w:t>α 1992, Σ. 212–246.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54056"/>
      <w:docPartObj>
        <w:docPartGallery w:val="Page Numbers (Bottom of Page)"/>
        <w:docPartUnique/>
      </w:docPartObj>
    </w:sdtPr>
    <w:sdtContent>
      <w:p w:rsidR="00620894" w:rsidRDefault="00620894">
        <w:pPr>
          <w:pStyle w:val="Zpat"/>
          <w:jc w:val="right"/>
        </w:pPr>
        <w:r>
          <w:fldChar w:fldCharType="begin"/>
        </w:r>
        <w:r>
          <w:instrText>PAGE   \* MERGEFORMAT</w:instrText>
        </w:r>
        <w:r>
          <w:fldChar w:fldCharType="separate"/>
        </w:r>
        <w:r>
          <w:rPr>
            <w:noProof/>
          </w:rPr>
          <w:t>8</w:t>
        </w:r>
        <w:r>
          <w:fldChar w:fldCharType="end"/>
        </w:r>
      </w:p>
    </w:sdtContent>
  </w:sdt>
  <w:p w:rsidR="00620894" w:rsidRDefault="0062089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F2" w:rsidRDefault="00E936F2" w:rsidP="00620894">
      <w:pPr>
        <w:spacing w:after="0" w:line="240" w:lineRule="auto"/>
      </w:pPr>
      <w:r>
        <w:separator/>
      </w:r>
    </w:p>
  </w:footnote>
  <w:footnote w:type="continuationSeparator" w:id="0">
    <w:p w:rsidR="00E936F2" w:rsidRDefault="00E936F2" w:rsidP="00620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A008F"/>
    <w:multiLevelType w:val="hybridMultilevel"/>
    <w:tmpl w:val="12EC5292"/>
    <w:lvl w:ilvl="0" w:tplc="9858FDEC">
      <w:start w:val="340"/>
      <w:numFmt w:val="bullet"/>
      <w:lvlText w:val="–"/>
      <w:lvlJc w:val="left"/>
      <w:pPr>
        <w:ind w:left="1065" w:hanging="360"/>
      </w:pPr>
      <w:rPr>
        <w:rFonts w:ascii="Times New Roman" w:eastAsia="Calibri"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E8"/>
    <w:rsid w:val="00620894"/>
    <w:rsid w:val="009237E8"/>
    <w:rsid w:val="00AD1F1B"/>
    <w:rsid w:val="00E93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C4881-D8D2-4B3D-BEA7-9DED0244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0894"/>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uiPriority w:val="99"/>
    <w:semiHidden/>
    <w:unhideWhenUsed/>
    <w:rsid w:val="00620894"/>
    <w:rPr>
      <w:sz w:val="20"/>
      <w:szCs w:val="20"/>
    </w:rPr>
  </w:style>
  <w:style w:type="character" w:customStyle="1" w:styleId="TextvysvtlivekChar">
    <w:name w:val="Text vysvětlivek Char"/>
    <w:basedOn w:val="Standardnpsmoodstavce"/>
    <w:link w:val="Textvysvtlivek"/>
    <w:uiPriority w:val="99"/>
    <w:semiHidden/>
    <w:rsid w:val="00620894"/>
    <w:rPr>
      <w:rFonts w:ascii="Calibri" w:eastAsia="Calibri" w:hAnsi="Calibri" w:cs="Times New Roman"/>
      <w:sz w:val="20"/>
      <w:szCs w:val="20"/>
    </w:rPr>
  </w:style>
  <w:style w:type="character" w:styleId="Odkaznavysvtlivky">
    <w:name w:val="endnote reference"/>
    <w:uiPriority w:val="99"/>
    <w:semiHidden/>
    <w:unhideWhenUsed/>
    <w:rsid w:val="00620894"/>
    <w:rPr>
      <w:vertAlign w:val="superscript"/>
    </w:rPr>
  </w:style>
  <w:style w:type="paragraph" w:styleId="Zhlav">
    <w:name w:val="header"/>
    <w:basedOn w:val="Normln"/>
    <w:link w:val="ZhlavChar"/>
    <w:uiPriority w:val="99"/>
    <w:unhideWhenUsed/>
    <w:rsid w:val="00620894"/>
    <w:pPr>
      <w:tabs>
        <w:tab w:val="center" w:pos="4677"/>
        <w:tab w:val="right" w:pos="9355"/>
      </w:tabs>
      <w:spacing w:after="0" w:line="240" w:lineRule="auto"/>
    </w:pPr>
  </w:style>
  <w:style w:type="character" w:customStyle="1" w:styleId="ZhlavChar">
    <w:name w:val="Záhlaví Char"/>
    <w:basedOn w:val="Standardnpsmoodstavce"/>
    <w:link w:val="Zhlav"/>
    <w:uiPriority w:val="99"/>
    <w:rsid w:val="00620894"/>
    <w:rPr>
      <w:rFonts w:ascii="Calibri" w:eastAsia="Calibri" w:hAnsi="Calibri" w:cs="Times New Roman"/>
    </w:rPr>
  </w:style>
  <w:style w:type="paragraph" w:styleId="Zpat">
    <w:name w:val="footer"/>
    <w:basedOn w:val="Normln"/>
    <w:link w:val="ZpatChar"/>
    <w:uiPriority w:val="99"/>
    <w:unhideWhenUsed/>
    <w:rsid w:val="00620894"/>
    <w:pPr>
      <w:tabs>
        <w:tab w:val="center" w:pos="4677"/>
        <w:tab w:val="right" w:pos="9355"/>
      </w:tabs>
      <w:spacing w:after="0" w:line="240" w:lineRule="auto"/>
    </w:pPr>
  </w:style>
  <w:style w:type="character" w:customStyle="1" w:styleId="ZpatChar">
    <w:name w:val="Zápatí Char"/>
    <w:basedOn w:val="Standardnpsmoodstavce"/>
    <w:link w:val="Zpat"/>
    <w:uiPriority w:val="99"/>
    <w:rsid w:val="006208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2451</Words>
  <Characters>14462</Characters>
  <Application>Microsoft Office Word</Application>
  <DocSecurity>0</DocSecurity>
  <Lines>120</Lines>
  <Paragraphs>33</Paragraphs>
  <ScaleCrop>false</ScaleCrop>
  <Company>FFMU</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3</cp:revision>
  <dcterms:created xsi:type="dcterms:W3CDTF">2020-03-23T13:45:00Z</dcterms:created>
  <dcterms:modified xsi:type="dcterms:W3CDTF">2020-03-23T13:45:00Z</dcterms:modified>
</cp:coreProperties>
</file>