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2085"/>
        <w:gridCol w:w="1831"/>
        <w:gridCol w:w="1794"/>
        <w:gridCol w:w="1787"/>
        <w:gridCol w:w="1791"/>
      </w:tblGrid>
      <w:tr w:rsidR="00BD5657" w:rsidRPr="00253A7B" w:rsidTr="00A12B62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ČTENÁŘSKÝ ŽIVOTOPIS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 xml:space="preserve"> (záchytné body, klíčová slova)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</w:tr>
      <w:tr w:rsidR="00BD5657" w:rsidRPr="00253A7B" w:rsidTr="00A12B62"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nutné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dětství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mládí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dospělost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seniorský věk</w:t>
            </w:r>
          </w:p>
        </w:tc>
      </w:tr>
      <w:tr w:rsidR="00BD5657" w:rsidRPr="00253A7B" w:rsidTr="00A12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rodinné zázemí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(rodiče: původ, profese)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předčítání rodičů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jak se doma četlo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první kontakt s knihou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domácí knihovna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znalost čtení před školou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získávání čtenářské dovednosti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škola a její vliv (učitelé, spolužáci)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čtenářské deníky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spolužáci, kamarádi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vliv rodičů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„moje první dospělá kniha“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zakazované knihy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školní a veřejná knihovna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jiná média a jejich vliv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vlastní rodina (partner, děti)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kupování knih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zaměstnání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volný čas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ochabování a revitalizace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jiná média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penze: návrat ke knihám a čtení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nemoci a indispozice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– čtení a jiná média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  <w:u w:val="single"/>
              </w:rPr>
              <w:t>na úplný závěr:</w:t>
            </w:r>
            <w:r w:rsidRPr="00253A7B">
              <w:rPr>
                <w:color w:val="auto"/>
              </w:rPr>
              <w:t xml:space="preserve"> nejoblíbenější autor, nejoblíbenější kniha a kniha, k níž se vracím; čtenářské zvyky a rituály; jiná média – kolik čeho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</w:p>
        </w:tc>
      </w:tr>
      <w:tr w:rsidR="00BD5657" w:rsidRPr="00253A7B" w:rsidTr="00A12B6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možné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pohádky, leporela, knižní ilustrace, souboj televize/internetu a knihy; první kniha, kterou jsem přečetl/a/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tzv. povinná četba, kupování knih, generační bariéra, odpor ke čtení, dívčí/chlapecká literatura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přestal/a/ jsem úplně číst, kupování knih, knihovny, kniha, která mi pomohla zvládnout těžkou životní situaci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četba vnukům, návrat do knihoven, knihy, k nimž se vracím/ neschopnost číst současnou produkci, pohled na mladší generace; čtenářské návyky a stereotypy (celoživotně); pohled zpět: co bych dělal/a/ jinak</w:t>
            </w:r>
          </w:p>
        </w:tc>
      </w:tr>
      <w:tr w:rsidR="00BD5657" w:rsidRPr="00253A7B" w:rsidTr="00A12B62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 xml:space="preserve">zcela 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  <w:r w:rsidRPr="00253A7B">
              <w:rPr>
                <w:b/>
                <w:color w:val="auto"/>
              </w:rPr>
              <w:t>individuální</w:t>
            </w:r>
          </w:p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>(dle temperamentu a dispozic dotazovaného)</w:t>
            </w:r>
          </w:p>
          <w:p w:rsidR="00BD5657" w:rsidRPr="00253A7B" w:rsidRDefault="00BD5657" w:rsidP="00A12B62">
            <w:pPr>
              <w:rPr>
                <w:b/>
                <w:color w:val="auto"/>
              </w:rPr>
            </w:pPr>
          </w:p>
        </w:tc>
        <w:tc>
          <w:tcPr>
            <w:tcW w:w="7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657" w:rsidRPr="00253A7B" w:rsidRDefault="00BD5657" w:rsidP="00A12B62">
            <w:pPr>
              <w:rPr>
                <w:color w:val="auto"/>
              </w:rPr>
            </w:pPr>
            <w:r w:rsidRPr="00253A7B">
              <w:rPr>
                <w:color w:val="auto"/>
              </w:rPr>
              <w:t xml:space="preserve">zde už je možné dát prostor dotazovaným dle jejich vlastních sklonů, např. tam, kde se narazí na obzvlášť důležitou osobitost, jako je setkání s výrazným učitelem, vzor rodičů, silný vliv knihovny, iniciační čtenářský zážitek, silná bariéra, osobitá čtenářská či </w:t>
            </w:r>
            <w:proofErr w:type="spellStart"/>
            <w:r w:rsidRPr="00253A7B">
              <w:rPr>
                <w:color w:val="auto"/>
              </w:rPr>
              <w:t>antičtenářská</w:t>
            </w:r>
            <w:proofErr w:type="spellEnd"/>
            <w:r w:rsidRPr="00253A7B">
              <w:rPr>
                <w:color w:val="auto"/>
              </w:rPr>
              <w:t xml:space="preserve"> vyznání… </w:t>
            </w:r>
          </w:p>
        </w:tc>
      </w:tr>
    </w:tbl>
    <w:p w:rsidR="007B77C4" w:rsidRDefault="007B77C4">
      <w:bookmarkStart w:id="0" w:name="_GoBack"/>
      <w:bookmarkEnd w:id="0"/>
    </w:p>
    <w:sectPr w:rsidR="007B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7"/>
    <w:rsid w:val="002961AC"/>
    <w:rsid w:val="002F77DB"/>
    <w:rsid w:val="007B77C4"/>
    <w:rsid w:val="0087647E"/>
    <w:rsid w:val="00901B90"/>
    <w:rsid w:val="009C7ABE"/>
    <w:rsid w:val="00B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57"/>
    <w:pPr>
      <w:spacing w:after="0" w:line="240" w:lineRule="auto"/>
    </w:pPr>
    <w:rPr>
      <w:rFonts w:eastAsia="Times New Roman"/>
      <w:color w:val="0000F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5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657"/>
    <w:pPr>
      <w:spacing w:after="0" w:line="240" w:lineRule="auto"/>
    </w:pPr>
    <w:rPr>
      <w:rFonts w:eastAsia="Times New Roman"/>
      <w:color w:val="0000F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5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1457</Characters>
  <Application>Microsoft Office Word</Application>
  <DocSecurity>0</DocSecurity>
  <Lines>48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travnicek</cp:lastModifiedBy>
  <cp:revision>1</cp:revision>
  <dcterms:created xsi:type="dcterms:W3CDTF">2020-03-30T18:10:00Z</dcterms:created>
  <dcterms:modified xsi:type="dcterms:W3CDTF">2020-03-30T18:10:00Z</dcterms:modified>
</cp:coreProperties>
</file>