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9C" w:rsidRPr="00AB279C" w:rsidRDefault="00853E02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4"/>
          <w:szCs w:val="20"/>
        </w:rPr>
        <w:t>P</w:t>
      </w:r>
      <w:r w:rsidR="004951A6">
        <w:rPr>
          <w:rFonts w:ascii="Arial" w:hAnsi="Arial" w:cs="Arial"/>
          <w:color w:val="0A0A0A"/>
          <w:sz w:val="24"/>
          <w:szCs w:val="20"/>
        </w:rPr>
        <w:t xml:space="preserve">oslední semestr </w:t>
      </w:r>
      <w:proofErr w:type="spellStart"/>
      <w:r w:rsidR="004951A6">
        <w:rPr>
          <w:rFonts w:ascii="Arial" w:hAnsi="Arial" w:cs="Arial"/>
          <w:color w:val="0A0A0A"/>
          <w:sz w:val="24"/>
          <w:szCs w:val="20"/>
        </w:rPr>
        <w:t>mag</w:t>
      </w:r>
      <w:proofErr w:type="spellEnd"/>
      <w:r w:rsidR="00AB279C" w:rsidRPr="00AB279C">
        <w:rPr>
          <w:rFonts w:ascii="Arial" w:hAnsi="Arial" w:cs="Arial"/>
          <w:color w:val="0A0A0A"/>
          <w:sz w:val="24"/>
          <w:szCs w:val="20"/>
        </w:rPr>
        <w:br/>
      </w:r>
      <w:r w:rsidR="00AB279C" w:rsidRPr="00AB279C">
        <w:rPr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5" o:title=""/>
          </v:shape>
          <w:control r:id="rId6" w:name="DefaultOcxName" w:shapeid="_x0000_i1036"/>
        </w:object>
      </w:r>
      <w:r w:rsidR="00AB279C" w:rsidRPr="00AB279C">
        <w:rPr>
          <w:b/>
          <w:bCs/>
          <w:sz w:val="28"/>
        </w:rPr>
        <w:t>NOII_193</w:t>
      </w:r>
      <w:r w:rsidR="00AB279C" w:rsidRPr="00AB279C">
        <w:rPr>
          <w:sz w:val="28"/>
        </w:rPr>
        <w:t> Magisterská práce</w:t>
      </w:r>
      <w:r w:rsidR="00AB279C"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  <w:r w:rsidR="004965E8" w:rsidRPr="00AB279C">
        <w:rPr>
          <w:rFonts w:ascii="Arial" w:hAnsi="Arial" w:cs="Arial"/>
          <w:color w:val="0A0A0A"/>
          <w:sz w:val="24"/>
          <w:szCs w:val="20"/>
        </w:rPr>
        <w:t xml:space="preserve"> </w:t>
      </w:r>
      <w:r w:rsidR="005E3137">
        <w:rPr>
          <w:rFonts w:ascii="Arial" w:hAnsi="Arial" w:cs="Arial"/>
          <w:color w:val="0A0A0A"/>
          <w:sz w:val="24"/>
          <w:szCs w:val="20"/>
        </w:rPr>
        <w:t>(0 kredity)</w:t>
      </w:r>
      <w:r w:rsidR="00AB279C" w:rsidRPr="00AB279C">
        <w:rPr>
          <w:rFonts w:ascii="Arial" w:hAnsi="Arial" w:cs="Arial"/>
          <w:color w:val="0A0A0A"/>
          <w:sz w:val="24"/>
          <w:szCs w:val="20"/>
        </w:rPr>
        <w:br/>
      </w:r>
      <w:r w:rsidR="00AB279C" w:rsidRPr="00AB279C">
        <w:rPr>
          <w:sz w:val="28"/>
        </w:rPr>
        <w:object w:dxaOrig="225" w:dyaOrig="225">
          <v:shape id="_x0000_i1039" type="#_x0000_t75" style="width:18pt;height:15.6pt" o:ole="">
            <v:imagedata r:id="rId5" o:title=""/>
          </v:shape>
          <w:control r:id="rId7" w:name="DefaultOcxName1" w:shapeid="_x0000_i1039"/>
        </w:object>
      </w:r>
      <w:r w:rsidR="00AB279C" w:rsidRPr="00AB279C">
        <w:rPr>
          <w:b/>
          <w:bCs/>
          <w:sz w:val="28"/>
        </w:rPr>
        <w:t>NOII_195</w:t>
      </w:r>
      <w:r w:rsidR="00AB279C" w:rsidRPr="00AB279C">
        <w:rPr>
          <w:sz w:val="28"/>
        </w:rPr>
        <w:t> Magisterská zkouška z norského jazyka a literatury</w:t>
      </w:r>
      <w:r w:rsidR="00AB279C"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</w:t>
      </w:r>
      <w:r w:rsidR="005E3137">
        <w:rPr>
          <w:rFonts w:ascii="Arial" w:hAnsi="Arial" w:cs="Arial"/>
          <w:color w:val="0A0A0A"/>
          <w:sz w:val="24"/>
          <w:szCs w:val="20"/>
          <w:shd w:val="clear" w:color="auto" w:fill="F7F8FC"/>
        </w:rPr>
        <w:t>(0 kredity)</w:t>
      </w:r>
      <w:r w:rsidR="00AB279C" w:rsidRPr="00AB279C">
        <w:rPr>
          <w:rFonts w:ascii="Arial" w:hAnsi="Arial" w:cs="Arial"/>
          <w:color w:val="0A0A0A"/>
          <w:sz w:val="24"/>
          <w:szCs w:val="20"/>
        </w:rPr>
        <w:br/>
      </w:r>
      <w:r w:rsidR="00AB279C" w:rsidRPr="00AB279C">
        <w:rPr>
          <w:sz w:val="28"/>
        </w:rPr>
        <w:object w:dxaOrig="225" w:dyaOrig="225">
          <v:shape id="_x0000_i1042" type="#_x0000_t75" style="width:18pt;height:15.6pt" o:ole="">
            <v:imagedata r:id="rId5" o:title=""/>
          </v:shape>
          <w:control r:id="rId8" w:name="DefaultOcxName2" w:shapeid="_x0000_i1042"/>
        </w:object>
      </w:r>
      <w:r w:rsidR="00AB279C" w:rsidRPr="00AB279C">
        <w:rPr>
          <w:b/>
          <w:bCs/>
          <w:sz w:val="28"/>
        </w:rPr>
        <w:t>NOII_196b</w:t>
      </w:r>
      <w:r w:rsidR="00AB279C" w:rsidRPr="00AB279C">
        <w:rPr>
          <w:sz w:val="28"/>
        </w:rPr>
        <w:t> Seminář k magisterské diplomové práci II</w:t>
      </w:r>
      <w:r w:rsidR="00AB279C"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>(15)</w:t>
      </w:r>
    </w:p>
    <w:p w:rsidR="005E3137" w:rsidRDefault="00AB279C" w:rsidP="00853E02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AB279C">
        <w:rPr>
          <w:rFonts w:ascii="Arial" w:hAnsi="Arial" w:cs="Arial"/>
          <w:b/>
          <w:bCs/>
          <w:color w:val="0A0A0A"/>
          <w:sz w:val="24"/>
          <w:szCs w:val="20"/>
          <w:shd w:val="clear" w:color="auto" w:fill="F7F8FC"/>
        </w:rPr>
        <w:t>NOII_27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Skandinávské literatury z komparatistického hlediska</w:t>
      </w:r>
      <w:r w:rsidR="00853E02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. </w:t>
      </w:r>
      <w:r w:rsidR="004965E8">
        <w:rPr>
          <w:sz w:val="28"/>
        </w:rPr>
        <w:t xml:space="preserve">Přednáška </w:t>
      </w:r>
      <w:r w:rsidR="007051FC">
        <w:rPr>
          <w:sz w:val="28"/>
        </w:rPr>
        <w:t xml:space="preserve">kredity </w:t>
      </w:r>
      <w:r w:rsidR="004965E8">
        <w:rPr>
          <w:sz w:val="28"/>
        </w:rPr>
        <w:t>B: středa 12 – 14</w:t>
      </w:r>
      <w:r w:rsidR="005E3137">
        <w:rPr>
          <w:sz w:val="28"/>
        </w:rPr>
        <w:t xml:space="preserve"> (</w:t>
      </w:r>
      <w:r w:rsidR="007051FC">
        <w:rPr>
          <w:sz w:val="28"/>
        </w:rPr>
        <w:t xml:space="preserve">viz data realizace </w:t>
      </w:r>
      <w:r w:rsidR="005E3137">
        <w:rPr>
          <w:sz w:val="28"/>
        </w:rPr>
        <w:t>ve vybraných termínech)</w:t>
      </w:r>
      <w:r w:rsidRPr="00AB279C">
        <w:rPr>
          <w:rFonts w:ascii="Arial" w:hAnsi="Arial" w:cs="Arial"/>
          <w:color w:val="0A0A0A"/>
          <w:sz w:val="24"/>
          <w:szCs w:val="20"/>
        </w:rPr>
        <w:br/>
      </w:r>
      <w:r w:rsidRPr="00AB279C">
        <w:rPr>
          <w:sz w:val="28"/>
        </w:rPr>
        <w:object w:dxaOrig="225" w:dyaOrig="225">
          <v:shape id="_x0000_i1045" type="#_x0000_t75" style="width:18pt;height:15.6pt" o:ole="">
            <v:imagedata r:id="rId5" o:title=""/>
          </v:shape>
          <w:control r:id="rId9" w:name="DefaultOcxName3" w:shapeid="_x0000_i1045"/>
        </w:object>
      </w:r>
      <w:r w:rsidRPr="00AB279C">
        <w:rPr>
          <w:b/>
          <w:bCs/>
          <w:sz w:val="28"/>
        </w:rPr>
        <w:t>NOII_70</w:t>
      </w:r>
      <w:r w:rsidRPr="00AB279C">
        <w:rPr>
          <w:sz w:val="28"/>
        </w:rPr>
        <w:t> Norština - magisterská praxe</w:t>
      </w:r>
      <w:r w:rsidR="004965E8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: </w:t>
      </w:r>
      <w:r w:rsidR="005E3137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detailní program </w:t>
      </w:r>
      <w:r w:rsidR="007051FC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bude předložen </w:t>
      </w:r>
      <w:r w:rsidR="007051FC" w:rsidRPr="00853E02">
        <w:rPr>
          <w:rFonts w:ascii="Arial" w:hAnsi="Arial" w:cs="Arial"/>
          <w:b/>
          <w:color w:val="0A0A0A"/>
          <w:sz w:val="24"/>
          <w:szCs w:val="20"/>
          <w:shd w:val="clear" w:color="auto" w:fill="F7F8FC"/>
        </w:rPr>
        <w:t>17/2</w:t>
      </w:r>
    </w:p>
    <w:p w:rsidR="004965E8" w:rsidRDefault="00C27CF9" w:rsidP="007051FC">
      <w:pPr>
        <w:spacing w:line="240" w:lineRule="auto"/>
        <w:contextualSpacing/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>
        <w:rPr>
          <w:sz w:val="28"/>
        </w:rPr>
        <w:t>Praxe: PO 16.00 v K</w:t>
      </w:r>
      <w:r w:rsidR="005E3137">
        <w:rPr>
          <w:sz w:val="28"/>
        </w:rPr>
        <w:t> </w:t>
      </w:r>
      <w:r>
        <w:rPr>
          <w:sz w:val="28"/>
        </w:rPr>
        <w:t>21</w:t>
      </w:r>
      <w:r w:rsidR="005E3137">
        <w:rPr>
          <w:sz w:val="28"/>
        </w:rPr>
        <w:t xml:space="preserve"> </w:t>
      </w:r>
      <w:r w:rsidR="007051FC">
        <w:rPr>
          <w:sz w:val="28"/>
        </w:rPr>
        <w:t xml:space="preserve">pouze ve vybraných termínech </w:t>
      </w:r>
      <w:r w:rsidR="004965E8">
        <w:rPr>
          <w:rFonts w:ascii="Arial" w:hAnsi="Arial" w:cs="Arial"/>
          <w:color w:val="0A0A0A"/>
          <w:sz w:val="24"/>
          <w:szCs w:val="20"/>
          <w:shd w:val="clear" w:color="auto" w:fill="F7F8FC"/>
        </w:rPr>
        <w:t>+ projektový týden:</w:t>
      </w:r>
      <w:r w:rsidR="004965E8" w:rsidRPr="00AB279C">
        <w:rPr>
          <w:rFonts w:ascii="Arial" w:hAnsi="Arial" w:cs="Arial"/>
          <w:color w:val="0A0A0A"/>
          <w:sz w:val="24"/>
          <w:szCs w:val="20"/>
        </w:rPr>
        <w:t xml:space="preserve"> </w:t>
      </w:r>
      <w:r w:rsidR="004965E8">
        <w:rPr>
          <w:sz w:val="28"/>
        </w:rPr>
        <w:t xml:space="preserve">ve dnech </w:t>
      </w:r>
      <w:r w:rsidR="005E3137">
        <w:rPr>
          <w:sz w:val="28"/>
        </w:rPr>
        <w:t>4</w:t>
      </w:r>
      <w:r w:rsidR="004965E8">
        <w:rPr>
          <w:sz w:val="28"/>
        </w:rPr>
        <w:t xml:space="preserve"> - 7 května</w:t>
      </w:r>
      <w:r w:rsidR="004965E8"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</w:t>
      </w:r>
      <w:r w:rsidR="004965E8">
        <w:rPr>
          <w:rFonts w:ascii="Arial" w:hAnsi="Arial" w:cs="Arial"/>
          <w:color w:val="0A0A0A"/>
          <w:sz w:val="24"/>
          <w:szCs w:val="20"/>
          <w:shd w:val="clear" w:color="auto" w:fill="F7F8FC"/>
        </w:rPr>
        <w:t>celodenní program</w:t>
      </w:r>
    </w:p>
    <w:p w:rsidR="007051FC" w:rsidRDefault="007051FC" w:rsidP="005E313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A0A0A"/>
          <w:sz w:val="24"/>
          <w:szCs w:val="20"/>
          <w:lang w:eastAsia="cs-CZ"/>
        </w:rPr>
      </w:pPr>
    </w:p>
    <w:p w:rsidR="005E3137" w:rsidRPr="00AB4096" w:rsidRDefault="007051FC" w:rsidP="005E313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A0A0A"/>
          <w:sz w:val="24"/>
          <w:szCs w:val="20"/>
          <w:lang w:eastAsia="cs-CZ"/>
        </w:rPr>
      </w:pPr>
      <w:r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 xml:space="preserve">Kredity B: </w:t>
      </w:r>
      <w:r w:rsidR="005E3137" w:rsidRPr="005E3137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 xml:space="preserve">Karolína Stehlíková: </w:t>
      </w:r>
      <w:r w:rsidR="005E3137" w:rsidRPr="00AB4096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>DISQ006 Současné skandinávské</w:t>
      </w:r>
      <w:r w:rsidR="005E3137" w:rsidRPr="005E3137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 xml:space="preserve"> </w:t>
      </w:r>
      <w:r w:rsidR="005E3137" w:rsidRPr="00AB4096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>drama se bude v jarním semestru konat v</w:t>
      </w:r>
      <w:r w:rsidR="005E3137" w:rsidRPr="005E3137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> </w:t>
      </w:r>
      <w:r w:rsidR="005E3137" w:rsidRPr="00AB4096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>úterý</w:t>
      </w:r>
      <w:r w:rsidR="005E3137" w:rsidRPr="005E3137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 xml:space="preserve"> </w:t>
      </w:r>
      <w:r w:rsidR="005E3137" w:rsidRPr="00AB4096">
        <w:rPr>
          <w:rFonts w:ascii="Tahoma" w:eastAsia="Times New Roman" w:hAnsi="Tahoma" w:cs="Tahoma"/>
          <w:color w:val="0A0A0A"/>
          <w:sz w:val="24"/>
          <w:szCs w:val="20"/>
          <w:lang w:eastAsia="cs-CZ"/>
        </w:rPr>
        <w:t xml:space="preserve">od 14.00 (místnost G01). </w:t>
      </w:r>
    </w:p>
    <w:p w:rsidR="00AB279C" w:rsidRPr="00AB279C" w:rsidRDefault="00AB279C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AB279C">
        <w:rPr>
          <w:rFonts w:ascii="Arial" w:hAnsi="Arial" w:cs="Arial"/>
          <w:color w:val="0A0A0A"/>
          <w:sz w:val="24"/>
          <w:szCs w:val="20"/>
        </w:rPr>
        <w:br/>
      </w:r>
      <w:r w:rsidRPr="00AB279C">
        <w:rPr>
          <w:sz w:val="28"/>
        </w:rPr>
        <w:object w:dxaOrig="225" w:dyaOrig="225">
          <v:shape id="_x0000_i1048" type="#_x0000_t75" style="width:18pt;height:15.6pt" o:ole="">
            <v:imagedata r:id="rId5" o:title=""/>
          </v:shape>
          <w:control r:id="rId10" w:name="DefaultOcxName11" w:shapeid="_x0000_i1048"/>
        </w:object>
      </w:r>
      <w:r w:rsidRPr="00AB279C">
        <w:rPr>
          <w:b/>
          <w:bCs/>
          <w:sz w:val="28"/>
        </w:rPr>
        <w:t>NOII_71</w:t>
      </w:r>
      <w:r w:rsidRPr="00AB279C">
        <w:rPr>
          <w:sz w:val="28"/>
        </w:rPr>
        <w:t> Stáž v magisterském studiu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  <w:r w:rsidR="004965E8">
        <w:rPr>
          <w:rFonts w:ascii="Arial" w:hAnsi="Arial" w:cs="Arial"/>
          <w:color w:val="0A0A0A"/>
          <w:sz w:val="24"/>
          <w:szCs w:val="20"/>
          <w:shd w:val="clear" w:color="auto" w:fill="F7F8FC"/>
        </w:rPr>
        <w:t>-  zahraniční pobyt + ambasáda</w:t>
      </w:r>
    </w:p>
    <w:p w:rsidR="00355EC7" w:rsidRPr="007051FC" w:rsidRDefault="004965E8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AB279C">
        <w:rPr>
          <w:b/>
          <w:bCs/>
          <w:sz w:val="28"/>
        </w:rPr>
        <w:t>NOII_085</w:t>
      </w:r>
      <w:r w:rsidRPr="00AB279C">
        <w:rPr>
          <w:sz w:val="28"/>
        </w:rPr>
        <w:t> Exkurze magisterská</w:t>
      </w:r>
      <w:r w:rsidR="00737B66">
        <w:rPr>
          <w:sz w:val="28"/>
        </w:rPr>
        <w:t xml:space="preserve"> – podle domluvy</w:t>
      </w:r>
      <w:r w:rsidR="005E3137">
        <w:rPr>
          <w:sz w:val="28"/>
        </w:rPr>
        <w:t xml:space="preserve"> </w:t>
      </w:r>
      <w:r w:rsidRPr="00AB279C">
        <w:rPr>
          <w:rFonts w:ascii="Arial" w:hAnsi="Arial" w:cs="Arial"/>
          <w:color w:val="0A0A0A"/>
          <w:sz w:val="24"/>
          <w:szCs w:val="20"/>
          <w:shd w:val="clear" w:color="auto" w:fill="F7F8FC"/>
        </w:rPr>
        <w:t>  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EC7" w:rsidTr="00355EC7">
        <w:tc>
          <w:tcPr>
            <w:tcW w:w="9212" w:type="dxa"/>
          </w:tcPr>
          <w:p w:rsidR="004965E8" w:rsidRDefault="004965E8" w:rsidP="004965E8">
            <w:pPr>
              <w:rPr>
                <w:sz w:val="28"/>
              </w:rPr>
            </w:pPr>
            <w:r>
              <w:rPr>
                <w:sz w:val="28"/>
              </w:rPr>
              <w:t>Seminář k </w:t>
            </w:r>
            <w:proofErr w:type="spellStart"/>
            <w:r>
              <w:rPr>
                <w:sz w:val="28"/>
              </w:rPr>
              <w:t>mag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práci : PO</w:t>
            </w:r>
            <w:proofErr w:type="gramEnd"/>
            <w:r>
              <w:rPr>
                <w:sz w:val="28"/>
              </w:rPr>
              <w:t xml:space="preserve"> 14 v J 21</w:t>
            </w:r>
          </w:p>
          <w:p w:rsidR="00355EC7" w:rsidRDefault="00355EC7">
            <w:pPr>
              <w:rPr>
                <w:sz w:val="28"/>
              </w:rPr>
            </w:pPr>
            <w:r>
              <w:rPr>
                <w:sz w:val="28"/>
              </w:rPr>
              <w:t>Termíny výuky – představení vlastních diplomek - norsky</w:t>
            </w:r>
          </w:p>
          <w:p w:rsidR="005E3137" w:rsidRDefault="00355EC7" w:rsidP="00355EC7">
            <w:pPr>
              <w:rPr>
                <w:sz w:val="28"/>
              </w:rPr>
            </w:pPr>
            <w:r>
              <w:rPr>
                <w:sz w:val="28"/>
              </w:rPr>
              <w:t>17/2 (Adéla, Ivana, Zuzana), 9/3 (Šárka</w:t>
            </w:r>
            <w:r w:rsidR="007051FC">
              <w:rPr>
                <w:sz w:val="28"/>
              </w:rPr>
              <w:t xml:space="preserve">, </w:t>
            </w:r>
            <w:proofErr w:type="spellStart"/>
            <w:r w:rsidR="007051FC">
              <w:rPr>
                <w:sz w:val="28"/>
              </w:rPr>
              <w:t>Lubka</w:t>
            </w:r>
            <w:proofErr w:type="spellEnd"/>
            <w:r>
              <w:rPr>
                <w:sz w:val="28"/>
              </w:rPr>
              <w:t>)</w:t>
            </w:r>
            <w:r w:rsidR="00737B66">
              <w:rPr>
                <w:sz w:val="28"/>
              </w:rPr>
              <w:t xml:space="preserve">, 16/3, </w:t>
            </w:r>
            <w:r>
              <w:rPr>
                <w:sz w:val="28"/>
              </w:rPr>
              <w:t xml:space="preserve"> 23/3 (</w:t>
            </w:r>
            <w:r w:rsidR="00C27CF9">
              <w:rPr>
                <w:sz w:val="28"/>
              </w:rPr>
              <w:t>Klára,</w:t>
            </w:r>
            <w:r w:rsidR="007051FC">
              <w:rPr>
                <w:sz w:val="28"/>
              </w:rPr>
              <w:t xml:space="preserve"> </w:t>
            </w:r>
            <w:proofErr w:type="spellStart"/>
            <w:r w:rsidR="007051FC">
              <w:rPr>
                <w:sz w:val="28"/>
              </w:rPr>
              <w:t>Ajka</w:t>
            </w:r>
            <w:proofErr w:type="spellEnd"/>
            <w:r>
              <w:rPr>
                <w:sz w:val="28"/>
              </w:rPr>
              <w:t>), 30/3</w:t>
            </w:r>
            <w:r w:rsidR="004965E8">
              <w:rPr>
                <w:sz w:val="28"/>
              </w:rPr>
              <w:t xml:space="preserve"> </w:t>
            </w:r>
            <w:r>
              <w:rPr>
                <w:sz w:val="28"/>
              </w:rPr>
              <w:t>(Tereza, Jakub</w:t>
            </w:r>
            <w:r w:rsidR="004965E8">
              <w:rPr>
                <w:sz w:val="28"/>
              </w:rPr>
              <w:t>)</w:t>
            </w:r>
            <w:r w:rsidR="00737B66">
              <w:rPr>
                <w:sz w:val="28"/>
              </w:rPr>
              <w:t xml:space="preserve"> </w:t>
            </w:r>
            <w:r w:rsidR="005E3137">
              <w:rPr>
                <w:sz w:val="28"/>
              </w:rPr>
              <w:t>Prezentace 15 min norsky</w:t>
            </w:r>
          </w:p>
          <w:p w:rsidR="004965E8" w:rsidRDefault="007051FC" w:rsidP="00355EC7">
            <w:pPr>
              <w:rPr>
                <w:sz w:val="28"/>
              </w:rPr>
            </w:pPr>
            <w:r>
              <w:rPr>
                <w:sz w:val="28"/>
              </w:rPr>
              <w:t>V</w:t>
            </w:r>
            <w:r w:rsidR="00853E02">
              <w:rPr>
                <w:sz w:val="28"/>
              </w:rPr>
              <w:t xml:space="preserve">e všech </w:t>
            </w:r>
            <w:r>
              <w:rPr>
                <w:sz w:val="28"/>
              </w:rPr>
              <w:t xml:space="preserve">ostatních pondělních termínech </w:t>
            </w:r>
            <w:r w:rsidR="00737B66">
              <w:rPr>
                <w:sz w:val="28"/>
              </w:rPr>
              <w:t xml:space="preserve">bude seminář </w:t>
            </w:r>
            <w:r>
              <w:rPr>
                <w:sz w:val="28"/>
              </w:rPr>
              <w:t>formou</w:t>
            </w:r>
            <w:r w:rsidR="004965E8">
              <w:rPr>
                <w:sz w:val="28"/>
              </w:rPr>
              <w:t xml:space="preserve"> konzultací</w:t>
            </w:r>
            <w:r w:rsidR="00853E02">
              <w:rPr>
                <w:sz w:val="28"/>
              </w:rPr>
              <w:t xml:space="preserve"> nad vašimi texty podle konkrétní domluvy</w:t>
            </w:r>
          </w:p>
          <w:p w:rsidR="004965E8" w:rsidRDefault="004965E8" w:rsidP="00737B66">
            <w:pPr>
              <w:rPr>
                <w:sz w:val="28"/>
              </w:rPr>
            </w:pPr>
            <w:r>
              <w:rPr>
                <w:sz w:val="28"/>
              </w:rPr>
              <w:t>Doporučeno: zapsat se v MZK do semináře: Jak citovat</w:t>
            </w:r>
            <w:r w:rsidR="00737B66">
              <w:rPr>
                <w:sz w:val="28"/>
              </w:rPr>
              <w:t xml:space="preserve">. </w:t>
            </w:r>
            <w:r w:rsidR="007051FC">
              <w:rPr>
                <w:sz w:val="28"/>
              </w:rPr>
              <w:t xml:space="preserve">Najít </w:t>
            </w:r>
            <w:proofErr w:type="gramStart"/>
            <w:r w:rsidR="007051FC">
              <w:rPr>
                <w:sz w:val="28"/>
              </w:rPr>
              <w:t>si v IS</w:t>
            </w:r>
            <w:proofErr w:type="gramEnd"/>
            <w:r w:rsidR="007051FC">
              <w:rPr>
                <w:sz w:val="28"/>
              </w:rPr>
              <w:t xml:space="preserve"> pravidla a normy</w:t>
            </w:r>
          </w:p>
        </w:tc>
      </w:tr>
    </w:tbl>
    <w:p w:rsidR="00355EC7" w:rsidRDefault="00355EC7">
      <w:pPr>
        <w:rPr>
          <w:sz w:val="28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355EC7" w:rsidTr="00853E02">
        <w:tc>
          <w:tcPr>
            <w:tcW w:w="9640" w:type="dxa"/>
          </w:tcPr>
          <w:p w:rsidR="007051FC" w:rsidRDefault="00355EC7">
            <w:pPr>
              <w:rPr>
                <w:sz w:val="28"/>
              </w:rPr>
            </w:pPr>
            <w:r>
              <w:rPr>
                <w:sz w:val="28"/>
              </w:rPr>
              <w:t xml:space="preserve">Překladatelský </w:t>
            </w:r>
            <w:r w:rsidR="005E3137">
              <w:rPr>
                <w:sz w:val="28"/>
              </w:rPr>
              <w:t>workshop</w:t>
            </w:r>
            <w:r w:rsidR="004965E8">
              <w:rPr>
                <w:sz w:val="28"/>
              </w:rPr>
              <w:t xml:space="preserve"> –</w:t>
            </w:r>
            <w:r w:rsidR="007051FC">
              <w:rPr>
                <w:sz w:val="28"/>
              </w:rPr>
              <w:t xml:space="preserve"> magisterští mají doporučenou možnost se účastnit jako pozorovatelé při návštěvě hostí, vždy od 12.15 v J 21 – </w:t>
            </w:r>
            <w:r w:rsidR="00737B66">
              <w:rPr>
                <w:sz w:val="28"/>
              </w:rPr>
              <w:t xml:space="preserve">účast </w:t>
            </w:r>
            <w:r w:rsidR="003C1298">
              <w:rPr>
                <w:sz w:val="28"/>
              </w:rPr>
              <w:t xml:space="preserve">magistrů </w:t>
            </w:r>
            <w:bookmarkStart w:id="0" w:name="_GoBack"/>
            <w:bookmarkEnd w:id="0"/>
            <w:r w:rsidR="00737B66">
              <w:rPr>
                <w:sz w:val="28"/>
              </w:rPr>
              <w:t xml:space="preserve">se počítá jako </w:t>
            </w:r>
            <w:r w:rsidR="007051FC">
              <w:rPr>
                <w:sz w:val="28"/>
              </w:rPr>
              <w:t>součást předmětu Magisterská praxe</w:t>
            </w:r>
          </w:p>
          <w:p w:rsidR="007051FC" w:rsidRDefault="00355EC7">
            <w:pPr>
              <w:rPr>
                <w:sz w:val="28"/>
              </w:rPr>
            </w:pPr>
            <w:r>
              <w:rPr>
                <w:sz w:val="28"/>
              </w:rPr>
              <w:t>24/2</w:t>
            </w:r>
            <w:r w:rsidR="007051FC">
              <w:rPr>
                <w:sz w:val="28"/>
              </w:rPr>
              <w:t xml:space="preserve"> Linda Vomáčková</w:t>
            </w:r>
            <w:r w:rsidR="00853E02">
              <w:rPr>
                <w:sz w:val="28"/>
              </w:rPr>
              <w:t xml:space="preserve"> - </w:t>
            </w:r>
            <w:proofErr w:type="spellStart"/>
            <w:r w:rsidR="00853E02">
              <w:rPr>
                <w:sz w:val="28"/>
              </w:rPr>
              <w:t>Zeppelin</w:t>
            </w:r>
            <w:proofErr w:type="spellEnd"/>
          </w:p>
          <w:p w:rsidR="007051FC" w:rsidRDefault="00355EC7">
            <w:pPr>
              <w:rPr>
                <w:sz w:val="28"/>
              </w:rPr>
            </w:pPr>
            <w:r>
              <w:rPr>
                <w:sz w:val="28"/>
              </w:rPr>
              <w:t>16/3</w:t>
            </w:r>
            <w:r w:rsidR="007051FC">
              <w:rPr>
                <w:sz w:val="28"/>
              </w:rPr>
              <w:t xml:space="preserve"> Karolína Stehlíková</w:t>
            </w:r>
            <w:r w:rsidR="00853E02">
              <w:rPr>
                <w:sz w:val="28"/>
              </w:rPr>
              <w:t xml:space="preserve"> – Ivo de </w:t>
            </w:r>
            <w:proofErr w:type="spellStart"/>
            <w:r w:rsidR="00853E02">
              <w:rPr>
                <w:sz w:val="28"/>
              </w:rPr>
              <w:t>Figureiro</w:t>
            </w:r>
            <w:proofErr w:type="spellEnd"/>
          </w:p>
          <w:p w:rsidR="00355EC7" w:rsidRDefault="005E3137">
            <w:pPr>
              <w:rPr>
                <w:sz w:val="28"/>
              </w:rPr>
            </w:pPr>
            <w:r>
              <w:rPr>
                <w:sz w:val="28"/>
              </w:rPr>
              <w:t xml:space="preserve">20/4 </w:t>
            </w:r>
            <w:r w:rsidR="007051FC">
              <w:rPr>
                <w:sz w:val="28"/>
              </w:rPr>
              <w:t>Jitka Ji</w:t>
            </w:r>
            <w:r w:rsidR="00853E02">
              <w:rPr>
                <w:sz w:val="28"/>
              </w:rPr>
              <w:t>n</w:t>
            </w:r>
            <w:r w:rsidR="007051FC">
              <w:rPr>
                <w:sz w:val="28"/>
              </w:rPr>
              <w:t>dřišková</w:t>
            </w:r>
            <w:r w:rsidR="00853E02">
              <w:rPr>
                <w:sz w:val="28"/>
              </w:rPr>
              <w:t xml:space="preserve"> – norská fantasy</w:t>
            </w:r>
          </w:p>
          <w:p w:rsidR="00355EC7" w:rsidRDefault="00355EC7">
            <w:pPr>
              <w:rPr>
                <w:sz w:val="28"/>
              </w:rPr>
            </w:pPr>
          </w:p>
        </w:tc>
      </w:tr>
    </w:tbl>
    <w:p w:rsidR="00355EC7" w:rsidRPr="00AB279C" w:rsidRDefault="00355EC7">
      <w:pPr>
        <w:rPr>
          <w:sz w:val="28"/>
        </w:rPr>
      </w:pPr>
    </w:p>
    <w:sectPr w:rsidR="00355EC7" w:rsidRPr="00AB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9C"/>
    <w:rsid w:val="00355EC7"/>
    <w:rsid w:val="003C1298"/>
    <w:rsid w:val="004951A6"/>
    <w:rsid w:val="004965E8"/>
    <w:rsid w:val="005C5898"/>
    <w:rsid w:val="005E3137"/>
    <w:rsid w:val="007051FC"/>
    <w:rsid w:val="00737B66"/>
    <w:rsid w:val="00766EC3"/>
    <w:rsid w:val="00853E02"/>
    <w:rsid w:val="00AB279C"/>
    <w:rsid w:val="00C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79C"/>
    <w:rPr>
      <w:color w:val="0000FF"/>
      <w:u w:val="single"/>
    </w:rPr>
  </w:style>
  <w:style w:type="character" w:customStyle="1" w:styleId="text">
    <w:name w:val="text"/>
    <w:basedOn w:val="Standardnpsmoodstavce"/>
    <w:rsid w:val="00AB279C"/>
  </w:style>
  <w:style w:type="table" w:styleId="Mkatabulky">
    <w:name w:val="Table Grid"/>
    <w:basedOn w:val="Normlntabulka"/>
    <w:uiPriority w:val="59"/>
    <w:rsid w:val="0035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79C"/>
    <w:rPr>
      <w:color w:val="0000FF"/>
      <w:u w:val="single"/>
    </w:rPr>
  </w:style>
  <w:style w:type="character" w:customStyle="1" w:styleId="text">
    <w:name w:val="text"/>
    <w:basedOn w:val="Standardnpsmoodstavce"/>
    <w:rsid w:val="00AB279C"/>
  </w:style>
  <w:style w:type="table" w:styleId="Mkatabulky">
    <w:name w:val="Table Grid"/>
    <w:basedOn w:val="Normlntabulka"/>
    <w:uiPriority w:val="59"/>
    <w:rsid w:val="0035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2020-02-05T20:36:00Z</dcterms:created>
  <dcterms:modified xsi:type="dcterms:W3CDTF">2020-02-13T17:59:00Z</dcterms:modified>
</cp:coreProperties>
</file>