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6005E7" w:rsidRDefault="00473A81">
      <w:pPr>
        <w:rPr>
          <w:rFonts w:ascii="Times New Roman" w:hAnsi="Times New Roman" w:cs="Times New Roman"/>
          <w:sz w:val="24"/>
        </w:rPr>
      </w:pPr>
      <w:r w:rsidRPr="006005E7">
        <w:rPr>
          <w:rFonts w:ascii="Times New Roman" w:hAnsi="Times New Roman" w:cs="Times New Roman"/>
          <w:sz w:val="24"/>
        </w:rPr>
        <w:t xml:space="preserve">Komentář ke </w:t>
      </w:r>
      <w:proofErr w:type="spellStart"/>
      <w:r w:rsidRPr="006005E7">
        <w:rPr>
          <w:rFonts w:ascii="Times New Roman" w:hAnsi="Times New Roman" w:cs="Times New Roman"/>
          <w:sz w:val="24"/>
        </w:rPr>
        <w:t>skenům</w:t>
      </w:r>
      <w:proofErr w:type="spellEnd"/>
      <w:r w:rsidRPr="006005E7">
        <w:rPr>
          <w:rFonts w:ascii="Times New Roman" w:hAnsi="Times New Roman" w:cs="Times New Roman"/>
          <w:sz w:val="24"/>
        </w:rPr>
        <w:t xml:space="preserve"> ze dne 24/4/20</w:t>
      </w:r>
    </w:p>
    <w:p w:rsidR="00473A81" w:rsidRPr="006005E7" w:rsidRDefault="00473A81">
      <w:pPr>
        <w:rPr>
          <w:rFonts w:ascii="Times New Roman" w:hAnsi="Times New Roman" w:cs="Times New Roman"/>
          <w:sz w:val="24"/>
        </w:rPr>
      </w:pPr>
      <w:r w:rsidRPr="006005E7">
        <w:rPr>
          <w:rFonts w:ascii="Times New Roman" w:hAnsi="Times New Roman" w:cs="Times New Roman"/>
          <w:sz w:val="24"/>
        </w:rPr>
        <w:t xml:space="preserve">Opět používám knihu Toma </w:t>
      </w:r>
      <w:proofErr w:type="spellStart"/>
      <w:r w:rsidRPr="006005E7">
        <w:rPr>
          <w:rFonts w:ascii="Times New Roman" w:hAnsi="Times New Roman" w:cs="Times New Roman"/>
          <w:sz w:val="24"/>
        </w:rPr>
        <w:t>Hustada</w:t>
      </w:r>
      <w:proofErr w:type="spellEnd"/>
      <w:r w:rsidRPr="006005E7">
        <w:rPr>
          <w:rFonts w:ascii="Times New Roman" w:hAnsi="Times New Roman" w:cs="Times New Roman"/>
          <w:sz w:val="24"/>
        </w:rPr>
        <w:t>, neboť je z pramenů, které mám k</w:t>
      </w:r>
      <w:r w:rsidR="006005E7">
        <w:rPr>
          <w:rFonts w:ascii="Times New Roman" w:hAnsi="Times New Roman" w:cs="Times New Roman"/>
          <w:sz w:val="24"/>
        </w:rPr>
        <w:t> </w:t>
      </w:r>
      <w:r w:rsidRPr="006005E7">
        <w:rPr>
          <w:rFonts w:ascii="Times New Roman" w:hAnsi="Times New Roman" w:cs="Times New Roman"/>
          <w:sz w:val="24"/>
        </w:rPr>
        <w:t>dispozici</w:t>
      </w:r>
      <w:r w:rsidR="006005E7">
        <w:rPr>
          <w:rFonts w:ascii="Times New Roman" w:hAnsi="Times New Roman" w:cs="Times New Roman"/>
          <w:sz w:val="24"/>
        </w:rPr>
        <w:t>,</w:t>
      </w:r>
      <w:r w:rsidRPr="006005E7">
        <w:rPr>
          <w:rFonts w:ascii="Times New Roman" w:hAnsi="Times New Roman" w:cs="Times New Roman"/>
          <w:sz w:val="24"/>
        </w:rPr>
        <w:t xml:space="preserve"> čtenářsky nejpřátelštější. Zaměřuje se totiž na příklady, ze kterých se všichni učíme nejsnáze. Zachovala jsem strany v knize, abyste viděli, že ne vždy na sebe strany přímo navazují.</w:t>
      </w:r>
    </w:p>
    <w:p w:rsidR="00473A81" w:rsidRPr="006005E7" w:rsidRDefault="00473A81">
      <w:pPr>
        <w:rPr>
          <w:rFonts w:ascii="Times New Roman" w:hAnsi="Times New Roman" w:cs="Times New Roman"/>
          <w:sz w:val="24"/>
        </w:rPr>
      </w:pPr>
      <w:r w:rsidRPr="006005E7">
        <w:rPr>
          <w:rFonts w:ascii="Times New Roman" w:hAnsi="Times New Roman" w:cs="Times New Roman"/>
          <w:sz w:val="24"/>
        </w:rPr>
        <w:t xml:space="preserve">Přecházíme od složenin, které nás budou provázet i nadále napříč norštinou k druhému, poněkud obtížnějšímu typu slovotvorby. Je to </w:t>
      </w:r>
      <w:proofErr w:type="spellStart"/>
      <w:r w:rsidRPr="006005E7">
        <w:rPr>
          <w:rFonts w:ascii="Times New Roman" w:hAnsi="Times New Roman" w:cs="Times New Roman"/>
          <w:sz w:val="24"/>
        </w:rPr>
        <w:t>avledning</w:t>
      </w:r>
      <w:proofErr w:type="spellEnd"/>
      <w:r w:rsidRPr="006005E7">
        <w:rPr>
          <w:rFonts w:ascii="Times New Roman" w:hAnsi="Times New Roman" w:cs="Times New Roman"/>
          <w:sz w:val="24"/>
        </w:rPr>
        <w:t>/derivace/odvozenina. Zaměřte se na to, abyste byli schopni identifikovat rozdíly mezi složeninami a odvozeninami, více později.</w:t>
      </w:r>
    </w:p>
    <w:p w:rsidR="00473A81" w:rsidRPr="006005E7" w:rsidRDefault="00473A81">
      <w:pPr>
        <w:rPr>
          <w:rFonts w:ascii="Times New Roman" w:hAnsi="Times New Roman" w:cs="Times New Roman"/>
          <w:sz w:val="24"/>
        </w:rPr>
      </w:pPr>
      <w:r w:rsidRPr="006005E7">
        <w:rPr>
          <w:rFonts w:ascii="Times New Roman" w:hAnsi="Times New Roman" w:cs="Times New Roman"/>
          <w:sz w:val="24"/>
        </w:rPr>
        <w:t>Po úvodní charakteristice AVLEDNING se v této části zaměřují na substantivum (</w:t>
      </w:r>
      <w:proofErr w:type="spellStart"/>
      <w:r w:rsidRPr="006005E7">
        <w:rPr>
          <w:rFonts w:ascii="Times New Roman" w:hAnsi="Times New Roman" w:cs="Times New Roman"/>
          <w:sz w:val="24"/>
        </w:rPr>
        <w:t>str</w:t>
      </w:r>
      <w:proofErr w:type="spellEnd"/>
      <w:r w:rsidRPr="006005E7">
        <w:rPr>
          <w:rFonts w:ascii="Times New Roman" w:hAnsi="Times New Roman" w:cs="Times New Roman"/>
          <w:sz w:val="24"/>
        </w:rPr>
        <w:t xml:space="preserve"> 75), další slovní druhy přijdou později, ale nejsou tak důležité jako toto. Všimněte si, že sufix rozhoduje o rodu podstatného jména, proto zde poprvé vidíte náznak klíče k tomu, jaký člen bude </w:t>
      </w:r>
      <w:r w:rsidR="006005E7">
        <w:rPr>
          <w:rFonts w:ascii="Times New Roman" w:hAnsi="Times New Roman" w:cs="Times New Roman"/>
          <w:sz w:val="24"/>
        </w:rPr>
        <w:t xml:space="preserve">substantivu </w:t>
      </w:r>
      <w:r w:rsidRPr="006005E7">
        <w:rPr>
          <w:rFonts w:ascii="Times New Roman" w:hAnsi="Times New Roman" w:cs="Times New Roman"/>
          <w:sz w:val="24"/>
        </w:rPr>
        <w:t>přináležet. Vynechala jsem do značné míry pasáže o koncovkách, které jsou odvozeny z řečtiny a latiny, byť v norštině adaptované (-</w:t>
      </w:r>
      <w:proofErr w:type="spellStart"/>
      <w:r w:rsidRPr="006005E7">
        <w:rPr>
          <w:rFonts w:ascii="Times New Roman" w:hAnsi="Times New Roman" w:cs="Times New Roman"/>
          <w:sz w:val="24"/>
        </w:rPr>
        <w:t>sjon</w:t>
      </w:r>
      <w:proofErr w:type="spellEnd"/>
      <w:r w:rsidRPr="006005E7">
        <w:rPr>
          <w:rFonts w:ascii="Times New Roman" w:hAnsi="Times New Roman" w:cs="Times New Roman"/>
          <w:sz w:val="24"/>
        </w:rPr>
        <w:t>) a od str. 79 kopíruji především germánské sufixy.</w:t>
      </w:r>
    </w:p>
    <w:p w:rsidR="00473A81" w:rsidRPr="006005E7" w:rsidRDefault="00473A81">
      <w:pPr>
        <w:rPr>
          <w:rFonts w:ascii="Times New Roman" w:hAnsi="Times New Roman" w:cs="Times New Roman"/>
          <w:sz w:val="24"/>
        </w:rPr>
      </w:pPr>
      <w:r w:rsidRPr="006005E7">
        <w:rPr>
          <w:rFonts w:ascii="Times New Roman" w:hAnsi="Times New Roman" w:cs="Times New Roman"/>
          <w:sz w:val="24"/>
        </w:rPr>
        <w:t>Projděte tyto strany pozorně, podtrhněte si věci zcela nové, formulujte, co je nejasné. Hledejte dop</w:t>
      </w:r>
      <w:r w:rsidR="006005E7">
        <w:rPr>
          <w:rFonts w:ascii="Times New Roman" w:hAnsi="Times New Roman" w:cs="Times New Roman"/>
          <w:sz w:val="24"/>
        </w:rPr>
        <w:t>l</w:t>
      </w:r>
      <w:r w:rsidRPr="006005E7">
        <w:rPr>
          <w:rFonts w:ascii="Times New Roman" w:hAnsi="Times New Roman" w:cs="Times New Roman"/>
          <w:sz w:val="24"/>
        </w:rPr>
        <w:t xml:space="preserve">nění v jiných zdrojích na internetu, často také na straně </w:t>
      </w:r>
      <w:hyperlink r:id="rId5" w:history="1">
        <w:r w:rsidR="006005E7" w:rsidRPr="006005E7">
          <w:rPr>
            <w:rStyle w:val="Hypertextovodkaz"/>
            <w:rFonts w:ascii="Times New Roman" w:hAnsi="Times New Roman" w:cs="Times New Roman"/>
            <w:sz w:val="24"/>
          </w:rPr>
          <w:t>https://www.sprakradet.no/</w:t>
        </w:r>
      </w:hyperlink>
      <w:r w:rsidR="006005E7" w:rsidRPr="006005E7">
        <w:rPr>
          <w:rFonts w:ascii="Times New Roman" w:hAnsi="Times New Roman" w:cs="Times New Roman"/>
          <w:sz w:val="24"/>
        </w:rPr>
        <w:t>.</w:t>
      </w:r>
    </w:p>
    <w:p w:rsidR="006005E7" w:rsidRDefault="006005E7">
      <w:pPr>
        <w:rPr>
          <w:rFonts w:ascii="Times New Roman" w:hAnsi="Times New Roman" w:cs="Times New Roman"/>
          <w:sz w:val="24"/>
          <w:lang w:val="nb-NO"/>
        </w:rPr>
      </w:pPr>
      <w:r w:rsidRPr="006005E7">
        <w:rPr>
          <w:rFonts w:ascii="Times New Roman" w:hAnsi="Times New Roman" w:cs="Times New Roman"/>
          <w:sz w:val="24"/>
        </w:rPr>
        <w:t xml:space="preserve">Podklady ze </w:t>
      </w:r>
      <w:proofErr w:type="spellStart"/>
      <w:r w:rsidRPr="006005E7">
        <w:rPr>
          <w:rFonts w:ascii="Times New Roman" w:hAnsi="Times New Roman" w:cs="Times New Roman"/>
          <w:sz w:val="24"/>
        </w:rPr>
        <w:t>Spr</w:t>
      </w:r>
      <w:proofErr w:type="spellEnd"/>
      <w:r w:rsidRPr="006005E7">
        <w:rPr>
          <w:rFonts w:ascii="Times New Roman" w:hAnsi="Times New Roman" w:cs="Times New Roman"/>
          <w:sz w:val="24"/>
          <w:lang w:val="nb-NO"/>
        </w:rPr>
        <w:t>åkrådet, dříve Det norske språkrådet</w:t>
      </w:r>
      <w:r>
        <w:rPr>
          <w:rFonts w:ascii="Times New Roman" w:hAnsi="Times New Roman" w:cs="Times New Roman"/>
          <w:sz w:val="24"/>
          <w:lang w:val="nb-NO"/>
        </w:rPr>
        <w:t>!</w:t>
      </w:r>
      <w:r w:rsidRPr="006005E7">
        <w:rPr>
          <w:rFonts w:ascii="Times New Roman" w:hAnsi="Times New Roman" w:cs="Times New Roman"/>
          <w:sz w:val="24"/>
          <w:lang w:val="nb-NO"/>
        </w:rPr>
        <w:t xml:space="preserve">  Bylo by dobré, kdybyste se do těchto a podobných stránek zadívali tak, abychom se na ně mohli odvolávat. V dané situaci samotřejmě převažuje perspektiva praktická, nikoliv lingvisticky teoretická, </w:t>
      </w:r>
      <w:r>
        <w:rPr>
          <w:rFonts w:ascii="Times New Roman" w:hAnsi="Times New Roman" w:cs="Times New Roman"/>
          <w:sz w:val="24"/>
          <w:lang w:val="nb-NO"/>
        </w:rPr>
        <w:t>k té se vrátíme v časech normalizovanějších</w:t>
      </w:r>
      <w:r w:rsidRPr="006005E7">
        <w:rPr>
          <w:rFonts w:ascii="Times New Roman" w:hAnsi="Times New Roman" w:cs="Times New Roman"/>
          <w:sz w:val="24"/>
          <w:lang w:val="nb-NO"/>
        </w:rPr>
        <w:t>.</w:t>
      </w:r>
    </w:p>
    <w:p w:rsidR="006005E7" w:rsidRPr="006005E7" w:rsidRDefault="006005E7">
      <w:pPr>
        <w:rPr>
          <w:rFonts w:ascii="Times New Roman" w:hAnsi="Times New Roman" w:cs="Times New Roman"/>
          <w:sz w:val="24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>Miluše Juříčková</w:t>
      </w:r>
      <w:bookmarkStart w:id="0" w:name="_GoBack"/>
      <w:bookmarkEnd w:id="0"/>
    </w:p>
    <w:sectPr w:rsidR="006005E7" w:rsidRPr="0060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81"/>
    <w:rsid w:val="00473A81"/>
    <w:rsid w:val="005C5898"/>
    <w:rsid w:val="006005E7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0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0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rakrade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2020-04-24T07:41:00Z</dcterms:created>
  <dcterms:modified xsi:type="dcterms:W3CDTF">2020-04-24T07:58:00Z</dcterms:modified>
</cp:coreProperties>
</file>