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594FC" w14:textId="0DBC6074" w:rsidR="00F70148" w:rsidRPr="00F45362" w:rsidRDefault="00132F03" w:rsidP="00132F03">
      <w:pPr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F45362">
        <w:rPr>
          <w:rFonts w:ascii="Times New Roman" w:hAnsi="Times New Roman" w:cs="Times New Roman"/>
          <w:sz w:val="24"/>
          <w:szCs w:val="24"/>
          <w:lang w:val="es-ES"/>
        </w:rPr>
        <w:t>Radka Soľárová</w:t>
      </w:r>
    </w:p>
    <w:p w14:paraId="0ECCF8B1" w14:textId="730EC736" w:rsidR="00132F03" w:rsidRPr="00F45362" w:rsidRDefault="00132F03" w:rsidP="00132F03">
      <w:pPr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F45362">
        <w:rPr>
          <w:rFonts w:ascii="Times New Roman" w:hAnsi="Times New Roman" w:cs="Times New Roman"/>
          <w:sz w:val="24"/>
          <w:szCs w:val="24"/>
          <w:lang w:val="es-ES"/>
        </w:rPr>
        <w:t>460090</w:t>
      </w:r>
    </w:p>
    <w:p w14:paraId="18FD5A81" w14:textId="2F9F6165" w:rsidR="00132F03" w:rsidRPr="00F45362" w:rsidRDefault="00132F03" w:rsidP="00132F03">
      <w:pPr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F45362">
        <w:rPr>
          <w:rFonts w:ascii="Times New Roman" w:hAnsi="Times New Roman" w:cs="Times New Roman"/>
          <w:sz w:val="24"/>
          <w:szCs w:val="24"/>
          <w:lang w:val="es-ES"/>
        </w:rPr>
        <w:t xml:space="preserve">Literatura </w:t>
      </w:r>
      <w:r w:rsidR="00826C55" w:rsidRPr="00F45362">
        <w:rPr>
          <w:rFonts w:ascii="Times New Roman" w:hAnsi="Times New Roman" w:cs="Times New Roman"/>
          <w:sz w:val="24"/>
          <w:szCs w:val="24"/>
          <w:lang w:val="es-ES"/>
        </w:rPr>
        <w:t xml:space="preserve">española </w:t>
      </w:r>
    </w:p>
    <w:p w14:paraId="568C13C4" w14:textId="65CA580B" w:rsidR="00132F03" w:rsidRPr="00F45362" w:rsidRDefault="00F45362" w:rsidP="00132F03">
      <w:pPr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27</w:t>
      </w:r>
      <w:r w:rsidR="00132F03" w:rsidRPr="00F45362">
        <w:rPr>
          <w:rFonts w:ascii="Times New Roman" w:hAnsi="Times New Roman" w:cs="Times New Roman"/>
          <w:sz w:val="24"/>
          <w:szCs w:val="24"/>
          <w:lang w:val="es-ES"/>
        </w:rPr>
        <w:t>/</w:t>
      </w:r>
      <w:r>
        <w:rPr>
          <w:rFonts w:ascii="Times New Roman" w:hAnsi="Times New Roman" w:cs="Times New Roman"/>
          <w:sz w:val="24"/>
          <w:szCs w:val="24"/>
          <w:lang w:val="es-ES"/>
        </w:rPr>
        <w:t>4</w:t>
      </w:r>
      <w:r w:rsidR="00132F03" w:rsidRPr="00F45362">
        <w:rPr>
          <w:rFonts w:ascii="Times New Roman" w:hAnsi="Times New Roman" w:cs="Times New Roman"/>
          <w:sz w:val="24"/>
          <w:szCs w:val="24"/>
          <w:lang w:val="es-ES"/>
        </w:rPr>
        <w:t>/2020</w:t>
      </w:r>
    </w:p>
    <w:p w14:paraId="3187DFCF" w14:textId="44A1D5E6" w:rsidR="00C732C3" w:rsidRPr="00F45362" w:rsidRDefault="00C732C3" w:rsidP="00132F03">
      <w:pPr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0F97C042" w14:textId="3A22869D" w:rsidR="00C732C3" w:rsidRPr="00F45362" w:rsidRDefault="00C732C3" w:rsidP="00C732C3">
      <w:pPr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  <w:lang w:val="es-ES"/>
        </w:rPr>
      </w:pPr>
      <w:r w:rsidRPr="00F45362">
        <w:rPr>
          <w:rFonts w:ascii="Times New Roman" w:hAnsi="Times New Roman" w:cs="Times New Roman"/>
          <w:sz w:val="24"/>
          <w:szCs w:val="24"/>
          <w:u w:val="single"/>
          <w:lang w:val="es-ES"/>
        </w:rPr>
        <w:t xml:space="preserve">Lucía Etxebarría: </w:t>
      </w:r>
      <w:r w:rsidRPr="00F45362">
        <w:rPr>
          <w:rFonts w:ascii="Times New Roman" w:hAnsi="Times New Roman" w:cs="Times New Roman"/>
          <w:i/>
          <w:iCs/>
          <w:sz w:val="24"/>
          <w:szCs w:val="24"/>
          <w:u w:val="single"/>
          <w:lang w:val="es-ES"/>
        </w:rPr>
        <w:t>Beatriz y los cuerpos celestes</w:t>
      </w:r>
    </w:p>
    <w:p w14:paraId="59931757" w14:textId="77777777" w:rsidR="00F45362" w:rsidRPr="00F45362" w:rsidRDefault="00F45362" w:rsidP="00F45362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es-ES"/>
        </w:rPr>
      </w:pPr>
    </w:p>
    <w:p w14:paraId="7DB5AFA7" w14:textId="3073F730" w:rsidR="00E3763B" w:rsidRPr="00F45362" w:rsidRDefault="00A22DB4" w:rsidP="00B239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</w:pPr>
      <w:r w:rsidRPr="00F45362">
        <w:rPr>
          <w:rFonts w:ascii="Times New Roman" w:hAnsi="Times New Roman" w:cs="Times New Roman"/>
          <w:sz w:val="24"/>
          <w:szCs w:val="24"/>
          <w:lang w:val="es-ES"/>
        </w:rPr>
        <w:t>La creación de Lucía Etxebarría marca la última década del siglo XX que comprende en Espa</w:t>
      </w:r>
      <w:r w:rsidR="00F129E0" w:rsidRPr="00F45362">
        <w:rPr>
          <w:rFonts w:ascii="Times New Roman" w:hAnsi="Times New Roman" w:cs="Times New Roman"/>
          <w:sz w:val="24"/>
          <w:szCs w:val="24"/>
          <w:lang w:val="es-ES"/>
        </w:rPr>
        <w:t>ñ</w:t>
      </w:r>
      <w:r w:rsidRPr="00F45362">
        <w:rPr>
          <w:rFonts w:ascii="Times New Roman" w:hAnsi="Times New Roman" w:cs="Times New Roman"/>
          <w:sz w:val="24"/>
          <w:szCs w:val="24"/>
          <w:lang w:val="es-ES"/>
        </w:rPr>
        <w:t>a el período</w:t>
      </w:r>
      <w:r w:rsidR="000C3B9F" w:rsidRPr="00F45362">
        <w:rPr>
          <w:rFonts w:ascii="Times New Roman" w:hAnsi="Times New Roman" w:cs="Times New Roman"/>
          <w:sz w:val="24"/>
          <w:szCs w:val="24"/>
          <w:lang w:val="es-ES"/>
        </w:rPr>
        <w:t xml:space="preserve"> de</w:t>
      </w:r>
      <w:r w:rsidR="00B5347D" w:rsidRPr="00F45362">
        <w:rPr>
          <w:rFonts w:ascii="Times New Roman" w:hAnsi="Times New Roman" w:cs="Times New Roman"/>
          <w:sz w:val="24"/>
          <w:szCs w:val="24"/>
          <w:lang w:val="es-ES"/>
        </w:rPr>
        <w:t xml:space="preserve"> notable desarrollo social y tecnológico</w:t>
      </w:r>
      <w:r w:rsidR="00A335DB" w:rsidRPr="00F45362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F4536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C3B9F" w:rsidRPr="00F45362">
        <w:rPr>
          <w:rFonts w:ascii="Times New Roman" w:hAnsi="Times New Roman" w:cs="Times New Roman"/>
          <w:sz w:val="24"/>
          <w:szCs w:val="24"/>
          <w:lang w:val="es-ES"/>
        </w:rPr>
        <w:t>la inversión económica</w:t>
      </w:r>
      <w:r w:rsidR="004477F5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A335DB" w:rsidRPr="00F45362">
        <w:rPr>
          <w:rFonts w:ascii="Times New Roman" w:hAnsi="Times New Roman" w:cs="Times New Roman"/>
          <w:sz w:val="24"/>
          <w:szCs w:val="24"/>
          <w:lang w:val="es-ES"/>
        </w:rPr>
        <w:t>causada por la crisi</w:t>
      </w:r>
      <w:r w:rsidR="008C3E9E" w:rsidRPr="00F45362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A335DB" w:rsidRPr="00F4536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C3E9E" w:rsidRPr="00F45362">
        <w:rPr>
          <w:rFonts w:ascii="Times New Roman" w:hAnsi="Times New Roman" w:cs="Times New Roman"/>
          <w:sz w:val="24"/>
          <w:szCs w:val="24"/>
          <w:lang w:val="es-ES"/>
        </w:rPr>
        <w:t>económica mundial</w:t>
      </w:r>
      <w:r w:rsidR="000C3B9F" w:rsidRPr="00F45362">
        <w:rPr>
          <w:rFonts w:ascii="Times New Roman" w:hAnsi="Times New Roman" w:cs="Times New Roman"/>
          <w:sz w:val="24"/>
          <w:szCs w:val="24"/>
          <w:lang w:val="es-ES"/>
        </w:rPr>
        <w:t>, recorte de las prestaciones sociales, exteriorización de la política</w:t>
      </w:r>
      <w:r w:rsidR="00A335DB" w:rsidRPr="00F45362">
        <w:rPr>
          <w:rFonts w:ascii="Times New Roman" w:hAnsi="Times New Roman" w:cs="Times New Roman"/>
          <w:sz w:val="24"/>
          <w:szCs w:val="24"/>
          <w:lang w:val="es-ES"/>
        </w:rPr>
        <w:t xml:space="preserve">, gobierno de Partido Popular, etc. Después de las Olimpiadas en 1992 se habla </w:t>
      </w:r>
      <w:r w:rsidR="00586132" w:rsidRPr="00F45362">
        <w:rPr>
          <w:rFonts w:ascii="Times New Roman" w:hAnsi="Times New Roman" w:cs="Times New Roman"/>
          <w:sz w:val="24"/>
          <w:szCs w:val="24"/>
          <w:lang w:val="es-ES"/>
        </w:rPr>
        <w:t xml:space="preserve">en dicho país </w:t>
      </w:r>
      <w:r w:rsidR="00A335DB" w:rsidRPr="00F45362">
        <w:rPr>
          <w:rFonts w:ascii="Times New Roman" w:hAnsi="Times New Roman" w:cs="Times New Roman"/>
          <w:sz w:val="24"/>
          <w:szCs w:val="24"/>
          <w:lang w:val="es-ES"/>
        </w:rPr>
        <w:t xml:space="preserve">sobre los llamados </w:t>
      </w:r>
      <w:r w:rsidR="008C3E9E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«</w:t>
      </w:r>
      <w:r w:rsidR="00A335DB" w:rsidRPr="00F45362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4E76DA" w:rsidRPr="00F45362">
        <w:rPr>
          <w:rFonts w:ascii="Times New Roman" w:hAnsi="Times New Roman" w:cs="Times New Roman"/>
          <w:sz w:val="24"/>
          <w:szCs w:val="24"/>
          <w:lang w:val="es-ES"/>
        </w:rPr>
        <w:t>ñ</w:t>
      </w:r>
      <w:r w:rsidR="00A335DB" w:rsidRPr="00F45362">
        <w:rPr>
          <w:rFonts w:ascii="Times New Roman" w:hAnsi="Times New Roman" w:cs="Times New Roman"/>
          <w:sz w:val="24"/>
          <w:szCs w:val="24"/>
          <w:lang w:val="es-ES"/>
        </w:rPr>
        <w:t>os de resaca</w:t>
      </w:r>
      <w:r w:rsidR="008C3E9E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» tras</w:t>
      </w:r>
      <w:r w:rsidR="009A4068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toda</w:t>
      </w:r>
      <w:r w:rsidR="008C3E9E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la euforia y el optimismo de la década anterior. </w:t>
      </w:r>
      <w:r w:rsidR="009A4068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Bajo este clima se </w:t>
      </w:r>
      <w:r w:rsidR="0024313D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origina</w:t>
      </w:r>
      <w:r w:rsidR="009A4068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la narrativa finisecular que se concentró en </w:t>
      </w:r>
      <w:r w:rsidR="00874E5C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«</w:t>
      </w:r>
      <w:r w:rsidR="00874E5C">
        <w:rPr>
          <w:rFonts w:ascii="Times New Roman" w:hAnsi="Times New Roman" w:cs="Times New Roman"/>
          <w:sz w:val="24"/>
          <w:szCs w:val="24"/>
          <w:lang w:val="es-ES"/>
        </w:rPr>
        <w:t>La generación X</w:t>
      </w:r>
      <w:r w:rsidR="00874E5C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»</w:t>
      </w:r>
      <w:r w:rsidR="00874E5C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</w:t>
      </w:r>
      <w:r w:rsidR="009A4068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de los autores </w:t>
      </w:r>
      <w:r w:rsidR="00826C55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españoles</w:t>
      </w:r>
      <w:r w:rsidR="009A4068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, cuya obra se propone reflejar </w:t>
      </w:r>
      <w:r w:rsidR="00F12FBB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la</w:t>
      </w:r>
      <w:r w:rsidR="00F0744E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problemática social</w:t>
      </w:r>
      <w:r w:rsidR="00F12FBB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</w:t>
      </w:r>
      <w:r w:rsidR="00953655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coetánea </w:t>
      </w:r>
      <w:r w:rsidR="00F12FBB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en </w:t>
      </w:r>
      <w:r w:rsidR="00F0744E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el marco </w:t>
      </w:r>
      <w:r w:rsidR="00F12FBB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de</w:t>
      </w:r>
      <w:r w:rsidR="00F0744E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</w:t>
      </w:r>
      <w:r w:rsidR="000D42CB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la crisis del </w:t>
      </w:r>
      <w:r w:rsidR="00F12FBB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mundo occidental.</w:t>
      </w:r>
      <w:r w:rsidR="009A4068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</w:t>
      </w:r>
      <w:r w:rsidR="00F0744E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Los autores enfocan muchas veces el mundo de los jóvenes, trazando la temática del significado de la juventud en la época en dificultad,</w:t>
      </w:r>
      <w:r w:rsidR="004F4DC9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</w:t>
      </w:r>
      <w:r w:rsidR="00E10C36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mientras</w:t>
      </w:r>
      <w:r w:rsidR="00F0744E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</w:t>
      </w:r>
      <w:r w:rsidR="00EB5138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tratan</w:t>
      </w:r>
      <w:r w:rsidR="00F0744E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las cuestiones éticas, de globalización, de consumismo, de nihilismo, de la crisis de la identidad del i</w:t>
      </w:r>
      <w:r w:rsidR="00826C55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n</w:t>
      </w:r>
      <w:r w:rsidR="00F0744E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dividuo, drogas, amor, sexo, etc. </w:t>
      </w:r>
      <w:r w:rsidR="00E3763B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Etxebarría</w:t>
      </w:r>
      <w:r w:rsidR="00FC697E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,</w:t>
      </w:r>
      <w:r w:rsidR="00E3763B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como una de </w:t>
      </w:r>
      <w:r w:rsidR="00874E5C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«</w:t>
      </w:r>
      <w:r w:rsidR="00874E5C">
        <w:rPr>
          <w:rFonts w:ascii="Times New Roman" w:hAnsi="Times New Roman" w:cs="Times New Roman"/>
          <w:sz w:val="24"/>
          <w:szCs w:val="24"/>
          <w:lang w:val="es-ES"/>
        </w:rPr>
        <w:t>los X</w:t>
      </w:r>
      <w:r w:rsidR="00874E5C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»</w:t>
      </w:r>
      <w:r w:rsidR="00FC697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s-ES"/>
        </w:rPr>
        <w:t>,</w:t>
      </w:r>
      <w:r w:rsidR="00E8510A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con las cuestiones planteadas en </w:t>
      </w:r>
      <w:r w:rsidR="00E8510A" w:rsidRPr="00F4536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s-ES"/>
        </w:rPr>
        <w:t>Beatriz y los cuerpos celestes</w:t>
      </w:r>
      <w:r w:rsidR="001C42A9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, publicada en 1998, no se aleja de las </w:t>
      </w:r>
      <w:r w:rsidR="009210BE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ideas propuestas</w:t>
      </w:r>
      <w:r w:rsidR="001C42A9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en el arte de sus </w:t>
      </w:r>
      <w:r w:rsidR="00F225E3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«</w:t>
      </w:r>
      <w:r w:rsidR="00F225E3" w:rsidRPr="00F45362">
        <w:rPr>
          <w:rFonts w:ascii="Times New Roman" w:hAnsi="Times New Roman" w:cs="Times New Roman"/>
          <w:sz w:val="24"/>
          <w:szCs w:val="24"/>
          <w:lang w:val="es-ES"/>
        </w:rPr>
        <w:t>comiembros</w:t>
      </w:r>
      <w:r w:rsidR="00F225E3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»</w:t>
      </w:r>
      <w:r w:rsidR="007E40E4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.</w:t>
      </w:r>
      <w:r w:rsidR="000958BA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</w:t>
      </w:r>
    </w:p>
    <w:p w14:paraId="2DC188F1" w14:textId="195F0652" w:rsidR="008E7D9C" w:rsidRPr="00F45362" w:rsidRDefault="00B4790A" w:rsidP="00BB30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</w:pPr>
      <w:r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La novela mencionada se </w:t>
      </w:r>
      <w:r w:rsidR="00E63DE4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encarga</w:t>
      </w:r>
      <w:r w:rsidR="00B75E8D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de representar las relaciones interpersonale</w:t>
      </w:r>
      <w:r w:rsidR="00A51EE3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s, </w:t>
      </w:r>
      <w:r w:rsidR="00E63DE4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orientándose en la</w:t>
      </w:r>
      <w:r w:rsidR="00752B1C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heterogeneidad de la</w:t>
      </w:r>
      <w:r w:rsidR="00E63DE4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vida amorosa</w:t>
      </w:r>
      <w:r w:rsidR="00A51EE3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y </w:t>
      </w:r>
      <w:r w:rsidR="00546095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carnal</w:t>
      </w:r>
      <w:r w:rsidR="00C24E41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de una mujer.</w:t>
      </w:r>
      <w:r w:rsidR="00752B1C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</w:t>
      </w:r>
      <w:r w:rsidR="00EC29A5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La trama </w:t>
      </w:r>
      <w:r w:rsidR="00EC1A3C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sugiere la libertad </w:t>
      </w:r>
      <w:r w:rsidR="00AB1DEF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absoluta </w:t>
      </w:r>
      <w:r w:rsidR="00EC1A3C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de elección</w:t>
      </w:r>
      <w:r w:rsidR="00457CC5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de copartícipe</w:t>
      </w:r>
      <w:r w:rsidR="00546095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en el ámbito sexual</w:t>
      </w:r>
      <w:r w:rsidR="00457CC5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, mientras </w:t>
      </w:r>
      <w:r w:rsidR="007E456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indica</w:t>
      </w:r>
      <w:r w:rsidR="00FE5453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la</w:t>
      </w:r>
      <w:r w:rsidR="00457CC5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</w:t>
      </w:r>
      <w:r w:rsidR="00546095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posibilidad de </w:t>
      </w:r>
      <w:r w:rsidR="00457CC5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experimentar </w:t>
      </w:r>
      <w:r w:rsidR="00591EEC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hasta</w:t>
      </w:r>
      <w:r w:rsidR="00194C1E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el momento de</w:t>
      </w:r>
      <w:r w:rsidR="00591EEC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encontrarlo</w:t>
      </w:r>
      <w:r w:rsidR="00876B49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, o sea, probar las prácticas amorosas </w:t>
      </w:r>
      <w:r w:rsidR="00457CC5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con la intención de </w:t>
      </w:r>
      <w:r w:rsidR="005D19A8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atinar con</w:t>
      </w:r>
      <w:r w:rsidR="00A22853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</w:t>
      </w:r>
      <w:r w:rsidR="00AB1DEF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objeto sexual oportuno y </w:t>
      </w:r>
      <w:r w:rsidR="00A22853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hallar</w:t>
      </w:r>
      <w:r w:rsidR="00835536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en este destinatario</w:t>
      </w:r>
      <w:r w:rsidR="00AB1DEF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un</w:t>
      </w:r>
      <w:r w:rsidR="00457CC5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amor verdadero</w:t>
      </w:r>
      <w:r w:rsidR="00AB1DEF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, sin mirar a</w:t>
      </w:r>
      <w:r w:rsidR="00835536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su</w:t>
      </w:r>
      <w:r w:rsidR="00AB1DEF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sexo</w:t>
      </w:r>
      <w:r w:rsidR="00876B49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.</w:t>
      </w:r>
      <w:r w:rsidR="00F914C6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Además</w:t>
      </w:r>
      <w:r w:rsidR="00826C55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,</w:t>
      </w:r>
      <w:r w:rsidR="00F914C6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toda esta aventura </w:t>
      </w:r>
      <w:r w:rsidR="00C868F8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se desarrolla </w:t>
      </w:r>
      <w:r w:rsidR="00F914C6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encub</w:t>
      </w:r>
      <w:r w:rsidR="00C868F8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ierta por el velo de las drogas, lo que destaca el</w:t>
      </w:r>
      <w:r w:rsidR="00AF3D6C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rasgo tremendista de la visión del mundo que la autora </w:t>
      </w:r>
      <w:r w:rsidR="00E876CE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intenta mediar</w:t>
      </w:r>
      <w:r w:rsidR="00AF3D6C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al lector.</w:t>
      </w:r>
      <w:r w:rsidR="00876B49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</w:t>
      </w:r>
      <w:r w:rsidR="007A21D2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El </w:t>
      </w:r>
      <w:r w:rsidR="00A51EE3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argumento fue situado en Madrid de los a</w:t>
      </w:r>
      <w:r w:rsidR="00826C55" w:rsidRPr="00F45362">
        <w:rPr>
          <w:rFonts w:ascii="Times New Roman" w:hAnsi="Times New Roman" w:cs="Times New Roman"/>
          <w:sz w:val="24"/>
          <w:szCs w:val="24"/>
          <w:lang w:val="es-ES"/>
        </w:rPr>
        <w:t>ñ</w:t>
      </w:r>
      <w:r w:rsidR="00A51EE3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os</w:t>
      </w:r>
      <w:r w:rsidR="00A22853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90</w:t>
      </w:r>
      <w:r w:rsidR="00D81C6A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y,</w:t>
      </w:r>
      <w:r w:rsidR="007A21D2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</w:t>
      </w:r>
      <w:r w:rsidR="00E876CE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luego, una parte transcurre en Edimburgo, ciudad de los estudios de </w:t>
      </w:r>
      <w:r w:rsidR="006A7452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la </w:t>
      </w:r>
      <w:r w:rsidR="00E876CE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protagonista.</w:t>
      </w:r>
      <w:r w:rsidR="00BB302A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</w:t>
      </w:r>
      <w:r w:rsidR="001A2F5D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Consta básicamente </w:t>
      </w:r>
      <w:r w:rsidR="00BB302A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de</w:t>
      </w:r>
      <w:r w:rsidR="003D47FD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l</w:t>
      </w:r>
      <w:r w:rsidR="007A21D2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planteamiento de la vida</w:t>
      </w:r>
      <w:r w:rsidR="000B6B8B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familiar</w:t>
      </w:r>
      <w:r w:rsidR="004171D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</w:t>
      </w:r>
      <w:r w:rsidR="000B6B8B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de la protagonista</w:t>
      </w:r>
      <w:r w:rsidR="00E23EAE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adolescente</w:t>
      </w:r>
      <w:r w:rsidR="000B6B8B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, Beatriz,</w:t>
      </w:r>
      <w:r w:rsidR="006A7452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</w:t>
      </w:r>
      <w:r w:rsidR="00E23EAE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que busca el escape del hogar quitado del amor matrimonial. Lo encuentra en el personaje de M</w:t>
      </w:r>
      <w:r w:rsidR="00F21B27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ó</w:t>
      </w:r>
      <w:r w:rsidR="00E23EAE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nica, su atractiva comp</w:t>
      </w:r>
      <w:r w:rsidR="00826C55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a</w:t>
      </w:r>
      <w:r w:rsidR="00826C55" w:rsidRPr="00F45362">
        <w:rPr>
          <w:rFonts w:ascii="Times New Roman" w:hAnsi="Times New Roman" w:cs="Times New Roman"/>
          <w:sz w:val="24"/>
          <w:szCs w:val="24"/>
          <w:lang w:val="es-ES"/>
        </w:rPr>
        <w:t>ñera</w:t>
      </w:r>
      <w:r w:rsidR="00E23EAE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de clase, </w:t>
      </w:r>
      <w:r w:rsidR="00E23EAE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lastRenderedPageBreak/>
        <w:t>que Beatriz empieza a idolatrar.</w:t>
      </w:r>
      <w:r w:rsidR="002C77CD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Juntas</w:t>
      </w:r>
      <w:r w:rsidR="00BB302A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experimentan aventuras de la vida nocturna que incluye </w:t>
      </w:r>
      <w:r w:rsidR="0025126E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las vivencias amorosas y de drogas. </w:t>
      </w:r>
      <w:r w:rsidR="00377D43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De esta manera, desde la perspectiva presente</w:t>
      </w:r>
      <w:r w:rsidR="009B2147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,</w:t>
      </w:r>
      <w:r w:rsidR="00377D43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Beatriz desvela el amor hacia su </w:t>
      </w:r>
      <w:r w:rsidR="009B2147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amiga y también las causas de la </w:t>
      </w:r>
      <w:r w:rsidR="00881E74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urgencia</w:t>
      </w:r>
      <w:r w:rsidR="002A5871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,</w:t>
      </w:r>
      <w:r w:rsidR="004845DD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impulsada por sus padres</w:t>
      </w:r>
      <w:r w:rsidR="002A5871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,</w:t>
      </w:r>
      <w:r w:rsidR="009B2147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de cambiar el ambiente </w:t>
      </w:r>
      <w:r w:rsidR="00881E74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que la rodeaba</w:t>
      </w:r>
      <w:r w:rsidR="004845DD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.</w:t>
      </w:r>
      <w:r w:rsidR="00881E74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</w:t>
      </w:r>
      <w:r w:rsidR="00A671DB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Así</w:t>
      </w:r>
      <w:r w:rsidR="00390228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</w:t>
      </w:r>
      <w:r w:rsidR="005B4279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empieza nueva etapa de su vida en Edimburgo</w:t>
      </w:r>
      <w:r w:rsidR="00242CAD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, donde </w:t>
      </w:r>
      <w:r w:rsidR="004418F2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entra</w:t>
      </w:r>
      <w:r w:rsidR="005B4279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en la relación con Cat</w:t>
      </w:r>
      <w:r w:rsidR="004418F2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, </w:t>
      </w:r>
      <w:r w:rsidR="00242CAD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pero siempre pensando en Mónica. Con la </w:t>
      </w:r>
      <w:r w:rsidR="00D610AE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intención</w:t>
      </w:r>
      <w:r w:rsidR="00CE0B48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de descubrir</w:t>
      </w:r>
      <w:r w:rsidR="00242CAD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</w:t>
      </w:r>
      <w:r w:rsidR="00CE0B48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los límites de su vida amorosa, mantiene la ocasional relación sexual con un hombre, Ralph, quien cumple sus deseos físico</w:t>
      </w:r>
      <w:r w:rsidR="002B53EB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s y hasta cierto punto recompensa</w:t>
      </w:r>
      <w:r w:rsidR="000B21F9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a la protagonista</w:t>
      </w:r>
      <w:r w:rsidR="002B53EB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el amor no correspondiente hacia M</w:t>
      </w:r>
      <w:r w:rsidR="00F21B27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ó</w:t>
      </w:r>
      <w:r w:rsidR="002B53EB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nica. </w:t>
      </w:r>
      <w:r w:rsidR="000D516D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Beatriz al final regresa a vivir en Madrid, enterándose del </w:t>
      </w:r>
      <w:r w:rsidR="00615540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ingreso </w:t>
      </w:r>
      <w:r w:rsidR="000D516D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de su amor</w:t>
      </w:r>
      <w:r w:rsidR="00615540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en el centro de desintoxicación de drogas. </w:t>
      </w:r>
    </w:p>
    <w:p w14:paraId="1B037E04" w14:textId="4CD79A1C" w:rsidR="000B6B8B" w:rsidRPr="00F45362" w:rsidRDefault="00E23EAE" w:rsidP="00BB30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</w:pPr>
      <w:r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En todo caso,</w:t>
      </w:r>
      <w:r w:rsidR="00774E93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tanto</w:t>
      </w:r>
      <w:r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</w:t>
      </w:r>
      <w:r w:rsidR="00774E93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todas estas peripecias sexuales</w:t>
      </w:r>
      <w:r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como </w:t>
      </w:r>
      <w:r w:rsidR="0050323E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la emoción</w:t>
      </w:r>
      <w:r w:rsidR="00774E93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fuerte</w:t>
      </w:r>
      <w:r w:rsidR="0050323E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que siente hacia </w:t>
      </w:r>
      <w:r w:rsidR="00774E93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su compa</w:t>
      </w:r>
      <w:r w:rsidR="00826C55" w:rsidRPr="00F45362">
        <w:rPr>
          <w:rFonts w:ascii="Times New Roman" w:hAnsi="Times New Roman" w:cs="Times New Roman"/>
          <w:sz w:val="24"/>
          <w:szCs w:val="24"/>
          <w:lang w:val="es-ES"/>
        </w:rPr>
        <w:t>ñ</w:t>
      </w:r>
      <w:r w:rsidR="00774E93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era </w:t>
      </w:r>
      <w:r w:rsidR="006F2A59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no se mueven </w:t>
      </w:r>
      <w:r w:rsidR="00BE41F1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únicamente</w:t>
      </w:r>
      <w:r w:rsidR="00385B81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</w:t>
      </w:r>
      <w:r w:rsidR="00964365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hacia </w:t>
      </w:r>
      <w:r w:rsidR="00C87578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un</w:t>
      </w:r>
      <w:r w:rsidR="00964365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fin de</w:t>
      </w:r>
      <w:r w:rsidR="00DC17B0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presentar</w:t>
      </w:r>
      <w:r w:rsidR="00C87578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en la novela</w:t>
      </w:r>
      <w:r w:rsidR="00DC17B0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</w:t>
      </w:r>
      <w:r w:rsidR="00BB26CA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la variedad de la vida carnal</w:t>
      </w:r>
      <w:r w:rsidR="00DC17B0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, sino </w:t>
      </w:r>
      <w:r w:rsidR="00074F78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Beatriz las</w:t>
      </w:r>
      <w:r w:rsidR="00DC17B0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</w:t>
      </w:r>
      <w:r w:rsidR="00074F78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pasa </w:t>
      </w:r>
      <w:r w:rsidR="00DC17B0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para </w:t>
      </w:r>
      <w:r w:rsidR="0019494E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lograr </w:t>
      </w:r>
      <w:r w:rsidR="00DC17B0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definir </w:t>
      </w:r>
      <w:r w:rsidR="00074F78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su propia</w:t>
      </w:r>
      <w:r w:rsidR="00DC17B0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personalidad.</w:t>
      </w:r>
      <w:r w:rsidR="00964365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A</w:t>
      </w:r>
      <w:r w:rsidR="00826C55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</w:t>
      </w:r>
      <w:r w:rsidR="00964365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través de la experiencia sexual l</w:t>
      </w:r>
      <w:r w:rsidR="00DC17B0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a protagonista </w:t>
      </w:r>
      <w:r w:rsidR="00964365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se esfuerza</w:t>
      </w:r>
      <w:r w:rsidR="00D97E36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por</w:t>
      </w:r>
      <w:r w:rsidR="00964365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concebir su identidad</w:t>
      </w:r>
      <w:r w:rsidR="008B3A24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, mientras sus in</w:t>
      </w:r>
      <w:r w:rsidR="00AB7EFC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tentos </w:t>
      </w:r>
      <w:r w:rsidR="008B3A24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de</w:t>
      </w:r>
      <w:r w:rsidR="009129A6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querer a alguien sirven de</w:t>
      </w:r>
      <w:r w:rsidR="008B3A24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llenar el vacío espiritual</w:t>
      </w:r>
      <w:r w:rsidR="009129A6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, lo que se hace viable </w:t>
      </w:r>
      <w:r w:rsidR="00E06747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llevar a</w:t>
      </w:r>
      <w:r w:rsidR="00076471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 </w:t>
      </w:r>
      <w:r w:rsidR="00E06747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cabo</w:t>
      </w:r>
      <w:r w:rsidR="00076471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</w:t>
      </w:r>
      <w:r w:rsidR="00D97E36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también </w:t>
      </w:r>
      <w:r w:rsidR="009129A6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mediante </w:t>
      </w:r>
      <w:r w:rsidR="00D97E36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la determinación de la personalidad amorosa. </w:t>
      </w:r>
      <w:r w:rsidR="00AB7EFC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Por lo tanto,</w:t>
      </w:r>
      <w:r w:rsidR="00BA7D31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el sentimiento adicto </w:t>
      </w:r>
      <w:r w:rsidR="002E46C9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hacia</w:t>
      </w:r>
      <w:r w:rsidR="00BA7D31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 M</w:t>
      </w:r>
      <w:r w:rsidR="00F21B27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ó</w:t>
      </w:r>
      <w:r w:rsidR="00BA7D31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nica o la convivencia en relación con Caitlin f</w:t>
      </w:r>
      <w:r w:rsidR="00CD51C9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uncionan de ciertos trozos de la vida, </w:t>
      </w:r>
      <w:r w:rsidR="00AC73E3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de l</w:t>
      </w:r>
      <w:r w:rsidR="00CD51C9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os</w:t>
      </w:r>
      <w:r w:rsidR="00AC73E3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que</w:t>
      </w:r>
      <w:r w:rsidR="00BA7D31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</w:t>
      </w:r>
      <w:r w:rsidR="00CD51C9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Beatriz </w:t>
      </w:r>
      <w:r w:rsidR="00BA7D31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procura componer su persona. De tal modo, Lucía Etxebarría</w:t>
      </w:r>
      <w:r w:rsidR="00CF3543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, </w:t>
      </w:r>
      <w:r w:rsidR="00BA7D31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con la ayuda de la protagonista de </w:t>
      </w:r>
      <w:r w:rsidR="00BA7D31" w:rsidRPr="00F4536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s-ES"/>
        </w:rPr>
        <w:t>Beatriz y los cuerpos celestes</w:t>
      </w:r>
      <w:r w:rsidR="00CF3543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, </w:t>
      </w:r>
      <w:r w:rsidR="00BA7D31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parece insinuar </w:t>
      </w:r>
      <w:r w:rsidR="00DC3A9E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el vacío del alma de los jóvenes</w:t>
      </w:r>
      <w:r w:rsidR="008924E1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,</w:t>
      </w:r>
      <w:r w:rsidR="007428EC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existentes en</w:t>
      </w:r>
      <w:r w:rsidR="00DC3A9E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los tiempos finiseculares, quienes perdidos en la búsqueda de su propio yo, anhelan abarrotar</w:t>
      </w:r>
      <w:r w:rsidR="00290A30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el agujero interior </w:t>
      </w:r>
      <w:r w:rsidR="00D21F58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de cualquier modo que ofre</w:t>
      </w:r>
      <w:r w:rsidR="008924E1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zca</w:t>
      </w:r>
      <w:r w:rsidR="00D21F58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el mundo moderno. </w:t>
      </w:r>
      <w:r w:rsidR="00DC3A9E" w:rsidRPr="00F4536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</w:t>
      </w:r>
    </w:p>
    <w:p w14:paraId="2EED5B2F" w14:textId="77777777" w:rsidR="008F267E" w:rsidRPr="00F45362" w:rsidRDefault="008F267E" w:rsidP="00B239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</w:pPr>
    </w:p>
    <w:p w14:paraId="773CB343" w14:textId="77777777" w:rsidR="00186353" w:rsidRDefault="00186353" w:rsidP="003C639C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es-ES"/>
        </w:rPr>
      </w:pPr>
    </w:p>
    <w:p w14:paraId="57B24B5A" w14:textId="77777777" w:rsidR="00186353" w:rsidRDefault="00186353" w:rsidP="003C639C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es-ES"/>
        </w:rPr>
      </w:pPr>
    </w:p>
    <w:p w14:paraId="4E457545" w14:textId="77777777" w:rsidR="00186353" w:rsidRDefault="00186353" w:rsidP="003C639C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es-ES"/>
        </w:rPr>
      </w:pPr>
    </w:p>
    <w:p w14:paraId="68E57720" w14:textId="77777777" w:rsidR="00186353" w:rsidRDefault="00186353" w:rsidP="003C639C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es-ES"/>
        </w:rPr>
      </w:pPr>
    </w:p>
    <w:p w14:paraId="21551581" w14:textId="77777777" w:rsidR="00186353" w:rsidRDefault="00186353" w:rsidP="003C639C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es-ES"/>
        </w:rPr>
      </w:pPr>
    </w:p>
    <w:p w14:paraId="5DF64361" w14:textId="77777777" w:rsidR="00186353" w:rsidRDefault="00186353" w:rsidP="003C639C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es-ES"/>
        </w:rPr>
      </w:pPr>
    </w:p>
    <w:p w14:paraId="1AC7FD70" w14:textId="77777777" w:rsidR="00186353" w:rsidRDefault="00186353" w:rsidP="003C639C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es-ES"/>
        </w:rPr>
      </w:pPr>
    </w:p>
    <w:p w14:paraId="440E58CB" w14:textId="77777777" w:rsidR="00186353" w:rsidRDefault="00186353" w:rsidP="003C639C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es-ES"/>
        </w:rPr>
      </w:pPr>
    </w:p>
    <w:p w14:paraId="1465B464" w14:textId="77777777" w:rsidR="00186353" w:rsidRDefault="00186353" w:rsidP="003C639C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es-ES"/>
        </w:rPr>
      </w:pPr>
    </w:p>
    <w:p w14:paraId="016DE3FA" w14:textId="75713E08" w:rsidR="00B5347D" w:rsidRPr="00F45362" w:rsidRDefault="00B5347D" w:rsidP="003C639C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es-ES"/>
        </w:rPr>
      </w:pPr>
      <w:r w:rsidRPr="00F45362">
        <w:rPr>
          <w:rFonts w:ascii="Times New Roman" w:hAnsi="Times New Roman" w:cs="Times New Roman"/>
          <w:sz w:val="24"/>
          <w:szCs w:val="24"/>
          <w:u w:val="single"/>
          <w:lang w:val="es-ES"/>
        </w:rPr>
        <w:lastRenderedPageBreak/>
        <w:t>Bibliografía</w:t>
      </w:r>
      <w:r w:rsidR="00A22853" w:rsidRPr="00F45362">
        <w:rPr>
          <w:rFonts w:ascii="Times New Roman" w:hAnsi="Times New Roman" w:cs="Times New Roman"/>
          <w:sz w:val="24"/>
          <w:szCs w:val="24"/>
          <w:u w:val="single"/>
          <w:lang w:val="es-ES"/>
        </w:rPr>
        <w:t xml:space="preserve"> primaria:</w:t>
      </w:r>
    </w:p>
    <w:p w14:paraId="47339298" w14:textId="7821473B" w:rsidR="00A22853" w:rsidRPr="00F45362" w:rsidRDefault="00A22853" w:rsidP="005F1E3D">
      <w:p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  <w:lang w:val="es-ES"/>
        </w:rPr>
      </w:pPr>
      <w:r w:rsidRPr="00F45362">
        <w:rPr>
          <w:rFonts w:ascii="Times New Roman" w:hAnsi="Times New Roman" w:cs="Times New Roman"/>
          <w:sz w:val="24"/>
          <w:szCs w:val="24"/>
          <w:lang w:val="es-ES"/>
        </w:rPr>
        <w:t xml:space="preserve">Etxebarría, Lucía. </w:t>
      </w:r>
      <w:r w:rsidRPr="00F45362">
        <w:rPr>
          <w:rFonts w:ascii="Times New Roman" w:hAnsi="Times New Roman" w:cs="Times New Roman"/>
          <w:i/>
          <w:iCs/>
          <w:sz w:val="24"/>
          <w:szCs w:val="24"/>
          <w:lang w:val="es-ES"/>
        </w:rPr>
        <w:t>Beatriz y los cuerpos celestes</w:t>
      </w:r>
      <w:r w:rsidRPr="00F45362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5F1E3D" w:rsidRPr="00F4536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C4186" w:rsidRPr="00F45362">
        <w:rPr>
          <w:rFonts w:ascii="Times New Roman" w:hAnsi="Times New Roman" w:cs="Times New Roman"/>
          <w:sz w:val="24"/>
          <w:szCs w:val="24"/>
          <w:lang w:val="es-ES"/>
        </w:rPr>
        <w:t xml:space="preserve">1998. </w:t>
      </w:r>
      <w:r w:rsidR="005F1E3D" w:rsidRPr="00F45362">
        <w:rPr>
          <w:rFonts w:ascii="Times New Roman" w:hAnsi="Times New Roman" w:cs="Times New Roman"/>
          <w:sz w:val="24"/>
          <w:szCs w:val="24"/>
          <w:lang w:val="es-ES"/>
        </w:rPr>
        <w:t xml:space="preserve">Versión electrónica, </w:t>
      </w:r>
      <w:r w:rsidR="005F1E3D" w:rsidRPr="00F45362">
        <w:rPr>
          <w:rFonts w:ascii="Times New Roman" w:hAnsi="Times New Roman" w:cs="Times New Roman"/>
          <w:i/>
          <w:iCs/>
          <w:sz w:val="24"/>
          <w:szCs w:val="24"/>
          <w:lang w:val="es-ES"/>
        </w:rPr>
        <w:t>Academia.edu</w:t>
      </w:r>
      <w:r w:rsidR="005F1E3D" w:rsidRPr="00F45362">
        <w:rPr>
          <w:rFonts w:ascii="Times New Roman" w:hAnsi="Times New Roman" w:cs="Times New Roman"/>
          <w:sz w:val="24"/>
          <w:szCs w:val="24"/>
          <w:lang w:val="es-ES"/>
        </w:rPr>
        <w:t xml:space="preserve">, 2020, </w:t>
      </w:r>
      <w:hyperlink r:id="rId4" w:history="1">
        <w:r w:rsidR="005F1E3D" w:rsidRPr="00F4536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s-ES"/>
          </w:rPr>
          <w:t>https://www.academia.edu/38299948/Luc%C3%ADa_Etxebarria_-_Beatriz_y_los_cuerpos_celestes.pdf</w:t>
        </w:r>
      </w:hyperlink>
      <w:r w:rsidR="005F1E3D" w:rsidRPr="00F45362">
        <w:rPr>
          <w:rFonts w:ascii="Times New Roman" w:hAnsi="Times New Roman" w:cs="Times New Roman"/>
          <w:sz w:val="24"/>
          <w:szCs w:val="24"/>
          <w:lang w:val="es-ES"/>
        </w:rPr>
        <w:t>. Acceso: 27 de marzo de 2020.</w:t>
      </w:r>
    </w:p>
    <w:p w14:paraId="0F285139" w14:textId="00398DBE" w:rsidR="00947C16" w:rsidRPr="00F45362" w:rsidRDefault="00947C16" w:rsidP="005F1E3D">
      <w:p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  <w:u w:val="single"/>
          <w:lang w:val="es-ES"/>
        </w:rPr>
      </w:pPr>
      <w:r w:rsidRPr="00F45362">
        <w:rPr>
          <w:rFonts w:ascii="Times New Roman" w:hAnsi="Times New Roman" w:cs="Times New Roman"/>
          <w:sz w:val="24"/>
          <w:szCs w:val="24"/>
          <w:u w:val="single"/>
          <w:lang w:val="es-ES"/>
        </w:rPr>
        <w:t>Bibliografía secundaria:</w:t>
      </w:r>
    </w:p>
    <w:p w14:paraId="4F7E11E7" w14:textId="43331CA2" w:rsidR="00B5347D" w:rsidRPr="00F45362" w:rsidRDefault="00B5347D" w:rsidP="003C639C">
      <w:pPr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F45362">
        <w:rPr>
          <w:rFonts w:ascii="Times New Roman" w:hAnsi="Times New Roman" w:cs="Times New Roman"/>
          <w:sz w:val="24"/>
          <w:szCs w:val="24"/>
          <w:lang w:val="es-ES"/>
        </w:rPr>
        <w:t xml:space="preserve">Alchazidu, Athena. </w:t>
      </w:r>
      <w:r w:rsidRPr="00F45362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Esbozo de la historia de la literatura </w:t>
      </w:r>
      <w:r w:rsidR="00587F44" w:rsidRPr="00F45362">
        <w:rPr>
          <w:rFonts w:ascii="Times New Roman" w:hAnsi="Times New Roman" w:cs="Times New Roman"/>
          <w:i/>
          <w:iCs/>
          <w:sz w:val="24"/>
          <w:szCs w:val="24"/>
          <w:lang w:val="es-ES"/>
        </w:rPr>
        <w:t>española.</w:t>
      </w:r>
      <w:r w:rsidRPr="00F45362">
        <w:rPr>
          <w:rFonts w:ascii="Times New Roman" w:hAnsi="Times New Roman" w:cs="Times New Roman"/>
          <w:sz w:val="24"/>
          <w:szCs w:val="24"/>
          <w:lang w:val="es-ES"/>
        </w:rPr>
        <w:t xml:space="preserve"> Brno: AP, 2004. </w:t>
      </w:r>
    </w:p>
    <w:sectPr w:rsidR="00B5347D" w:rsidRPr="00F45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F03"/>
    <w:rsid w:val="00051C9D"/>
    <w:rsid w:val="00074F78"/>
    <w:rsid w:val="00076471"/>
    <w:rsid w:val="000958BA"/>
    <w:rsid w:val="000B21F9"/>
    <w:rsid w:val="000B6B8B"/>
    <w:rsid w:val="000C3B9F"/>
    <w:rsid w:val="000D42CB"/>
    <w:rsid w:val="000D516D"/>
    <w:rsid w:val="00132F03"/>
    <w:rsid w:val="001364C4"/>
    <w:rsid w:val="00160FA7"/>
    <w:rsid w:val="0018422C"/>
    <w:rsid w:val="00186353"/>
    <w:rsid w:val="0019494E"/>
    <w:rsid w:val="00194C1E"/>
    <w:rsid w:val="001A2F5D"/>
    <w:rsid w:val="001C42A9"/>
    <w:rsid w:val="00242CAD"/>
    <w:rsid w:val="0024313D"/>
    <w:rsid w:val="00247E8B"/>
    <w:rsid w:val="0025126E"/>
    <w:rsid w:val="00290A30"/>
    <w:rsid w:val="002A5871"/>
    <w:rsid w:val="002B53EB"/>
    <w:rsid w:val="002C77CD"/>
    <w:rsid w:val="002E46C9"/>
    <w:rsid w:val="00332C32"/>
    <w:rsid w:val="0034492E"/>
    <w:rsid w:val="00377D43"/>
    <w:rsid w:val="00385B81"/>
    <w:rsid w:val="00390228"/>
    <w:rsid w:val="003C2699"/>
    <w:rsid w:val="003C639C"/>
    <w:rsid w:val="003D47FD"/>
    <w:rsid w:val="004171D0"/>
    <w:rsid w:val="004418F2"/>
    <w:rsid w:val="004477F5"/>
    <w:rsid w:val="00457CC5"/>
    <w:rsid w:val="004845DD"/>
    <w:rsid w:val="004C4186"/>
    <w:rsid w:val="004E76DA"/>
    <w:rsid w:val="004F4DC9"/>
    <w:rsid w:val="0050323E"/>
    <w:rsid w:val="00546095"/>
    <w:rsid w:val="00586132"/>
    <w:rsid w:val="00587F44"/>
    <w:rsid w:val="00591EEC"/>
    <w:rsid w:val="005B4279"/>
    <w:rsid w:val="005B5439"/>
    <w:rsid w:val="005D19A8"/>
    <w:rsid w:val="005E0632"/>
    <w:rsid w:val="005F1E3D"/>
    <w:rsid w:val="00610651"/>
    <w:rsid w:val="00615540"/>
    <w:rsid w:val="0068482B"/>
    <w:rsid w:val="006A7452"/>
    <w:rsid w:val="006E51D3"/>
    <w:rsid w:val="006F2A59"/>
    <w:rsid w:val="007428EC"/>
    <w:rsid w:val="00752B1C"/>
    <w:rsid w:val="00773151"/>
    <w:rsid w:val="00774E93"/>
    <w:rsid w:val="007A21D2"/>
    <w:rsid w:val="007E40E4"/>
    <w:rsid w:val="007E43C1"/>
    <w:rsid w:val="007E4565"/>
    <w:rsid w:val="00826C55"/>
    <w:rsid w:val="00835536"/>
    <w:rsid w:val="00874E5C"/>
    <w:rsid w:val="00876B49"/>
    <w:rsid w:val="00881E74"/>
    <w:rsid w:val="008924E1"/>
    <w:rsid w:val="008B3A24"/>
    <w:rsid w:val="008C3E9E"/>
    <w:rsid w:val="008E7D9C"/>
    <w:rsid w:val="008F267E"/>
    <w:rsid w:val="009129A6"/>
    <w:rsid w:val="0091579D"/>
    <w:rsid w:val="009210BE"/>
    <w:rsid w:val="00947C16"/>
    <w:rsid w:val="00953655"/>
    <w:rsid w:val="00964365"/>
    <w:rsid w:val="009A4068"/>
    <w:rsid w:val="009B2147"/>
    <w:rsid w:val="00A22853"/>
    <w:rsid w:val="00A22DB4"/>
    <w:rsid w:val="00A335DB"/>
    <w:rsid w:val="00A51EE3"/>
    <w:rsid w:val="00A623C3"/>
    <w:rsid w:val="00A671DB"/>
    <w:rsid w:val="00A831F9"/>
    <w:rsid w:val="00AA45CF"/>
    <w:rsid w:val="00AB1DEF"/>
    <w:rsid w:val="00AB7EFC"/>
    <w:rsid w:val="00AC73E3"/>
    <w:rsid w:val="00AD63CF"/>
    <w:rsid w:val="00AF3D6C"/>
    <w:rsid w:val="00B23976"/>
    <w:rsid w:val="00B4790A"/>
    <w:rsid w:val="00B51302"/>
    <w:rsid w:val="00B5347D"/>
    <w:rsid w:val="00B75E8D"/>
    <w:rsid w:val="00BA7D31"/>
    <w:rsid w:val="00BB26CA"/>
    <w:rsid w:val="00BB302A"/>
    <w:rsid w:val="00BE41F1"/>
    <w:rsid w:val="00C24E41"/>
    <w:rsid w:val="00C732C3"/>
    <w:rsid w:val="00C868F8"/>
    <w:rsid w:val="00C87578"/>
    <w:rsid w:val="00CD51C9"/>
    <w:rsid w:val="00CE0B48"/>
    <w:rsid w:val="00CF3543"/>
    <w:rsid w:val="00D21F58"/>
    <w:rsid w:val="00D24B06"/>
    <w:rsid w:val="00D610AE"/>
    <w:rsid w:val="00D81C6A"/>
    <w:rsid w:val="00D97E36"/>
    <w:rsid w:val="00DC17B0"/>
    <w:rsid w:val="00DC3A9E"/>
    <w:rsid w:val="00DC4FB3"/>
    <w:rsid w:val="00E06747"/>
    <w:rsid w:val="00E10C36"/>
    <w:rsid w:val="00E23EAE"/>
    <w:rsid w:val="00E3763B"/>
    <w:rsid w:val="00E63DE4"/>
    <w:rsid w:val="00E8510A"/>
    <w:rsid w:val="00E876CE"/>
    <w:rsid w:val="00EA0B58"/>
    <w:rsid w:val="00EB5138"/>
    <w:rsid w:val="00EC1A3C"/>
    <w:rsid w:val="00EC29A5"/>
    <w:rsid w:val="00EC6BFC"/>
    <w:rsid w:val="00F0744E"/>
    <w:rsid w:val="00F129E0"/>
    <w:rsid w:val="00F12FBB"/>
    <w:rsid w:val="00F21B27"/>
    <w:rsid w:val="00F225E3"/>
    <w:rsid w:val="00F45362"/>
    <w:rsid w:val="00F70148"/>
    <w:rsid w:val="00F914C6"/>
    <w:rsid w:val="00FC697E"/>
    <w:rsid w:val="00FE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30D28"/>
  <w15:chartTrackingRefBased/>
  <w15:docId w15:val="{2C859628-1D29-4C90-8477-567A1D665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1E3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1E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cademia.edu/38299948/Luc%C3%ADa_Etxebarria_-_Beatriz_y_los_cuerpos_celest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Urban</dc:creator>
  <cp:keywords/>
  <dc:description/>
  <cp:lastModifiedBy>Michal Urban</cp:lastModifiedBy>
  <cp:revision>148</cp:revision>
  <dcterms:created xsi:type="dcterms:W3CDTF">2020-03-27T11:13:00Z</dcterms:created>
  <dcterms:modified xsi:type="dcterms:W3CDTF">2020-04-27T10:39:00Z</dcterms:modified>
</cp:coreProperties>
</file>