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BC" w:rsidRDefault="001C60BC" w:rsidP="001C60BC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E</w:t>
      </w:r>
      <w:r w:rsidRPr="00AE17F7">
        <w:rPr>
          <w:b/>
          <w:sz w:val="28"/>
        </w:rPr>
        <w:t>l tema de amor ca</w:t>
      </w:r>
      <w:r>
        <w:rPr>
          <w:b/>
          <w:sz w:val="28"/>
        </w:rPr>
        <w:t>rnal entre Beatriz y un hombre c</w:t>
      </w:r>
      <w:r w:rsidRPr="00AE17F7">
        <w:rPr>
          <w:b/>
          <w:sz w:val="28"/>
        </w:rPr>
        <w:t>omparado</w:t>
      </w:r>
      <w:r>
        <w:rPr>
          <w:b/>
          <w:sz w:val="28"/>
        </w:rPr>
        <w:t xml:space="preserve"> con </w:t>
      </w:r>
      <w:r w:rsidRPr="00AE17F7">
        <w:rPr>
          <w:b/>
          <w:sz w:val="28"/>
        </w:rPr>
        <w:t xml:space="preserve">el </w:t>
      </w:r>
    </w:p>
    <w:p w:rsidR="001C60BC" w:rsidRDefault="001C60BC" w:rsidP="001C60BC">
      <w:pPr>
        <w:spacing w:after="0" w:line="276" w:lineRule="auto"/>
        <w:jc w:val="center"/>
        <w:rPr>
          <w:b/>
          <w:sz w:val="28"/>
        </w:rPr>
      </w:pPr>
      <w:proofErr w:type="gramStart"/>
      <w:r w:rsidRPr="00AE17F7">
        <w:rPr>
          <w:b/>
          <w:sz w:val="28"/>
        </w:rPr>
        <w:t>amor</w:t>
      </w:r>
      <w:proofErr w:type="gramEnd"/>
      <w:r w:rsidRPr="00AE17F7">
        <w:rPr>
          <w:b/>
          <w:sz w:val="28"/>
        </w:rPr>
        <w:t xml:space="preserve"> carnal entre </w:t>
      </w:r>
      <w:r>
        <w:rPr>
          <w:b/>
          <w:sz w:val="28"/>
        </w:rPr>
        <w:t xml:space="preserve">Beatriz y </w:t>
      </w:r>
      <w:r w:rsidR="003B3457">
        <w:rPr>
          <w:b/>
          <w:sz w:val="28"/>
        </w:rPr>
        <w:t>una mujer</w:t>
      </w:r>
      <w:r>
        <w:rPr>
          <w:b/>
          <w:sz w:val="28"/>
        </w:rPr>
        <w:t xml:space="preserve"> reflejado en la obra </w:t>
      </w:r>
    </w:p>
    <w:p w:rsidR="007C7717" w:rsidRPr="00AE17F7" w:rsidRDefault="001C60BC" w:rsidP="001C60BC">
      <w:pPr>
        <w:spacing w:after="0"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de</w:t>
      </w:r>
      <w:proofErr w:type="gramEnd"/>
      <w:r>
        <w:rPr>
          <w:b/>
          <w:sz w:val="28"/>
        </w:rPr>
        <w:t xml:space="preserve"> Lucía Etxebarria </w:t>
      </w:r>
      <w:r>
        <w:rPr>
          <w:b/>
          <w:i/>
          <w:sz w:val="28"/>
        </w:rPr>
        <w:t>B</w:t>
      </w:r>
      <w:r w:rsidRPr="001C60BC">
        <w:rPr>
          <w:b/>
          <w:i/>
          <w:sz w:val="28"/>
        </w:rPr>
        <w:t>eatriz y los cuerpos celestes</w:t>
      </w:r>
      <w:r>
        <w:rPr>
          <w:b/>
          <w:sz w:val="28"/>
        </w:rPr>
        <w:t>.</w:t>
      </w:r>
    </w:p>
    <w:p w:rsidR="00AE17F7" w:rsidRDefault="00AE17F7" w:rsidP="00AE17F7">
      <w:pPr>
        <w:ind w:left="708" w:firstLine="708"/>
        <w:jc w:val="both"/>
        <w:rPr>
          <w:b/>
          <w:sz w:val="24"/>
        </w:rPr>
      </w:pPr>
    </w:p>
    <w:p w:rsidR="00AE17F7" w:rsidRPr="00980EF2" w:rsidRDefault="00AE17F7" w:rsidP="001C60BC">
      <w:pPr>
        <w:spacing w:after="0" w:line="360" w:lineRule="auto"/>
        <w:ind w:firstLine="708"/>
        <w:jc w:val="both"/>
        <w:rPr>
          <w:b/>
          <w:sz w:val="26"/>
          <w:szCs w:val="26"/>
        </w:rPr>
      </w:pPr>
      <w:r w:rsidRPr="00980EF2">
        <w:rPr>
          <w:b/>
          <w:sz w:val="26"/>
          <w:szCs w:val="26"/>
        </w:rPr>
        <w:t>INTRODUCCIÓN</w:t>
      </w:r>
    </w:p>
    <w:p w:rsidR="00CD1FFC" w:rsidRPr="00980EF2" w:rsidRDefault="00CD1FFC" w:rsidP="00CD1FFC">
      <w:pPr>
        <w:spacing w:line="360" w:lineRule="auto"/>
        <w:ind w:firstLine="708"/>
        <w:jc w:val="both"/>
        <w:rPr>
          <w:sz w:val="24"/>
        </w:rPr>
      </w:pPr>
      <w:r w:rsidRPr="00980EF2">
        <w:rPr>
          <w:sz w:val="24"/>
        </w:rPr>
        <w:t>En el presente artículo nos dedicaremos al tema del amor carnal entre una mujer y un hombre comparado con el amor carnal entre dos mujeres</w:t>
      </w:r>
      <w:r w:rsidR="001C60BC" w:rsidRPr="00980EF2">
        <w:rPr>
          <w:sz w:val="24"/>
        </w:rPr>
        <w:t xml:space="preserve"> siguiendo el argumento de la segunda novela de Lucía Etxebarria, </w:t>
      </w:r>
      <w:r w:rsidR="001C60BC" w:rsidRPr="00980EF2">
        <w:rPr>
          <w:i/>
          <w:sz w:val="24"/>
        </w:rPr>
        <w:t>Beatriz y los cuerpos celestes</w:t>
      </w:r>
      <w:r w:rsidRPr="00980EF2">
        <w:rPr>
          <w:sz w:val="24"/>
        </w:rPr>
        <w:t xml:space="preserve">. </w:t>
      </w:r>
      <w:r w:rsidR="004029A2" w:rsidRPr="00980EF2">
        <w:rPr>
          <w:sz w:val="24"/>
        </w:rPr>
        <w:t xml:space="preserve">Así pues, la heroína de este libro protagonizará también nuestro trabajo, ya que vamos a hacer una </w:t>
      </w:r>
      <w:r w:rsidR="00AD36F5">
        <w:rPr>
          <w:sz w:val="24"/>
        </w:rPr>
        <w:t xml:space="preserve">pequeña </w:t>
      </w:r>
      <w:r w:rsidR="004029A2" w:rsidRPr="00980EF2">
        <w:rPr>
          <w:sz w:val="24"/>
        </w:rPr>
        <w:t xml:space="preserve">comparación de sus experiencias sexuales </w:t>
      </w:r>
      <w:r w:rsidR="00A55930" w:rsidRPr="00980EF2">
        <w:rPr>
          <w:sz w:val="24"/>
        </w:rPr>
        <w:t>tanto con un hombre como con una mujer</w:t>
      </w:r>
      <w:r w:rsidR="004029A2" w:rsidRPr="00980EF2">
        <w:rPr>
          <w:sz w:val="24"/>
        </w:rPr>
        <w:t xml:space="preserve">. </w:t>
      </w:r>
      <w:r w:rsidRPr="00980EF2">
        <w:rPr>
          <w:sz w:val="24"/>
        </w:rPr>
        <w:t xml:space="preserve">Primero </w:t>
      </w:r>
      <w:r w:rsidR="007D64D8" w:rsidRPr="00980EF2">
        <w:rPr>
          <w:sz w:val="24"/>
        </w:rPr>
        <w:t xml:space="preserve">presentaremos brevemente el personaje principal, luego </w:t>
      </w:r>
      <w:r w:rsidRPr="00980EF2">
        <w:rPr>
          <w:sz w:val="24"/>
        </w:rPr>
        <w:t xml:space="preserve">definiremos el amor, es este caso </w:t>
      </w:r>
      <w:r w:rsidR="007D64D8" w:rsidRPr="00980EF2">
        <w:rPr>
          <w:sz w:val="24"/>
        </w:rPr>
        <w:t xml:space="preserve">el </w:t>
      </w:r>
      <w:r w:rsidRPr="00980EF2">
        <w:rPr>
          <w:sz w:val="24"/>
        </w:rPr>
        <w:t>carnal,</w:t>
      </w:r>
      <w:r w:rsidR="001C60BC" w:rsidRPr="00980EF2">
        <w:rPr>
          <w:sz w:val="24"/>
        </w:rPr>
        <w:t xml:space="preserve"> situándolo en el tiempo</w:t>
      </w:r>
      <w:r w:rsidR="007D64D8" w:rsidRPr="00980EF2">
        <w:rPr>
          <w:sz w:val="24"/>
        </w:rPr>
        <w:t xml:space="preserve"> y el espacio</w:t>
      </w:r>
      <w:r w:rsidR="00A55930" w:rsidRPr="00980EF2">
        <w:rPr>
          <w:sz w:val="24"/>
        </w:rPr>
        <w:t>. Para continuar,</w:t>
      </w:r>
      <w:r w:rsidR="001C60BC" w:rsidRPr="00980EF2">
        <w:rPr>
          <w:sz w:val="24"/>
        </w:rPr>
        <w:t xml:space="preserve"> explicar</w:t>
      </w:r>
      <w:r w:rsidR="00A55930" w:rsidRPr="00980EF2">
        <w:rPr>
          <w:sz w:val="24"/>
        </w:rPr>
        <w:t>emos</w:t>
      </w:r>
      <w:r w:rsidR="007D64D8" w:rsidRPr="00980EF2">
        <w:rPr>
          <w:sz w:val="24"/>
        </w:rPr>
        <w:t xml:space="preserve"> las relaciones amorosas con </w:t>
      </w:r>
      <w:proofErr w:type="spellStart"/>
      <w:r w:rsidR="007D64D8" w:rsidRPr="00980EF2">
        <w:rPr>
          <w:sz w:val="24"/>
        </w:rPr>
        <w:t>Cat</w:t>
      </w:r>
      <w:proofErr w:type="spellEnd"/>
      <w:r w:rsidR="007D64D8" w:rsidRPr="00980EF2">
        <w:rPr>
          <w:sz w:val="24"/>
        </w:rPr>
        <w:t>,</w:t>
      </w:r>
      <w:r w:rsidR="00A55930" w:rsidRPr="00980EF2">
        <w:rPr>
          <w:sz w:val="24"/>
        </w:rPr>
        <w:t xml:space="preserve"> y para concluir</w:t>
      </w:r>
      <w:r w:rsidR="003B3457" w:rsidRPr="00980EF2">
        <w:rPr>
          <w:sz w:val="24"/>
        </w:rPr>
        <w:t>,</w:t>
      </w:r>
      <w:r w:rsidR="00A55930" w:rsidRPr="00980EF2">
        <w:rPr>
          <w:sz w:val="24"/>
        </w:rPr>
        <w:t xml:space="preserve"> hablaremos de la relación</w:t>
      </w:r>
      <w:r w:rsidR="007D64D8" w:rsidRPr="00980EF2">
        <w:rPr>
          <w:sz w:val="24"/>
        </w:rPr>
        <w:t xml:space="preserve"> con Ralph. No vamos a deten</w:t>
      </w:r>
      <w:r w:rsidR="00A55930" w:rsidRPr="00980EF2">
        <w:rPr>
          <w:sz w:val="24"/>
        </w:rPr>
        <w:t xml:space="preserve">ernos con el vínculo </w:t>
      </w:r>
      <w:r w:rsidR="007D64D8" w:rsidRPr="00980EF2">
        <w:rPr>
          <w:sz w:val="24"/>
        </w:rPr>
        <w:t>que se presenta con Mónica, pu</w:t>
      </w:r>
      <w:r w:rsidR="00A55930" w:rsidRPr="00980EF2">
        <w:rPr>
          <w:sz w:val="24"/>
        </w:rPr>
        <w:t>esto que pensamos que está solamente en el</w:t>
      </w:r>
      <w:r w:rsidR="007D64D8" w:rsidRPr="00980EF2">
        <w:rPr>
          <w:sz w:val="24"/>
        </w:rPr>
        <w:t xml:space="preserve"> nivel platónico por parte de Bea y aprovechador por parte de Mónica</w:t>
      </w:r>
      <w:r w:rsidR="00643CA4">
        <w:rPr>
          <w:rStyle w:val="Odkaznapoznmkupodiarou"/>
          <w:sz w:val="24"/>
        </w:rPr>
        <w:footnoteReference w:id="1"/>
      </w:r>
      <w:r w:rsidR="007D64D8" w:rsidRPr="00980EF2">
        <w:rPr>
          <w:sz w:val="24"/>
        </w:rPr>
        <w:t>.</w:t>
      </w:r>
      <w:r w:rsidR="006C460A" w:rsidRPr="00980EF2">
        <w:rPr>
          <w:sz w:val="24"/>
        </w:rPr>
        <w:t xml:space="preserve"> </w:t>
      </w:r>
      <w:r w:rsidR="007D64D8" w:rsidRPr="00980EF2">
        <w:rPr>
          <w:sz w:val="24"/>
        </w:rPr>
        <w:t xml:space="preserve"> </w:t>
      </w:r>
      <w:r w:rsidR="001C60BC" w:rsidRPr="00980EF2">
        <w:rPr>
          <w:sz w:val="24"/>
        </w:rPr>
        <w:t xml:space="preserve"> </w:t>
      </w:r>
      <w:r w:rsidRPr="00980EF2">
        <w:rPr>
          <w:sz w:val="24"/>
        </w:rPr>
        <w:t xml:space="preserve"> </w:t>
      </w:r>
    </w:p>
    <w:p w:rsidR="006C460A" w:rsidRPr="00980EF2" w:rsidRDefault="006C460A" w:rsidP="006C460A">
      <w:pPr>
        <w:spacing w:after="0" w:line="360" w:lineRule="auto"/>
        <w:ind w:firstLine="708"/>
        <w:jc w:val="both"/>
        <w:rPr>
          <w:b/>
          <w:sz w:val="26"/>
          <w:szCs w:val="26"/>
        </w:rPr>
      </w:pPr>
      <w:r w:rsidRPr="00980EF2">
        <w:rPr>
          <w:b/>
          <w:sz w:val="26"/>
          <w:szCs w:val="26"/>
        </w:rPr>
        <w:t>BEATRIZ</w:t>
      </w:r>
    </w:p>
    <w:p w:rsidR="00FB17F5" w:rsidRPr="00980EF2" w:rsidRDefault="007F57DD" w:rsidP="00173A86">
      <w:pPr>
        <w:spacing w:after="0" w:line="360" w:lineRule="auto"/>
        <w:ind w:firstLine="708"/>
        <w:jc w:val="both"/>
        <w:rPr>
          <w:sz w:val="24"/>
        </w:rPr>
      </w:pPr>
      <w:r w:rsidRPr="00980EF2">
        <w:rPr>
          <w:sz w:val="24"/>
        </w:rPr>
        <w:t>Bea, la protagonista de la n</w:t>
      </w:r>
      <w:r w:rsidR="00643CA4">
        <w:rPr>
          <w:sz w:val="24"/>
        </w:rPr>
        <w:t xml:space="preserve">ovela, una joven madrileña de </w:t>
      </w:r>
      <w:r w:rsidR="00AD36F5">
        <w:rPr>
          <w:sz w:val="24"/>
        </w:rPr>
        <w:t xml:space="preserve">unos </w:t>
      </w:r>
      <w:r w:rsidR="00643CA4">
        <w:rPr>
          <w:sz w:val="24"/>
        </w:rPr>
        <w:t>20 y pocos</w:t>
      </w:r>
      <w:r w:rsidRPr="00980EF2">
        <w:rPr>
          <w:sz w:val="24"/>
        </w:rPr>
        <w:t xml:space="preserve"> años, que se ve forzada a abandonar Madrid por la iniciativa de sus padres, ya que la vida que lleva allí la podría destrozar, es el personaje clave de nuestro artículo. </w:t>
      </w:r>
      <w:r w:rsidR="00D00A8C" w:rsidRPr="00980EF2">
        <w:rPr>
          <w:sz w:val="24"/>
        </w:rPr>
        <w:t>Esta chiquilla guapa, pero insegura de sí misma, se</w:t>
      </w:r>
      <w:r w:rsidR="00FB17F5" w:rsidRPr="00980EF2">
        <w:rPr>
          <w:sz w:val="24"/>
        </w:rPr>
        <w:t xml:space="preserve"> muda a Edimburgo donde se</w:t>
      </w:r>
      <w:r w:rsidR="00D00A8C" w:rsidRPr="00980EF2">
        <w:rPr>
          <w:sz w:val="24"/>
        </w:rPr>
        <w:t xml:space="preserve"> va convirtiendo en una esclava </w:t>
      </w:r>
      <w:r w:rsidR="00223BB9" w:rsidRPr="00980EF2">
        <w:rPr>
          <w:sz w:val="24"/>
        </w:rPr>
        <w:t>de sus amores</w:t>
      </w:r>
      <w:r w:rsidR="00FB17F5" w:rsidRPr="00980EF2">
        <w:rPr>
          <w:sz w:val="24"/>
        </w:rPr>
        <w:t>, ya que el amor que experimenta (desde pequeña</w:t>
      </w:r>
      <w:r w:rsidR="00FB17F5" w:rsidRPr="00980EF2">
        <w:rPr>
          <w:rStyle w:val="Odkaznapoznmkupodiarou"/>
          <w:sz w:val="24"/>
        </w:rPr>
        <w:footnoteReference w:id="2"/>
      </w:r>
      <w:r w:rsidR="00FB17F5" w:rsidRPr="00980EF2">
        <w:rPr>
          <w:sz w:val="24"/>
        </w:rPr>
        <w:t>) no es equilibrado</w:t>
      </w:r>
      <w:r w:rsidR="00643CA4">
        <w:rPr>
          <w:sz w:val="24"/>
        </w:rPr>
        <w:t xml:space="preserve"> (</w:t>
      </w:r>
      <w:proofErr w:type="spellStart"/>
      <w:r w:rsidR="00643CA4">
        <w:rPr>
          <w:sz w:val="24"/>
        </w:rPr>
        <w:t>Horňáčková</w:t>
      </w:r>
      <w:proofErr w:type="spellEnd"/>
      <w:r w:rsidR="00643CA4">
        <w:rPr>
          <w:sz w:val="24"/>
        </w:rPr>
        <w:t>, 2015, p. 8)</w:t>
      </w:r>
      <w:r w:rsidR="00223BB9" w:rsidRPr="00980EF2">
        <w:rPr>
          <w:sz w:val="24"/>
        </w:rPr>
        <w:t xml:space="preserve">. </w:t>
      </w:r>
      <w:r w:rsidR="00FB17F5" w:rsidRPr="00980EF2">
        <w:rPr>
          <w:sz w:val="24"/>
        </w:rPr>
        <w:t>Los amores pueden ser tanto femeninos como masculinos, ya que según ella “el amor no tiene género” (Etxebarria, cubierta).</w:t>
      </w:r>
      <w:r w:rsidR="00223BB9" w:rsidRPr="00980EF2">
        <w:rPr>
          <w:sz w:val="24"/>
        </w:rPr>
        <w:t xml:space="preserve"> Se puede decir que el enamoramiento y la subyugación es más importante que lo transgresivo sexual (Horňáčková, 2015, p. 8). </w:t>
      </w:r>
    </w:p>
    <w:p w:rsidR="00AF40A5" w:rsidRDefault="00173A86" w:rsidP="00403F88">
      <w:pPr>
        <w:spacing w:after="0" w:line="360" w:lineRule="auto"/>
        <w:ind w:firstLine="708"/>
        <w:jc w:val="both"/>
      </w:pPr>
      <w:r w:rsidRPr="00980EF2">
        <w:rPr>
          <w:sz w:val="24"/>
        </w:rPr>
        <w:t>Aparte de lo dicho más arriba, es la sociedad y la época</w:t>
      </w:r>
      <w:r w:rsidRPr="00980EF2">
        <w:rPr>
          <w:rStyle w:val="Odkaznapoznmkupodiarou"/>
          <w:sz w:val="24"/>
        </w:rPr>
        <w:footnoteReference w:id="3"/>
      </w:r>
      <w:r w:rsidRPr="00980EF2">
        <w:rPr>
          <w:sz w:val="24"/>
        </w:rPr>
        <w:t xml:space="preserve"> que la afecta, lo que le impide descubrir su propia identidad (</w:t>
      </w:r>
      <w:proofErr w:type="spellStart"/>
      <w:r w:rsidRPr="00980EF2">
        <w:rPr>
          <w:sz w:val="24"/>
        </w:rPr>
        <w:t>Horňáčková</w:t>
      </w:r>
      <w:proofErr w:type="spellEnd"/>
      <w:r w:rsidRPr="00980EF2">
        <w:rPr>
          <w:sz w:val="24"/>
        </w:rPr>
        <w:t>, 2015, p. 8-9)</w:t>
      </w:r>
      <w:r w:rsidR="00BA7194" w:rsidRPr="00980EF2">
        <w:rPr>
          <w:sz w:val="24"/>
        </w:rPr>
        <w:t xml:space="preserve"> a pesar de </w:t>
      </w:r>
      <w:r w:rsidR="00C7205E" w:rsidRPr="00980EF2">
        <w:rPr>
          <w:sz w:val="24"/>
        </w:rPr>
        <w:t>estar libre de decisiones. Se ve</w:t>
      </w:r>
      <w:r w:rsidR="0026289B" w:rsidRPr="00980EF2">
        <w:rPr>
          <w:sz w:val="24"/>
        </w:rPr>
        <w:t xml:space="preserve"> obligada de escoger un camino</w:t>
      </w:r>
      <w:r w:rsidR="00C7205E" w:rsidRPr="00980EF2">
        <w:rPr>
          <w:sz w:val="24"/>
        </w:rPr>
        <w:t xml:space="preserve">, pero en realidad está huyendo de sí misma, de sus </w:t>
      </w:r>
      <w:r w:rsidR="00643CA4">
        <w:rPr>
          <w:sz w:val="24"/>
        </w:rPr>
        <w:t>amigos, de la realidad.</w:t>
      </w:r>
      <w:r w:rsidR="00C7205E" w:rsidRPr="00980EF2">
        <w:rPr>
          <w:sz w:val="24"/>
        </w:rPr>
        <w:t xml:space="preserve"> </w:t>
      </w:r>
      <w:r w:rsidR="0026289B" w:rsidRPr="00980EF2">
        <w:rPr>
          <w:sz w:val="24"/>
        </w:rPr>
        <w:t xml:space="preserve"> En la novela está presente “la presión y estrés permanentes que junto </w:t>
      </w:r>
      <w:r w:rsidR="0026289B" w:rsidRPr="00980EF2">
        <w:rPr>
          <w:sz w:val="24"/>
        </w:rPr>
        <w:lastRenderedPageBreak/>
        <w:t xml:space="preserve">con la desilusión y el desengaño generalizado desembocan en un estado de ánimo desolado, marcado por un profundo pesimismo, </w:t>
      </w:r>
      <w:r w:rsidR="002D5693" w:rsidRPr="00980EF2">
        <w:rPr>
          <w:sz w:val="24"/>
        </w:rPr>
        <w:t>(…)</w:t>
      </w:r>
      <w:r w:rsidR="0026289B" w:rsidRPr="00980EF2">
        <w:rPr>
          <w:sz w:val="24"/>
        </w:rPr>
        <w:t xml:space="preserve">, de los que los personajes no saben o no pueden librarse” según escribe </w:t>
      </w:r>
      <w:proofErr w:type="spellStart"/>
      <w:r w:rsidR="0026289B" w:rsidRPr="00980EF2">
        <w:rPr>
          <w:sz w:val="24"/>
        </w:rPr>
        <w:t>Alchazidu</w:t>
      </w:r>
      <w:proofErr w:type="spellEnd"/>
      <w:r w:rsidR="0026289B" w:rsidRPr="00980EF2">
        <w:rPr>
          <w:sz w:val="24"/>
        </w:rPr>
        <w:t xml:space="preserve"> (2013, p. 299).</w:t>
      </w:r>
      <w:r w:rsidR="00285935" w:rsidRPr="00980EF2">
        <w:rPr>
          <w:sz w:val="24"/>
        </w:rPr>
        <w:t xml:space="preserve"> Este pesimismo tiene mala influencia en sus relaciones amorosas, pero este punto lo desarrollaremos más adelante.</w:t>
      </w:r>
      <w:r w:rsidR="00C7205E">
        <w:t xml:space="preserve"> </w:t>
      </w:r>
      <w:r w:rsidR="00285935">
        <w:t xml:space="preserve">  </w:t>
      </w:r>
      <w:r w:rsidR="002D5693">
        <w:t xml:space="preserve">  </w:t>
      </w:r>
      <w:r w:rsidR="0026289B">
        <w:t xml:space="preserve">  </w:t>
      </w:r>
      <w:r>
        <w:t xml:space="preserve">  </w:t>
      </w:r>
      <w:r w:rsidR="00223BB9">
        <w:t xml:space="preserve">  </w:t>
      </w:r>
    </w:p>
    <w:p w:rsidR="006C460A" w:rsidRPr="0026289B" w:rsidRDefault="007F57DD" w:rsidP="00980EF2">
      <w:pPr>
        <w:spacing w:after="0" w:line="360" w:lineRule="auto"/>
        <w:ind w:firstLine="708"/>
        <w:jc w:val="both"/>
      </w:pPr>
      <w:r>
        <w:t xml:space="preserve">    </w:t>
      </w:r>
      <w:r w:rsidR="006C460A">
        <w:rPr>
          <w:b/>
          <w:sz w:val="24"/>
        </w:rPr>
        <w:t xml:space="preserve"> </w:t>
      </w:r>
    </w:p>
    <w:p w:rsidR="00AE17F7" w:rsidRPr="00980EF2" w:rsidRDefault="007D64D8" w:rsidP="00AF40A5">
      <w:pPr>
        <w:spacing w:after="0" w:line="360" w:lineRule="auto"/>
        <w:ind w:firstLine="708"/>
        <w:jc w:val="both"/>
        <w:rPr>
          <w:b/>
          <w:sz w:val="26"/>
          <w:szCs w:val="26"/>
        </w:rPr>
      </w:pPr>
      <w:r w:rsidRPr="00980EF2">
        <w:rPr>
          <w:b/>
          <w:sz w:val="26"/>
          <w:szCs w:val="26"/>
        </w:rPr>
        <w:t xml:space="preserve">EL </w:t>
      </w:r>
      <w:r w:rsidR="00AE17F7" w:rsidRPr="00980EF2">
        <w:rPr>
          <w:b/>
          <w:sz w:val="26"/>
          <w:szCs w:val="26"/>
        </w:rPr>
        <w:t>AMOR CARNAL</w:t>
      </w:r>
      <w:r w:rsidR="00AF40A5" w:rsidRPr="00980EF2">
        <w:rPr>
          <w:b/>
          <w:sz w:val="26"/>
          <w:szCs w:val="26"/>
        </w:rPr>
        <w:t xml:space="preserve"> </w:t>
      </w:r>
    </w:p>
    <w:p w:rsidR="00A40F55" w:rsidRPr="00403F88" w:rsidRDefault="00BB3116" w:rsidP="00403F88">
      <w:pPr>
        <w:spacing w:after="0" w:line="360" w:lineRule="auto"/>
        <w:ind w:firstLine="708"/>
        <w:jc w:val="both"/>
        <w:rPr>
          <w:sz w:val="24"/>
        </w:rPr>
      </w:pPr>
      <w:r w:rsidRPr="00403F88">
        <w:rPr>
          <w:sz w:val="24"/>
        </w:rPr>
        <w:t>La autora, la cual pertenece a la generación pérdida, refleja los grandes temas de la época y de la sociedad</w:t>
      </w:r>
      <w:r w:rsidR="00643CA4">
        <w:rPr>
          <w:sz w:val="24"/>
        </w:rPr>
        <w:t xml:space="preserve"> en la novela</w:t>
      </w:r>
      <w:r w:rsidRPr="00403F88">
        <w:rPr>
          <w:sz w:val="24"/>
        </w:rPr>
        <w:t xml:space="preserve">. Siendo escrita en la última década del siglo XX, lleva la etiqueta de posmodernismo, pues no comparte muchos rasgos </w:t>
      </w:r>
      <w:r w:rsidR="00643CA4">
        <w:rPr>
          <w:sz w:val="24"/>
        </w:rPr>
        <w:t>con el</w:t>
      </w:r>
      <w:r w:rsidRPr="00403F88">
        <w:rPr>
          <w:sz w:val="24"/>
        </w:rPr>
        <w:t xml:space="preserve"> arte moderno (</w:t>
      </w:r>
      <w:proofErr w:type="spellStart"/>
      <w:r w:rsidRPr="00403F88">
        <w:rPr>
          <w:sz w:val="24"/>
        </w:rPr>
        <w:t>Horňáčková</w:t>
      </w:r>
      <w:proofErr w:type="spellEnd"/>
      <w:r w:rsidRPr="00403F88">
        <w:rPr>
          <w:sz w:val="24"/>
        </w:rPr>
        <w:t xml:space="preserve">, </w:t>
      </w:r>
      <w:r w:rsidR="003B3457" w:rsidRPr="00403F88">
        <w:rPr>
          <w:sz w:val="24"/>
        </w:rPr>
        <w:t>2015, p. 12</w:t>
      </w:r>
      <w:r w:rsidRPr="00403F88">
        <w:rPr>
          <w:sz w:val="24"/>
        </w:rPr>
        <w:t xml:space="preserve">). </w:t>
      </w:r>
      <w:r w:rsidR="00A40F55" w:rsidRPr="00403F88">
        <w:rPr>
          <w:sz w:val="24"/>
        </w:rPr>
        <w:t>No queremos entrar en detalle, ya que el tema de la literatura posmoderna se pod</w:t>
      </w:r>
      <w:r w:rsidR="00677FF4">
        <w:rPr>
          <w:sz w:val="24"/>
        </w:rPr>
        <w:t>ría elaborar en otro trabajo con minucia</w:t>
      </w:r>
      <w:r w:rsidR="00A40F55" w:rsidRPr="00403F88">
        <w:rPr>
          <w:sz w:val="24"/>
        </w:rPr>
        <w:t>.</w:t>
      </w:r>
      <w:r w:rsidR="00677FF4">
        <w:rPr>
          <w:sz w:val="24"/>
        </w:rPr>
        <w:t xml:space="preserve">  </w:t>
      </w:r>
      <w:r w:rsidR="00A40F55" w:rsidRPr="00403F88">
        <w:rPr>
          <w:sz w:val="24"/>
        </w:rPr>
        <w:t xml:space="preserve"> </w:t>
      </w:r>
    </w:p>
    <w:p w:rsidR="00AF40A5" w:rsidRDefault="003B3457" w:rsidP="009F71EE">
      <w:pPr>
        <w:spacing w:after="0" w:line="360" w:lineRule="auto"/>
        <w:ind w:firstLine="708"/>
        <w:jc w:val="both"/>
        <w:rPr>
          <w:sz w:val="24"/>
        </w:rPr>
      </w:pPr>
      <w:r w:rsidRPr="00403F88">
        <w:rPr>
          <w:sz w:val="24"/>
        </w:rPr>
        <w:t>El tema significativo</w:t>
      </w:r>
      <w:r w:rsidR="00643CA4">
        <w:rPr>
          <w:sz w:val="24"/>
        </w:rPr>
        <w:t xml:space="preserve"> del posmodernismo</w:t>
      </w:r>
      <w:r w:rsidRPr="00403F88">
        <w:rPr>
          <w:sz w:val="24"/>
        </w:rPr>
        <w:t>, tanto en el libro, como en nuestro trabajo</w:t>
      </w:r>
      <w:r w:rsidR="00A40F55" w:rsidRPr="00403F88">
        <w:rPr>
          <w:sz w:val="24"/>
        </w:rPr>
        <w:t>,</w:t>
      </w:r>
      <w:r w:rsidRPr="00403F88">
        <w:rPr>
          <w:sz w:val="24"/>
        </w:rPr>
        <w:t xml:space="preserve"> es</w:t>
      </w:r>
      <w:r w:rsidR="00BB3116" w:rsidRPr="00403F88">
        <w:rPr>
          <w:sz w:val="24"/>
        </w:rPr>
        <w:t xml:space="preserve"> el </w:t>
      </w:r>
      <w:r w:rsidRPr="00403F88">
        <w:rPr>
          <w:sz w:val="24"/>
        </w:rPr>
        <w:t xml:space="preserve">tradicionalmente llamado </w:t>
      </w:r>
      <w:r w:rsidR="00BB3116" w:rsidRPr="00403F88">
        <w:rPr>
          <w:sz w:val="24"/>
        </w:rPr>
        <w:t>“amor loco”</w:t>
      </w:r>
      <w:r w:rsidRPr="00403F88">
        <w:rPr>
          <w:sz w:val="24"/>
        </w:rPr>
        <w:t>, o sea, el amor carnal, asociado con el sexo.</w:t>
      </w:r>
      <w:r w:rsidR="00A40F55" w:rsidRPr="00403F88">
        <w:rPr>
          <w:sz w:val="24"/>
        </w:rPr>
        <w:t xml:space="preserve"> La autora da a los personajes la libertad total a la hora elegir el compañero del acto sexual. Así Beatriz se nos presenta como una bisexual, por mantener actos carnales con los dos sexos.</w:t>
      </w:r>
      <w:r w:rsidR="005B10D5">
        <w:rPr>
          <w:sz w:val="24"/>
        </w:rPr>
        <w:t xml:space="preserve"> </w:t>
      </w:r>
      <w:r w:rsidR="00980EF2" w:rsidRPr="00403F88">
        <w:rPr>
          <w:sz w:val="24"/>
        </w:rPr>
        <w:t>Como ya hemos aludido antes, y como escribe misma autora, Bea vino al mundo como persona y amó a personas</w:t>
      </w:r>
      <w:r w:rsidR="00643CA4">
        <w:rPr>
          <w:sz w:val="24"/>
        </w:rPr>
        <w:t xml:space="preserve"> (Etxebarria, p. 168)</w:t>
      </w:r>
      <w:r w:rsidR="00980EF2" w:rsidRPr="00403F88">
        <w:rPr>
          <w:sz w:val="24"/>
        </w:rPr>
        <w:t xml:space="preserve">. </w:t>
      </w:r>
      <w:r w:rsidR="005B10D5">
        <w:rPr>
          <w:sz w:val="24"/>
        </w:rPr>
        <w:t>Experimenta e “intenta colocar su identidad en su cuerpo principalmente a través de las relaciones sexuales” (</w:t>
      </w:r>
      <w:proofErr w:type="spellStart"/>
      <w:r w:rsidR="0018406B">
        <w:rPr>
          <w:sz w:val="24"/>
        </w:rPr>
        <w:t>Everly</w:t>
      </w:r>
      <w:proofErr w:type="spellEnd"/>
      <w:r w:rsidR="0018406B">
        <w:rPr>
          <w:sz w:val="24"/>
        </w:rPr>
        <w:t xml:space="preserve">, 2004, </w:t>
      </w:r>
      <w:r w:rsidR="005B10D5">
        <w:rPr>
          <w:sz w:val="24"/>
        </w:rPr>
        <w:t>p. 307).</w:t>
      </w:r>
      <w:r w:rsidR="005B10D5" w:rsidRPr="00403F88">
        <w:rPr>
          <w:sz w:val="24"/>
        </w:rPr>
        <w:t xml:space="preserve"> </w:t>
      </w:r>
      <w:r w:rsidR="00980EF2" w:rsidRPr="00403F88">
        <w:rPr>
          <w:sz w:val="24"/>
        </w:rPr>
        <w:t xml:space="preserve">Lo </w:t>
      </w:r>
      <w:r w:rsidR="00677FF4">
        <w:rPr>
          <w:sz w:val="24"/>
        </w:rPr>
        <w:t xml:space="preserve">que </w:t>
      </w:r>
      <w:r w:rsidR="00980EF2" w:rsidRPr="00403F88">
        <w:rPr>
          <w:sz w:val="24"/>
        </w:rPr>
        <w:t xml:space="preserve">podemos ver en el siguiente fragmento: “La mujer que amó a Ralph era la misma que amó a </w:t>
      </w:r>
      <w:proofErr w:type="spellStart"/>
      <w:r w:rsidR="00980EF2" w:rsidRPr="00403F88">
        <w:rPr>
          <w:sz w:val="24"/>
        </w:rPr>
        <w:t>Cat</w:t>
      </w:r>
      <w:proofErr w:type="spellEnd"/>
      <w:r w:rsidR="00980EF2" w:rsidRPr="00403F88">
        <w:rPr>
          <w:sz w:val="24"/>
        </w:rPr>
        <w:t xml:space="preserve"> y sé que será difícil comprender, para quien no lo haya vivido, que amó del </w:t>
      </w:r>
      <w:r w:rsidR="00AA58A5">
        <w:rPr>
          <w:sz w:val="24"/>
        </w:rPr>
        <w:t>mismo modo al uno que a la otra.</w:t>
      </w:r>
      <w:r w:rsidR="00980EF2" w:rsidRPr="00403F88">
        <w:rPr>
          <w:sz w:val="24"/>
        </w:rPr>
        <w:t>” (</w:t>
      </w:r>
      <w:r w:rsidR="00403F88">
        <w:rPr>
          <w:sz w:val="24"/>
        </w:rPr>
        <w:t>Etxebarria</w:t>
      </w:r>
      <w:r w:rsidR="009F71EE">
        <w:rPr>
          <w:sz w:val="24"/>
        </w:rPr>
        <w:t>, p. 168</w:t>
      </w:r>
      <w:r w:rsidR="00980EF2" w:rsidRPr="00403F88">
        <w:rPr>
          <w:sz w:val="24"/>
        </w:rPr>
        <w:t>)</w:t>
      </w:r>
      <w:r w:rsidR="005A6004">
        <w:rPr>
          <w:sz w:val="24"/>
        </w:rPr>
        <w:t xml:space="preserve">. </w:t>
      </w:r>
      <w:r w:rsidR="0018406B">
        <w:rPr>
          <w:sz w:val="24"/>
        </w:rPr>
        <w:t>A conti</w:t>
      </w:r>
      <w:r w:rsidR="00AA58A5">
        <w:rPr>
          <w:sz w:val="24"/>
        </w:rPr>
        <w:t>nuación vamos a detenernos en la</w:t>
      </w:r>
      <w:r w:rsidR="0018406B">
        <w:rPr>
          <w:sz w:val="24"/>
        </w:rPr>
        <w:t xml:space="preserve">s dos </w:t>
      </w:r>
      <w:r w:rsidR="00AA58A5">
        <w:rPr>
          <w:sz w:val="24"/>
        </w:rPr>
        <w:t xml:space="preserve">relaciones concretas: la de Beatriz y </w:t>
      </w:r>
      <w:proofErr w:type="spellStart"/>
      <w:r w:rsidR="00AA58A5">
        <w:rPr>
          <w:sz w:val="24"/>
        </w:rPr>
        <w:t>Cat</w:t>
      </w:r>
      <w:proofErr w:type="spellEnd"/>
      <w:r w:rsidR="00AA58A5">
        <w:rPr>
          <w:sz w:val="24"/>
        </w:rPr>
        <w:t xml:space="preserve"> comparada</w:t>
      </w:r>
      <w:r w:rsidR="0018406B">
        <w:rPr>
          <w:sz w:val="24"/>
        </w:rPr>
        <w:t xml:space="preserve"> con </w:t>
      </w:r>
      <w:r w:rsidR="00AA58A5">
        <w:rPr>
          <w:sz w:val="24"/>
        </w:rPr>
        <w:t>la de Beatriz con</w:t>
      </w:r>
      <w:r w:rsidR="0018406B">
        <w:rPr>
          <w:sz w:val="24"/>
        </w:rPr>
        <w:t xml:space="preserve"> Ralph. </w:t>
      </w:r>
    </w:p>
    <w:p w:rsidR="009F71EE" w:rsidRPr="00AF40A5" w:rsidRDefault="009F71EE" w:rsidP="009F71EE">
      <w:pPr>
        <w:spacing w:after="0" w:line="360" w:lineRule="auto"/>
        <w:ind w:firstLine="708"/>
        <w:jc w:val="both"/>
        <w:rPr>
          <w:sz w:val="24"/>
        </w:rPr>
      </w:pPr>
    </w:p>
    <w:p w:rsidR="006C460A" w:rsidRDefault="006C460A" w:rsidP="0018406B">
      <w:pPr>
        <w:spacing w:after="0" w:line="360" w:lineRule="auto"/>
        <w:ind w:firstLine="708"/>
        <w:jc w:val="both"/>
        <w:rPr>
          <w:b/>
          <w:sz w:val="26"/>
          <w:szCs w:val="26"/>
        </w:rPr>
      </w:pPr>
      <w:r w:rsidRPr="00980EF2">
        <w:rPr>
          <w:b/>
          <w:sz w:val="26"/>
          <w:szCs w:val="26"/>
        </w:rPr>
        <w:t>CA</w:t>
      </w:r>
      <w:r w:rsidR="00FB17F5" w:rsidRPr="00980EF2">
        <w:rPr>
          <w:b/>
          <w:sz w:val="26"/>
          <w:szCs w:val="26"/>
        </w:rPr>
        <w:t>I</w:t>
      </w:r>
      <w:r w:rsidRPr="00980EF2">
        <w:rPr>
          <w:b/>
          <w:sz w:val="26"/>
          <w:szCs w:val="26"/>
        </w:rPr>
        <w:t>T</w:t>
      </w:r>
      <w:r w:rsidR="00FB17F5" w:rsidRPr="00980EF2">
        <w:rPr>
          <w:b/>
          <w:sz w:val="26"/>
          <w:szCs w:val="26"/>
        </w:rPr>
        <w:t>HLIN</w:t>
      </w:r>
    </w:p>
    <w:p w:rsidR="009F71EE" w:rsidRPr="00677FF4" w:rsidRDefault="0058411B" w:rsidP="0029066A">
      <w:pPr>
        <w:spacing w:after="0" w:line="360" w:lineRule="auto"/>
        <w:ind w:firstLine="708"/>
        <w:jc w:val="both"/>
        <w:rPr>
          <w:sz w:val="24"/>
          <w:szCs w:val="26"/>
        </w:rPr>
      </w:pPr>
      <w:proofErr w:type="spellStart"/>
      <w:r w:rsidRPr="00677FF4">
        <w:rPr>
          <w:sz w:val="24"/>
          <w:szCs w:val="26"/>
        </w:rPr>
        <w:t>Cat</w:t>
      </w:r>
      <w:proofErr w:type="spellEnd"/>
      <w:r w:rsidRPr="00677FF4">
        <w:rPr>
          <w:sz w:val="24"/>
          <w:szCs w:val="26"/>
        </w:rPr>
        <w:t>, la chica gato, también llamada la lesbiana convencida</w:t>
      </w:r>
      <w:r w:rsidR="00AA58A5" w:rsidRPr="00677FF4">
        <w:rPr>
          <w:sz w:val="24"/>
          <w:szCs w:val="26"/>
        </w:rPr>
        <w:t xml:space="preserve"> (</w:t>
      </w:r>
      <w:r w:rsidR="0029066A" w:rsidRPr="00677FF4">
        <w:rPr>
          <w:sz w:val="24"/>
          <w:szCs w:val="26"/>
        </w:rPr>
        <w:t>“</w:t>
      </w:r>
      <w:r w:rsidR="00AA58A5" w:rsidRPr="00677FF4">
        <w:rPr>
          <w:sz w:val="24"/>
          <w:szCs w:val="26"/>
        </w:rPr>
        <w:t xml:space="preserve">Ella era lesbiana, lo </w:t>
      </w:r>
      <w:r w:rsidR="00AA58A5" w:rsidRPr="00677FF4">
        <w:rPr>
          <w:sz w:val="24"/>
          <w:szCs w:val="26"/>
        </w:rPr>
        <w:t>dejaba siempre claro. No era bisexual</w:t>
      </w:r>
      <w:r w:rsidR="00AA58A5" w:rsidRPr="00677FF4">
        <w:rPr>
          <w:sz w:val="24"/>
          <w:szCs w:val="26"/>
        </w:rPr>
        <w:t xml:space="preserve"> (…)</w:t>
      </w:r>
      <w:r w:rsidR="0029066A" w:rsidRPr="00677FF4">
        <w:rPr>
          <w:sz w:val="24"/>
          <w:szCs w:val="26"/>
        </w:rPr>
        <w:t xml:space="preserve">” </w:t>
      </w:r>
      <w:r w:rsidR="00AA58A5" w:rsidRPr="00677FF4">
        <w:rPr>
          <w:sz w:val="24"/>
          <w:szCs w:val="26"/>
        </w:rPr>
        <w:t>(Etxebarria, p. 29))</w:t>
      </w:r>
      <w:r w:rsidRPr="00677FF4">
        <w:rPr>
          <w:sz w:val="24"/>
          <w:szCs w:val="26"/>
        </w:rPr>
        <w:t xml:space="preserve">, representa uno de los personajes con las cuales Bea mantenía relaciones sexuales. </w:t>
      </w:r>
      <w:proofErr w:type="spellStart"/>
      <w:r w:rsidR="00924901" w:rsidRPr="00677FF4">
        <w:rPr>
          <w:sz w:val="24"/>
          <w:szCs w:val="26"/>
        </w:rPr>
        <w:t>Cat</w:t>
      </w:r>
      <w:proofErr w:type="spellEnd"/>
      <w:r w:rsidR="00924901" w:rsidRPr="00677FF4">
        <w:rPr>
          <w:sz w:val="24"/>
          <w:szCs w:val="26"/>
        </w:rPr>
        <w:t xml:space="preserve"> era la que siempre estaba allí, para Bea, sin negarle nunca el amor</w:t>
      </w:r>
      <w:r w:rsidR="0029066A" w:rsidRPr="00677FF4">
        <w:rPr>
          <w:sz w:val="24"/>
          <w:szCs w:val="26"/>
        </w:rPr>
        <w:t xml:space="preserve"> (“</w:t>
      </w:r>
      <w:proofErr w:type="spellStart"/>
      <w:r w:rsidR="0029066A" w:rsidRPr="00677FF4">
        <w:rPr>
          <w:sz w:val="24"/>
          <w:szCs w:val="26"/>
        </w:rPr>
        <w:t>Cat</w:t>
      </w:r>
      <w:proofErr w:type="spellEnd"/>
      <w:r w:rsidR="0029066A" w:rsidRPr="00677FF4">
        <w:rPr>
          <w:sz w:val="24"/>
          <w:szCs w:val="26"/>
        </w:rPr>
        <w:t xml:space="preserve"> estaba allí </w:t>
      </w:r>
      <w:r w:rsidR="0029066A" w:rsidRPr="00677FF4">
        <w:rPr>
          <w:sz w:val="24"/>
          <w:szCs w:val="26"/>
        </w:rPr>
        <w:t>siempre y me quería. Nunca me hubiera negado la posibilidad de verla.</w:t>
      </w:r>
      <w:r w:rsidR="0029066A" w:rsidRPr="00677FF4">
        <w:rPr>
          <w:sz w:val="24"/>
          <w:szCs w:val="26"/>
        </w:rPr>
        <w:t>” (Etxebarria, p. 173))</w:t>
      </w:r>
      <w:r w:rsidR="00924901" w:rsidRPr="00677FF4">
        <w:rPr>
          <w:sz w:val="24"/>
          <w:szCs w:val="26"/>
        </w:rPr>
        <w:t xml:space="preserve">. </w:t>
      </w:r>
    </w:p>
    <w:p w:rsidR="009F71EE" w:rsidRPr="00677FF4" w:rsidRDefault="00AA58A5" w:rsidP="009F71EE">
      <w:pPr>
        <w:spacing w:after="0" w:line="360" w:lineRule="auto"/>
        <w:ind w:firstLine="708"/>
        <w:jc w:val="both"/>
        <w:rPr>
          <w:sz w:val="24"/>
          <w:szCs w:val="26"/>
        </w:rPr>
      </w:pPr>
      <w:r w:rsidRPr="00677FF4">
        <w:rPr>
          <w:sz w:val="24"/>
          <w:szCs w:val="26"/>
        </w:rPr>
        <w:t>Misma Bea</w:t>
      </w:r>
      <w:r w:rsidR="0058411B" w:rsidRPr="00677FF4">
        <w:rPr>
          <w:sz w:val="24"/>
          <w:szCs w:val="26"/>
        </w:rPr>
        <w:t xml:space="preserve"> describe </w:t>
      </w:r>
      <w:r w:rsidRPr="00677FF4">
        <w:rPr>
          <w:sz w:val="24"/>
          <w:szCs w:val="26"/>
        </w:rPr>
        <w:t xml:space="preserve">su relación </w:t>
      </w:r>
      <w:r w:rsidR="0058411B" w:rsidRPr="00677FF4">
        <w:rPr>
          <w:sz w:val="24"/>
          <w:szCs w:val="26"/>
        </w:rPr>
        <w:t xml:space="preserve">así: </w:t>
      </w:r>
    </w:p>
    <w:p w:rsidR="009F71EE" w:rsidRDefault="009F71EE" w:rsidP="009F71EE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9F71EE" w:rsidRDefault="00EE7055" w:rsidP="009F71EE">
      <w:pPr>
        <w:spacing w:after="0" w:line="360" w:lineRule="auto"/>
        <w:ind w:left="708"/>
        <w:jc w:val="both"/>
        <w:rPr>
          <w:szCs w:val="26"/>
        </w:rPr>
      </w:pPr>
      <w:r w:rsidRPr="009F71EE">
        <w:rPr>
          <w:szCs w:val="26"/>
        </w:rPr>
        <w:lastRenderedPageBreak/>
        <w:t xml:space="preserve">“Cuando estaba con </w:t>
      </w:r>
      <w:proofErr w:type="spellStart"/>
      <w:r w:rsidRPr="009F71EE">
        <w:rPr>
          <w:szCs w:val="26"/>
        </w:rPr>
        <w:t>Cat</w:t>
      </w:r>
      <w:proofErr w:type="spellEnd"/>
      <w:r w:rsidRPr="009F71EE">
        <w:rPr>
          <w:szCs w:val="26"/>
        </w:rPr>
        <w:t xml:space="preserve"> una parte de mí se disgregaba en átomos minúsculos. Me diluía y me hacía fuego líquido para fundirme con sus entrañas, transportada por oleajes de lava. Me extendía más allá de mí misma, superando límites físicos y químicos.” (</w:t>
      </w:r>
      <w:r w:rsidR="0058411B" w:rsidRPr="009F71EE">
        <w:rPr>
          <w:szCs w:val="26"/>
        </w:rPr>
        <w:t>Etxebarria</w:t>
      </w:r>
      <w:r w:rsidR="009F71EE">
        <w:rPr>
          <w:szCs w:val="26"/>
        </w:rPr>
        <w:t>, p. 168</w:t>
      </w:r>
      <w:r w:rsidRPr="009F71EE">
        <w:rPr>
          <w:szCs w:val="26"/>
        </w:rPr>
        <w:t>)</w:t>
      </w:r>
      <w:r w:rsidR="0058411B" w:rsidRPr="009F71EE">
        <w:rPr>
          <w:szCs w:val="26"/>
        </w:rPr>
        <w:t xml:space="preserve">. </w:t>
      </w:r>
    </w:p>
    <w:p w:rsidR="009F71EE" w:rsidRPr="009F71EE" w:rsidRDefault="009F71EE" w:rsidP="009F71EE">
      <w:pPr>
        <w:spacing w:after="0" w:line="240" w:lineRule="auto"/>
        <w:ind w:left="708"/>
        <w:jc w:val="both"/>
        <w:rPr>
          <w:szCs w:val="26"/>
        </w:rPr>
      </w:pPr>
    </w:p>
    <w:p w:rsidR="0018406B" w:rsidRPr="00677FF4" w:rsidRDefault="00543C9B" w:rsidP="00AA58A5">
      <w:pPr>
        <w:spacing w:after="0" w:line="360" w:lineRule="auto"/>
        <w:ind w:firstLine="708"/>
        <w:jc w:val="both"/>
        <w:rPr>
          <w:sz w:val="24"/>
          <w:szCs w:val="26"/>
        </w:rPr>
      </w:pPr>
      <w:r w:rsidRPr="00677FF4">
        <w:rPr>
          <w:sz w:val="24"/>
          <w:szCs w:val="26"/>
        </w:rPr>
        <w:t>La autora describe también los actos</w:t>
      </w:r>
      <w:r w:rsidR="00677FF4" w:rsidRPr="00677FF4">
        <w:rPr>
          <w:sz w:val="24"/>
          <w:szCs w:val="26"/>
        </w:rPr>
        <w:t xml:space="preserve"> sexuales</w:t>
      </w:r>
      <w:r w:rsidRPr="00677FF4">
        <w:rPr>
          <w:sz w:val="24"/>
          <w:szCs w:val="26"/>
        </w:rPr>
        <w:t xml:space="preserve"> </w:t>
      </w:r>
      <w:r w:rsidR="00677FF4" w:rsidRPr="00677FF4">
        <w:rPr>
          <w:sz w:val="24"/>
          <w:szCs w:val="26"/>
        </w:rPr>
        <w:t>en detalle</w:t>
      </w:r>
      <w:r w:rsidRPr="00677FF4">
        <w:rPr>
          <w:sz w:val="24"/>
          <w:szCs w:val="26"/>
        </w:rPr>
        <w:t>: “abrir las piernas y adelantar las caderas para facilitar el avance de sus dedos; rodar y revolearnos enredadas en una masa de brazos y piernas; una pulsación bien definida que estremece mi interior a un ritmo salvaje” (Etxebarria</w:t>
      </w:r>
      <w:r w:rsidR="009F71EE" w:rsidRPr="00677FF4">
        <w:rPr>
          <w:sz w:val="24"/>
          <w:szCs w:val="26"/>
        </w:rPr>
        <w:t>, p. 169</w:t>
      </w:r>
      <w:r w:rsidRPr="00677FF4">
        <w:rPr>
          <w:sz w:val="24"/>
          <w:szCs w:val="26"/>
        </w:rPr>
        <w:t>).</w:t>
      </w:r>
      <w:r w:rsidR="00AA58A5" w:rsidRPr="00677FF4">
        <w:rPr>
          <w:sz w:val="24"/>
          <w:szCs w:val="26"/>
        </w:rPr>
        <w:t xml:space="preserve"> Sin embargo, la relación con </w:t>
      </w:r>
      <w:proofErr w:type="spellStart"/>
      <w:r w:rsidR="00AA58A5" w:rsidRPr="00677FF4">
        <w:rPr>
          <w:sz w:val="24"/>
          <w:szCs w:val="26"/>
        </w:rPr>
        <w:t>Caithlin</w:t>
      </w:r>
      <w:proofErr w:type="spellEnd"/>
      <w:r w:rsidR="00AA58A5" w:rsidRPr="00677FF4">
        <w:rPr>
          <w:sz w:val="24"/>
          <w:szCs w:val="26"/>
        </w:rPr>
        <w:t xml:space="preserve"> no era solamente de atracción sexual, </w:t>
      </w:r>
      <w:r w:rsidR="008061CE" w:rsidRPr="00677FF4">
        <w:rPr>
          <w:sz w:val="24"/>
          <w:szCs w:val="26"/>
        </w:rPr>
        <w:t xml:space="preserve">sino de algo más profundo, por parte de Cat. Aunque para que una relación funcione, hay que tener dos personas interesadas, no solamente una.  </w:t>
      </w:r>
    </w:p>
    <w:p w:rsidR="00543C9B" w:rsidRPr="00677FF4" w:rsidRDefault="008061CE" w:rsidP="000F4000">
      <w:pPr>
        <w:spacing w:after="0" w:line="360" w:lineRule="auto"/>
        <w:ind w:firstLine="708"/>
        <w:jc w:val="both"/>
        <w:rPr>
          <w:sz w:val="24"/>
          <w:szCs w:val="26"/>
        </w:rPr>
      </w:pPr>
      <w:r w:rsidRPr="00677FF4">
        <w:rPr>
          <w:sz w:val="24"/>
          <w:szCs w:val="26"/>
        </w:rPr>
        <w:t xml:space="preserve">Como </w:t>
      </w:r>
      <w:r w:rsidR="00543C9B" w:rsidRPr="00677FF4">
        <w:rPr>
          <w:sz w:val="24"/>
          <w:szCs w:val="26"/>
        </w:rPr>
        <w:t xml:space="preserve">Beatriz </w:t>
      </w:r>
      <w:r w:rsidRPr="00677FF4">
        <w:rPr>
          <w:sz w:val="24"/>
          <w:szCs w:val="26"/>
        </w:rPr>
        <w:t>gozaba de la posibilidad de experimentar en la sociedad posmoderna y estando</w:t>
      </w:r>
      <w:r w:rsidR="00AA58A5" w:rsidRPr="00677FF4">
        <w:rPr>
          <w:sz w:val="24"/>
          <w:szCs w:val="26"/>
        </w:rPr>
        <w:t xml:space="preserve"> </w:t>
      </w:r>
      <w:r w:rsidR="00543C9B" w:rsidRPr="00677FF4">
        <w:rPr>
          <w:sz w:val="24"/>
          <w:szCs w:val="26"/>
        </w:rPr>
        <w:t>segura de l</w:t>
      </w:r>
      <w:r w:rsidRPr="00677FF4">
        <w:rPr>
          <w:sz w:val="24"/>
          <w:szCs w:val="26"/>
        </w:rPr>
        <w:t xml:space="preserve">a importancia que tiene para su pareja, </w:t>
      </w:r>
      <w:proofErr w:type="spellStart"/>
      <w:r w:rsidRPr="00677FF4">
        <w:rPr>
          <w:sz w:val="24"/>
          <w:szCs w:val="26"/>
        </w:rPr>
        <w:t>Cat</w:t>
      </w:r>
      <w:proofErr w:type="spellEnd"/>
      <w:r w:rsidRPr="00677FF4">
        <w:rPr>
          <w:sz w:val="24"/>
          <w:szCs w:val="26"/>
        </w:rPr>
        <w:t xml:space="preserve"> dejó de interesarla</w:t>
      </w:r>
      <w:r w:rsidR="009F71EE" w:rsidRPr="00677FF4">
        <w:rPr>
          <w:sz w:val="24"/>
          <w:szCs w:val="26"/>
        </w:rPr>
        <w:t xml:space="preserve"> tanto</w:t>
      </w:r>
      <w:r w:rsidR="0029066A" w:rsidRPr="00677FF4">
        <w:rPr>
          <w:sz w:val="24"/>
          <w:szCs w:val="26"/>
        </w:rPr>
        <w:t>.</w:t>
      </w:r>
      <w:r w:rsidR="009F71EE" w:rsidRPr="00677FF4">
        <w:rPr>
          <w:sz w:val="24"/>
          <w:szCs w:val="26"/>
        </w:rPr>
        <w:t xml:space="preserve"> </w:t>
      </w:r>
      <w:r w:rsidR="0029066A" w:rsidRPr="00677FF4">
        <w:rPr>
          <w:sz w:val="24"/>
          <w:szCs w:val="26"/>
        </w:rPr>
        <w:t>Además</w:t>
      </w:r>
      <w:r w:rsidRPr="00677FF4">
        <w:rPr>
          <w:sz w:val="24"/>
          <w:szCs w:val="26"/>
        </w:rPr>
        <w:t xml:space="preserve"> el anhelo de</w:t>
      </w:r>
      <w:r w:rsidR="009F71EE" w:rsidRPr="00677FF4">
        <w:rPr>
          <w:sz w:val="24"/>
          <w:szCs w:val="26"/>
        </w:rPr>
        <w:t xml:space="preserve"> probar nuevas cosas con Ralph</w:t>
      </w:r>
      <w:r w:rsidRPr="00677FF4">
        <w:rPr>
          <w:sz w:val="24"/>
          <w:szCs w:val="26"/>
        </w:rPr>
        <w:t xml:space="preserve"> fue más </w:t>
      </w:r>
      <w:r w:rsidR="0029066A" w:rsidRPr="00677FF4">
        <w:rPr>
          <w:sz w:val="24"/>
          <w:szCs w:val="26"/>
        </w:rPr>
        <w:t>intenso que la “aburrida” seguridad</w:t>
      </w:r>
      <w:r w:rsidR="00543C9B" w:rsidRPr="00677FF4">
        <w:rPr>
          <w:sz w:val="24"/>
          <w:szCs w:val="26"/>
        </w:rPr>
        <w:t>.</w:t>
      </w:r>
      <w:r w:rsidRPr="00677FF4">
        <w:rPr>
          <w:sz w:val="24"/>
          <w:szCs w:val="26"/>
        </w:rPr>
        <w:t xml:space="preserve">  </w:t>
      </w:r>
      <w:r w:rsidR="009F71EE" w:rsidRPr="00677FF4">
        <w:rPr>
          <w:sz w:val="24"/>
          <w:szCs w:val="26"/>
        </w:rPr>
        <w:t xml:space="preserve"> </w:t>
      </w:r>
      <w:r w:rsidR="00543C9B" w:rsidRPr="00677FF4">
        <w:rPr>
          <w:sz w:val="24"/>
          <w:szCs w:val="26"/>
        </w:rPr>
        <w:t xml:space="preserve">  </w:t>
      </w:r>
    </w:p>
    <w:p w:rsidR="000F4000" w:rsidRPr="00EE7055" w:rsidRDefault="000F4000" w:rsidP="000F4000">
      <w:pPr>
        <w:spacing w:after="0" w:line="360" w:lineRule="auto"/>
        <w:ind w:firstLine="708"/>
        <w:jc w:val="both"/>
        <w:rPr>
          <w:sz w:val="26"/>
          <w:szCs w:val="26"/>
        </w:rPr>
      </w:pPr>
    </w:p>
    <w:p w:rsidR="0058411B" w:rsidRPr="0090783F" w:rsidRDefault="006C460A" w:rsidP="0090783F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980EF2">
        <w:rPr>
          <w:b/>
          <w:sz w:val="26"/>
          <w:szCs w:val="26"/>
        </w:rPr>
        <w:t>RALPH</w:t>
      </w:r>
    </w:p>
    <w:p w:rsidR="006B0790" w:rsidRPr="00677FF4" w:rsidRDefault="006B0790" w:rsidP="009A22A4">
      <w:pPr>
        <w:spacing w:after="0" w:line="360" w:lineRule="auto"/>
        <w:ind w:firstLine="708"/>
        <w:jc w:val="both"/>
        <w:rPr>
          <w:sz w:val="24"/>
          <w:szCs w:val="26"/>
        </w:rPr>
      </w:pPr>
      <w:r w:rsidRPr="00677FF4">
        <w:rPr>
          <w:sz w:val="24"/>
          <w:szCs w:val="26"/>
        </w:rPr>
        <w:t xml:space="preserve">Ralph era como un huracán, su conexión era algo repentino. Bea describe el acto sexual </w:t>
      </w:r>
      <w:r w:rsidR="009A22A4" w:rsidRPr="00677FF4">
        <w:rPr>
          <w:sz w:val="24"/>
          <w:szCs w:val="26"/>
        </w:rPr>
        <w:t>comparándolo con</w:t>
      </w:r>
      <w:r w:rsidRPr="00677FF4">
        <w:rPr>
          <w:sz w:val="24"/>
          <w:szCs w:val="26"/>
        </w:rPr>
        <w:t xml:space="preserve"> la complementación que tiene</w:t>
      </w:r>
      <w:r w:rsidR="009A22A4" w:rsidRPr="00677FF4">
        <w:rPr>
          <w:sz w:val="24"/>
          <w:szCs w:val="26"/>
        </w:rPr>
        <w:t xml:space="preserve"> el</w:t>
      </w:r>
      <w:r w:rsidRPr="00677FF4">
        <w:rPr>
          <w:sz w:val="24"/>
          <w:szCs w:val="26"/>
        </w:rPr>
        <w:t xml:space="preserve"> </w:t>
      </w:r>
      <w:r w:rsidR="009A22A4" w:rsidRPr="00677FF4">
        <w:rPr>
          <w:sz w:val="24"/>
          <w:szCs w:val="26"/>
        </w:rPr>
        <w:t>c</w:t>
      </w:r>
      <w:r w:rsidRPr="00677FF4">
        <w:rPr>
          <w:sz w:val="24"/>
          <w:szCs w:val="26"/>
        </w:rPr>
        <w:t xml:space="preserve">ielo y </w:t>
      </w:r>
      <w:r w:rsidR="009A22A4" w:rsidRPr="00677FF4">
        <w:rPr>
          <w:sz w:val="24"/>
          <w:szCs w:val="26"/>
        </w:rPr>
        <w:t>la t</w:t>
      </w:r>
      <w:r w:rsidRPr="00677FF4">
        <w:rPr>
          <w:sz w:val="24"/>
          <w:szCs w:val="26"/>
        </w:rPr>
        <w:t xml:space="preserve">ierra, </w:t>
      </w:r>
      <w:r w:rsidR="009A22A4" w:rsidRPr="00677FF4">
        <w:rPr>
          <w:sz w:val="24"/>
          <w:szCs w:val="26"/>
        </w:rPr>
        <w:t>la l</w:t>
      </w:r>
      <w:r w:rsidRPr="00677FF4">
        <w:rPr>
          <w:sz w:val="24"/>
          <w:szCs w:val="26"/>
        </w:rPr>
        <w:t xml:space="preserve">uz y </w:t>
      </w:r>
      <w:r w:rsidR="009A22A4" w:rsidRPr="00677FF4">
        <w:rPr>
          <w:sz w:val="24"/>
          <w:szCs w:val="26"/>
        </w:rPr>
        <w:t>las t</w:t>
      </w:r>
      <w:r w:rsidRPr="00677FF4">
        <w:rPr>
          <w:sz w:val="24"/>
          <w:szCs w:val="26"/>
        </w:rPr>
        <w:t>inieblas,</w:t>
      </w:r>
      <w:r w:rsidR="009A22A4" w:rsidRPr="00677FF4">
        <w:rPr>
          <w:sz w:val="24"/>
          <w:szCs w:val="26"/>
        </w:rPr>
        <w:t xml:space="preserve"> la vida y la m</w:t>
      </w:r>
      <w:r w:rsidRPr="00677FF4">
        <w:rPr>
          <w:sz w:val="24"/>
          <w:szCs w:val="26"/>
        </w:rPr>
        <w:t xml:space="preserve">uerte, </w:t>
      </w:r>
      <w:r w:rsidR="009A22A4" w:rsidRPr="00677FF4">
        <w:rPr>
          <w:sz w:val="24"/>
          <w:szCs w:val="26"/>
        </w:rPr>
        <w:t>el c</w:t>
      </w:r>
      <w:r w:rsidRPr="00677FF4">
        <w:rPr>
          <w:sz w:val="24"/>
          <w:szCs w:val="26"/>
        </w:rPr>
        <w:t xml:space="preserve">aos y </w:t>
      </w:r>
      <w:r w:rsidR="009A22A4" w:rsidRPr="00677FF4">
        <w:rPr>
          <w:sz w:val="24"/>
          <w:szCs w:val="26"/>
        </w:rPr>
        <w:t>el o</w:t>
      </w:r>
      <w:r w:rsidRPr="00677FF4">
        <w:rPr>
          <w:sz w:val="24"/>
          <w:szCs w:val="26"/>
        </w:rPr>
        <w:t xml:space="preserve">rden. </w:t>
      </w:r>
      <w:r w:rsidR="009A22A4" w:rsidRPr="00677FF4">
        <w:rPr>
          <w:rFonts w:cstheme="minorHAnsi"/>
          <w:sz w:val="24"/>
          <w:szCs w:val="26"/>
        </w:rPr>
        <w:t>Lo</w:t>
      </w:r>
      <w:r w:rsidRPr="00677FF4">
        <w:rPr>
          <w:rFonts w:cstheme="minorHAnsi"/>
          <w:sz w:val="24"/>
          <w:szCs w:val="26"/>
        </w:rPr>
        <w:t xml:space="preserve"> sentía a él como a </w:t>
      </w:r>
      <w:r w:rsidR="009A22A4" w:rsidRPr="00677FF4">
        <w:rPr>
          <w:rFonts w:cstheme="minorHAnsi"/>
          <w:sz w:val="24"/>
          <w:szCs w:val="26"/>
        </w:rPr>
        <w:t>la parte de sí misma que le</w:t>
      </w:r>
      <w:r w:rsidRPr="00677FF4">
        <w:rPr>
          <w:rFonts w:cstheme="minorHAnsi"/>
          <w:sz w:val="24"/>
          <w:szCs w:val="26"/>
        </w:rPr>
        <w:t xml:space="preserve"> faltaba, una Beatriz que </w:t>
      </w:r>
      <w:r w:rsidR="009A22A4" w:rsidRPr="00677FF4">
        <w:rPr>
          <w:rFonts w:cstheme="minorHAnsi"/>
          <w:sz w:val="24"/>
          <w:szCs w:val="26"/>
        </w:rPr>
        <w:t xml:space="preserve">se </w:t>
      </w:r>
      <w:r w:rsidRPr="00677FF4">
        <w:rPr>
          <w:rFonts w:cstheme="minorHAnsi"/>
          <w:sz w:val="24"/>
          <w:szCs w:val="26"/>
        </w:rPr>
        <w:t xml:space="preserve">había perdido en </w:t>
      </w:r>
      <w:r w:rsidR="009A22A4" w:rsidRPr="00677FF4">
        <w:rPr>
          <w:rFonts w:cstheme="minorHAnsi"/>
          <w:sz w:val="24"/>
          <w:szCs w:val="26"/>
        </w:rPr>
        <w:t xml:space="preserve">un tiempo indefinido. </w:t>
      </w:r>
    </w:p>
    <w:p w:rsidR="00924901" w:rsidRDefault="0090783F" w:rsidP="00924901">
      <w:pPr>
        <w:spacing w:after="0" w:line="360" w:lineRule="auto"/>
        <w:ind w:firstLine="708"/>
        <w:jc w:val="both"/>
        <w:rPr>
          <w:sz w:val="26"/>
          <w:szCs w:val="26"/>
        </w:rPr>
      </w:pPr>
      <w:r w:rsidRPr="00677FF4">
        <w:rPr>
          <w:sz w:val="24"/>
          <w:szCs w:val="26"/>
        </w:rPr>
        <w:t>Con Ralph no era sol</w:t>
      </w:r>
      <w:r w:rsidR="006B0790" w:rsidRPr="00677FF4">
        <w:rPr>
          <w:sz w:val="24"/>
          <w:szCs w:val="26"/>
        </w:rPr>
        <w:t>amente el amor carnal lo que le interesaba</w:t>
      </w:r>
      <w:r w:rsidRPr="00677FF4">
        <w:rPr>
          <w:sz w:val="24"/>
          <w:szCs w:val="26"/>
        </w:rPr>
        <w:t>. Por el contrario, “l</w:t>
      </w:r>
      <w:r w:rsidR="0058411B" w:rsidRPr="00677FF4">
        <w:rPr>
          <w:sz w:val="24"/>
          <w:szCs w:val="26"/>
        </w:rPr>
        <w:t xml:space="preserve">o que había buscado en Ralph, </w:t>
      </w:r>
      <w:r w:rsidRPr="00677FF4">
        <w:rPr>
          <w:sz w:val="24"/>
          <w:szCs w:val="26"/>
        </w:rPr>
        <w:t>(…)</w:t>
      </w:r>
      <w:r w:rsidR="0058411B" w:rsidRPr="00677FF4">
        <w:rPr>
          <w:sz w:val="24"/>
          <w:szCs w:val="26"/>
        </w:rPr>
        <w:t>, no era sexo, sino apoyo (…)</w:t>
      </w:r>
      <w:r w:rsidR="00543C9B" w:rsidRPr="00677FF4">
        <w:rPr>
          <w:sz w:val="24"/>
          <w:szCs w:val="26"/>
        </w:rPr>
        <w:t>. Y</w:t>
      </w:r>
      <w:r w:rsidR="0058411B" w:rsidRPr="00677FF4">
        <w:rPr>
          <w:sz w:val="24"/>
          <w:szCs w:val="26"/>
        </w:rPr>
        <w:t>o deseaba poseer parte de su mente, fagocitar su inteligencia, buscaba en él a un trasunto de Mónica</w:t>
      </w:r>
      <w:r w:rsidRPr="00677FF4">
        <w:rPr>
          <w:sz w:val="24"/>
          <w:szCs w:val="26"/>
        </w:rPr>
        <w:t>” (Etxebarria, p. 170)</w:t>
      </w:r>
      <w:r w:rsidR="009A22A4" w:rsidRPr="00677FF4">
        <w:rPr>
          <w:sz w:val="24"/>
          <w:szCs w:val="26"/>
        </w:rPr>
        <w:t>. Sus citas eróticas seguían hasta que se formó una pared entre ellos, lo que no dejó indiferente a Bea (“Me parecía que algo se</w:t>
      </w:r>
      <w:r w:rsidR="00924901" w:rsidRPr="00677FF4">
        <w:rPr>
          <w:sz w:val="24"/>
          <w:szCs w:val="26"/>
        </w:rPr>
        <w:t xml:space="preserve"> quedaba en el aire, la líquida </w:t>
      </w:r>
      <w:r w:rsidR="009A22A4" w:rsidRPr="00677FF4">
        <w:rPr>
          <w:sz w:val="24"/>
          <w:szCs w:val="26"/>
        </w:rPr>
        <w:t>noción inap</w:t>
      </w:r>
      <w:r w:rsidR="00924901" w:rsidRPr="00677FF4">
        <w:rPr>
          <w:sz w:val="24"/>
          <w:szCs w:val="26"/>
        </w:rPr>
        <w:t xml:space="preserve">rensible de algo que me perdía. </w:t>
      </w:r>
      <w:r w:rsidR="009A22A4" w:rsidRPr="00677FF4">
        <w:rPr>
          <w:sz w:val="24"/>
          <w:szCs w:val="26"/>
        </w:rPr>
        <w:t xml:space="preserve">Le sentía tan mío que no estar a </w:t>
      </w:r>
      <w:r w:rsidR="00924901" w:rsidRPr="00677FF4">
        <w:rPr>
          <w:sz w:val="24"/>
          <w:szCs w:val="26"/>
        </w:rPr>
        <w:t>su lado era como una amputación</w:t>
      </w:r>
      <w:r w:rsidR="009A22A4" w:rsidRPr="00677FF4">
        <w:rPr>
          <w:sz w:val="24"/>
          <w:szCs w:val="26"/>
        </w:rPr>
        <w:t>”)</w:t>
      </w:r>
      <w:r w:rsidR="00924901" w:rsidRPr="00677FF4">
        <w:rPr>
          <w:sz w:val="24"/>
          <w:szCs w:val="26"/>
        </w:rPr>
        <w:t xml:space="preserve"> (Etxebarria, p. 171)</w:t>
      </w:r>
      <w:r w:rsidRPr="00677FF4">
        <w:rPr>
          <w:sz w:val="24"/>
          <w:szCs w:val="26"/>
        </w:rPr>
        <w:t>.</w:t>
      </w:r>
      <w:r w:rsidR="00924901" w:rsidRPr="00677FF4">
        <w:rPr>
          <w:sz w:val="24"/>
          <w:szCs w:val="26"/>
        </w:rPr>
        <w:t xml:space="preserve"> Al final entendió que todo lo que era entre ellos era puro sexo, nada más.</w:t>
      </w:r>
      <w:r w:rsidR="006B5292" w:rsidRPr="00677FF4">
        <w:rPr>
          <w:sz w:val="24"/>
          <w:szCs w:val="26"/>
        </w:rPr>
        <w:t xml:space="preserve"> Cuando ella lo necesitaba, él no estaba. Y como sucede a menudo, el fruto prohibido es lo que más nos atrae. Pensamos que el deseo de poseer</w:t>
      </w:r>
      <w:r w:rsidR="005C7CF2">
        <w:rPr>
          <w:sz w:val="24"/>
          <w:szCs w:val="26"/>
        </w:rPr>
        <w:t xml:space="preserve"> a una persona, en este caso a Ralph,</w:t>
      </w:r>
      <w:r w:rsidR="006B5292" w:rsidRPr="00677FF4">
        <w:rPr>
          <w:sz w:val="24"/>
          <w:szCs w:val="26"/>
        </w:rPr>
        <w:t xml:space="preserve"> fue el resultado del exceso o de la falta de amor durante su adolescencia, pero este tema </w:t>
      </w:r>
      <w:r w:rsidR="00CB4B13" w:rsidRPr="00677FF4">
        <w:rPr>
          <w:sz w:val="24"/>
          <w:szCs w:val="26"/>
        </w:rPr>
        <w:t>podría servir de base para otros artículos</w:t>
      </w:r>
      <w:r w:rsidR="005C7CF2">
        <w:rPr>
          <w:sz w:val="24"/>
          <w:szCs w:val="26"/>
        </w:rPr>
        <w:t>, por lo que no lo vamos a desarrollar más</w:t>
      </w:r>
      <w:r w:rsidR="006B5292" w:rsidRPr="00677FF4">
        <w:rPr>
          <w:sz w:val="24"/>
          <w:szCs w:val="26"/>
        </w:rPr>
        <w:t>.</w:t>
      </w:r>
      <w:r w:rsidR="005C7CF2">
        <w:rPr>
          <w:sz w:val="24"/>
          <w:szCs w:val="26"/>
        </w:rPr>
        <w:t xml:space="preserve"> </w:t>
      </w:r>
      <w:r w:rsidR="00CB4B13" w:rsidRPr="00677FF4">
        <w:rPr>
          <w:sz w:val="24"/>
          <w:szCs w:val="26"/>
        </w:rPr>
        <w:t xml:space="preserve">  </w:t>
      </w:r>
      <w:r w:rsidR="00CB4B13">
        <w:rPr>
          <w:sz w:val="26"/>
          <w:szCs w:val="26"/>
        </w:rPr>
        <w:t xml:space="preserve"> </w:t>
      </w:r>
      <w:r w:rsidR="006B5292">
        <w:rPr>
          <w:sz w:val="26"/>
          <w:szCs w:val="26"/>
        </w:rPr>
        <w:t xml:space="preserve"> </w:t>
      </w:r>
      <w:r w:rsidR="00924901">
        <w:rPr>
          <w:sz w:val="26"/>
          <w:szCs w:val="26"/>
        </w:rPr>
        <w:t xml:space="preserve"> </w:t>
      </w:r>
    </w:p>
    <w:p w:rsidR="0058411B" w:rsidRPr="0058411B" w:rsidRDefault="009A22A4" w:rsidP="00924901">
      <w:pPr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0783F">
        <w:rPr>
          <w:sz w:val="26"/>
          <w:szCs w:val="26"/>
        </w:rPr>
        <w:t xml:space="preserve">  </w:t>
      </w:r>
      <w:r w:rsidR="0058411B">
        <w:rPr>
          <w:sz w:val="26"/>
          <w:szCs w:val="26"/>
        </w:rPr>
        <w:t xml:space="preserve"> </w:t>
      </w:r>
    </w:p>
    <w:p w:rsidR="0018406B" w:rsidRDefault="0018406B" w:rsidP="009F71EE">
      <w:pPr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CONCLUSIÓN</w:t>
      </w:r>
    </w:p>
    <w:p w:rsidR="00EE7055" w:rsidRPr="005C7CF2" w:rsidRDefault="00CB4B13" w:rsidP="006B5292">
      <w:pPr>
        <w:spacing w:after="0" w:line="360" w:lineRule="auto"/>
        <w:ind w:firstLine="708"/>
        <w:jc w:val="both"/>
        <w:rPr>
          <w:sz w:val="24"/>
          <w:szCs w:val="26"/>
        </w:rPr>
      </w:pPr>
      <w:r w:rsidRPr="005C7CF2">
        <w:rPr>
          <w:sz w:val="24"/>
          <w:szCs w:val="26"/>
        </w:rPr>
        <w:t xml:space="preserve">Para concluir, citamos a </w:t>
      </w:r>
      <w:r w:rsidRPr="005C7CF2">
        <w:rPr>
          <w:sz w:val="24"/>
          <w:szCs w:val="26"/>
        </w:rPr>
        <w:t>Castillo Villanueva (2015, p. 29)</w:t>
      </w:r>
      <w:r w:rsidRPr="005C7CF2">
        <w:rPr>
          <w:sz w:val="24"/>
          <w:szCs w:val="26"/>
        </w:rPr>
        <w:t xml:space="preserve">, ya que estamos de acuerdo con su idea </w:t>
      </w:r>
      <w:r w:rsidR="000008D6" w:rsidRPr="005C7CF2">
        <w:rPr>
          <w:sz w:val="24"/>
          <w:szCs w:val="26"/>
        </w:rPr>
        <w:t xml:space="preserve">de que </w:t>
      </w:r>
      <w:r w:rsidR="00EE7055" w:rsidRPr="005C7CF2">
        <w:rPr>
          <w:sz w:val="24"/>
          <w:szCs w:val="26"/>
        </w:rPr>
        <w:t>“</w:t>
      </w:r>
      <w:r w:rsidR="000008D6" w:rsidRPr="005C7CF2">
        <w:rPr>
          <w:sz w:val="24"/>
          <w:szCs w:val="26"/>
        </w:rPr>
        <w:t>l</w:t>
      </w:r>
      <w:r w:rsidR="00EE7055" w:rsidRPr="005C7CF2">
        <w:rPr>
          <w:sz w:val="24"/>
          <w:szCs w:val="26"/>
        </w:rPr>
        <w:t xml:space="preserve">a experimentación sexual con </w:t>
      </w:r>
      <w:r w:rsidR="000008D6" w:rsidRPr="005C7CF2">
        <w:rPr>
          <w:sz w:val="24"/>
          <w:szCs w:val="26"/>
        </w:rPr>
        <w:t>(el)</w:t>
      </w:r>
      <w:r w:rsidR="00EE7055" w:rsidRPr="005C7CF2">
        <w:rPr>
          <w:sz w:val="24"/>
          <w:szCs w:val="26"/>
        </w:rPr>
        <w:t xml:space="preserve"> cuerpo hace que Bea cuestione la estabilidad del sexo y del género y proponga un «cuerpo hablante» como un lugar de reconciliación abierto a infinitas </w:t>
      </w:r>
      <w:r w:rsidR="000008D6" w:rsidRPr="005C7CF2">
        <w:rPr>
          <w:sz w:val="24"/>
          <w:szCs w:val="26"/>
        </w:rPr>
        <w:t>posibilidades</w:t>
      </w:r>
      <w:r w:rsidR="00EE7055" w:rsidRPr="005C7CF2">
        <w:rPr>
          <w:sz w:val="24"/>
          <w:szCs w:val="26"/>
        </w:rPr>
        <w:t>”</w:t>
      </w:r>
      <w:r w:rsidR="000008D6" w:rsidRPr="005C7CF2">
        <w:rPr>
          <w:sz w:val="24"/>
          <w:szCs w:val="26"/>
        </w:rPr>
        <w:t>.</w:t>
      </w:r>
      <w:r w:rsidR="0029066A" w:rsidRPr="005C7CF2">
        <w:rPr>
          <w:sz w:val="24"/>
          <w:szCs w:val="26"/>
        </w:rPr>
        <w:t xml:space="preserve"> Misma protagonista dice: </w:t>
      </w:r>
      <w:r w:rsidR="006B5292" w:rsidRPr="005C7CF2">
        <w:rPr>
          <w:sz w:val="24"/>
          <w:szCs w:val="26"/>
        </w:rPr>
        <w:t xml:space="preserve">“El </w:t>
      </w:r>
      <w:r w:rsidR="006B5292" w:rsidRPr="005C7CF2">
        <w:rPr>
          <w:sz w:val="24"/>
          <w:szCs w:val="26"/>
        </w:rPr>
        <w:t>sexo me ofrecía u</w:t>
      </w:r>
      <w:r w:rsidR="006B5292" w:rsidRPr="005C7CF2">
        <w:rPr>
          <w:sz w:val="24"/>
          <w:szCs w:val="26"/>
        </w:rPr>
        <w:t>na clara conciencia de mí misma (…)” (</w:t>
      </w:r>
      <w:proofErr w:type="spellStart"/>
      <w:r w:rsidR="006B5292" w:rsidRPr="005C7CF2">
        <w:rPr>
          <w:sz w:val="24"/>
          <w:szCs w:val="26"/>
        </w:rPr>
        <w:t>Etxebaria</w:t>
      </w:r>
      <w:proofErr w:type="spellEnd"/>
      <w:r w:rsidR="006B5292" w:rsidRPr="005C7CF2">
        <w:rPr>
          <w:sz w:val="24"/>
          <w:szCs w:val="26"/>
        </w:rPr>
        <w:t xml:space="preserve">, p. 173). </w:t>
      </w:r>
      <w:r w:rsidR="0029066A" w:rsidRPr="005C7CF2">
        <w:rPr>
          <w:sz w:val="24"/>
          <w:szCs w:val="26"/>
        </w:rPr>
        <w:t xml:space="preserve"> </w:t>
      </w:r>
      <w:r w:rsidR="000008D6" w:rsidRPr="005C7CF2">
        <w:rPr>
          <w:sz w:val="24"/>
          <w:szCs w:val="26"/>
        </w:rPr>
        <w:t xml:space="preserve"> </w:t>
      </w:r>
      <w:r w:rsidR="00EE7055" w:rsidRPr="005C7CF2">
        <w:rPr>
          <w:sz w:val="24"/>
          <w:szCs w:val="26"/>
        </w:rPr>
        <w:t xml:space="preserve"> </w:t>
      </w:r>
    </w:p>
    <w:p w:rsidR="0018406B" w:rsidRPr="005C7CF2" w:rsidRDefault="000008D6" w:rsidP="000008D6">
      <w:pPr>
        <w:spacing w:after="0" w:line="360" w:lineRule="auto"/>
        <w:ind w:firstLine="708"/>
        <w:jc w:val="both"/>
        <w:rPr>
          <w:sz w:val="24"/>
          <w:szCs w:val="26"/>
        </w:rPr>
      </w:pPr>
      <w:r w:rsidRPr="005C7CF2">
        <w:rPr>
          <w:sz w:val="24"/>
          <w:szCs w:val="26"/>
        </w:rPr>
        <w:t xml:space="preserve">El hecho de estas posibilidades ilimitadas le hacen nacer dudas sobre ella misma: </w:t>
      </w:r>
      <w:r w:rsidR="0018406B" w:rsidRPr="005C7CF2">
        <w:rPr>
          <w:sz w:val="24"/>
          <w:szCs w:val="26"/>
        </w:rPr>
        <w:t>“</w:t>
      </w:r>
      <w:r w:rsidR="0090783F" w:rsidRPr="005C7CF2">
        <w:rPr>
          <w:sz w:val="24"/>
          <w:szCs w:val="26"/>
        </w:rPr>
        <w:t>s</w:t>
      </w:r>
      <w:r w:rsidR="0018406B" w:rsidRPr="005C7CF2">
        <w:rPr>
          <w:sz w:val="24"/>
          <w:szCs w:val="26"/>
        </w:rPr>
        <w:t>i me hubieran preguntado en ese momento si yo era lesbiana o si era heterosexual, e incluso si era bisexual, que parecía la respuesta más convincente, n</w:t>
      </w:r>
      <w:r w:rsidR="0090783F" w:rsidRPr="005C7CF2">
        <w:rPr>
          <w:sz w:val="24"/>
          <w:szCs w:val="26"/>
        </w:rPr>
        <w:t>o hubiera sabido qué responder</w:t>
      </w:r>
      <w:r w:rsidR="0018406B" w:rsidRPr="005C7CF2">
        <w:rPr>
          <w:sz w:val="24"/>
          <w:szCs w:val="26"/>
        </w:rPr>
        <w:t>” (Etxebarria</w:t>
      </w:r>
      <w:r w:rsidR="000F4000" w:rsidRPr="005C7CF2">
        <w:rPr>
          <w:sz w:val="24"/>
          <w:szCs w:val="26"/>
        </w:rPr>
        <w:t>, p. 173</w:t>
      </w:r>
      <w:r w:rsidR="0018406B" w:rsidRPr="005C7CF2">
        <w:rPr>
          <w:sz w:val="24"/>
          <w:szCs w:val="26"/>
        </w:rPr>
        <w:t xml:space="preserve">). </w:t>
      </w:r>
    </w:p>
    <w:p w:rsidR="006B0790" w:rsidRPr="005C7CF2" w:rsidRDefault="000008D6" w:rsidP="009F71EE">
      <w:pPr>
        <w:spacing w:line="360" w:lineRule="auto"/>
        <w:ind w:firstLine="708"/>
        <w:jc w:val="both"/>
        <w:rPr>
          <w:sz w:val="24"/>
          <w:szCs w:val="26"/>
        </w:rPr>
      </w:pPr>
      <w:r w:rsidRPr="005C7CF2">
        <w:rPr>
          <w:sz w:val="24"/>
          <w:szCs w:val="26"/>
        </w:rPr>
        <w:t>Su indecisión perdona de este modo: “c</w:t>
      </w:r>
      <w:r w:rsidR="0058411B" w:rsidRPr="005C7CF2">
        <w:rPr>
          <w:sz w:val="24"/>
          <w:szCs w:val="26"/>
        </w:rPr>
        <w:t>uando estaba con la una pensaba en el otro, y viceversa. Vivía sometida a la tiranía del orgasmo</w:t>
      </w:r>
      <w:r w:rsidRPr="005C7CF2">
        <w:rPr>
          <w:sz w:val="24"/>
          <w:szCs w:val="26"/>
        </w:rPr>
        <w:t>” (Etxebarria, p. 169).</w:t>
      </w:r>
      <w:r w:rsidR="000F4000" w:rsidRPr="005C7CF2">
        <w:rPr>
          <w:sz w:val="24"/>
          <w:szCs w:val="26"/>
        </w:rPr>
        <w:t xml:space="preserve"> </w:t>
      </w:r>
      <w:r w:rsidR="00CB4B13" w:rsidRPr="005C7CF2">
        <w:rPr>
          <w:sz w:val="24"/>
          <w:szCs w:val="26"/>
        </w:rPr>
        <w:t>Seguramente hay otros factores que determinan su manera de amar y no los hemos mencionado. Por otro lado, es natural que seguía</w:t>
      </w:r>
      <w:r w:rsidR="000F4000" w:rsidRPr="005C7CF2">
        <w:rPr>
          <w:sz w:val="24"/>
          <w:szCs w:val="26"/>
        </w:rPr>
        <w:t xml:space="preserve"> </w:t>
      </w:r>
      <w:r w:rsidRPr="005C7CF2">
        <w:rPr>
          <w:sz w:val="24"/>
          <w:szCs w:val="26"/>
        </w:rPr>
        <w:t xml:space="preserve">el concepto de </w:t>
      </w:r>
      <w:r w:rsidR="000F4000" w:rsidRPr="005C7CF2">
        <w:rPr>
          <w:i/>
          <w:sz w:val="24"/>
          <w:szCs w:val="26"/>
        </w:rPr>
        <w:t>carpe diem</w:t>
      </w:r>
      <w:r w:rsidRPr="005C7CF2">
        <w:rPr>
          <w:i/>
          <w:sz w:val="24"/>
          <w:szCs w:val="26"/>
        </w:rPr>
        <w:t xml:space="preserve">, </w:t>
      </w:r>
      <w:r w:rsidRPr="005C7CF2">
        <w:rPr>
          <w:sz w:val="24"/>
          <w:szCs w:val="26"/>
        </w:rPr>
        <w:t xml:space="preserve">que se muestra como una de las posibilidades de la </w:t>
      </w:r>
      <w:r w:rsidR="0090783F" w:rsidRPr="005C7CF2">
        <w:rPr>
          <w:sz w:val="24"/>
          <w:szCs w:val="26"/>
        </w:rPr>
        <w:t>libertad absoluta de la sociedad posmoderna</w:t>
      </w:r>
      <w:r w:rsidR="00CB4B13" w:rsidRPr="005C7CF2">
        <w:rPr>
          <w:sz w:val="24"/>
          <w:szCs w:val="26"/>
        </w:rPr>
        <w:t xml:space="preserve"> con la que chocaba</w:t>
      </w:r>
      <w:r w:rsidR="0058411B" w:rsidRPr="005C7CF2">
        <w:rPr>
          <w:sz w:val="24"/>
          <w:szCs w:val="26"/>
        </w:rPr>
        <w:t>.</w:t>
      </w:r>
      <w:r w:rsidR="005C7CF2">
        <w:rPr>
          <w:sz w:val="24"/>
          <w:szCs w:val="26"/>
        </w:rPr>
        <w:t xml:space="preserve"> Era joven, sin compromisos y quería disfrutar la vida al máximo. </w:t>
      </w:r>
      <w:r w:rsidR="00CB4B13" w:rsidRPr="005C7CF2">
        <w:rPr>
          <w:sz w:val="24"/>
          <w:szCs w:val="26"/>
        </w:rPr>
        <w:t xml:space="preserve"> </w:t>
      </w:r>
      <w:r w:rsidR="006B0790" w:rsidRPr="005C7CF2">
        <w:rPr>
          <w:sz w:val="24"/>
          <w:szCs w:val="26"/>
        </w:rPr>
        <w:t xml:space="preserve"> </w:t>
      </w:r>
    </w:p>
    <w:p w:rsidR="0029066A" w:rsidRDefault="006B0790" w:rsidP="005C7CF2">
      <w:pPr>
        <w:spacing w:after="0" w:line="360" w:lineRule="auto"/>
        <w:ind w:firstLine="708"/>
        <w:jc w:val="both"/>
        <w:rPr>
          <w:i/>
          <w:sz w:val="26"/>
          <w:szCs w:val="26"/>
          <w:lang w:val="en-US"/>
        </w:rPr>
      </w:pPr>
      <w:r w:rsidRPr="005C7CF2">
        <w:rPr>
          <w:i/>
          <w:sz w:val="24"/>
          <w:szCs w:val="26"/>
          <w:lang w:val="en-US"/>
        </w:rPr>
        <w:t xml:space="preserve">She went with the flow.  </w:t>
      </w:r>
      <w:r w:rsidR="0090783F" w:rsidRPr="005C7CF2">
        <w:rPr>
          <w:i/>
          <w:sz w:val="24"/>
          <w:szCs w:val="26"/>
          <w:lang w:val="en-US"/>
        </w:rPr>
        <w:t xml:space="preserve"> </w:t>
      </w:r>
      <w:r w:rsidR="0090783F" w:rsidRPr="00AD36F5">
        <w:rPr>
          <w:i/>
          <w:sz w:val="26"/>
          <w:szCs w:val="26"/>
          <w:lang w:val="en-US"/>
        </w:rPr>
        <w:t xml:space="preserve"> </w:t>
      </w:r>
    </w:p>
    <w:p w:rsidR="005C7CF2" w:rsidRPr="005C7CF2" w:rsidRDefault="005C7CF2" w:rsidP="005C7CF2">
      <w:pPr>
        <w:spacing w:after="0" w:line="360" w:lineRule="auto"/>
        <w:ind w:firstLine="708"/>
        <w:jc w:val="both"/>
        <w:rPr>
          <w:i/>
          <w:sz w:val="26"/>
          <w:szCs w:val="26"/>
          <w:lang w:val="en-US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36"/>
          <w:szCs w:val="22"/>
          <w:lang w:val="es-ES" w:eastAsia="en-US"/>
        </w:rPr>
        <w:id w:val="1380750305"/>
        <w:docPartObj>
          <w:docPartGallery w:val="Bibliographies"/>
          <w:docPartUnique/>
        </w:docPartObj>
      </w:sdtPr>
      <w:sdtEndPr>
        <w:rPr>
          <w:sz w:val="22"/>
        </w:rPr>
      </w:sdtEndPr>
      <w:sdtContent>
        <w:p w:rsidR="00285935" w:rsidRDefault="00285935" w:rsidP="00285935">
          <w:pPr>
            <w:pStyle w:val="Nadpis1"/>
            <w:ind w:firstLine="708"/>
            <w:rPr>
              <w:rFonts w:asciiTheme="minorHAnsi" w:hAnsiTheme="minorHAnsi" w:cstheme="minorHAnsi"/>
              <w:b/>
              <w:color w:val="auto"/>
              <w:sz w:val="26"/>
              <w:szCs w:val="26"/>
            </w:rPr>
          </w:pPr>
          <w:r w:rsidRPr="00980EF2">
            <w:rPr>
              <w:rFonts w:asciiTheme="minorHAnsi" w:hAnsiTheme="minorHAnsi" w:cstheme="minorHAnsi"/>
              <w:b/>
              <w:color w:val="auto"/>
              <w:sz w:val="26"/>
              <w:szCs w:val="26"/>
            </w:rPr>
            <w:t>BIBLIOGRAFÍA</w:t>
          </w:r>
        </w:p>
        <w:p w:rsidR="0029066A" w:rsidRPr="0029066A" w:rsidRDefault="0029066A" w:rsidP="0029066A">
          <w:pPr>
            <w:spacing w:after="0"/>
            <w:rPr>
              <w:lang w:val="sk-SK" w:eastAsia="sk-SK"/>
            </w:rPr>
          </w:pPr>
        </w:p>
        <w:sdt>
          <w:sdtPr>
            <w:rPr>
              <w:rFonts w:cstheme="minorHAnsi"/>
            </w:rPr>
            <w:id w:val="111145805"/>
            <w:bibliography/>
          </w:sdtPr>
          <w:sdtEndPr>
            <w:rPr>
              <w:rFonts w:cstheme="minorBidi"/>
            </w:rPr>
          </w:sdtEndPr>
          <w:sdtContent>
            <w:p w:rsidR="000F4000" w:rsidRPr="00CB4B13" w:rsidRDefault="00285935" w:rsidP="000F4000">
              <w:pPr>
                <w:pStyle w:val="Bibliografia"/>
                <w:ind w:left="720" w:hanging="720"/>
                <w:rPr>
                  <w:noProof/>
                  <w:sz w:val="28"/>
                  <w:szCs w:val="24"/>
                </w:rPr>
              </w:pPr>
              <w:r w:rsidRPr="00CB4B13">
                <w:rPr>
                  <w:rFonts w:cstheme="minorHAnsi"/>
                  <w:sz w:val="24"/>
                </w:rPr>
                <w:fldChar w:fldCharType="begin"/>
              </w:r>
              <w:r w:rsidRPr="00CB4B13">
                <w:rPr>
                  <w:rFonts w:cstheme="minorHAnsi"/>
                  <w:sz w:val="24"/>
                </w:rPr>
                <w:instrText>BIBLIOGRAPHY</w:instrText>
              </w:r>
              <w:r w:rsidRPr="00CB4B13">
                <w:rPr>
                  <w:rFonts w:cstheme="minorHAnsi"/>
                  <w:sz w:val="24"/>
                </w:rPr>
                <w:fldChar w:fldCharType="separate"/>
              </w:r>
              <w:r w:rsidR="000F4000" w:rsidRPr="00CB4B13">
                <w:rPr>
                  <w:noProof/>
                  <w:sz w:val="24"/>
                </w:rPr>
                <w:t xml:space="preserve">Alchazidu, A. (2013). EN BUSCA DE UNA VOZ PROPIA : ENTRE LA EXACERBACIÓN Y LA REBELDÍA. </w:t>
              </w:r>
              <w:r w:rsidR="000F4000" w:rsidRPr="00CB4B13">
                <w:rPr>
                  <w:i/>
                  <w:iCs/>
                  <w:noProof/>
                  <w:sz w:val="24"/>
                </w:rPr>
                <w:t>Sociocriticism, Vol. XXVIII</w:t>
              </w:r>
              <w:r w:rsidR="000F4000" w:rsidRPr="00CB4B13">
                <w:rPr>
                  <w:noProof/>
                  <w:sz w:val="24"/>
                </w:rPr>
                <w:t>(1-2), 289-311. Obtenido de http://revistaseug.ugr.es/index.php/sociocriticism/article/view/2400</w:t>
              </w:r>
            </w:p>
            <w:p w:rsidR="000F4000" w:rsidRPr="00CB4B13" w:rsidRDefault="000F4000" w:rsidP="000F4000">
              <w:pPr>
                <w:pStyle w:val="Bibliografia"/>
                <w:ind w:left="720" w:hanging="720"/>
                <w:rPr>
                  <w:noProof/>
                  <w:sz w:val="24"/>
                </w:rPr>
              </w:pPr>
              <w:r w:rsidRPr="00CB4B13">
                <w:rPr>
                  <w:noProof/>
                  <w:sz w:val="24"/>
                </w:rPr>
                <w:t xml:space="preserve">Castillo Villanueva, A. (2015). EL CUERPO COMO ESPACIO DE ESCRITURA DE LA SUBJETIVIDAD EN BEATRIZ Y LOS CUERPOS CELESTES (1998) DE LUCÍA ETXEBARRÍA. </w:t>
              </w:r>
              <w:r w:rsidRPr="00CB4B13">
                <w:rPr>
                  <w:i/>
                  <w:iCs/>
                  <w:noProof/>
                  <w:sz w:val="24"/>
                </w:rPr>
                <w:t>Dossiers Feministes Narrativas en clave de género</w:t>
              </w:r>
              <w:r w:rsidRPr="00CB4B13">
                <w:rPr>
                  <w:noProof/>
                  <w:sz w:val="24"/>
                </w:rPr>
                <w:t>(20), 19-31. Recuperado el 1 de Mayo de 2019, de https://www.academia.edu/11862153/_2015_El_cuerpo_como_espacio_de_escritura_de_la_subjetividad_en_Beatriz_y_los_cuerpos_celestes_1998_de_Luc%C3%ADa_Etxebarr%C3%ADa_</w:t>
              </w:r>
            </w:p>
            <w:p w:rsidR="000F4000" w:rsidRPr="00CB4B13" w:rsidRDefault="000F4000" w:rsidP="000F4000">
              <w:pPr>
                <w:pStyle w:val="Bibliografia"/>
                <w:ind w:left="720" w:hanging="720"/>
                <w:rPr>
                  <w:noProof/>
                  <w:sz w:val="24"/>
                </w:rPr>
              </w:pPr>
              <w:r w:rsidRPr="00CB4B13">
                <w:rPr>
                  <w:noProof/>
                  <w:sz w:val="24"/>
                </w:rPr>
                <w:t>Etxebarria, L. (s.f.). Beatriz y los cuerpos celestes. Recuperado el 1 de Mayo de 2019, de https://www.academia.edu/38299948/Luc%C3%ADa_Etxebarria_-_Beatriz_y_los_cuerpos_celestes.pdf</w:t>
              </w:r>
            </w:p>
            <w:p w:rsidR="000F4000" w:rsidRPr="00CB4B13" w:rsidRDefault="000F4000" w:rsidP="000F4000">
              <w:pPr>
                <w:pStyle w:val="Bibliografia"/>
                <w:ind w:left="720" w:hanging="720"/>
                <w:rPr>
                  <w:noProof/>
                  <w:sz w:val="24"/>
                </w:rPr>
              </w:pPr>
              <w:r w:rsidRPr="00CB4B13">
                <w:rPr>
                  <w:noProof/>
                  <w:sz w:val="24"/>
                </w:rPr>
                <w:lastRenderedPageBreak/>
                <w:t xml:space="preserve">Everly, K. (2004). Mujer y amor lesbiano: ejemplos literarios. En J. Cruz, &amp; B. Zecchi, </w:t>
              </w:r>
              <w:r w:rsidRPr="00CB4B13">
                <w:rPr>
                  <w:i/>
                  <w:iCs/>
                  <w:noProof/>
                  <w:sz w:val="24"/>
                </w:rPr>
                <w:t>La mujer en la España actual: evolución o involución?</w:t>
              </w:r>
              <w:r w:rsidRPr="00CB4B13">
                <w:rPr>
                  <w:noProof/>
                  <w:sz w:val="24"/>
                </w:rPr>
                <w:t xml:space="preserve"> (págs. 306-313). Barcelona: Icaria Editorial. Recuperado el 1 de Mayo de 2019, de https://books.google.cz/books?id=-4DLBEsDVfkC&amp;printsec=frontcover&amp;hl=sk&amp;source=gbs_ge_summary_r&amp;cad=0#v=onepage&amp;q&amp;f=false</w:t>
              </w:r>
            </w:p>
            <w:p w:rsidR="000F4000" w:rsidRPr="00CB4B13" w:rsidRDefault="000F4000" w:rsidP="000F4000">
              <w:pPr>
                <w:pStyle w:val="Bibliografia"/>
                <w:ind w:left="720" w:hanging="720"/>
                <w:rPr>
                  <w:noProof/>
                  <w:sz w:val="24"/>
                </w:rPr>
              </w:pPr>
              <w:r w:rsidRPr="00CB4B13">
                <w:rPr>
                  <w:noProof/>
                  <w:sz w:val="24"/>
                </w:rPr>
                <w:t xml:space="preserve">Horňáčková, T. (30 de Abril de 2015). </w:t>
              </w:r>
              <w:r w:rsidRPr="00CB4B13">
                <w:rPr>
                  <w:i/>
                  <w:iCs/>
                  <w:noProof/>
                  <w:sz w:val="24"/>
                </w:rPr>
                <w:t>Los cuerpos celestes de Lucía Etxebarria: Identidad.</w:t>
              </w:r>
              <w:r w:rsidRPr="00CB4B13">
                <w:rPr>
                  <w:noProof/>
                  <w:sz w:val="24"/>
                </w:rPr>
                <w:t xml:space="preserve"> Recuperado el 1 de Mayo de 2019, de IS MUNI: https://is.muni.cz/auth/th/gcl6a/Hornackova_bakalarska_prace.pdf</w:t>
              </w:r>
            </w:p>
            <w:p w:rsidR="00AE17F7" w:rsidRPr="00924901" w:rsidRDefault="00285935" w:rsidP="00924901">
              <w:r w:rsidRPr="00CB4B13">
                <w:rPr>
                  <w:rFonts w:cstheme="minorHAnsi"/>
                  <w:b/>
                  <w:bCs/>
                  <w:sz w:val="24"/>
                </w:rPr>
                <w:fldChar w:fldCharType="end"/>
              </w:r>
            </w:p>
          </w:sdtContent>
        </w:sdt>
      </w:sdtContent>
    </w:sdt>
    <w:p w:rsidR="00AE17F7" w:rsidRDefault="00AE17F7" w:rsidP="00AE17F7">
      <w:pPr>
        <w:ind w:firstLine="708"/>
        <w:jc w:val="both"/>
        <w:rPr>
          <w:sz w:val="24"/>
        </w:rPr>
      </w:pPr>
    </w:p>
    <w:p w:rsidR="00AE17F7" w:rsidRDefault="00AE17F7" w:rsidP="00AE17F7">
      <w:pPr>
        <w:ind w:firstLine="708"/>
        <w:jc w:val="both"/>
        <w:rPr>
          <w:sz w:val="24"/>
        </w:rPr>
      </w:pPr>
    </w:p>
    <w:p w:rsidR="00AE17F7" w:rsidRPr="00AE17F7" w:rsidRDefault="00AE17F7" w:rsidP="00AE17F7">
      <w:pPr>
        <w:ind w:firstLine="708"/>
        <w:jc w:val="both"/>
        <w:rPr>
          <w:sz w:val="24"/>
        </w:rPr>
      </w:pPr>
    </w:p>
    <w:sectPr w:rsidR="00AE17F7" w:rsidRPr="00AE17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CF0" w:rsidRDefault="00FE7CF0" w:rsidP="00AE17F7">
      <w:pPr>
        <w:spacing w:after="0" w:line="240" w:lineRule="auto"/>
      </w:pPr>
      <w:r>
        <w:separator/>
      </w:r>
    </w:p>
  </w:endnote>
  <w:endnote w:type="continuationSeparator" w:id="0">
    <w:p w:rsidR="00FE7CF0" w:rsidRDefault="00FE7CF0" w:rsidP="00AE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938550"/>
      <w:docPartObj>
        <w:docPartGallery w:val="Page Numbers (Bottom of Page)"/>
        <w:docPartUnique/>
      </w:docPartObj>
    </w:sdtPr>
    <w:sdtEndPr/>
    <w:sdtContent>
      <w:p w:rsidR="0090783F" w:rsidRDefault="009078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F2" w:rsidRPr="005C7CF2">
          <w:rPr>
            <w:noProof/>
            <w:lang w:val="sk-SK"/>
          </w:rPr>
          <w:t>1</w:t>
        </w:r>
        <w:r>
          <w:fldChar w:fldCharType="end"/>
        </w:r>
      </w:p>
    </w:sdtContent>
  </w:sdt>
  <w:p w:rsidR="0090783F" w:rsidRDefault="0090783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CF0" w:rsidRDefault="00FE7CF0" w:rsidP="00AE17F7">
      <w:pPr>
        <w:spacing w:after="0" w:line="240" w:lineRule="auto"/>
      </w:pPr>
      <w:r>
        <w:separator/>
      </w:r>
    </w:p>
  </w:footnote>
  <w:footnote w:type="continuationSeparator" w:id="0">
    <w:p w:rsidR="00FE7CF0" w:rsidRDefault="00FE7CF0" w:rsidP="00AE17F7">
      <w:pPr>
        <w:spacing w:after="0" w:line="240" w:lineRule="auto"/>
      </w:pPr>
      <w:r>
        <w:continuationSeparator/>
      </w:r>
    </w:p>
  </w:footnote>
  <w:footnote w:id="1">
    <w:p w:rsidR="00643CA4" w:rsidRPr="00643CA4" w:rsidRDefault="00643CA4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643CA4">
        <w:t>Aunque el personaje de Mónica influye mucho el comportamiento de la protagonista</w:t>
      </w:r>
      <w:r>
        <w:t xml:space="preserve"> no es nuestra finalidad describir la relación que tienen</w:t>
      </w:r>
      <w:r w:rsidRPr="00643CA4">
        <w:t>.</w:t>
      </w:r>
      <w:r>
        <w:t xml:space="preserve"> </w:t>
      </w:r>
      <w:r>
        <w:rPr>
          <w:lang w:val="sk-SK"/>
        </w:rPr>
        <w:t xml:space="preserve"> </w:t>
      </w:r>
    </w:p>
  </w:footnote>
  <w:footnote w:id="2">
    <w:p w:rsidR="00BC7371" w:rsidRPr="00FB17F5" w:rsidRDefault="00BC7371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FB17F5">
        <w:t xml:space="preserve">Tampoco la relación que tiene </w:t>
      </w:r>
      <w:r>
        <w:t xml:space="preserve">(y </w:t>
      </w:r>
      <w:r w:rsidRPr="00FB17F5">
        <w:t>tenía</w:t>
      </w:r>
      <w:r>
        <w:t>)</w:t>
      </w:r>
      <w:r w:rsidRPr="00FB17F5">
        <w:t xml:space="preserve"> </w:t>
      </w:r>
      <w:r>
        <w:t xml:space="preserve">con sus padres </w:t>
      </w:r>
      <w:r w:rsidRPr="00FB17F5">
        <w:t xml:space="preserve">es </w:t>
      </w:r>
      <w:r>
        <w:t xml:space="preserve">(era) </w:t>
      </w:r>
      <w:r w:rsidRPr="00FB17F5">
        <w:t>equilibrado.</w:t>
      </w:r>
      <w:r>
        <w:t xml:space="preserve"> Hablamos, en este caso, del exceso y la falta del amor.  </w:t>
      </w:r>
      <w:r>
        <w:rPr>
          <w:lang w:val="sk-SK"/>
        </w:rPr>
        <w:t xml:space="preserve"> </w:t>
      </w:r>
    </w:p>
  </w:footnote>
  <w:footnote w:id="3">
    <w:p w:rsidR="00BC7371" w:rsidRPr="00173A86" w:rsidRDefault="00BC7371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173A86">
        <w:t>De la sociedad y la época hablaremos con más detalle en el apartado sobre el amor carnal.</w:t>
      </w:r>
      <w:r>
        <w:rPr>
          <w:lang w:val="sk-S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371" w:rsidRPr="00AE17F7" w:rsidRDefault="00BC7371">
    <w:pPr>
      <w:pStyle w:val="Hlavika"/>
      <w:rPr>
        <w:lang w:val="sk-SK"/>
      </w:rPr>
    </w:pPr>
    <w:r>
      <w:rPr>
        <w:lang w:val="sk-SK"/>
      </w:rPr>
      <w:t xml:space="preserve">                                          </w:t>
    </w:r>
    <w:r w:rsidRPr="00AE17F7">
      <w:t>Presentación literatura del siglo XX II</w:t>
    </w:r>
    <w:r>
      <w:rPr>
        <w:lang w:val="sk-SK"/>
      </w:rPr>
      <w:tab/>
      <w:t xml:space="preserve">      Bieliková Viktória, 429147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BFA"/>
    <w:multiLevelType w:val="hybridMultilevel"/>
    <w:tmpl w:val="8632D41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F7"/>
    <w:rsid w:val="000008D6"/>
    <w:rsid w:val="000F4000"/>
    <w:rsid w:val="00173A86"/>
    <w:rsid w:val="0018406B"/>
    <w:rsid w:val="001C60BC"/>
    <w:rsid w:val="00223BB9"/>
    <w:rsid w:val="0026289B"/>
    <w:rsid w:val="00285935"/>
    <w:rsid w:val="0029066A"/>
    <w:rsid w:val="002D5693"/>
    <w:rsid w:val="003B3457"/>
    <w:rsid w:val="004029A2"/>
    <w:rsid w:val="00403F88"/>
    <w:rsid w:val="00512B26"/>
    <w:rsid w:val="00543C9B"/>
    <w:rsid w:val="0058411B"/>
    <w:rsid w:val="005A6004"/>
    <w:rsid w:val="005B10D5"/>
    <w:rsid w:val="005C7CF2"/>
    <w:rsid w:val="00643CA4"/>
    <w:rsid w:val="00677FF4"/>
    <w:rsid w:val="006B0790"/>
    <w:rsid w:val="006B5292"/>
    <w:rsid w:val="006C460A"/>
    <w:rsid w:val="007C7717"/>
    <w:rsid w:val="007D64D8"/>
    <w:rsid w:val="007F57DD"/>
    <w:rsid w:val="008061CE"/>
    <w:rsid w:val="0090783F"/>
    <w:rsid w:val="00924901"/>
    <w:rsid w:val="00980EF2"/>
    <w:rsid w:val="009A22A4"/>
    <w:rsid w:val="009F71EE"/>
    <w:rsid w:val="00A40F55"/>
    <w:rsid w:val="00A55930"/>
    <w:rsid w:val="00AA58A5"/>
    <w:rsid w:val="00AD36F5"/>
    <w:rsid w:val="00AE17F7"/>
    <w:rsid w:val="00AF40A5"/>
    <w:rsid w:val="00BA7194"/>
    <w:rsid w:val="00BB3116"/>
    <w:rsid w:val="00BC7371"/>
    <w:rsid w:val="00C7205E"/>
    <w:rsid w:val="00CB4B13"/>
    <w:rsid w:val="00CD1FFC"/>
    <w:rsid w:val="00D00A8C"/>
    <w:rsid w:val="00EE7055"/>
    <w:rsid w:val="00FB17F5"/>
    <w:rsid w:val="00F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F4ED1-B87F-4675-8472-14F775D6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s-E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85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E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17F7"/>
    <w:rPr>
      <w:lang w:val="es-ES"/>
    </w:rPr>
  </w:style>
  <w:style w:type="paragraph" w:styleId="Pta">
    <w:name w:val="footer"/>
    <w:basedOn w:val="Normlny"/>
    <w:link w:val="PtaChar"/>
    <w:uiPriority w:val="99"/>
    <w:unhideWhenUsed/>
    <w:rsid w:val="00AE1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17F7"/>
    <w:rPr>
      <w:lang w:val="es-E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17F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17F5"/>
    <w:rPr>
      <w:sz w:val="20"/>
      <w:szCs w:val="20"/>
      <w:lang w:val="es-ES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17F5"/>
    <w:rPr>
      <w:vertAlign w:val="superscript"/>
    </w:rPr>
  </w:style>
  <w:style w:type="paragraph" w:styleId="Odsekzoznamu">
    <w:name w:val="List Paragraph"/>
    <w:basedOn w:val="Normlny"/>
    <w:uiPriority w:val="34"/>
    <w:qFormat/>
    <w:rsid w:val="00BC737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859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Bibliografia">
    <w:name w:val="Bibliography"/>
    <w:basedOn w:val="Normlny"/>
    <w:next w:val="Normlny"/>
    <w:uiPriority w:val="37"/>
    <w:unhideWhenUsed/>
    <w:rsid w:val="0028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Alc13</b:Tag>
    <b:SourceType>JournalArticle</b:SourceType>
    <b:Guid>{556C8EF5-C011-4FAB-B8E5-68DC7FEE5732}</b:Guid>
    <b:Title>EN BUSCA DE UNA VOZ PROPIA : ENTRE LA EXACERBACIÓN Y LA REBELDÍA</b:Title>
    <b:Year>2013</b:Year>
    <b:URL>http://revistaseug.ugr.es/index.php/sociocriticism/article/view/2400</b:URL>
    <b:Pages>289-311</b:Pages>
    <b:Author>
      <b:Author>
        <b:NameList>
          <b:Person>
            <b:Last>Alchazidu</b:Last>
            <b:First>Athena</b:First>
          </b:Person>
        </b:NameList>
      </b:Author>
    </b:Author>
    <b:JournalName>Sociocriticism</b:JournalName>
    <b:Volume>Vol. XXVIII</b:Volume>
    <b:Issue>1-2</b:Issue>
    <b:LCID>es-ES</b:LCID>
    <b:RefOrder>1</b:RefOrder>
  </b:Source>
  <b:Source>
    <b:Tag>Hor15</b:Tag>
    <b:SourceType>DocumentFromInternetSite</b:SourceType>
    <b:Guid>{CB54901E-7770-42D1-927F-91A3F28D290E}</b:Guid>
    <b:Title>Los cuerpos celestes de Lucía Etxebarria: Identidad</b:Title>
    <b:Year>2015</b:Year>
    <b:Author>
      <b:Author>
        <b:NameList>
          <b:Person>
            <b:Last>Horňáčková</b:Last>
            <b:First>Tereza</b:First>
          </b:Person>
        </b:NameList>
      </b:Author>
    </b:Author>
    <b:InternetSiteTitle>IS MUNI</b:InternetSiteTitle>
    <b:Month>Abril</b:Month>
    <b:Day>30</b:Day>
    <b:URL>https://is.muni.cz/auth/th/gcl6a/Hornackova_bakalarska_prace.pdf</b:URL>
    <b:LCID>es-ES</b:LCID>
    <b:YearAccessed>2019</b:YearAccessed>
    <b:MonthAccessed>Mayo</b:MonthAccessed>
    <b:DayAccessed>1</b:DayAccessed>
    <b:RefOrder>2</b:RefOrder>
  </b:Source>
  <b:Source>
    <b:Tag>Eve04</b:Tag>
    <b:SourceType>BookSection</b:SourceType>
    <b:Guid>{0D02B2F5-57A5-460E-BB62-4183C1671A15}</b:Guid>
    <b:Title>Mujer y amor lesbiano: ejemplos literarios</b:Title>
    <b:Year>2004</b:Year>
    <b:City>Barcelona</b:City>
    <b:Publisher>Icaria Editorial</b:Publisher>
    <b:Author>
      <b:Author>
        <b:NameList>
          <b:Person>
            <b:Last>Everly</b:Last>
            <b:First>Kathryn</b:First>
          </b:Person>
        </b:NameList>
      </b:Author>
      <b:BookAuthor>
        <b:NameList>
          <b:Person>
            <b:Last>Cruz</b:Last>
            <b:First>Jacqueline</b:First>
          </b:Person>
          <b:Person>
            <b:Last>Zecchi</b:Last>
            <b:First>Barbara</b:First>
          </b:Person>
        </b:NameList>
      </b:BookAuthor>
    </b:Author>
    <b:BookTitle>La mujer en la España actual: evolución o involución?</b:BookTitle>
    <b:Pages>306-313</b:Pages>
    <b:LCID>es-ES</b:LCID>
    <b:YearAccessed>2019</b:YearAccessed>
    <b:MonthAccessed>Mayo</b:MonthAccessed>
    <b:DayAccessed>1</b:DayAccessed>
    <b:URL>https://books.google.cz/books?id=-4DLBEsDVfkC&amp;printsec=frontcover&amp;hl=sk&amp;source=gbs_ge_summary_r&amp;cad=0#v=onepage&amp;q&amp;f=false</b:URL>
    <b:RefOrder>3</b:RefOrder>
  </b:Source>
  <b:Source>
    <b:Tag>Cas15</b:Tag>
    <b:SourceType>JournalArticle</b:SourceType>
    <b:Guid>{E32AF1B8-7EFD-4F24-AB42-4980D1A4B835}</b:Guid>
    <b:Author>
      <b:Author>
        <b:NameList>
          <b:Person>
            <b:Last>Castillo Villanueva</b:Last>
            <b:First>Alicia</b:First>
          </b:Person>
        </b:NameList>
      </b:Author>
    </b:Author>
    <b:Title>EL CUERPO COMO ESPACIO DE ESCRITURA DE LA SUBJETIVIDAD EN BEATRIZ Y LOS CUERPOS CELESTES (1998) DE LUCÍA ETXEBARRÍA</b:Title>
    <b:Year>2015</b:Year>
    <b:Pages>19-31</b:Pages>
    <b:JournalName>Dossiers Feministes Narrativas en clave de género</b:JournalName>
    <b:LCID>es-ES</b:LCID>
    <b:Issue>20</b:Issue>
    <b:YearAccessed>2019</b:YearAccessed>
    <b:MonthAccessed>Mayo</b:MonthAccessed>
    <b:DayAccessed>1</b:DayAccessed>
    <b:URL>https://www.academia.edu/11862153/_2015_El_cuerpo_como_espacio_de_escritura_de_la_subjetividad_en_Beatriz_y_los_cuerpos_celestes_1998_de_Luc%C3%ADa_Etxebarr%C3%ADa_</b:URL>
    <b:RefOrder>4</b:RefOrder>
  </b:Source>
  <b:Source>
    <b:Tag>Etx</b:Tag>
    <b:SourceType>ElectronicSource</b:SourceType>
    <b:Guid>{9018C4BC-ADAA-49D0-ADBD-217A837DB505}</b:Guid>
    <b:Title>Beatriz y los cuerpos celestes</b:Title>
    <b:LCID>es-ES</b:LCID>
    <b:Author>
      <b:Author>
        <b:NameList>
          <b:Person>
            <b:Last>Etxebarria</b:Last>
            <b:First>Lucía</b:First>
          </b:Person>
        </b:NameList>
      </b:Author>
    </b:Author>
    <b:YearAccessed>2019</b:YearAccessed>
    <b:MonthAccessed>Mayo</b:MonthAccessed>
    <b:DayAccessed>1</b:DayAccessed>
    <b:URL>https://www.academia.edu/38299948/Luc%C3%ADa_Etxebarria_-_Beatriz_y_los_cuerpos_celestes.pdf</b:URL>
    <b:RefOrder>5</b:RefOrder>
  </b:Source>
</b:Sources>
</file>

<file path=customXml/itemProps1.xml><?xml version="1.0" encoding="utf-8"?>
<ds:datastoreItem xmlns:ds="http://schemas.openxmlformats.org/officeDocument/2006/customXml" ds:itemID="{8323AF2D-9B14-4D2B-9292-30E2CFCA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5</Pages>
  <Words>1490</Words>
  <Characters>7933</Characters>
  <Application>Microsoft Office Word</Application>
  <DocSecurity>0</DocSecurity>
  <Lines>176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7</cp:revision>
  <dcterms:created xsi:type="dcterms:W3CDTF">2019-05-01T13:24:00Z</dcterms:created>
  <dcterms:modified xsi:type="dcterms:W3CDTF">2019-05-02T11:34:00Z</dcterms:modified>
</cp:coreProperties>
</file>