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AD3175" w:rsidRPr="006E71C9" w14:paraId="0D83826F" w14:textId="77777777" w:rsidTr="00F5326E">
        <w:tc>
          <w:tcPr>
            <w:tcW w:w="9214" w:type="dxa"/>
          </w:tcPr>
          <w:p w14:paraId="4F6FC273" w14:textId="781AF8FF" w:rsidR="00AD3175" w:rsidRPr="006E71C9" w:rsidRDefault="00AD3175" w:rsidP="006E71C9">
            <w:pPr>
              <w:tabs>
                <w:tab w:val="left" w:pos="3000"/>
              </w:tabs>
              <w:jc w:val="center"/>
              <w:rPr>
                <w:rFonts w:cstheme="minorHAnsi"/>
                <w:color w:val="201F1E"/>
                <w:sz w:val="28"/>
                <w:szCs w:val="28"/>
                <w:shd w:val="clear" w:color="auto" w:fill="FFFFFF"/>
                <w:lang/>
              </w:rPr>
            </w:pPr>
            <w:bookmarkStart w:id="0" w:name="_GoBack"/>
            <w:bookmarkEnd w:id="0"/>
            <w:r w:rsidRPr="006E71C9">
              <w:rPr>
                <w:rFonts w:cstheme="minorHAnsi"/>
                <w:color w:val="201F1E"/>
                <w:sz w:val="28"/>
                <w:szCs w:val="28"/>
                <w:shd w:val="clear" w:color="auto" w:fill="FFFFFF"/>
              </w:rPr>
              <w:t>Možnosti aplikace poznatků v praxi – čeština jako druhý/cizí jazyk</w:t>
            </w:r>
            <w:r w:rsidRPr="006E71C9">
              <w:rPr>
                <w:rFonts w:cstheme="minorHAnsi"/>
                <w:color w:val="201F1E"/>
                <w:sz w:val="28"/>
                <w:szCs w:val="28"/>
                <w:lang/>
              </w:rPr>
              <w:t xml:space="preserve"> </w:t>
            </w:r>
            <w:r w:rsidRPr="006E71C9">
              <w:rPr>
                <w:rFonts w:cstheme="minorHAnsi"/>
                <w:color w:val="201F1E"/>
                <w:sz w:val="28"/>
                <w:szCs w:val="28"/>
                <w:shd w:val="clear" w:color="auto" w:fill="FFFFFF"/>
              </w:rPr>
              <w:t>pro dospělé</w:t>
            </w:r>
          </w:p>
        </w:tc>
      </w:tr>
    </w:tbl>
    <w:p w14:paraId="69E29D49" w14:textId="4202C4A8" w:rsidR="00184FAE" w:rsidRPr="006E71C9" w:rsidRDefault="00184FAE" w:rsidP="006E71C9">
      <w:pPr>
        <w:tabs>
          <w:tab w:val="left" w:pos="3000"/>
        </w:tabs>
        <w:ind w:left="720" w:hanging="360"/>
        <w:jc w:val="center"/>
        <w:rPr>
          <w:rFonts w:cstheme="minorHAnsi"/>
          <w:i/>
          <w:iCs/>
          <w:color w:val="201F1E"/>
          <w:shd w:val="clear" w:color="auto" w:fill="FFFFFF"/>
          <w:lang w:val="cs-CZ"/>
        </w:rPr>
      </w:pPr>
      <w:r w:rsidRPr="006E71C9">
        <w:rPr>
          <w:rFonts w:cstheme="minorHAnsi"/>
          <w:i/>
          <w:iCs/>
          <w:color w:val="201F1E"/>
          <w:shd w:val="clear" w:color="auto" w:fill="FFFFFF"/>
          <w:lang/>
        </w:rPr>
        <w:t>Kate</w:t>
      </w:r>
      <w:r w:rsidRPr="006E71C9">
        <w:rPr>
          <w:rFonts w:cstheme="minorHAnsi"/>
          <w:i/>
          <w:iCs/>
          <w:color w:val="201F1E"/>
          <w:shd w:val="clear" w:color="auto" w:fill="FFFFFF"/>
          <w:lang w:val="cs-CZ"/>
        </w:rPr>
        <w:t>řina Frecerová, Soňa Hartmannová, Kateřina Hlubková, Kateřina Jindřichová</w:t>
      </w:r>
    </w:p>
    <w:p w14:paraId="3635F30B" w14:textId="77777777" w:rsidR="00F5326E" w:rsidRDefault="00F5326E" w:rsidP="00F5326E">
      <w:pPr>
        <w:pStyle w:val="Odstavecseseznamem"/>
        <w:tabs>
          <w:tab w:val="left" w:pos="3000"/>
        </w:tabs>
        <w:rPr>
          <w:lang w:val="cs-CZ"/>
        </w:rPr>
      </w:pPr>
    </w:p>
    <w:p w14:paraId="1F40AE62" w14:textId="27A313A9" w:rsidR="005C5FB9" w:rsidRDefault="005C5FB9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 xml:space="preserve">Otevřenost </w:t>
      </w:r>
      <w:r w:rsidR="002A2C35">
        <w:rPr>
          <w:lang w:val="cs-CZ"/>
        </w:rPr>
        <w:t xml:space="preserve"> a respekt </w:t>
      </w:r>
      <w:r>
        <w:rPr>
          <w:lang w:val="cs-CZ"/>
        </w:rPr>
        <w:t>vůči</w:t>
      </w:r>
      <w:r w:rsidR="002A2C35">
        <w:rPr>
          <w:lang w:val="cs-CZ"/>
        </w:rPr>
        <w:t xml:space="preserve"> jiným kulturám, náboženství</w:t>
      </w:r>
    </w:p>
    <w:p w14:paraId="41CCE286" w14:textId="77777777" w:rsidR="00D043A9" w:rsidRDefault="00D043A9" w:rsidP="00D043A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Přizpůsobit úkoly dané mentalitě</w:t>
      </w:r>
    </w:p>
    <w:p w14:paraId="6C1AF52F" w14:textId="47A02F52" w:rsidR="00D043A9" w:rsidRDefault="00D043A9" w:rsidP="00D043A9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Přizpůsobení testů</w:t>
      </w:r>
    </w:p>
    <w:p w14:paraId="44AD2763" w14:textId="7CEC90D0" w:rsidR="00D043A9" w:rsidRDefault="00D043A9" w:rsidP="00D043A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Tolerance k odlišnému chování danému kulturou (domluvené sňatky)</w:t>
      </w:r>
    </w:p>
    <w:p w14:paraId="1A7C807D" w14:textId="575F9BC4" w:rsidR="00B90F4A" w:rsidRPr="00D043A9" w:rsidRDefault="00B90F4A" w:rsidP="00B90F4A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Odlišný hodnotový systém</w:t>
      </w:r>
    </w:p>
    <w:p w14:paraId="4C92B1F0" w14:textId="6B9C93C6" w:rsidR="00D043A9" w:rsidRDefault="00D043A9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Konzultace s někým, kdo danou kulturu zná (když nevím, poradím se s odborníkem)</w:t>
      </w:r>
    </w:p>
    <w:p w14:paraId="2A6FE113" w14:textId="4E7FE796" w:rsidR="002A2C35" w:rsidRDefault="002A2C35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Zjistit si předem základní údaje o daném národu</w:t>
      </w:r>
      <w:r w:rsidR="00517283">
        <w:rPr>
          <w:lang w:val="cs-CZ"/>
        </w:rPr>
        <w:t xml:space="preserve"> </w:t>
      </w:r>
      <w:r>
        <w:rPr>
          <w:lang w:val="cs-CZ"/>
        </w:rPr>
        <w:t xml:space="preserve">– předcházení </w:t>
      </w:r>
      <w:r w:rsidR="00D043A9">
        <w:rPr>
          <w:lang w:val="cs-CZ"/>
        </w:rPr>
        <w:t>konfliktů (eliminace kontroverznách témat)</w:t>
      </w:r>
    </w:p>
    <w:p w14:paraId="380FF33F" w14:textId="5BD8CCC7" w:rsidR="002A2C35" w:rsidRDefault="002A2C35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Pomoc s úvodní adaptací na české prostředí – přiblížit českou kulturu</w:t>
      </w:r>
      <w:r w:rsidR="0077637C">
        <w:rPr>
          <w:lang w:val="cs-CZ"/>
        </w:rPr>
        <w:t>, prostředí</w:t>
      </w:r>
    </w:p>
    <w:p w14:paraId="2734CD3B" w14:textId="245A517B" w:rsidR="00517283" w:rsidRDefault="00517283" w:rsidP="00517283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 xml:space="preserve">Rozdíly v neverbální komunikaci </w:t>
      </w:r>
      <w:r w:rsidR="00D043A9">
        <w:rPr>
          <w:lang w:val="cs-CZ"/>
        </w:rPr>
        <w:t>(říhnutí, smrkání, gesta)</w:t>
      </w:r>
    </w:p>
    <w:p w14:paraId="4DC9F4B9" w14:textId="152F5246" w:rsidR="00517283" w:rsidRDefault="00517283" w:rsidP="00517283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Obvyklé chování na pracovišti</w:t>
      </w:r>
    </w:p>
    <w:p w14:paraId="53740A7D" w14:textId="37F49814" w:rsidR="00517283" w:rsidRDefault="00517283" w:rsidP="00517283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Tělesné projevy na veřejnosti</w:t>
      </w:r>
    </w:p>
    <w:p w14:paraId="3D7AFA2D" w14:textId="3C1FC2B6" w:rsidR="00D043A9" w:rsidRDefault="00D043A9" w:rsidP="00517283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Placení</w:t>
      </w:r>
    </w:p>
    <w:p w14:paraId="0F854405" w14:textId="0B9D185B" w:rsidR="00D043A9" w:rsidRDefault="00D043A9" w:rsidP="00517283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 xml:space="preserve">Stolování </w:t>
      </w:r>
    </w:p>
    <w:p w14:paraId="215CD5DF" w14:textId="24BC09E4" w:rsidR="002A2C35" w:rsidRDefault="002A2C35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Zajisti</w:t>
      </w:r>
      <w:r w:rsidR="00D043A9">
        <w:rPr>
          <w:lang w:val="cs-CZ"/>
        </w:rPr>
        <w:t>t</w:t>
      </w:r>
      <w:r>
        <w:rPr>
          <w:lang w:val="cs-CZ"/>
        </w:rPr>
        <w:t xml:space="preserve"> pocit bezpečí</w:t>
      </w:r>
    </w:p>
    <w:p w14:paraId="2F18D099" w14:textId="1B38D68C" w:rsidR="00753234" w:rsidRDefault="00753234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Projevit zájem o kulturu a prostředí studenta, naslouchat</w:t>
      </w:r>
      <w:r w:rsidR="0057211C">
        <w:rPr>
          <w:lang w:val="cs-CZ"/>
        </w:rPr>
        <w:t>, empatie</w:t>
      </w:r>
    </w:p>
    <w:p w14:paraId="3E49D04A" w14:textId="32A5EB9C" w:rsidR="00753234" w:rsidRDefault="00753234" w:rsidP="005C5FB9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Snažit se pochopit způsob, jakým student přemýšlí</w:t>
      </w:r>
    </w:p>
    <w:p w14:paraId="2F5A2AF3" w14:textId="6CB6A554" w:rsidR="00753234" w:rsidRDefault="00753234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Přizpůsobit vyučovací strategii, tempo studentovi</w:t>
      </w:r>
      <w:r w:rsidR="0057211C">
        <w:rPr>
          <w:lang w:val="cs-CZ"/>
        </w:rPr>
        <w:t>, trpělivost</w:t>
      </w:r>
    </w:p>
    <w:p w14:paraId="3F5FED93" w14:textId="6713BBA3" w:rsidR="00753234" w:rsidRDefault="00753234" w:rsidP="00753234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Inteligence</w:t>
      </w:r>
      <w:r w:rsidR="00D043A9">
        <w:rPr>
          <w:lang w:val="cs-CZ"/>
        </w:rPr>
        <w:t>, vzdělání</w:t>
      </w:r>
    </w:p>
    <w:p w14:paraId="753C2389" w14:textId="7DE35B93" w:rsidR="00753234" w:rsidRDefault="00753234" w:rsidP="00753234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Sociální status</w:t>
      </w:r>
    </w:p>
    <w:p w14:paraId="36575040" w14:textId="0B0E8808" w:rsidR="00753234" w:rsidRDefault="00753234" w:rsidP="00753234">
      <w:pPr>
        <w:pStyle w:val="Odstavecseseznamem"/>
        <w:numPr>
          <w:ilvl w:val="1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 xml:space="preserve">Postavení učitele ve třídě (autoritativní postavení vs </w:t>
      </w:r>
      <w:r w:rsidR="00517283">
        <w:rPr>
          <w:lang w:val="cs-CZ"/>
        </w:rPr>
        <w:t>„kamarád“)</w:t>
      </w:r>
    </w:p>
    <w:p w14:paraId="1F46AA6F" w14:textId="5A2EBBE1" w:rsidR="00753234" w:rsidRDefault="00753234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Nepřistupovat ke studentovi jinak (hůř) jenom na základě přízvuku</w:t>
      </w:r>
      <w:r w:rsidR="00517283">
        <w:rPr>
          <w:lang w:val="cs-CZ"/>
        </w:rPr>
        <w:t>, který se mi nelíbí</w:t>
      </w:r>
    </w:p>
    <w:p w14:paraId="007F62A1" w14:textId="2F4A570F" w:rsidR="00753234" w:rsidRDefault="00753234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 xml:space="preserve">Intonace </w:t>
      </w:r>
      <w:r w:rsidR="00B90F4A">
        <w:rPr>
          <w:lang w:val="cs-CZ"/>
        </w:rPr>
        <w:t>ve vyjadřování emocí (co se nám zdá jako hádka může být vyznání lásky)</w:t>
      </w:r>
    </w:p>
    <w:p w14:paraId="00A2E667" w14:textId="701CCC25" w:rsidR="00753234" w:rsidRDefault="00753234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Nastavit hranice</w:t>
      </w:r>
      <w:r w:rsidR="0077637C">
        <w:rPr>
          <w:lang w:val="cs-CZ"/>
        </w:rPr>
        <w:t xml:space="preserve"> </w:t>
      </w:r>
      <w:r w:rsidR="00B90F4A">
        <w:rPr>
          <w:lang w:val="cs-CZ"/>
        </w:rPr>
        <w:t>(nebudu zvedat telefony o půlnoci); vyžadovat oboustranný respekt</w:t>
      </w:r>
    </w:p>
    <w:p w14:paraId="7EEBAD84" w14:textId="4E99E258" w:rsidR="0077637C" w:rsidRDefault="0077637C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Podpora samostatnosti (hledání informací</w:t>
      </w:r>
      <w:r w:rsidR="00517283">
        <w:rPr>
          <w:lang w:val="cs-CZ"/>
        </w:rPr>
        <w:t>)</w:t>
      </w:r>
    </w:p>
    <w:p w14:paraId="5FB68C8D" w14:textId="7EEAC8FF" w:rsidR="0077637C" w:rsidRPr="00753234" w:rsidRDefault="0077637C" w:rsidP="00753234">
      <w:pPr>
        <w:pStyle w:val="Odstavecseseznamem"/>
        <w:numPr>
          <w:ilvl w:val="0"/>
          <w:numId w:val="2"/>
        </w:numPr>
        <w:tabs>
          <w:tab w:val="left" w:pos="3000"/>
        </w:tabs>
        <w:rPr>
          <w:lang w:val="cs-CZ"/>
        </w:rPr>
      </w:pPr>
      <w:r>
        <w:rPr>
          <w:lang w:val="cs-CZ"/>
        </w:rPr>
        <w:t>Být si vědom odlišnosti jazyků (</w:t>
      </w:r>
      <w:r w:rsidR="00517283">
        <w:rPr>
          <w:lang w:val="cs-CZ"/>
        </w:rPr>
        <w:t>„</w:t>
      </w:r>
      <w:r>
        <w:rPr>
          <w:lang w:val="cs-CZ"/>
        </w:rPr>
        <w:t>frustrace</w:t>
      </w:r>
      <w:r w:rsidR="00517283">
        <w:rPr>
          <w:lang w:val="cs-CZ"/>
        </w:rPr>
        <w:t>“</w:t>
      </w:r>
      <w:r>
        <w:rPr>
          <w:lang w:val="cs-CZ"/>
        </w:rPr>
        <w:t xml:space="preserve"> v řečtině neexistuje)</w:t>
      </w:r>
    </w:p>
    <w:sectPr w:rsidR="0077637C" w:rsidRPr="0075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12715"/>
    <w:multiLevelType w:val="hybridMultilevel"/>
    <w:tmpl w:val="B35C5BE8"/>
    <w:lvl w:ilvl="0" w:tplc="51523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90CD2"/>
    <w:multiLevelType w:val="hybridMultilevel"/>
    <w:tmpl w:val="B21415A6"/>
    <w:lvl w:ilvl="0" w:tplc="3580F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9"/>
    <w:rsid w:val="00092758"/>
    <w:rsid w:val="00184FAE"/>
    <w:rsid w:val="002249CD"/>
    <w:rsid w:val="002A2C35"/>
    <w:rsid w:val="00517283"/>
    <w:rsid w:val="0057211C"/>
    <w:rsid w:val="005B746B"/>
    <w:rsid w:val="005C5FB9"/>
    <w:rsid w:val="006E71C9"/>
    <w:rsid w:val="00753234"/>
    <w:rsid w:val="0077637C"/>
    <w:rsid w:val="00957DD7"/>
    <w:rsid w:val="00AD3175"/>
    <w:rsid w:val="00B90F4A"/>
    <w:rsid w:val="00BE60E3"/>
    <w:rsid w:val="00D043A9"/>
    <w:rsid w:val="00F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09FC"/>
  <w15:chartTrackingRefBased/>
  <w15:docId w15:val="{0F855B5C-8109-442D-997E-7D88C3A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B9"/>
    <w:pPr>
      <w:ind w:left="720"/>
      <w:contextualSpacing/>
    </w:pPr>
  </w:style>
  <w:style w:type="table" w:styleId="Mkatabulky">
    <w:name w:val="Table Grid"/>
    <w:basedOn w:val="Normlntabulka"/>
    <w:uiPriority w:val="39"/>
    <w:rsid w:val="00AD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Hlubkova</dc:creator>
  <cp:keywords/>
  <dc:description/>
  <cp:lastModifiedBy>Linda Doleží</cp:lastModifiedBy>
  <cp:revision>2</cp:revision>
  <dcterms:created xsi:type="dcterms:W3CDTF">2021-05-19T15:47:00Z</dcterms:created>
  <dcterms:modified xsi:type="dcterms:W3CDTF">2021-05-19T15:47:00Z</dcterms:modified>
</cp:coreProperties>
</file>