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499" w:rsidRPr="00170499" w:rsidRDefault="00170499" w:rsidP="00170499">
      <w:pPr>
        <w:rPr>
          <w:sz w:val="40"/>
          <w:u w:val="single"/>
        </w:rPr>
      </w:pPr>
      <w:r w:rsidRPr="00170499">
        <w:rPr>
          <w:sz w:val="40"/>
          <w:u w:val="single"/>
        </w:rPr>
        <w:t>Literatura:</w:t>
      </w:r>
    </w:p>
    <w:p w:rsidR="00170499" w:rsidRDefault="00170499" w:rsidP="00170499">
      <w:pPr>
        <w:rPr>
          <w:u w:val="single"/>
        </w:rPr>
      </w:pPr>
    </w:p>
    <w:p w:rsidR="00170499" w:rsidRDefault="00170499" w:rsidP="00170499">
      <w:pPr>
        <w:rPr>
          <w:u w:val="single"/>
        </w:rPr>
      </w:pPr>
      <w:r w:rsidRPr="00170499">
        <w:rPr>
          <w:highlight w:val="yellow"/>
        </w:rPr>
        <w:t>HLAVÁČEK</w:t>
      </w:r>
      <w:r>
        <w:t xml:space="preserve">, Ivan, Jaroslav KAŠPAR a Rostislav NOVÝ. </w:t>
      </w:r>
      <w:proofErr w:type="spellStart"/>
      <w:r>
        <w:rPr>
          <w:i/>
          <w:iCs/>
        </w:rPr>
        <w:t>Vademecum</w:t>
      </w:r>
      <w:proofErr w:type="spellEnd"/>
      <w:r>
        <w:rPr>
          <w:i/>
          <w:iCs/>
        </w:rPr>
        <w:t xml:space="preserve"> pomocných věd historických</w:t>
      </w:r>
      <w:r>
        <w:t xml:space="preserve">. 3. </w:t>
      </w:r>
      <w:proofErr w:type="spellStart"/>
      <w:r>
        <w:t>opr</w:t>
      </w:r>
      <w:proofErr w:type="spellEnd"/>
      <w:r>
        <w:t>. a dopl. vyd. Jinočany: H a H, 2002.</w:t>
      </w:r>
    </w:p>
    <w:p w:rsidR="00170499" w:rsidRDefault="00170499" w:rsidP="00170499">
      <w:pPr>
        <w:rPr>
          <w:u w:val="single"/>
        </w:rPr>
      </w:pPr>
    </w:p>
    <w:bookmarkStart w:id="0" w:name="Search_term_found"/>
    <w:p w:rsidR="00170499" w:rsidRDefault="00170499" w:rsidP="00170499">
      <w:pPr>
        <w:spacing w:line="360" w:lineRule="auto"/>
        <w:rPr>
          <w:rFonts w:eastAsia="Arial Unicode MS"/>
          <w:color w:val="414241"/>
        </w:rPr>
      </w:pPr>
      <w:r w:rsidRPr="00170499">
        <w:rPr>
          <w:rFonts w:eastAsia="Arial Unicode MS"/>
          <w:color w:val="414241"/>
          <w:highlight w:val="yellow"/>
        </w:rPr>
        <w:fldChar w:fldCharType="begin"/>
      </w:r>
      <w:r w:rsidRPr="00170499">
        <w:rPr>
          <w:rFonts w:eastAsia="Arial Unicode MS"/>
          <w:color w:val="414241"/>
          <w:highlight w:val="yellow"/>
        </w:rPr>
        <w:instrText xml:space="preserve"> HYPERLINK "http://www.jib.cz/V/GQXI53DLBSFYJNFY47B1FC5SPU16SSQLE4KH5JNS3QPIBTVH7I-01005?func=quick-3&amp;short-format=002&amp;set_number=010250&amp;set_entry=000003&amp;format=999" \l "#" \o "Press tab to jump to next link, including search term occurrences" </w:instrText>
      </w:r>
      <w:r w:rsidRPr="00170499">
        <w:rPr>
          <w:rFonts w:eastAsia="Arial Unicode MS"/>
          <w:color w:val="414241"/>
          <w:highlight w:val="yellow"/>
        </w:rPr>
        <w:fldChar w:fldCharType="separate"/>
      </w:r>
      <w:r w:rsidRPr="00170499">
        <w:rPr>
          <w:rFonts w:eastAsia="Arial Unicode MS"/>
          <w:color w:val="414241"/>
          <w:highlight w:val="yellow"/>
        </w:rPr>
        <w:t>Bible</w:t>
      </w:r>
      <w:r w:rsidRPr="00170499">
        <w:rPr>
          <w:rFonts w:eastAsia="Arial Unicode MS"/>
          <w:color w:val="414241"/>
          <w:highlight w:val="yellow"/>
        </w:rPr>
        <w:fldChar w:fldCharType="end"/>
      </w:r>
      <w:bookmarkEnd w:id="0"/>
      <w:r w:rsidRPr="004B060F">
        <w:rPr>
          <w:rFonts w:eastAsia="Arial Unicode MS"/>
          <w:color w:val="414241"/>
        </w:rPr>
        <w:t>: písmo svaté Starého a Nového zákona. 1991. Praha: Biblická společnost.</w:t>
      </w:r>
    </w:p>
    <w:p w:rsidR="00170499" w:rsidRDefault="00170499" w:rsidP="00170499">
      <w:pPr>
        <w:spacing w:line="360" w:lineRule="auto"/>
        <w:rPr>
          <w:rFonts w:eastAsia="Arial Unicode MS"/>
          <w:color w:val="414241"/>
        </w:rPr>
      </w:pPr>
    </w:p>
    <w:p w:rsidR="00170499" w:rsidRPr="00170499" w:rsidRDefault="00170499" w:rsidP="00170499">
      <w:pPr>
        <w:spacing w:line="360" w:lineRule="auto"/>
        <w:rPr>
          <w:b/>
          <w:sz w:val="28"/>
          <w:u w:val="single"/>
        </w:rPr>
      </w:pPr>
      <w:r w:rsidRPr="00170499">
        <w:rPr>
          <w:b/>
          <w:sz w:val="28"/>
          <w:u w:val="single"/>
        </w:rPr>
        <w:t>Paleografie</w:t>
      </w:r>
    </w:p>
    <w:p w:rsidR="00170499" w:rsidRDefault="00170499" w:rsidP="00652444">
      <w:pPr>
        <w:spacing w:line="360" w:lineRule="auto"/>
      </w:pPr>
      <w:proofErr w:type="spellStart"/>
      <w:r w:rsidRPr="00170499">
        <w:rPr>
          <w:highlight w:val="yellow"/>
        </w:rPr>
        <w:t>Bischoff</w:t>
      </w:r>
      <w:proofErr w:type="spellEnd"/>
      <w:r w:rsidRPr="00170499">
        <w:rPr>
          <w:highlight w:val="yellow"/>
        </w:rPr>
        <w:t>,</w:t>
      </w:r>
      <w:r>
        <w:t xml:space="preserve"> Bernhard. </w:t>
      </w:r>
      <w:proofErr w:type="spellStart"/>
      <w:r>
        <w:t>Paläographie</w:t>
      </w:r>
      <w:proofErr w:type="spellEnd"/>
      <w:r>
        <w:t xml:space="preserve"> des </w:t>
      </w:r>
      <w:proofErr w:type="spellStart"/>
      <w:r>
        <w:t>römischen</w:t>
      </w:r>
      <w:proofErr w:type="spellEnd"/>
      <w:r>
        <w:t xml:space="preserve"> </w:t>
      </w:r>
      <w:proofErr w:type="spellStart"/>
      <w:r>
        <w:t>Altertums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des</w:t>
      </w:r>
      <w:r>
        <w:br/>
      </w:r>
      <w:proofErr w:type="spellStart"/>
      <w:r>
        <w:t>abendländischen</w:t>
      </w:r>
      <w:proofErr w:type="spellEnd"/>
      <w:r>
        <w:t xml:space="preserve"> </w:t>
      </w:r>
      <w:proofErr w:type="spellStart"/>
      <w:r>
        <w:t>Mittelalters</w:t>
      </w:r>
      <w:proofErr w:type="spellEnd"/>
      <w:r>
        <w:t xml:space="preserve">. </w:t>
      </w:r>
      <w:proofErr w:type="spellStart"/>
      <w:r>
        <w:t>Berlin</w:t>
      </w:r>
      <w:proofErr w:type="spellEnd"/>
      <w:r>
        <w:t>: 1979.</w:t>
      </w:r>
    </w:p>
    <w:p w:rsidR="00652444" w:rsidRPr="004B060F" w:rsidRDefault="00652444" w:rsidP="00652444">
      <w:pPr>
        <w:spacing w:line="360" w:lineRule="auto"/>
      </w:pPr>
    </w:p>
    <w:p w:rsidR="00170499" w:rsidRDefault="00170499" w:rsidP="00652444">
      <w:pPr>
        <w:spacing w:line="360" w:lineRule="auto"/>
      </w:pPr>
      <w:r w:rsidRPr="00170499">
        <w:rPr>
          <w:highlight w:val="yellow"/>
        </w:rPr>
        <w:t>Friedrich</w:t>
      </w:r>
      <w:r>
        <w:t xml:space="preserve">, Gustav. 1898. </w:t>
      </w:r>
      <w:proofErr w:type="spellStart"/>
      <w:r>
        <w:t>Učebná</w:t>
      </w:r>
      <w:proofErr w:type="spellEnd"/>
      <w:r>
        <w:t xml:space="preserve"> kniha paleografie latinské. Praha: Bursík-Kohout.</w:t>
      </w:r>
    </w:p>
    <w:p w:rsidR="00652444" w:rsidRDefault="00652444" w:rsidP="00652444">
      <w:pPr>
        <w:spacing w:line="360" w:lineRule="auto"/>
      </w:pPr>
    </w:p>
    <w:p w:rsidR="00170499" w:rsidRDefault="00170499" w:rsidP="00652444">
      <w:pPr>
        <w:spacing w:line="360" w:lineRule="auto"/>
      </w:pPr>
      <w:proofErr w:type="spellStart"/>
      <w:r w:rsidRPr="00170499">
        <w:rPr>
          <w:highlight w:val="yellow"/>
        </w:rPr>
        <w:t>Gasparri</w:t>
      </w:r>
      <w:proofErr w:type="spellEnd"/>
      <w:r>
        <w:t xml:space="preserve">, </w:t>
      </w:r>
      <w:proofErr w:type="spellStart"/>
      <w:r>
        <w:t>Françoise</w:t>
      </w:r>
      <w:proofErr w:type="spellEnd"/>
      <w:r>
        <w:t xml:space="preserve">. </w:t>
      </w:r>
      <w:proofErr w:type="spellStart"/>
      <w:r>
        <w:t>Introduction</w:t>
      </w:r>
      <w:proofErr w:type="spellEnd"/>
      <w:r>
        <w:t xml:space="preserve"> a </w:t>
      </w:r>
      <w:proofErr w:type="spellStart"/>
      <w:r>
        <w:t>l´histoire</w:t>
      </w:r>
      <w:proofErr w:type="spellEnd"/>
      <w:r>
        <w:t xml:space="preserve"> de </w:t>
      </w:r>
      <w:proofErr w:type="spellStart"/>
      <w:r>
        <w:t>l´écriture</w:t>
      </w:r>
      <w:proofErr w:type="spellEnd"/>
      <w:r>
        <w:t xml:space="preserve">. </w:t>
      </w:r>
      <w:proofErr w:type="spellStart"/>
      <w:r>
        <w:t>Turnhout</w:t>
      </w:r>
      <w:proofErr w:type="spellEnd"/>
      <w:r>
        <w:t>:</w:t>
      </w:r>
      <w:r>
        <w:br/>
      </w:r>
      <w:proofErr w:type="spellStart"/>
      <w:r>
        <w:t>Brepols</w:t>
      </w:r>
      <w:proofErr w:type="spellEnd"/>
      <w:r>
        <w:t>, 1994.</w:t>
      </w:r>
    </w:p>
    <w:p w:rsidR="00652444" w:rsidRPr="00B331D3" w:rsidRDefault="00652444" w:rsidP="00652444">
      <w:pPr>
        <w:spacing w:line="360" w:lineRule="auto"/>
        <w:rPr>
          <w:b/>
        </w:rPr>
      </w:pPr>
    </w:p>
    <w:p w:rsidR="00170499" w:rsidRDefault="00170499" w:rsidP="00652444">
      <w:pPr>
        <w:spacing w:line="360" w:lineRule="auto"/>
      </w:pPr>
      <w:r w:rsidRPr="00170499">
        <w:rPr>
          <w:highlight w:val="yellow"/>
        </w:rPr>
        <w:t>Thomson</w:t>
      </w:r>
      <w:r>
        <w:t>,</w:t>
      </w:r>
      <w:r w:rsidRPr="00466EB4">
        <w:t xml:space="preserve"> </w:t>
      </w:r>
      <w:r>
        <w:t xml:space="preserve">Edward </w:t>
      </w:r>
      <w:proofErr w:type="spellStart"/>
      <w:r>
        <w:t>Maunde</w:t>
      </w:r>
      <w:proofErr w:type="spellEnd"/>
      <w:r>
        <w:t xml:space="preserve">. 1912. </w:t>
      </w:r>
      <w:proofErr w:type="spellStart"/>
      <w:r>
        <w:t>An</w:t>
      </w:r>
      <w:proofErr w:type="spellEnd"/>
      <w:r>
        <w:t xml:space="preserve"> </w:t>
      </w:r>
      <w:proofErr w:type="spellStart"/>
      <w:r>
        <w:t>Introduction</w:t>
      </w:r>
      <w:proofErr w:type="spellEnd"/>
      <w:r>
        <w:t xml:space="preserve"> to </w:t>
      </w:r>
      <w:proofErr w:type="spellStart"/>
      <w:r>
        <w:t>Greek</w:t>
      </w:r>
      <w:proofErr w:type="spellEnd"/>
      <w:r>
        <w:t xml:space="preserve"> and Latin </w:t>
      </w:r>
      <w:proofErr w:type="spellStart"/>
      <w:r>
        <w:t>Paleography</w:t>
      </w:r>
      <w:proofErr w:type="spellEnd"/>
      <w:r>
        <w:t xml:space="preserve">. Oxford: </w:t>
      </w:r>
      <w:proofErr w:type="spellStart"/>
      <w:r>
        <w:t>Clarendon</w:t>
      </w:r>
      <w:proofErr w:type="spellEnd"/>
      <w:r>
        <w:t xml:space="preserve"> </w:t>
      </w:r>
      <w:proofErr w:type="spellStart"/>
      <w:r>
        <w:t>Press</w:t>
      </w:r>
      <w:proofErr w:type="spellEnd"/>
      <w:r>
        <w:t>.</w:t>
      </w:r>
    </w:p>
    <w:p w:rsidR="00652444" w:rsidRDefault="00652444" w:rsidP="00652444">
      <w:pPr>
        <w:spacing w:line="360" w:lineRule="auto"/>
      </w:pPr>
    </w:p>
    <w:p w:rsidR="00170499" w:rsidRDefault="00170499" w:rsidP="00652444">
      <w:pPr>
        <w:spacing w:line="360" w:lineRule="auto"/>
      </w:pPr>
      <w:r>
        <w:t xml:space="preserve">SEIDER, Richard. </w:t>
      </w:r>
      <w:proofErr w:type="spellStart"/>
      <w:r>
        <w:rPr>
          <w:i/>
          <w:iCs/>
        </w:rPr>
        <w:t>Paläographie</w:t>
      </w:r>
      <w:proofErr w:type="spellEnd"/>
      <w:r>
        <w:rPr>
          <w:i/>
          <w:iCs/>
        </w:rPr>
        <w:t xml:space="preserve"> der </w:t>
      </w:r>
      <w:proofErr w:type="spellStart"/>
      <w:r>
        <w:rPr>
          <w:i/>
          <w:iCs/>
        </w:rPr>
        <w:t>lateinischen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Papyri</w:t>
      </w:r>
      <w:proofErr w:type="spellEnd"/>
      <w:r>
        <w:rPr>
          <w:i/>
          <w:iCs/>
        </w:rPr>
        <w:t xml:space="preserve"> :in </w:t>
      </w:r>
      <w:proofErr w:type="spellStart"/>
      <w:r>
        <w:rPr>
          <w:i/>
          <w:iCs/>
        </w:rPr>
        <w:t>drei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Bänden</w:t>
      </w:r>
      <w:proofErr w:type="spellEnd"/>
      <w:r>
        <w:rPr>
          <w:i/>
          <w:iCs/>
        </w:rPr>
        <w:t>.</w:t>
      </w:r>
      <w:r>
        <w:t xml:space="preserve"> Stuttgart: Anton </w:t>
      </w:r>
      <w:proofErr w:type="spellStart"/>
      <w:r>
        <w:t>Hiersemann</w:t>
      </w:r>
      <w:proofErr w:type="spellEnd"/>
      <w:r>
        <w:t>.</w:t>
      </w:r>
    </w:p>
    <w:p w:rsidR="00652444" w:rsidRDefault="00652444" w:rsidP="00652444">
      <w:pPr>
        <w:spacing w:line="360" w:lineRule="auto"/>
      </w:pPr>
    </w:p>
    <w:p w:rsidR="00652444" w:rsidRDefault="00170499" w:rsidP="00652444">
      <w:pPr>
        <w:spacing w:line="360" w:lineRule="auto"/>
      </w:pPr>
      <w:r>
        <w:t xml:space="preserve">Jean MALLON: </w:t>
      </w:r>
      <w:proofErr w:type="spellStart"/>
      <w:r>
        <w:t>Paléographie</w:t>
      </w:r>
      <w:proofErr w:type="spellEnd"/>
      <w:r>
        <w:t xml:space="preserve"> </w:t>
      </w:r>
      <w:proofErr w:type="spellStart"/>
      <w:r>
        <w:t>romaine</w:t>
      </w:r>
      <w:proofErr w:type="spellEnd"/>
      <w:r>
        <w:t xml:space="preserve">, in: </w:t>
      </w:r>
      <w:proofErr w:type="spellStart"/>
      <w:r>
        <w:t>Scripturae</w:t>
      </w:r>
      <w:proofErr w:type="spellEnd"/>
      <w:r>
        <w:t xml:space="preserve"> </w:t>
      </w:r>
      <w:proofErr w:type="spellStart"/>
      <w:r>
        <w:t>Monumenta</w:t>
      </w:r>
      <w:proofErr w:type="spellEnd"/>
      <w:r>
        <w:t xml:space="preserve"> et Studia III, Madrid 1952. </w:t>
      </w:r>
    </w:p>
    <w:p w:rsidR="00652444" w:rsidRDefault="00652444" w:rsidP="00652444">
      <w:pPr>
        <w:spacing w:line="360" w:lineRule="auto"/>
      </w:pPr>
    </w:p>
    <w:p w:rsidR="00652444" w:rsidRDefault="00170499" w:rsidP="00652444">
      <w:pPr>
        <w:spacing w:line="360" w:lineRule="auto"/>
      </w:pPr>
      <w:r>
        <w:t xml:space="preserve">Elias </w:t>
      </w:r>
      <w:proofErr w:type="spellStart"/>
      <w:r>
        <w:t>Avery</w:t>
      </w:r>
      <w:proofErr w:type="spellEnd"/>
      <w:r>
        <w:t xml:space="preserve"> LOWE: </w:t>
      </w:r>
      <w:proofErr w:type="spellStart"/>
      <w:r>
        <w:t>Codices</w:t>
      </w:r>
      <w:proofErr w:type="spellEnd"/>
      <w:r>
        <w:t xml:space="preserve"> Latini </w:t>
      </w:r>
      <w:proofErr w:type="spellStart"/>
      <w:r>
        <w:t>Antiquiores</w:t>
      </w:r>
      <w:proofErr w:type="spellEnd"/>
      <w:r>
        <w:t xml:space="preserve">. A </w:t>
      </w:r>
      <w:proofErr w:type="spellStart"/>
      <w:r>
        <w:t>palaeographical</w:t>
      </w:r>
      <w:proofErr w:type="spellEnd"/>
      <w:r>
        <w:t xml:space="preserve"> </w:t>
      </w:r>
      <w:proofErr w:type="spellStart"/>
      <w:r>
        <w:t>guide</w:t>
      </w:r>
      <w:proofErr w:type="spellEnd"/>
      <w:r>
        <w:t xml:space="preserve"> to latin </w:t>
      </w:r>
      <w:proofErr w:type="spellStart"/>
      <w:r>
        <w:t>manuscripts</w:t>
      </w:r>
      <w:proofErr w:type="spellEnd"/>
      <w:r>
        <w:t xml:space="preserve"> prior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ninth</w:t>
      </w:r>
      <w:proofErr w:type="spellEnd"/>
      <w:r>
        <w:t xml:space="preserve"> </w:t>
      </w:r>
      <w:proofErr w:type="spellStart"/>
      <w:r>
        <w:t>ce</w:t>
      </w:r>
      <w:r w:rsidR="00652444">
        <w:t>ntury</w:t>
      </w:r>
      <w:proofErr w:type="spellEnd"/>
      <w:r w:rsidR="00652444">
        <w:t xml:space="preserve"> I-XII. Oxford 1934-1971. </w:t>
      </w:r>
    </w:p>
    <w:p w:rsidR="00652444" w:rsidRDefault="00652444" w:rsidP="00652444">
      <w:pPr>
        <w:spacing w:line="360" w:lineRule="auto"/>
      </w:pPr>
    </w:p>
    <w:p w:rsidR="00170499" w:rsidRDefault="00170499" w:rsidP="00652444">
      <w:pPr>
        <w:spacing w:line="360" w:lineRule="auto"/>
      </w:pPr>
      <w:r>
        <w:t xml:space="preserve">Bernhard BISCHOFF-Virginia BROWN: Addenda to </w:t>
      </w:r>
      <w:proofErr w:type="spellStart"/>
      <w:r>
        <w:t>Codices</w:t>
      </w:r>
      <w:proofErr w:type="spellEnd"/>
      <w:r>
        <w:t xml:space="preserve"> Latini </w:t>
      </w:r>
      <w:proofErr w:type="spellStart"/>
      <w:r>
        <w:t>Antiquiores</w:t>
      </w:r>
      <w:proofErr w:type="spellEnd"/>
      <w:r>
        <w:t xml:space="preserve"> I, in: Medieval </w:t>
      </w:r>
      <w:proofErr w:type="spellStart"/>
      <w:r>
        <w:t>Studies</w:t>
      </w:r>
      <w:proofErr w:type="spellEnd"/>
      <w:r>
        <w:t xml:space="preserve"> 47 (1985), s. 317 - 366 + 18 Tab. Bernhard BISCHOFF-Virginia BROWN-J. J. JOHN: Addenda to </w:t>
      </w:r>
      <w:proofErr w:type="spellStart"/>
      <w:r>
        <w:t>Codices</w:t>
      </w:r>
      <w:proofErr w:type="spellEnd"/>
      <w:r>
        <w:t xml:space="preserve"> Latini </w:t>
      </w:r>
      <w:proofErr w:type="spellStart"/>
      <w:r>
        <w:t>Antiquiores</w:t>
      </w:r>
      <w:proofErr w:type="spellEnd"/>
      <w:r>
        <w:t xml:space="preserve"> II, in: Medieval </w:t>
      </w:r>
      <w:proofErr w:type="spellStart"/>
      <w:r>
        <w:t>Studies</w:t>
      </w:r>
      <w:proofErr w:type="spellEnd"/>
      <w:r>
        <w:t xml:space="preserve"> 54 (1992), s. 286-307. </w:t>
      </w:r>
    </w:p>
    <w:p w:rsidR="00652444" w:rsidRDefault="00652444" w:rsidP="00652444">
      <w:pPr>
        <w:spacing w:line="360" w:lineRule="auto"/>
      </w:pPr>
    </w:p>
    <w:p w:rsidR="00170499" w:rsidRDefault="00170499" w:rsidP="00652444">
      <w:pPr>
        <w:spacing w:line="360" w:lineRule="auto"/>
      </w:pPr>
      <w:r>
        <w:t xml:space="preserve">Jean MALLON, Robert MARICHAL, Charles PERRAT: Ľ </w:t>
      </w:r>
      <w:proofErr w:type="spellStart"/>
      <w:r>
        <w:t>écriture</w:t>
      </w:r>
      <w:proofErr w:type="spellEnd"/>
      <w:r>
        <w:t xml:space="preserve"> </w:t>
      </w:r>
      <w:proofErr w:type="spellStart"/>
      <w:r>
        <w:t>latine</w:t>
      </w:r>
      <w:proofErr w:type="spellEnd"/>
      <w:r>
        <w:t xml:space="preserve"> de la </w:t>
      </w:r>
      <w:proofErr w:type="spellStart"/>
      <w:r>
        <w:t>capitale</w:t>
      </w:r>
      <w:proofErr w:type="spellEnd"/>
      <w:r>
        <w:t xml:space="preserve"> </w:t>
      </w:r>
      <w:proofErr w:type="spellStart"/>
      <w:r>
        <w:t>romaine</w:t>
      </w:r>
      <w:proofErr w:type="spellEnd"/>
      <w:r>
        <w:t xml:space="preserve"> a la </w:t>
      </w:r>
      <w:proofErr w:type="spellStart"/>
      <w:r>
        <w:t>minuscule</w:t>
      </w:r>
      <w:proofErr w:type="spellEnd"/>
      <w:r>
        <w:t>. Paris 1939.</w:t>
      </w:r>
    </w:p>
    <w:p w:rsidR="00170499" w:rsidRDefault="00170499" w:rsidP="00652444">
      <w:pPr>
        <w:spacing w:line="360" w:lineRule="auto"/>
      </w:pPr>
    </w:p>
    <w:p w:rsidR="00170499" w:rsidRDefault="00170499" w:rsidP="00170499">
      <w:pPr>
        <w:rPr>
          <w:b/>
          <w:u w:val="single"/>
        </w:rPr>
      </w:pPr>
    </w:p>
    <w:p w:rsidR="00170499" w:rsidRDefault="00170499" w:rsidP="00170499">
      <w:pPr>
        <w:rPr>
          <w:b/>
          <w:u w:val="single"/>
        </w:rPr>
      </w:pPr>
    </w:p>
    <w:p w:rsidR="00170499" w:rsidRPr="00170499" w:rsidRDefault="00170499" w:rsidP="00170499">
      <w:pPr>
        <w:rPr>
          <w:b/>
          <w:sz w:val="28"/>
          <w:u w:val="single"/>
        </w:rPr>
      </w:pPr>
      <w:r w:rsidRPr="00170499">
        <w:rPr>
          <w:b/>
          <w:sz w:val="28"/>
          <w:u w:val="single"/>
        </w:rPr>
        <w:t>Chronologie</w:t>
      </w:r>
    </w:p>
    <w:p w:rsidR="00170499" w:rsidRDefault="00170499" w:rsidP="00170499">
      <w:pPr>
        <w:spacing w:before="100" w:beforeAutospacing="1" w:after="100" w:afterAutospacing="1"/>
      </w:pPr>
      <w:r w:rsidRPr="00170499">
        <w:rPr>
          <w:highlight w:val="yellow"/>
        </w:rPr>
        <w:t>BLÁHOVÁ</w:t>
      </w:r>
      <w:r>
        <w:t xml:space="preserve">, Marie. </w:t>
      </w:r>
      <w:r>
        <w:rPr>
          <w:i/>
          <w:iCs/>
        </w:rPr>
        <w:t>Historická chronologie</w:t>
      </w:r>
      <w:r>
        <w:t xml:space="preserve">. 1. vyd. Praha: </w:t>
      </w:r>
      <w:proofErr w:type="spellStart"/>
      <w:r>
        <w:t>Libri</w:t>
      </w:r>
      <w:proofErr w:type="spellEnd"/>
      <w:r>
        <w:t>, 2001. 948 s.</w:t>
      </w:r>
    </w:p>
    <w:p w:rsidR="00170499" w:rsidRDefault="00170499" w:rsidP="00170499">
      <w:pPr>
        <w:spacing w:before="100" w:beforeAutospacing="1" w:after="100" w:afterAutospacing="1"/>
      </w:pPr>
      <w:r w:rsidRPr="00170499">
        <w:rPr>
          <w:highlight w:val="yellow"/>
        </w:rPr>
        <w:t>FRIEDRICH</w:t>
      </w:r>
      <w:r>
        <w:t xml:space="preserve">, Gustav. </w:t>
      </w:r>
      <w:r>
        <w:rPr>
          <w:i/>
          <w:iCs/>
        </w:rPr>
        <w:t>Rukověť křesťanské chronologie</w:t>
      </w:r>
      <w:r>
        <w:t xml:space="preserve">. 2. vyd. Praha: Paseka, 1997. 338 s. </w:t>
      </w:r>
    </w:p>
    <w:p w:rsidR="00170499" w:rsidRDefault="00170499" w:rsidP="00170499">
      <w:pPr>
        <w:spacing w:before="100" w:beforeAutospacing="1" w:after="100" w:afterAutospacing="1"/>
      </w:pPr>
      <w:r>
        <w:t xml:space="preserve">GROTEFEND, Hermann. </w:t>
      </w:r>
      <w:proofErr w:type="spellStart"/>
      <w:r>
        <w:rPr>
          <w:i/>
          <w:iCs/>
        </w:rPr>
        <w:t>Zeitrechnung</w:t>
      </w:r>
      <w:proofErr w:type="spellEnd"/>
      <w:r>
        <w:rPr>
          <w:i/>
          <w:iCs/>
        </w:rPr>
        <w:t xml:space="preserve"> des </w:t>
      </w:r>
      <w:proofErr w:type="spellStart"/>
      <w:r>
        <w:rPr>
          <w:i/>
          <w:iCs/>
        </w:rPr>
        <w:t>deutschen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Mittelalters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und</w:t>
      </w:r>
      <w:proofErr w:type="spellEnd"/>
      <w:r>
        <w:rPr>
          <w:i/>
          <w:iCs/>
        </w:rPr>
        <w:t xml:space="preserve"> der </w:t>
      </w:r>
      <w:proofErr w:type="spellStart"/>
      <w:r>
        <w:rPr>
          <w:i/>
          <w:iCs/>
        </w:rPr>
        <w:t>Neuzeit</w:t>
      </w:r>
      <w:proofErr w:type="spellEnd"/>
      <w:r>
        <w:rPr>
          <w:i/>
          <w:iCs/>
        </w:rPr>
        <w:t xml:space="preserve">. </w:t>
      </w:r>
      <w:proofErr w:type="spellStart"/>
      <w:r>
        <w:rPr>
          <w:i/>
          <w:iCs/>
        </w:rPr>
        <w:t>Bd</w:t>
      </w:r>
      <w:proofErr w:type="spellEnd"/>
      <w:r>
        <w:rPr>
          <w:i/>
          <w:iCs/>
        </w:rPr>
        <w:t xml:space="preserve">. 1, </w:t>
      </w:r>
      <w:proofErr w:type="spellStart"/>
      <w:r>
        <w:rPr>
          <w:i/>
          <w:iCs/>
        </w:rPr>
        <w:t>Glossar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und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Tafeln</w:t>
      </w:r>
      <w:proofErr w:type="spellEnd"/>
      <w:r>
        <w:t xml:space="preserve">. Hannover: </w:t>
      </w:r>
      <w:proofErr w:type="spellStart"/>
      <w:r>
        <w:t>Hahn'sche</w:t>
      </w:r>
      <w:proofErr w:type="spellEnd"/>
      <w:r>
        <w:t xml:space="preserve"> </w:t>
      </w:r>
      <w:proofErr w:type="spellStart"/>
      <w:r>
        <w:t>Buchhandlung</w:t>
      </w:r>
      <w:proofErr w:type="spellEnd"/>
      <w:r>
        <w:t xml:space="preserve">, 1891. 214 s. </w:t>
      </w:r>
    </w:p>
    <w:p w:rsidR="00170499" w:rsidRDefault="00170499" w:rsidP="00170499">
      <w:pPr>
        <w:spacing w:before="100" w:beforeAutospacing="1" w:after="100" w:afterAutospacing="1"/>
      </w:pPr>
      <w:r>
        <w:t xml:space="preserve">HOFMANN, Gustav. </w:t>
      </w:r>
      <w:r>
        <w:rPr>
          <w:i/>
          <w:iCs/>
        </w:rPr>
        <w:t>Metrologická příručka pro Čechy, Moravu a Slezsko do zavedení metrické soustavy</w:t>
      </w:r>
      <w:r>
        <w:t xml:space="preserve">. Plzeň: Státní oblastní archív v Plzni, 1984. 100 s. </w:t>
      </w:r>
    </w:p>
    <w:p w:rsidR="00170499" w:rsidRDefault="00170499" w:rsidP="00170499">
      <w:pPr>
        <w:spacing w:before="100" w:beforeAutospacing="1" w:after="100" w:afterAutospacing="1"/>
      </w:pPr>
    </w:p>
    <w:p w:rsidR="00170499" w:rsidRPr="00170499" w:rsidRDefault="00170499" w:rsidP="00170499">
      <w:pPr>
        <w:spacing w:before="100" w:beforeAutospacing="1" w:after="100" w:afterAutospacing="1"/>
        <w:rPr>
          <w:b/>
          <w:sz w:val="28"/>
          <w:u w:val="single"/>
        </w:rPr>
      </w:pPr>
      <w:r w:rsidRPr="00170499">
        <w:rPr>
          <w:b/>
          <w:sz w:val="28"/>
          <w:u w:val="single"/>
        </w:rPr>
        <w:t>Epigrafika</w:t>
      </w:r>
    </w:p>
    <w:p w:rsidR="00170499" w:rsidRDefault="00170499" w:rsidP="004D4382">
      <w:pPr>
        <w:spacing w:line="360" w:lineRule="auto"/>
      </w:pPr>
      <w:r>
        <w:rPr>
          <w:rFonts w:hAnsi="Symbol"/>
        </w:rPr>
        <w:t></w:t>
      </w:r>
      <w:r>
        <w:t xml:space="preserve">  KOCH, Walter. </w:t>
      </w:r>
      <w:proofErr w:type="spellStart"/>
      <w:r>
        <w:rPr>
          <w:i/>
          <w:iCs/>
        </w:rPr>
        <w:t>Inschriftenpaläographie</w:t>
      </w:r>
      <w:proofErr w:type="spellEnd"/>
      <w:r>
        <w:rPr>
          <w:i/>
          <w:iCs/>
        </w:rPr>
        <w:t xml:space="preserve"> des </w:t>
      </w:r>
      <w:proofErr w:type="spellStart"/>
      <w:r>
        <w:rPr>
          <w:i/>
          <w:iCs/>
        </w:rPr>
        <w:t>abendländischen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Mittelalters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und</w:t>
      </w:r>
      <w:proofErr w:type="spellEnd"/>
      <w:r>
        <w:rPr>
          <w:i/>
          <w:iCs/>
        </w:rPr>
        <w:t xml:space="preserve"> der </w:t>
      </w:r>
      <w:proofErr w:type="spellStart"/>
      <w:r>
        <w:rPr>
          <w:i/>
          <w:iCs/>
        </w:rPr>
        <w:t>früheren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Neuzeit</w:t>
      </w:r>
      <w:proofErr w:type="spellEnd"/>
      <w:r>
        <w:rPr>
          <w:i/>
          <w:iCs/>
        </w:rPr>
        <w:t xml:space="preserve">. </w:t>
      </w:r>
      <w:proofErr w:type="spellStart"/>
      <w:r>
        <w:rPr>
          <w:i/>
          <w:iCs/>
        </w:rPr>
        <w:t>Früh</w:t>
      </w:r>
      <w:proofErr w:type="spellEnd"/>
      <w:r>
        <w:rPr>
          <w:i/>
          <w:iCs/>
        </w:rPr>
        <w:t xml:space="preserve">- </w:t>
      </w:r>
      <w:proofErr w:type="spellStart"/>
      <w:r>
        <w:rPr>
          <w:i/>
          <w:iCs/>
        </w:rPr>
        <w:t>und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Hochmittelalter</w:t>
      </w:r>
      <w:proofErr w:type="spellEnd"/>
      <w:r>
        <w:t xml:space="preserve">. </w:t>
      </w:r>
      <w:proofErr w:type="spellStart"/>
      <w:r>
        <w:t>Wien</w:t>
      </w:r>
      <w:proofErr w:type="spellEnd"/>
      <w:r>
        <w:t xml:space="preserve">: </w:t>
      </w:r>
      <w:proofErr w:type="spellStart"/>
      <w:r>
        <w:t>Oldenbourg</w:t>
      </w:r>
      <w:proofErr w:type="spellEnd"/>
      <w:r>
        <w:t xml:space="preserve">, 2007. 263 s. </w:t>
      </w:r>
      <w:proofErr w:type="spellStart"/>
      <w:r>
        <w:t>Oldenbourg</w:t>
      </w:r>
      <w:proofErr w:type="spellEnd"/>
      <w:r>
        <w:t xml:space="preserve"> </w:t>
      </w:r>
      <w:proofErr w:type="spellStart"/>
      <w:r>
        <w:t>historische</w:t>
      </w:r>
      <w:proofErr w:type="spellEnd"/>
      <w:r>
        <w:t xml:space="preserve"> </w:t>
      </w:r>
      <w:proofErr w:type="spellStart"/>
      <w:r>
        <w:t>Hilfswissenschaften</w:t>
      </w:r>
      <w:proofErr w:type="spellEnd"/>
      <w:r>
        <w:t xml:space="preserve">. </w:t>
      </w:r>
    </w:p>
    <w:p w:rsidR="00170499" w:rsidRDefault="00170499" w:rsidP="004D4382">
      <w:pPr>
        <w:spacing w:line="360" w:lineRule="auto"/>
      </w:pPr>
      <w:r>
        <w:rPr>
          <w:rFonts w:hAnsi="Symbol"/>
        </w:rPr>
        <w:t></w:t>
      </w:r>
      <w:r>
        <w:t xml:space="preserve">  </w:t>
      </w:r>
      <w:r w:rsidRPr="004C64AD">
        <w:t>ROHÁČEK, Jiří</w:t>
      </w:r>
      <w:r>
        <w:t xml:space="preserve">. </w:t>
      </w:r>
      <w:r>
        <w:rPr>
          <w:i/>
          <w:iCs/>
        </w:rPr>
        <w:t>Epigrafika v památkové péči</w:t>
      </w:r>
      <w:r>
        <w:t>. Praha: Národní památkový ústav, ústřední pracoviště, 2007. 102 s. Odborné a metodické publikace; sv. 34.</w:t>
      </w:r>
    </w:p>
    <w:p w:rsidR="00170499" w:rsidRDefault="00170499" w:rsidP="004D4382">
      <w:pPr>
        <w:spacing w:before="100" w:beforeAutospacing="1" w:after="100" w:afterAutospacing="1" w:line="360" w:lineRule="auto"/>
      </w:pPr>
      <w:r>
        <w:rPr>
          <w:rFonts w:hAnsi="Symbol"/>
        </w:rPr>
        <w:t></w:t>
      </w:r>
      <w:r>
        <w:t xml:space="preserve">  VIDMAN, Ladislav. </w:t>
      </w:r>
      <w:r>
        <w:rPr>
          <w:i/>
          <w:iCs/>
        </w:rPr>
        <w:t>Psáno do kamene</w:t>
      </w:r>
      <w:r>
        <w:t>. Academia, Praha 1975.</w:t>
      </w:r>
    </w:p>
    <w:p w:rsidR="00170499" w:rsidRDefault="00170499" w:rsidP="00170499">
      <w:pPr>
        <w:spacing w:before="100" w:beforeAutospacing="1" w:after="100" w:afterAutospacing="1"/>
      </w:pPr>
    </w:p>
    <w:p w:rsidR="00170499" w:rsidRDefault="00170499" w:rsidP="00170499">
      <w:pPr>
        <w:spacing w:before="100" w:beforeAutospacing="1" w:after="100" w:afterAutospacing="1"/>
        <w:rPr>
          <w:b/>
          <w:sz w:val="28"/>
          <w:szCs w:val="28"/>
          <w:u w:val="single"/>
        </w:rPr>
      </w:pPr>
      <w:r w:rsidRPr="00170499">
        <w:rPr>
          <w:b/>
          <w:sz w:val="28"/>
          <w:szCs w:val="28"/>
          <w:u w:val="single"/>
        </w:rPr>
        <w:t>Numizmatika</w:t>
      </w:r>
    </w:p>
    <w:p w:rsidR="00652444" w:rsidRPr="004D4382" w:rsidRDefault="00652444" w:rsidP="00652444">
      <w:pPr>
        <w:spacing w:before="100" w:beforeAutospacing="1" w:after="100" w:afterAutospacing="1" w:line="360" w:lineRule="auto"/>
      </w:pPr>
      <w:proofErr w:type="spellStart"/>
      <w:r w:rsidRPr="004D4382">
        <w:rPr>
          <w:highlight w:val="yellow"/>
        </w:rPr>
        <w:t>Forrer</w:t>
      </w:r>
      <w:proofErr w:type="spellEnd"/>
      <w:r w:rsidRPr="004D4382">
        <w:rPr>
          <w:highlight w:val="yellow"/>
        </w:rPr>
        <w:t>.</w:t>
      </w:r>
      <w:r w:rsidRPr="004D4382">
        <w:t xml:space="preserve"> </w:t>
      </w:r>
      <w:proofErr w:type="spellStart"/>
      <w:r w:rsidRPr="004D4382">
        <w:t>Keltische</w:t>
      </w:r>
      <w:proofErr w:type="spellEnd"/>
      <w:r w:rsidRPr="004D4382">
        <w:t xml:space="preserve"> </w:t>
      </w:r>
      <w:proofErr w:type="spellStart"/>
      <w:r w:rsidRPr="004D4382">
        <w:t>Numizmati</w:t>
      </w:r>
      <w:proofErr w:type="spellEnd"/>
      <w:r w:rsidRPr="004D4382">
        <w:t xml:space="preserve"> der </w:t>
      </w:r>
      <w:proofErr w:type="spellStart"/>
      <w:r w:rsidRPr="004D4382">
        <w:t>Rhein</w:t>
      </w:r>
      <w:proofErr w:type="spellEnd"/>
      <w:r w:rsidRPr="004D4382">
        <w:t xml:space="preserve"> </w:t>
      </w:r>
      <w:proofErr w:type="spellStart"/>
      <w:r w:rsidRPr="004D4382">
        <w:t>und</w:t>
      </w:r>
      <w:proofErr w:type="spellEnd"/>
      <w:r w:rsidRPr="004D4382">
        <w:t xml:space="preserve"> </w:t>
      </w:r>
      <w:proofErr w:type="spellStart"/>
      <w:r w:rsidRPr="004D4382">
        <w:t>Donau</w:t>
      </w:r>
      <w:proofErr w:type="spellEnd"/>
      <w:r w:rsidRPr="004D4382">
        <w:t xml:space="preserve"> </w:t>
      </w:r>
      <w:proofErr w:type="spellStart"/>
      <w:r w:rsidRPr="004D4382">
        <w:t>Raume</w:t>
      </w:r>
      <w:proofErr w:type="spellEnd"/>
      <w:r w:rsidRPr="004D4382">
        <w:t>. 1908.</w:t>
      </w:r>
    </w:p>
    <w:p w:rsidR="00652444" w:rsidRPr="00652444" w:rsidRDefault="00652444" w:rsidP="00652444">
      <w:pPr>
        <w:spacing w:before="100" w:beforeAutospacing="1" w:after="100" w:afterAutospacing="1" w:line="360" w:lineRule="auto"/>
        <w:rPr>
          <w:b/>
        </w:rPr>
      </w:pPr>
      <w:r w:rsidRPr="00652444">
        <w:t xml:space="preserve">Grant, Michael. 1968. Roman </w:t>
      </w:r>
      <w:proofErr w:type="spellStart"/>
      <w:r w:rsidRPr="00652444">
        <w:t>history</w:t>
      </w:r>
      <w:proofErr w:type="spellEnd"/>
      <w:r w:rsidRPr="00652444">
        <w:t xml:space="preserve"> </w:t>
      </w:r>
      <w:proofErr w:type="spellStart"/>
      <w:r w:rsidRPr="00652444">
        <w:t>from</w:t>
      </w:r>
      <w:proofErr w:type="spellEnd"/>
      <w:r w:rsidRPr="00652444">
        <w:t xml:space="preserve"> </w:t>
      </w:r>
      <w:proofErr w:type="spellStart"/>
      <w:r w:rsidRPr="00652444">
        <w:t>coins</w:t>
      </w:r>
      <w:proofErr w:type="spellEnd"/>
      <w:r w:rsidRPr="00652444">
        <w:t xml:space="preserve">. Cambridge: </w:t>
      </w:r>
      <w:proofErr w:type="spellStart"/>
      <w:r w:rsidRPr="00652444">
        <w:t>at</w:t>
      </w:r>
      <w:proofErr w:type="spellEnd"/>
      <w:r w:rsidRPr="00652444">
        <w:t xml:space="preserve"> </w:t>
      </w:r>
      <w:proofErr w:type="spellStart"/>
      <w:r w:rsidRPr="00652444">
        <w:t>theUniversity</w:t>
      </w:r>
      <w:proofErr w:type="spellEnd"/>
      <w:r w:rsidRPr="00652444">
        <w:t xml:space="preserve"> </w:t>
      </w:r>
      <w:proofErr w:type="spellStart"/>
      <w:r w:rsidRPr="00652444">
        <w:t>Press</w:t>
      </w:r>
      <w:proofErr w:type="spellEnd"/>
    </w:p>
    <w:p w:rsidR="00652444" w:rsidRDefault="00652444" w:rsidP="00652444">
      <w:pPr>
        <w:spacing w:line="360" w:lineRule="auto"/>
      </w:pPr>
      <w:proofErr w:type="spellStart"/>
      <w:r w:rsidRPr="00170499">
        <w:rPr>
          <w:highlight w:val="yellow"/>
        </w:rPr>
        <w:t>Head</w:t>
      </w:r>
      <w:proofErr w:type="spellEnd"/>
      <w:r w:rsidRPr="00170499">
        <w:rPr>
          <w:highlight w:val="yellow"/>
        </w:rPr>
        <w:t xml:space="preserve">, </w:t>
      </w:r>
      <w:proofErr w:type="spellStart"/>
      <w:r w:rsidRPr="00170499">
        <w:rPr>
          <w:highlight w:val="yellow"/>
        </w:rPr>
        <w:t>Barclay</w:t>
      </w:r>
      <w:proofErr w:type="spellEnd"/>
      <w:r>
        <w:t xml:space="preserve"> V. 1991. </w:t>
      </w:r>
      <w:proofErr w:type="spellStart"/>
      <w:r>
        <w:t>Historia</w:t>
      </w:r>
      <w:proofErr w:type="spellEnd"/>
      <w:r>
        <w:t xml:space="preserve"> </w:t>
      </w:r>
      <w:proofErr w:type="spellStart"/>
      <w:r>
        <w:t>numorum</w:t>
      </w:r>
      <w:proofErr w:type="spellEnd"/>
      <w:r>
        <w:t xml:space="preserve">: A </w:t>
      </w:r>
      <w:proofErr w:type="spellStart"/>
      <w:r>
        <w:t>Manual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Greek</w:t>
      </w:r>
      <w:proofErr w:type="spellEnd"/>
      <w:r>
        <w:t xml:space="preserve"> </w:t>
      </w:r>
      <w:proofErr w:type="spellStart"/>
      <w:r>
        <w:t>Numismatics</w:t>
      </w:r>
      <w:proofErr w:type="spellEnd"/>
      <w:r>
        <w:t xml:space="preserve">. Amsterdam: </w:t>
      </w:r>
      <w:proofErr w:type="spellStart"/>
      <w:r>
        <w:t>Hakkert</w:t>
      </w:r>
      <w:proofErr w:type="spellEnd"/>
      <w:r>
        <w:t>.</w:t>
      </w:r>
    </w:p>
    <w:p w:rsidR="004D4382" w:rsidRDefault="004D4382" w:rsidP="00652444">
      <w:pPr>
        <w:spacing w:line="360" w:lineRule="auto"/>
      </w:pPr>
    </w:p>
    <w:p w:rsidR="00652444" w:rsidRDefault="00652444" w:rsidP="00652444">
      <w:pPr>
        <w:spacing w:line="360" w:lineRule="auto"/>
      </w:pPr>
      <w:proofErr w:type="spellStart"/>
      <w:r w:rsidRPr="00170499">
        <w:rPr>
          <w:highlight w:val="yellow"/>
        </w:rPr>
        <w:t>Münzen</w:t>
      </w:r>
      <w:proofErr w:type="spellEnd"/>
      <w:r w:rsidRPr="00170499">
        <w:rPr>
          <w:highlight w:val="yellow"/>
        </w:rPr>
        <w:t xml:space="preserve"> der </w:t>
      </w:r>
      <w:proofErr w:type="spellStart"/>
      <w:r w:rsidRPr="00170499">
        <w:rPr>
          <w:highlight w:val="yellow"/>
        </w:rPr>
        <w:t>Antike</w:t>
      </w:r>
      <w:proofErr w:type="spellEnd"/>
      <w:r>
        <w:t xml:space="preserve">. 1998. </w:t>
      </w:r>
      <w:proofErr w:type="spellStart"/>
      <w:r>
        <w:t>Griechen</w:t>
      </w:r>
      <w:proofErr w:type="spellEnd"/>
      <w:r>
        <w:t xml:space="preserve">, </w:t>
      </w:r>
      <w:proofErr w:type="spellStart"/>
      <w:r>
        <w:t>Römer</w:t>
      </w:r>
      <w:proofErr w:type="spellEnd"/>
      <w:r>
        <w:t xml:space="preserve">, </w:t>
      </w:r>
      <w:proofErr w:type="spellStart"/>
      <w:r>
        <w:t>Byzantiner</w:t>
      </w:r>
      <w:proofErr w:type="spellEnd"/>
      <w:r>
        <w:t xml:space="preserve">. </w:t>
      </w:r>
      <w:proofErr w:type="spellStart"/>
      <w:r>
        <w:t>München:Athena</w:t>
      </w:r>
      <w:proofErr w:type="spellEnd"/>
      <w:r>
        <w:t xml:space="preserve"> </w:t>
      </w:r>
      <w:proofErr w:type="spellStart"/>
      <w:r>
        <w:t>Münzen</w:t>
      </w:r>
      <w:proofErr w:type="spellEnd"/>
      <w:r>
        <w:t xml:space="preserve"> der </w:t>
      </w:r>
      <w:proofErr w:type="spellStart"/>
      <w:r>
        <w:t>Antike</w:t>
      </w:r>
      <w:proofErr w:type="spellEnd"/>
      <w:r>
        <w:t>.</w:t>
      </w:r>
    </w:p>
    <w:p w:rsidR="004D4382" w:rsidRDefault="004D4382" w:rsidP="00652444">
      <w:pPr>
        <w:spacing w:line="360" w:lineRule="auto"/>
      </w:pPr>
    </w:p>
    <w:p w:rsidR="00652444" w:rsidRDefault="00652444" w:rsidP="00652444">
      <w:pPr>
        <w:spacing w:line="360" w:lineRule="auto"/>
      </w:pPr>
      <w:proofErr w:type="spellStart"/>
      <w:r w:rsidRPr="00170499">
        <w:rPr>
          <w:highlight w:val="yellow"/>
        </w:rPr>
        <w:t>Sejbal</w:t>
      </w:r>
      <w:proofErr w:type="spellEnd"/>
      <w:r>
        <w:t xml:space="preserve">, Jiří. 1997. Základy peněžního vývoje. Brno: </w:t>
      </w:r>
      <w:proofErr w:type="gramStart"/>
      <w:r>
        <w:t>MU</w:t>
      </w:r>
      <w:proofErr w:type="gramEnd"/>
      <w:r>
        <w:t>.</w:t>
      </w:r>
    </w:p>
    <w:p w:rsidR="004D4382" w:rsidRDefault="004D4382" w:rsidP="00652444">
      <w:pPr>
        <w:spacing w:line="360" w:lineRule="auto"/>
      </w:pPr>
    </w:p>
    <w:p w:rsidR="00652444" w:rsidRDefault="00652444" w:rsidP="004D4382">
      <w:pPr>
        <w:spacing w:line="360" w:lineRule="auto"/>
        <w:rPr>
          <w:rFonts w:eastAsia="Arial Unicode MS"/>
          <w:color w:val="414241"/>
        </w:rPr>
      </w:pPr>
      <w:proofErr w:type="spellStart"/>
      <w:r w:rsidRPr="00652444">
        <w:rPr>
          <w:highlight w:val="yellow"/>
        </w:rPr>
        <w:lastRenderedPageBreak/>
        <w:t>Sutherland</w:t>
      </w:r>
      <w:proofErr w:type="spellEnd"/>
      <w:r w:rsidRPr="00652444">
        <w:rPr>
          <w:highlight w:val="yellow"/>
        </w:rPr>
        <w:t>,</w:t>
      </w:r>
      <w:r w:rsidRPr="00C463AA">
        <w:t xml:space="preserve"> </w:t>
      </w:r>
      <w:proofErr w:type="gramStart"/>
      <w:r w:rsidRPr="00C463AA">
        <w:t>C.H.</w:t>
      </w:r>
      <w:proofErr w:type="gramEnd"/>
      <w:r w:rsidRPr="00C463AA">
        <w:t xml:space="preserve">V. 1984. </w:t>
      </w:r>
      <w:r w:rsidR="004D4382">
        <w:t xml:space="preserve">Roman </w:t>
      </w:r>
      <w:proofErr w:type="spellStart"/>
      <w:r w:rsidR="004D4382">
        <w:t>Imperial</w:t>
      </w:r>
      <w:proofErr w:type="spellEnd"/>
      <w:r w:rsidR="004D4382">
        <w:t xml:space="preserve"> </w:t>
      </w:r>
      <w:proofErr w:type="spellStart"/>
      <w:r w:rsidR="004D4382">
        <w:t>Coinage</w:t>
      </w:r>
      <w:proofErr w:type="spellEnd"/>
      <w:r w:rsidR="004D4382">
        <w:t>.</w:t>
      </w:r>
      <w:r>
        <w:t xml:space="preserve"> </w:t>
      </w:r>
      <w:proofErr w:type="spellStart"/>
      <w:r>
        <w:rPr>
          <w:rFonts w:eastAsia="Arial Unicode MS"/>
          <w:color w:val="414241"/>
        </w:rPr>
        <w:t>From</w:t>
      </w:r>
      <w:proofErr w:type="spellEnd"/>
      <w:r>
        <w:rPr>
          <w:rFonts w:eastAsia="Arial Unicode MS"/>
          <w:color w:val="414241"/>
        </w:rPr>
        <w:t xml:space="preserve"> 31 BC to AD 69. London</w:t>
      </w:r>
      <w:r w:rsidRPr="00C463AA">
        <w:rPr>
          <w:rFonts w:eastAsia="Arial Unicode MS"/>
          <w:color w:val="414241"/>
        </w:rPr>
        <w:t>: </w:t>
      </w:r>
      <w:proofErr w:type="spellStart"/>
      <w:r w:rsidRPr="00C463AA">
        <w:rPr>
          <w:rFonts w:eastAsia="Arial Unicode MS"/>
          <w:color w:val="414241"/>
        </w:rPr>
        <w:t>Spink</w:t>
      </w:r>
      <w:proofErr w:type="spellEnd"/>
      <w:r w:rsidRPr="00C463AA">
        <w:rPr>
          <w:rFonts w:eastAsia="Arial Unicode MS"/>
          <w:color w:val="414241"/>
        </w:rPr>
        <w:t xml:space="preserve"> and Son Ltd.  </w:t>
      </w:r>
    </w:p>
    <w:p w:rsidR="004D4382" w:rsidRDefault="004D4382" w:rsidP="004D4382">
      <w:pPr>
        <w:spacing w:line="360" w:lineRule="auto"/>
        <w:rPr>
          <w:rFonts w:eastAsia="Arial Unicode MS"/>
          <w:color w:val="414241"/>
        </w:rPr>
      </w:pPr>
    </w:p>
    <w:p w:rsidR="004D4382" w:rsidRDefault="004D4382" w:rsidP="004D4382">
      <w:pPr>
        <w:spacing w:line="360" w:lineRule="auto"/>
      </w:pPr>
      <w:proofErr w:type="spellStart"/>
      <w:r w:rsidRPr="00652444">
        <w:rPr>
          <w:highlight w:val="yellow"/>
        </w:rPr>
        <w:t>Sutherland</w:t>
      </w:r>
      <w:proofErr w:type="spellEnd"/>
      <w:r w:rsidRPr="00652444">
        <w:rPr>
          <w:highlight w:val="yellow"/>
        </w:rPr>
        <w:t>,</w:t>
      </w:r>
      <w:r w:rsidRPr="00C463AA">
        <w:t xml:space="preserve"> </w:t>
      </w:r>
      <w:proofErr w:type="gramStart"/>
      <w:r w:rsidRPr="00C463AA">
        <w:t>C.H.</w:t>
      </w:r>
      <w:proofErr w:type="gramEnd"/>
      <w:r w:rsidRPr="00C463AA">
        <w:t>V.</w:t>
      </w:r>
      <w:r>
        <w:t xml:space="preserve"> </w:t>
      </w:r>
      <w:proofErr w:type="spellStart"/>
      <w:r>
        <w:t>Münzen</w:t>
      </w:r>
      <w:proofErr w:type="spellEnd"/>
      <w:r>
        <w:t xml:space="preserve"> der </w:t>
      </w:r>
      <w:proofErr w:type="spellStart"/>
      <w:r>
        <w:t>Romer</w:t>
      </w:r>
      <w:proofErr w:type="spellEnd"/>
      <w:r>
        <w:t>.</w:t>
      </w:r>
    </w:p>
    <w:p w:rsidR="004D4382" w:rsidRDefault="004D4382" w:rsidP="004D4382">
      <w:pPr>
        <w:spacing w:line="360" w:lineRule="auto"/>
      </w:pPr>
    </w:p>
    <w:p w:rsidR="004D4382" w:rsidRDefault="004D4382" w:rsidP="004D4382">
      <w:pPr>
        <w:spacing w:line="360" w:lineRule="auto"/>
      </w:pPr>
      <w:r w:rsidRPr="004D4382">
        <w:rPr>
          <w:highlight w:val="yellow"/>
        </w:rPr>
        <w:t xml:space="preserve">Muzika, </w:t>
      </w:r>
      <w:r w:rsidRPr="004D4382">
        <w:t>František</w:t>
      </w:r>
      <w:r>
        <w:t xml:space="preserve">. 1958, 1963. Krásné písmo ve vývoji latinka I, </w:t>
      </w:r>
      <w:proofErr w:type="gramStart"/>
      <w:r>
        <w:t>II .</w:t>
      </w:r>
      <w:proofErr w:type="gramEnd"/>
    </w:p>
    <w:p w:rsidR="004D4382" w:rsidRDefault="004D4382" w:rsidP="004D4382">
      <w:pPr>
        <w:spacing w:line="360" w:lineRule="auto"/>
      </w:pPr>
      <w:bookmarkStart w:id="1" w:name="_GoBack"/>
      <w:bookmarkEnd w:id="1"/>
    </w:p>
    <w:p w:rsidR="004D4382" w:rsidRPr="004D4382" w:rsidRDefault="004D4382" w:rsidP="004D4382">
      <w:pPr>
        <w:spacing w:line="360" w:lineRule="auto"/>
      </w:pPr>
      <w:proofErr w:type="spellStart"/>
      <w:r>
        <w:t>Húsčava</w:t>
      </w:r>
      <w:proofErr w:type="spellEnd"/>
      <w:r>
        <w:t xml:space="preserve">, Alexander. 1951. Dějiny a vývoj </w:t>
      </w:r>
      <w:proofErr w:type="spellStart"/>
      <w:r>
        <w:t>nážho</w:t>
      </w:r>
      <w:proofErr w:type="spellEnd"/>
      <w:r>
        <w:t xml:space="preserve"> písma: Praha.</w:t>
      </w:r>
    </w:p>
    <w:p w:rsidR="00170499" w:rsidRDefault="00170499" w:rsidP="00170499">
      <w:pPr>
        <w:spacing w:before="100" w:beforeAutospacing="1" w:after="100" w:afterAutospacing="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Edice mincí:</w:t>
      </w:r>
    </w:p>
    <w:p w:rsidR="00170499" w:rsidRPr="00170499" w:rsidRDefault="00170499" w:rsidP="00170499">
      <w:pPr>
        <w:spacing w:before="100" w:beforeAutospacing="1" w:after="100" w:afterAutospacing="1"/>
        <w:rPr>
          <w:b/>
        </w:rPr>
      </w:pPr>
      <w:r w:rsidRPr="00170499">
        <w:rPr>
          <w:b/>
        </w:rPr>
        <w:t>Berlínský korpus řeckých mincí</w:t>
      </w:r>
    </w:p>
    <w:p w:rsidR="00170499" w:rsidRDefault="00170499" w:rsidP="00170499">
      <w:pPr>
        <w:spacing w:before="100" w:beforeAutospacing="1" w:after="100" w:afterAutospacing="1"/>
        <w:rPr>
          <w:b/>
        </w:rPr>
      </w:pPr>
      <w:r w:rsidRPr="00170499">
        <w:rPr>
          <w:b/>
        </w:rPr>
        <w:t xml:space="preserve">A </w:t>
      </w:r>
      <w:proofErr w:type="spellStart"/>
      <w:r w:rsidRPr="00170499">
        <w:rPr>
          <w:b/>
        </w:rPr>
        <w:t>Catalogue</w:t>
      </w:r>
      <w:proofErr w:type="spellEnd"/>
      <w:r w:rsidRPr="00170499">
        <w:rPr>
          <w:b/>
        </w:rPr>
        <w:t xml:space="preserve"> </w:t>
      </w:r>
      <w:proofErr w:type="spellStart"/>
      <w:r w:rsidRPr="00170499">
        <w:rPr>
          <w:b/>
        </w:rPr>
        <w:t>of</w:t>
      </w:r>
      <w:proofErr w:type="spellEnd"/>
      <w:r w:rsidRPr="00170499">
        <w:rPr>
          <w:b/>
        </w:rPr>
        <w:t xml:space="preserve"> </w:t>
      </w:r>
      <w:proofErr w:type="spellStart"/>
      <w:r w:rsidRPr="00170499">
        <w:rPr>
          <w:b/>
        </w:rPr>
        <w:t>the</w:t>
      </w:r>
      <w:proofErr w:type="spellEnd"/>
      <w:r w:rsidRPr="00170499">
        <w:rPr>
          <w:b/>
        </w:rPr>
        <w:t xml:space="preserve"> </w:t>
      </w:r>
      <w:proofErr w:type="spellStart"/>
      <w:r w:rsidRPr="00170499">
        <w:rPr>
          <w:b/>
        </w:rPr>
        <w:t>Greek</w:t>
      </w:r>
      <w:proofErr w:type="spellEnd"/>
      <w:r w:rsidRPr="00170499">
        <w:rPr>
          <w:b/>
        </w:rPr>
        <w:t xml:space="preserve"> </w:t>
      </w:r>
      <w:proofErr w:type="spellStart"/>
      <w:r w:rsidRPr="00170499">
        <w:rPr>
          <w:b/>
        </w:rPr>
        <w:t>Coins</w:t>
      </w:r>
      <w:proofErr w:type="spellEnd"/>
      <w:r w:rsidRPr="00170499">
        <w:rPr>
          <w:b/>
        </w:rPr>
        <w:t xml:space="preserve"> in </w:t>
      </w:r>
      <w:proofErr w:type="spellStart"/>
      <w:r w:rsidRPr="00170499">
        <w:rPr>
          <w:b/>
        </w:rPr>
        <w:t>the</w:t>
      </w:r>
      <w:proofErr w:type="spellEnd"/>
      <w:r w:rsidRPr="00170499">
        <w:rPr>
          <w:b/>
        </w:rPr>
        <w:t xml:space="preserve"> </w:t>
      </w:r>
      <w:proofErr w:type="spellStart"/>
      <w:r w:rsidRPr="00170499">
        <w:rPr>
          <w:b/>
        </w:rPr>
        <w:t>British</w:t>
      </w:r>
      <w:proofErr w:type="spellEnd"/>
      <w:r w:rsidRPr="00170499">
        <w:rPr>
          <w:b/>
        </w:rPr>
        <w:t xml:space="preserve"> Museum</w:t>
      </w:r>
    </w:p>
    <w:p w:rsidR="00652444" w:rsidRDefault="00652444" w:rsidP="00170499">
      <w:pPr>
        <w:spacing w:before="100" w:beforeAutospacing="1" w:after="100" w:afterAutospacing="1"/>
        <w:rPr>
          <w:b/>
        </w:rPr>
      </w:pPr>
      <w:proofErr w:type="spellStart"/>
      <w:r>
        <w:rPr>
          <w:b/>
        </w:rPr>
        <w:t>Sylloge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Nummorum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Graecorum</w:t>
      </w:r>
      <w:proofErr w:type="spellEnd"/>
    </w:p>
    <w:p w:rsidR="00652444" w:rsidRDefault="00652444" w:rsidP="00170499">
      <w:pPr>
        <w:spacing w:before="100" w:beforeAutospacing="1" w:after="100" w:afterAutospacing="1"/>
        <w:rPr>
          <w:b/>
        </w:rPr>
      </w:pPr>
      <w:proofErr w:type="spellStart"/>
      <w:r>
        <w:rPr>
          <w:b/>
        </w:rPr>
        <w:t>Babelonova</w:t>
      </w:r>
      <w:proofErr w:type="spellEnd"/>
      <w:r>
        <w:rPr>
          <w:b/>
        </w:rPr>
        <w:t xml:space="preserve"> edice</w:t>
      </w:r>
    </w:p>
    <w:p w:rsidR="00652444" w:rsidRDefault="00652444" w:rsidP="00170499">
      <w:pPr>
        <w:spacing w:before="100" w:beforeAutospacing="1" w:after="100" w:afterAutospacing="1"/>
        <w:rPr>
          <w:b/>
        </w:rPr>
      </w:pPr>
      <w:proofErr w:type="spellStart"/>
      <w:r>
        <w:rPr>
          <w:b/>
        </w:rPr>
        <w:t>Cohenova</w:t>
      </w:r>
      <w:proofErr w:type="spellEnd"/>
      <w:r>
        <w:rPr>
          <w:b/>
        </w:rPr>
        <w:t xml:space="preserve"> edice</w:t>
      </w:r>
    </w:p>
    <w:p w:rsidR="00652444" w:rsidRDefault="00652444" w:rsidP="00170499">
      <w:pPr>
        <w:spacing w:before="100" w:beforeAutospacing="1" w:after="100" w:afterAutospacing="1"/>
        <w:rPr>
          <w:b/>
        </w:rPr>
      </w:pPr>
      <w:proofErr w:type="spellStart"/>
      <w:r>
        <w:rPr>
          <w:b/>
        </w:rPr>
        <w:t>Coins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of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the</w:t>
      </w:r>
      <w:proofErr w:type="spellEnd"/>
      <w:r>
        <w:rPr>
          <w:b/>
        </w:rPr>
        <w:t xml:space="preserve"> Roman Empire in </w:t>
      </w:r>
      <w:proofErr w:type="spellStart"/>
      <w:r>
        <w:rPr>
          <w:b/>
        </w:rPr>
        <w:t>the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British</w:t>
      </w:r>
      <w:proofErr w:type="spellEnd"/>
      <w:r>
        <w:rPr>
          <w:b/>
        </w:rPr>
        <w:t xml:space="preserve"> Museum (BMCRE)</w:t>
      </w:r>
    </w:p>
    <w:p w:rsidR="00652444" w:rsidRPr="00170499" w:rsidRDefault="00652444" w:rsidP="00170499">
      <w:pPr>
        <w:spacing w:before="100" w:beforeAutospacing="1" w:after="100" w:afterAutospacing="1"/>
        <w:rPr>
          <w:b/>
        </w:rPr>
      </w:pPr>
      <w:proofErr w:type="spellStart"/>
      <w:r>
        <w:rPr>
          <w:b/>
        </w:rPr>
        <w:t>The</w:t>
      </w:r>
      <w:proofErr w:type="spellEnd"/>
      <w:r>
        <w:rPr>
          <w:b/>
        </w:rPr>
        <w:t xml:space="preserve"> Roman </w:t>
      </w:r>
      <w:proofErr w:type="spellStart"/>
      <w:r>
        <w:rPr>
          <w:b/>
        </w:rPr>
        <w:t>Imperial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Coinage</w:t>
      </w:r>
      <w:proofErr w:type="spellEnd"/>
      <w:r>
        <w:rPr>
          <w:b/>
        </w:rPr>
        <w:t xml:space="preserve"> (RIC)</w:t>
      </w:r>
    </w:p>
    <w:p w:rsidR="00170499" w:rsidRPr="00170499" w:rsidRDefault="00170499" w:rsidP="00170499">
      <w:pPr>
        <w:spacing w:before="100" w:beforeAutospacing="1" w:after="100" w:afterAutospacing="1"/>
        <w:rPr>
          <w:b/>
          <w:sz w:val="28"/>
          <w:szCs w:val="28"/>
          <w:u w:val="single"/>
        </w:rPr>
      </w:pPr>
    </w:p>
    <w:p w:rsidR="00170499" w:rsidRPr="00B331D3" w:rsidRDefault="00170499" w:rsidP="00170499">
      <w:pPr>
        <w:rPr>
          <w:b/>
        </w:rPr>
      </w:pPr>
    </w:p>
    <w:p w:rsidR="00E73B5A" w:rsidRDefault="00E73B5A"/>
    <w:sectPr w:rsidR="00E73B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499"/>
    <w:rsid w:val="000062F3"/>
    <w:rsid w:val="000129A8"/>
    <w:rsid w:val="00014786"/>
    <w:rsid w:val="00022786"/>
    <w:rsid w:val="00023560"/>
    <w:rsid w:val="0002489A"/>
    <w:rsid w:val="00024EF3"/>
    <w:rsid w:val="00025514"/>
    <w:rsid w:val="0002653C"/>
    <w:rsid w:val="000268A0"/>
    <w:rsid w:val="00034A5C"/>
    <w:rsid w:val="00034BCA"/>
    <w:rsid w:val="00035813"/>
    <w:rsid w:val="0004429E"/>
    <w:rsid w:val="00046916"/>
    <w:rsid w:val="00047660"/>
    <w:rsid w:val="00050F75"/>
    <w:rsid w:val="0005324F"/>
    <w:rsid w:val="000536EF"/>
    <w:rsid w:val="0005535D"/>
    <w:rsid w:val="00062D45"/>
    <w:rsid w:val="00062D5B"/>
    <w:rsid w:val="000645D9"/>
    <w:rsid w:val="00064CCB"/>
    <w:rsid w:val="00066CFA"/>
    <w:rsid w:val="00070622"/>
    <w:rsid w:val="00072BE0"/>
    <w:rsid w:val="00073268"/>
    <w:rsid w:val="00076F5E"/>
    <w:rsid w:val="00081DC9"/>
    <w:rsid w:val="0008277C"/>
    <w:rsid w:val="00086D40"/>
    <w:rsid w:val="00090A89"/>
    <w:rsid w:val="00092921"/>
    <w:rsid w:val="000961AF"/>
    <w:rsid w:val="000A1039"/>
    <w:rsid w:val="000A2333"/>
    <w:rsid w:val="000A29FF"/>
    <w:rsid w:val="000A2C2C"/>
    <w:rsid w:val="000A6186"/>
    <w:rsid w:val="000A6A83"/>
    <w:rsid w:val="000B1308"/>
    <w:rsid w:val="000B233E"/>
    <w:rsid w:val="000B571C"/>
    <w:rsid w:val="000B7540"/>
    <w:rsid w:val="000C7129"/>
    <w:rsid w:val="000C7434"/>
    <w:rsid w:val="000D17C4"/>
    <w:rsid w:val="000D2068"/>
    <w:rsid w:val="000D25E9"/>
    <w:rsid w:val="000D67B8"/>
    <w:rsid w:val="000D6AAA"/>
    <w:rsid w:val="000D7562"/>
    <w:rsid w:val="000E1438"/>
    <w:rsid w:val="000E66EC"/>
    <w:rsid w:val="000F3455"/>
    <w:rsid w:val="000F46E2"/>
    <w:rsid w:val="000F47DC"/>
    <w:rsid w:val="000F4DBE"/>
    <w:rsid w:val="000F793B"/>
    <w:rsid w:val="000F795F"/>
    <w:rsid w:val="001023AE"/>
    <w:rsid w:val="00102CD2"/>
    <w:rsid w:val="00103142"/>
    <w:rsid w:val="001031E1"/>
    <w:rsid w:val="00103F06"/>
    <w:rsid w:val="00104B29"/>
    <w:rsid w:val="00106E2A"/>
    <w:rsid w:val="0011385F"/>
    <w:rsid w:val="00113E50"/>
    <w:rsid w:val="001147A6"/>
    <w:rsid w:val="001167BC"/>
    <w:rsid w:val="00117D27"/>
    <w:rsid w:val="001204AC"/>
    <w:rsid w:val="001206E6"/>
    <w:rsid w:val="00120A93"/>
    <w:rsid w:val="001217A2"/>
    <w:rsid w:val="00122B95"/>
    <w:rsid w:val="001238C8"/>
    <w:rsid w:val="0012522A"/>
    <w:rsid w:val="00125E35"/>
    <w:rsid w:val="00127CCE"/>
    <w:rsid w:val="00131710"/>
    <w:rsid w:val="001334E1"/>
    <w:rsid w:val="001339DB"/>
    <w:rsid w:val="00133B78"/>
    <w:rsid w:val="00137038"/>
    <w:rsid w:val="001372F9"/>
    <w:rsid w:val="00140996"/>
    <w:rsid w:val="00145B4D"/>
    <w:rsid w:val="00155453"/>
    <w:rsid w:val="00156841"/>
    <w:rsid w:val="00160A6F"/>
    <w:rsid w:val="0016122A"/>
    <w:rsid w:val="00163DC7"/>
    <w:rsid w:val="00164A0F"/>
    <w:rsid w:val="00164CF9"/>
    <w:rsid w:val="0016535F"/>
    <w:rsid w:val="00165DBA"/>
    <w:rsid w:val="001667A0"/>
    <w:rsid w:val="00170499"/>
    <w:rsid w:val="00172652"/>
    <w:rsid w:val="00172CB0"/>
    <w:rsid w:val="0017715D"/>
    <w:rsid w:val="001845E8"/>
    <w:rsid w:val="00184DE5"/>
    <w:rsid w:val="00191CB6"/>
    <w:rsid w:val="0019448C"/>
    <w:rsid w:val="0019453A"/>
    <w:rsid w:val="001A02DB"/>
    <w:rsid w:val="001A1EAA"/>
    <w:rsid w:val="001A6767"/>
    <w:rsid w:val="001B1F14"/>
    <w:rsid w:val="001B4399"/>
    <w:rsid w:val="001B4459"/>
    <w:rsid w:val="001B47A1"/>
    <w:rsid w:val="001B5FCA"/>
    <w:rsid w:val="001B6761"/>
    <w:rsid w:val="001C1D24"/>
    <w:rsid w:val="001C33D7"/>
    <w:rsid w:val="001C36F8"/>
    <w:rsid w:val="001D24CC"/>
    <w:rsid w:val="001D5A98"/>
    <w:rsid w:val="001D6095"/>
    <w:rsid w:val="001E09EB"/>
    <w:rsid w:val="001E2B24"/>
    <w:rsid w:val="001F0BF5"/>
    <w:rsid w:val="001F0D6A"/>
    <w:rsid w:val="001F66E1"/>
    <w:rsid w:val="001F78F8"/>
    <w:rsid w:val="001F79CD"/>
    <w:rsid w:val="00200C8F"/>
    <w:rsid w:val="00201F84"/>
    <w:rsid w:val="00202B59"/>
    <w:rsid w:val="00213EC3"/>
    <w:rsid w:val="00214467"/>
    <w:rsid w:val="002205C6"/>
    <w:rsid w:val="002243C7"/>
    <w:rsid w:val="00225BD6"/>
    <w:rsid w:val="00225E12"/>
    <w:rsid w:val="002325FA"/>
    <w:rsid w:val="0023551C"/>
    <w:rsid w:val="00240060"/>
    <w:rsid w:val="00241F0B"/>
    <w:rsid w:val="00242480"/>
    <w:rsid w:val="00242822"/>
    <w:rsid w:val="00244D7C"/>
    <w:rsid w:val="00244FD0"/>
    <w:rsid w:val="002515D1"/>
    <w:rsid w:val="00252A40"/>
    <w:rsid w:val="00253BEE"/>
    <w:rsid w:val="00254B8C"/>
    <w:rsid w:val="00257BB4"/>
    <w:rsid w:val="00262849"/>
    <w:rsid w:val="00262FDC"/>
    <w:rsid w:val="00263408"/>
    <w:rsid w:val="00263EFD"/>
    <w:rsid w:val="002653E6"/>
    <w:rsid w:val="002671EE"/>
    <w:rsid w:val="00271324"/>
    <w:rsid w:val="0027151F"/>
    <w:rsid w:val="00275225"/>
    <w:rsid w:val="00275C1F"/>
    <w:rsid w:val="00276F7B"/>
    <w:rsid w:val="00277530"/>
    <w:rsid w:val="002818B0"/>
    <w:rsid w:val="00282468"/>
    <w:rsid w:val="00285F9F"/>
    <w:rsid w:val="00287C88"/>
    <w:rsid w:val="00296C97"/>
    <w:rsid w:val="002A3FCE"/>
    <w:rsid w:val="002B2C6A"/>
    <w:rsid w:val="002B30D3"/>
    <w:rsid w:val="002B38D2"/>
    <w:rsid w:val="002B4A8B"/>
    <w:rsid w:val="002B7405"/>
    <w:rsid w:val="002B7BFB"/>
    <w:rsid w:val="002C054F"/>
    <w:rsid w:val="002C2D20"/>
    <w:rsid w:val="002C336B"/>
    <w:rsid w:val="002C3B12"/>
    <w:rsid w:val="002C55CC"/>
    <w:rsid w:val="002C6806"/>
    <w:rsid w:val="002D13D5"/>
    <w:rsid w:val="002D30B2"/>
    <w:rsid w:val="002D34DB"/>
    <w:rsid w:val="002D58A3"/>
    <w:rsid w:val="002D6601"/>
    <w:rsid w:val="002D77A3"/>
    <w:rsid w:val="002E0189"/>
    <w:rsid w:val="002E2129"/>
    <w:rsid w:val="002E6899"/>
    <w:rsid w:val="002E701F"/>
    <w:rsid w:val="002F0208"/>
    <w:rsid w:val="002F1ACB"/>
    <w:rsid w:val="002F1EF5"/>
    <w:rsid w:val="002F4952"/>
    <w:rsid w:val="002F7FFD"/>
    <w:rsid w:val="0030261D"/>
    <w:rsid w:val="00303BF6"/>
    <w:rsid w:val="003101AA"/>
    <w:rsid w:val="00314B59"/>
    <w:rsid w:val="0031780D"/>
    <w:rsid w:val="00322019"/>
    <w:rsid w:val="00323F8E"/>
    <w:rsid w:val="00324866"/>
    <w:rsid w:val="00324BA2"/>
    <w:rsid w:val="00332D1A"/>
    <w:rsid w:val="0033330F"/>
    <w:rsid w:val="00335C74"/>
    <w:rsid w:val="00337B33"/>
    <w:rsid w:val="00342294"/>
    <w:rsid w:val="003507FE"/>
    <w:rsid w:val="00351EEF"/>
    <w:rsid w:val="00351FCD"/>
    <w:rsid w:val="00355A74"/>
    <w:rsid w:val="003564B7"/>
    <w:rsid w:val="003566D8"/>
    <w:rsid w:val="00361ACA"/>
    <w:rsid w:val="00362C4C"/>
    <w:rsid w:val="00365D75"/>
    <w:rsid w:val="003669B1"/>
    <w:rsid w:val="00366FEC"/>
    <w:rsid w:val="00367A27"/>
    <w:rsid w:val="00367E72"/>
    <w:rsid w:val="0037360E"/>
    <w:rsid w:val="00374AED"/>
    <w:rsid w:val="00375812"/>
    <w:rsid w:val="00377DB7"/>
    <w:rsid w:val="00380A2A"/>
    <w:rsid w:val="00382412"/>
    <w:rsid w:val="00382AC3"/>
    <w:rsid w:val="0038352E"/>
    <w:rsid w:val="00384F9E"/>
    <w:rsid w:val="0038765E"/>
    <w:rsid w:val="003904D7"/>
    <w:rsid w:val="0039339E"/>
    <w:rsid w:val="00393DC4"/>
    <w:rsid w:val="003946E6"/>
    <w:rsid w:val="003950BD"/>
    <w:rsid w:val="003A0833"/>
    <w:rsid w:val="003A2F85"/>
    <w:rsid w:val="003A354F"/>
    <w:rsid w:val="003A5C0D"/>
    <w:rsid w:val="003A6806"/>
    <w:rsid w:val="003A6CBB"/>
    <w:rsid w:val="003B425C"/>
    <w:rsid w:val="003B6AC8"/>
    <w:rsid w:val="003C0B2A"/>
    <w:rsid w:val="003C290C"/>
    <w:rsid w:val="003C5B17"/>
    <w:rsid w:val="003C7026"/>
    <w:rsid w:val="003C78CD"/>
    <w:rsid w:val="003D561B"/>
    <w:rsid w:val="003D68C5"/>
    <w:rsid w:val="003D6C57"/>
    <w:rsid w:val="003D7A02"/>
    <w:rsid w:val="003E03B5"/>
    <w:rsid w:val="003E2B14"/>
    <w:rsid w:val="003E2B64"/>
    <w:rsid w:val="003E6094"/>
    <w:rsid w:val="003E65BD"/>
    <w:rsid w:val="003E6D6B"/>
    <w:rsid w:val="003F4E82"/>
    <w:rsid w:val="003F5400"/>
    <w:rsid w:val="00404A26"/>
    <w:rsid w:val="00404DA3"/>
    <w:rsid w:val="00406404"/>
    <w:rsid w:val="00410071"/>
    <w:rsid w:val="00410099"/>
    <w:rsid w:val="00413446"/>
    <w:rsid w:val="0041603A"/>
    <w:rsid w:val="004169FE"/>
    <w:rsid w:val="0041707B"/>
    <w:rsid w:val="0041777B"/>
    <w:rsid w:val="0042003B"/>
    <w:rsid w:val="00422CEB"/>
    <w:rsid w:val="004268D7"/>
    <w:rsid w:val="004313C8"/>
    <w:rsid w:val="00433A43"/>
    <w:rsid w:val="00433D16"/>
    <w:rsid w:val="00434721"/>
    <w:rsid w:val="00435558"/>
    <w:rsid w:val="004355FD"/>
    <w:rsid w:val="0043652E"/>
    <w:rsid w:val="00441336"/>
    <w:rsid w:val="00441475"/>
    <w:rsid w:val="0044394E"/>
    <w:rsid w:val="00444875"/>
    <w:rsid w:val="0044542E"/>
    <w:rsid w:val="00445DFC"/>
    <w:rsid w:val="00450490"/>
    <w:rsid w:val="00452294"/>
    <w:rsid w:val="00454CA6"/>
    <w:rsid w:val="00454CF1"/>
    <w:rsid w:val="0045537A"/>
    <w:rsid w:val="004558A3"/>
    <w:rsid w:val="004560D2"/>
    <w:rsid w:val="004618F4"/>
    <w:rsid w:val="00462545"/>
    <w:rsid w:val="00463DA7"/>
    <w:rsid w:val="00464BD6"/>
    <w:rsid w:val="0046543C"/>
    <w:rsid w:val="00465DF8"/>
    <w:rsid w:val="00470C86"/>
    <w:rsid w:val="00474519"/>
    <w:rsid w:val="00477DFE"/>
    <w:rsid w:val="0049268C"/>
    <w:rsid w:val="004926A4"/>
    <w:rsid w:val="00494867"/>
    <w:rsid w:val="004978A0"/>
    <w:rsid w:val="004A3894"/>
    <w:rsid w:val="004B18AD"/>
    <w:rsid w:val="004B39DA"/>
    <w:rsid w:val="004B63C8"/>
    <w:rsid w:val="004C1043"/>
    <w:rsid w:val="004C1D60"/>
    <w:rsid w:val="004C3A82"/>
    <w:rsid w:val="004C50D2"/>
    <w:rsid w:val="004C7F07"/>
    <w:rsid w:val="004D1D0F"/>
    <w:rsid w:val="004D2C67"/>
    <w:rsid w:val="004D4382"/>
    <w:rsid w:val="004D4673"/>
    <w:rsid w:val="004D501B"/>
    <w:rsid w:val="004D5E80"/>
    <w:rsid w:val="004E1192"/>
    <w:rsid w:val="004E713E"/>
    <w:rsid w:val="004F20EB"/>
    <w:rsid w:val="004F7670"/>
    <w:rsid w:val="004F7B77"/>
    <w:rsid w:val="00501924"/>
    <w:rsid w:val="005055C1"/>
    <w:rsid w:val="00506074"/>
    <w:rsid w:val="00506B0C"/>
    <w:rsid w:val="00516B10"/>
    <w:rsid w:val="005172FB"/>
    <w:rsid w:val="005176BB"/>
    <w:rsid w:val="00521A2F"/>
    <w:rsid w:val="00521E5B"/>
    <w:rsid w:val="0052493D"/>
    <w:rsid w:val="00525B6F"/>
    <w:rsid w:val="00526A3F"/>
    <w:rsid w:val="00526CFF"/>
    <w:rsid w:val="00527989"/>
    <w:rsid w:val="005309E9"/>
    <w:rsid w:val="00530E94"/>
    <w:rsid w:val="00532193"/>
    <w:rsid w:val="005324F6"/>
    <w:rsid w:val="00540881"/>
    <w:rsid w:val="0054345E"/>
    <w:rsid w:val="00544565"/>
    <w:rsid w:val="00544DDD"/>
    <w:rsid w:val="005512F9"/>
    <w:rsid w:val="005542D7"/>
    <w:rsid w:val="00556979"/>
    <w:rsid w:val="00556E99"/>
    <w:rsid w:val="00561D49"/>
    <w:rsid w:val="00563BF0"/>
    <w:rsid w:val="0057194D"/>
    <w:rsid w:val="00571B67"/>
    <w:rsid w:val="005736CC"/>
    <w:rsid w:val="00575D75"/>
    <w:rsid w:val="005870EA"/>
    <w:rsid w:val="00587D79"/>
    <w:rsid w:val="0059067D"/>
    <w:rsid w:val="005907A6"/>
    <w:rsid w:val="0059094E"/>
    <w:rsid w:val="005937CF"/>
    <w:rsid w:val="00595FD4"/>
    <w:rsid w:val="005A23DB"/>
    <w:rsid w:val="005A4650"/>
    <w:rsid w:val="005A4AB6"/>
    <w:rsid w:val="005A6982"/>
    <w:rsid w:val="005B240F"/>
    <w:rsid w:val="005B25A0"/>
    <w:rsid w:val="005B3A9E"/>
    <w:rsid w:val="005C053E"/>
    <w:rsid w:val="005C2BAF"/>
    <w:rsid w:val="005C4134"/>
    <w:rsid w:val="005D44B2"/>
    <w:rsid w:val="005D6B47"/>
    <w:rsid w:val="005E0218"/>
    <w:rsid w:val="005E206C"/>
    <w:rsid w:val="005E20BC"/>
    <w:rsid w:val="005E39E1"/>
    <w:rsid w:val="005E493F"/>
    <w:rsid w:val="005E7082"/>
    <w:rsid w:val="005F1264"/>
    <w:rsid w:val="005F500D"/>
    <w:rsid w:val="005F5515"/>
    <w:rsid w:val="00603F50"/>
    <w:rsid w:val="006074D4"/>
    <w:rsid w:val="00610EC5"/>
    <w:rsid w:val="006116B1"/>
    <w:rsid w:val="0061266E"/>
    <w:rsid w:val="006176CE"/>
    <w:rsid w:val="0061785B"/>
    <w:rsid w:val="00620008"/>
    <w:rsid w:val="00621E15"/>
    <w:rsid w:val="00630534"/>
    <w:rsid w:val="00630F77"/>
    <w:rsid w:val="006333EC"/>
    <w:rsid w:val="00634C57"/>
    <w:rsid w:val="0063508E"/>
    <w:rsid w:val="00636C7B"/>
    <w:rsid w:val="006374D2"/>
    <w:rsid w:val="00641245"/>
    <w:rsid w:val="00642147"/>
    <w:rsid w:val="006423C3"/>
    <w:rsid w:val="006426BF"/>
    <w:rsid w:val="00642853"/>
    <w:rsid w:val="00643302"/>
    <w:rsid w:val="00646855"/>
    <w:rsid w:val="0065116E"/>
    <w:rsid w:val="00652444"/>
    <w:rsid w:val="00653C22"/>
    <w:rsid w:val="006547A9"/>
    <w:rsid w:val="00662468"/>
    <w:rsid w:val="00662C61"/>
    <w:rsid w:val="006746D0"/>
    <w:rsid w:val="00676631"/>
    <w:rsid w:val="00676E6E"/>
    <w:rsid w:val="00680850"/>
    <w:rsid w:val="00683AAE"/>
    <w:rsid w:val="00685CB8"/>
    <w:rsid w:val="00686764"/>
    <w:rsid w:val="00693DFB"/>
    <w:rsid w:val="00694B37"/>
    <w:rsid w:val="00694C8D"/>
    <w:rsid w:val="006A4176"/>
    <w:rsid w:val="006A4370"/>
    <w:rsid w:val="006A691B"/>
    <w:rsid w:val="006A6B77"/>
    <w:rsid w:val="006B0C38"/>
    <w:rsid w:val="006B1040"/>
    <w:rsid w:val="006B1B8A"/>
    <w:rsid w:val="006B6069"/>
    <w:rsid w:val="006C168B"/>
    <w:rsid w:val="006C2E07"/>
    <w:rsid w:val="006C3DAF"/>
    <w:rsid w:val="006C4883"/>
    <w:rsid w:val="006D03E4"/>
    <w:rsid w:val="006D3152"/>
    <w:rsid w:val="006E0869"/>
    <w:rsid w:val="006E2F35"/>
    <w:rsid w:val="006E315E"/>
    <w:rsid w:val="006E45A4"/>
    <w:rsid w:val="006E46E3"/>
    <w:rsid w:val="006F0407"/>
    <w:rsid w:val="006F0BBB"/>
    <w:rsid w:val="006F0C04"/>
    <w:rsid w:val="006F11F5"/>
    <w:rsid w:val="0070028D"/>
    <w:rsid w:val="00700634"/>
    <w:rsid w:val="00700857"/>
    <w:rsid w:val="00702747"/>
    <w:rsid w:val="00703189"/>
    <w:rsid w:val="00706FB1"/>
    <w:rsid w:val="007145FE"/>
    <w:rsid w:val="00714693"/>
    <w:rsid w:val="0071575D"/>
    <w:rsid w:val="00717F25"/>
    <w:rsid w:val="00720370"/>
    <w:rsid w:val="00722B4E"/>
    <w:rsid w:val="00722B97"/>
    <w:rsid w:val="00724200"/>
    <w:rsid w:val="00725F03"/>
    <w:rsid w:val="00726E31"/>
    <w:rsid w:val="00734E27"/>
    <w:rsid w:val="00743B0A"/>
    <w:rsid w:val="00743C4B"/>
    <w:rsid w:val="00743FFC"/>
    <w:rsid w:val="00745C68"/>
    <w:rsid w:val="00751043"/>
    <w:rsid w:val="0075694A"/>
    <w:rsid w:val="0076007F"/>
    <w:rsid w:val="007621B3"/>
    <w:rsid w:val="0076312B"/>
    <w:rsid w:val="00765ED3"/>
    <w:rsid w:val="00774886"/>
    <w:rsid w:val="00775EE4"/>
    <w:rsid w:val="0078066A"/>
    <w:rsid w:val="007808B4"/>
    <w:rsid w:val="007872F0"/>
    <w:rsid w:val="0079021F"/>
    <w:rsid w:val="0079115F"/>
    <w:rsid w:val="00791CAC"/>
    <w:rsid w:val="007929D4"/>
    <w:rsid w:val="00792EF0"/>
    <w:rsid w:val="007939B0"/>
    <w:rsid w:val="007940A6"/>
    <w:rsid w:val="007A5CAF"/>
    <w:rsid w:val="007A6368"/>
    <w:rsid w:val="007A68D1"/>
    <w:rsid w:val="007A7C7B"/>
    <w:rsid w:val="007A7CB9"/>
    <w:rsid w:val="007A7F50"/>
    <w:rsid w:val="007B1BF5"/>
    <w:rsid w:val="007B2BA4"/>
    <w:rsid w:val="007C1507"/>
    <w:rsid w:val="007C327A"/>
    <w:rsid w:val="007D48C1"/>
    <w:rsid w:val="007D5DFC"/>
    <w:rsid w:val="007E2356"/>
    <w:rsid w:val="007E665B"/>
    <w:rsid w:val="007E6A72"/>
    <w:rsid w:val="007F30FF"/>
    <w:rsid w:val="007F439C"/>
    <w:rsid w:val="007F5D70"/>
    <w:rsid w:val="007F665E"/>
    <w:rsid w:val="00802E81"/>
    <w:rsid w:val="00803E96"/>
    <w:rsid w:val="0080735C"/>
    <w:rsid w:val="00813DAE"/>
    <w:rsid w:val="00814200"/>
    <w:rsid w:val="00820331"/>
    <w:rsid w:val="00825C77"/>
    <w:rsid w:val="008354EB"/>
    <w:rsid w:val="008355AC"/>
    <w:rsid w:val="0083604F"/>
    <w:rsid w:val="00837504"/>
    <w:rsid w:val="00837C90"/>
    <w:rsid w:val="00842F52"/>
    <w:rsid w:val="008432C3"/>
    <w:rsid w:val="008513E3"/>
    <w:rsid w:val="008533D3"/>
    <w:rsid w:val="00856D53"/>
    <w:rsid w:val="008602E0"/>
    <w:rsid w:val="00862B9C"/>
    <w:rsid w:val="00864170"/>
    <w:rsid w:val="008750DC"/>
    <w:rsid w:val="0087676C"/>
    <w:rsid w:val="00876D8D"/>
    <w:rsid w:val="00877058"/>
    <w:rsid w:val="0088194A"/>
    <w:rsid w:val="00883686"/>
    <w:rsid w:val="008868C2"/>
    <w:rsid w:val="0088772F"/>
    <w:rsid w:val="00893A8B"/>
    <w:rsid w:val="00893F2A"/>
    <w:rsid w:val="00894E6F"/>
    <w:rsid w:val="00895300"/>
    <w:rsid w:val="00897586"/>
    <w:rsid w:val="008A0B46"/>
    <w:rsid w:val="008A1E5D"/>
    <w:rsid w:val="008A689A"/>
    <w:rsid w:val="008B0368"/>
    <w:rsid w:val="008B3DF6"/>
    <w:rsid w:val="008B4104"/>
    <w:rsid w:val="008B6743"/>
    <w:rsid w:val="008C0BA0"/>
    <w:rsid w:val="008C515D"/>
    <w:rsid w:val="008C686C"/>
    <w:rsid w:val="008C7D57"/>
    <w:rsid w:val="008D17E9"/>
    <w:rsid w:val="008D1D80"/>
    <w:rsid w:val="008D29A2"/>
    <w:rsid w:val="008D42BE"/>
    <w:rsid w:val="008D42F5"/>
    <w:rsid w:val="008D62E7"/>
    <w:rsid w:val="008E090E"/>
    <w:rsid w:val="008E2F2A"/>
    <w:rsid w:val="008E4420"/>
    <w:rsid w:val="008F25E3"/>
    <w:rsid w:val="008F2616"/>
    <w:rsid w:val="008F2FD0"/>
    <w:rsid w:val="008F3C66"/>
    <w:rsid w:val="008F4814"/>
    <w:rsid w:val="008F5B54"/>
    <w:rsid w:val="008F6EDC"/>
    <w:rsid w:val="00902987"/>
    <w:rsid w:val="00902ED3"/>
    <w:rsid w:val="00904F79"/>
    <w:rsid w:val="00906018"/>
    <w:rsid w:val="0091053B"/>
    <w:rsid w:val="00911CCC"/>
    <w:rsid w:val="0091596B"/>
    <w:rsid w:val="00922D6A"/>
    <w:rsid w:val="00923992"/>
    <w:rsid w:val="00925E0D"/>
    <w:rsid w:val="0092781F"/>
    <w:rsid w:val="009324A7"/>
    <w:rsid w:val="00932AB0"/>
    <w:rsid w:val="00932CCF"/>
    <w:rsid w:val="009354A4"/>
    <w:rsid w:val="00940018"/>
    <w:rsid w:val="009410A4"/>
    <w:rsid w:val="009421F9"/>
    <w:rsid w:val="0094557E"/>
    <w:rsid w:val="009539F0"/>
    <w:rsid w:val="00956900"/>
    <w:rsid w:val="00965715"/>
    <w:rsid w:val="00967F27"/>
    <w:rsid w:val="009701F4"/>
    <w:rsid w:val="00970914"/>
    <w:rsid w:val="00971E58"/>
    <w:rsid w:val="00974138"/>
    <w:rsid w:val="00980987"/>
    <w:rsid w:val="009817AB"/>
    <w:rsid w:val="00983F19"/>
    <w:rsid w:val="00984C5B"/>
    <w:rsid w:val="00987373"/>
    <w:rsid w:val="00987AA1"/>
    <w:rsid w:val="009921A7"/>
    <w:rsid w:val="00992DFD"/>
    <w:rsid w:val="009942DA"/>
    <w:rsid w:val="00995706"/>
    <w:rsid w:val="009A5CB0"/>
    <w:rsid w:val="009A6776"/>
    <w:rsid w:val="009B16D7"/>
    <w:rsid w:val="009B2320"/>
    <w:rsid w:val="009B3A5A"/>
    <w:rsid w:val="009B6873"/>
    <w:rsid w:val="009B7EFC"/>
    <w:rsid w:val="009C24B2"/>
    <w:rsid w:val="009C2AF2"/>
    <w:rsid w:val="009C30C2"/>
    <w:rsid w:val="009C425C"/>
    <w:rsid w:val="009C6AB6"/>
    <w:rsid w:val="009C6C1D"/>
    <w:rsid w:val="009D2841"/>
    <w:rsid w:val="009D3225"/>
    <w:rsid w:val="009D4F36"/>
    <w:rsid w:val="009D7719"/>
    <w:rsid w:val="009E17BF"/>
    <w:rsid w:val="009E2F01"/>
    <w:rsid w:val="009E42C8"/>
    <w:rsid w:val="009E6206"/>
    <w:rsid w:val="009E7628"/>
    <w:rsid w:val="009E7DA0"/>
    <w:rsid w:val="009F2DD7"/>
    <w:rsid w:val="009F4325"/>
    <w:rsid w:val="009F4BA4"/>
    <w:rsid w:val="009F7539"/>
    <w:rsid w:val="00A00242"/>
    <w:rsid w:val="00A00A3D"/>
    <w:rsid w:val="00A013C6"/>
    <w:rsid w:val="00A04197"/>
    <w:rsid w:val="00A07250"/>
    <w:rsid w:val="00A07478"/>
    <w:rsid w:val="00A120E6"/>
    <w:rsid w:val="00A12213"/>
    <w:rsid w:val="00A154BF"/>
    <w:rsid w:val="00A1660E"/>
    <w:rsid w:val="00A21EA7"/>
    <w:rsid w:val="00A2206B"/>
    <w:rsid w:val="00A23C21"/>
    <w:rsid w:val="00A23CE9"/>
    <w:rsid w:val="00A35D06"/>
    <w:rsid w:val="00A40E6D"/>
    <w:rsid w:val="00A416FD"/>
    <w:rsid w:val="00A42048"/>
    <w:rsid w:val="00A44CDA"/>
    <w:rsid w:val="00A50086"/>
    <w:rsid w:val="00A52A97"/>
    <w:rsid w:val="00A53696"/>
    <w:rsid w:val="00A556FA"/>
    <w:rsid w:val="00A55911"/>
    <w:rsid w:val="00A5690C"/>
    <w:rsid w:val="00A56C2C"/>
    <w:rsid w:val="00A61092"/>
    <w:rsid w:val="00A61D16"/>
    <w:rsid w:val="00A63AF3"/>
    <w:rsid w:val="00A64BE6"/>
    <w:rsid w:val="00A6528E"/>
    <w:rsid w:val="00A6726D"/>
    <w:rsid w:val="00A73038"/>
    <w:rsid w:val="00A73311"/>
    <w:rsid w:val="00A74C5D"/>
    <w:rsid w:val="00A75490"/>
    <w:rsid w:val="00A75659"/>
    <w:rsid w:val="00A77F58"/>
    <w:rsid w:val="00A8409C"/>
    <w:rsid w:val="00A84332"/>
    <w:rsid w:val="00A8675B"/>
    <w:rsid w:val="00A93B3D"/>
    <w:rsid w:val="00A97B97"/>
    <w:rsid w:val="00AA0F5E"/>
    <w:rsid w:val="00AA1231"/>
    <w:rsid w:val="00AB57CC"/>
    <w:rsid w:val="00AC0E29"/>
    <w:rsid w:val="00AC30DA"/>
    <w:rsid w:val="00AC4775"/>
    <w:rsid w:val="00AC4A95"/>
    <w:rsid w:val="00AC7DDC"/>
    <w:rsid w:val="00AD2F97"/>
    <w:rsid w:val="00AD7338"/>
    <w:rsid w:val="00AE3975"/>
    <w:rsid w:val="00AF0EE5"/>
    <w:rsid w:val="00AF0F59"/>
    <w:rsid w:val="00AF2E00"/>
    <w:rsid w:val="00AF35B9"/>
    <w:rsid w:val="00AF618B"/>
    <w:rsid w:val="00AF7E58"/>
    <w:rsid w:val="00B05492"/>
    <w:rsid w:val="00B070E4"/>
    <w:rsid w:val="00B07878"/>
    <w:rsid w:val="00B100C7"/>
    <w:rsid w:val="00B12382"/>
    <w:rsid w:val="00B13C81"/>
    <w:rsid w:val="00B14095"/>
    <w:rsid w:val="00B14BC7"/>
    <w:rsid w:val="00B1743F"/>
    <w:rsid w:val="00B17E20"/>
    <w:rsid w:val="00B203E0"/>
    <w:rsid w:val="00B23A8B"/>
    <w:rsid w:val="00B2442E"/>
    <w:rsid w:val="00B30785"/>
    <w:rsid w:val="00B32999"/>
    <w:rsid w:val="00B33856"/>
    <w:rsid w:val="00B4323A"/>
    <w:rsid w:val="00B505B5"/>
    <w:rsid w:val="00B508F9"/>
    <w:rsid w:val="00B553F8"/>
    <w:rsid w:val="00B55D1A"/>
    <w:rsid w:val="00B63212"/>
    <w:rsid w:val="00B63E25"/>
    <w:rsid w:val="00B660D0"/>
    <w:rsid w:val="00B66F04"/>
    <w:rsid w:val="00B67634"/>
    <w:rsid w:val="00B73356"/>
    <w:rsid w:val="00B77580"/>
    <w:rsid w:val="00B80AF5"/>
    <w:rsid w:val="00B817F4"/>
    <w:rsid w:val="00B83FC9"/>
    <w:rsid w:val="00B850BC"/>
    <w:rsid w:val="00B87363"/>
    <w:rsid w:val="00B92A9B"/>
    <w:rsid w:val="00B9527C"/>
    <w:rsid w:val="00B95594"/>
    <w:rsid w:val="00BA2E67"/>
    <w:rsid w:val="00BA69CB"/>
    <w:rsid w:val="00BA6A42"/>
    <w:rsid w:val="00BA6AB6"/>
    <w:rsid w:val="00BB0A6C"/>
    <w:rsid w:val="00BB2698"/>
    <w:rsid w:val="00BB26EF"/>
    <w:rsid w:val="00BB7A38"/>
    <w:rsid w:val="00BC14FE"/>
    <w:rsid w:val="00BC225F"/>
    <w:rsid w:val="00BC55D8"/>
    <w:rsid w:val="00BC5844"/>
    <w:rsid w:val="00BC6D59"/>
    <w:rsid w:val="00BC7199"/>
    <w:rsid w:val="00BC7D6B"/>
    <w:rsid w:val="00BD1AFE"/>
    <w:rsid w:val="00BD23F8"/>
    <w:rsid w:val="00BD394C"/>
    <w:rsid w:val="00BD7C27"/>
    <w:rsid w:val="00BE0BAA"/>
    <w:rsid w:val="00BE38C7"/>
    <w:rsid w:val="00BE5EA7"/>
    <w:rsid w:val="00BE61C7"/>
    <w:rsid w:val="00BE6B4E"/>
    <w:rsid w:val="00BF00FD"/>
    <w:rsid w:val="00BF0AFE"/>
    <w:rsid w:val="00BF23C8"/>
    <w:rsid w:val="00C023FA"/>
    <w:rsid w:val="00C02905"/>
    <w:rsid w:val="00C047BE"/>
    <w:rsid w:val="00C04EBB"/>
    <w:rsid w:val="00C0509D"/>
    <w:rsid w:val="00C0565C"/>
    <w:rsid w:val="00C073CD"/>
    <w:rsid w:val="00C156C4"/>
    <w:rsid w:val="00C200D5"/>
    <w:rsid w:val="00C2179A"/>
    <w:rsid w:val="00C24661"/>
    <w:rsid w:val="00C246BD"/>
    <w:rsid w:val="00C24E3E"/>
    <w:rsid w:val="00C3156F"/>
    <w:rsid w:val="00C35005"/>
    <w:rsid w:val="00C364A7"/>
    <w:rsid w:val="00C40DFF"/>
    <w:rsid w:val="00C434CC"/>
    <w:rsid w:val="00C435EE"/>
    <w:rsid w:val="00C53768"/>
    <w:rsid w:val="00C65202"/>
    <w:rsid w:val="00C67B24"/>
    <w:rsid w:val="00C70F6F"/>
    <w:rsid w:val="00C7428D"/>
    <w:rsid w:val="00C761F5"/>
    <w:rsid w:val="00C80236"/>
    <w:rsid w:val="00C81215"/>
    <w:rsid w:val="00C82D5D"/>
    <w:rsid w:val="00C90C8F"/>
    <w:rsid w:val="00C92959"/>
    <w:rsid w:val="00C930F1"/>
    <w:rsid w:val="00C9328B"/>
    <w:rsid w:val="00C94126"/>
    <w:rsid w:val="00C94E11"/>
    <w:rsid w:val="00C95760"/>
    <w:rsid w:val="00C966A5"/>
    <w:rsid w:val="00CA2869"/>
    <w:rsid w:val="00CA2EA6"/>
    <w:rsid w:val="00CA3F7C"/>
    <w:rsid w:val="00CA7A1E"/>
    <w:rsid w:val="00CA7C6F"/>
    <w:rsid w:val="00CA7D35"/>
    <w:rsid w:val="00CB481E"/>
    <w:rsid w:val="00CB5172"/>
    <w:rsid w:val="00CC0A94"/>
    <w:rsid w:val="00CD1043"/>
    <w:rsid w:val="00CD344E"/>
    <w:rsid w:val="00CD42B2"/>
    <w:rsid w:val="00CD508A"/>
    <w:rsid w:val="00CE14D4"/>
    <w:rsid w:val="00CE4D4C"/>
    <w:rsid w:val="00CE4D7F"/>
    <w:rsid w:val="00CE7B4B"/>
    <w:rsid w:val="00CF20C3"/>
    <w:rsid w:val="00CF2CAC"/>
    <w:rsid w:val="00CF3725"/>
    <w:rsid w:val="00CF6629"/>
    <w:rsid w:val="00CF6AF9"/>
    <w:rsid w:val="00CF6CC3"/>
    <w:rsid w:val="00D066B1"/>
    <w:rsid w:val="00D11AE4"/>
    <w:rsid w:val="00D134E2"/>
    <w:rsid w:val="00D16D6C"/>
    <w:rsid w:val="00D17696"/>
    <w:rsid w:val="00D264E8"/>
    <w:rsid w:val="00D322AF"/>
    <w:rsid w:val="00D33CB5"/>
    <w:rsid w:val="00D36348"/>
    <w:rsid w:val="00D36366"/>
    <w:rsid w:val="00D411AF"/>
    <w:rsid w:val="00D4294C"/>
    <w:rsid w:val="00D44005"/>
    <w:rsid w:val="00D44097"/>
    <w:rsid w:val="00D4606E"/>
    <w:rsid w:val="00D47CFE"/>
    <w:rsid w:val="00D52F1C"/>
    <w:rsid w:val="00D53200"/>
    <w:rsid w:val="00D570A4"/>
    <w:rsid w:val="00D578DF"/>
    <w:rsid w:val="00D57CEA"/>
    <w:rsid w:val="00D66982"/>
    <w:rsid w:val="00D70536"/>
    <w:rsid w:val="00D755A8"/>
    <w:rsid w:val="00D770CA"/>
    <w:rsid w:val="00D809B5"/>
    <w:rsid w:val="00D8122D"/>
    <w:rsid w:val="00D82322"/>
    <w:rsid w:val="00D82367"/>
    <w:rsid w:val="00D8411A"/>
    <w:rsid w:val="00D84918"/>
    <w:rsid w:val="00D855E7"/>
    <w:rsid w:val="00D90903"/>
    <w:rsid w:val="00D914F6"/>
    <w:rsid w:val="00D93972"/>
    <w:rsid w:val="00D93E2F"/>
    <w:rsid w:val="00D94186"/>
    <w:rsid w:val="00D944D8"/>
    <w:rsid w:val="00D9747C"/>
    <w:rsid w:val="00DA4F0A"/>
    <w:rsid w:val="00DA5703"/>
    <w:rsid w:val="00DA7DC3"/>
    <w:rsid w:val="00DB3AF3"/>
    <w:rsid w:val="00DC0887"/>
    <w:rsid w:val="00DC0F2A"/>
    <w:rsid w:val="00DC1055"/>
    <w:rsid w:val="00DC518F"/>
    <w:rsid w:val="00DD13B3"/>
    <w:rsid w:val="00DD1515"/>
    <w:rsid w:val="00DD72A3"/>
    <w:rsid w:val="00DE534F"/>
    <w:rsid w:val="00DE7D47"/>
    <w:rsid w:val="00DE7E64"/>
    <w:rsid w:val="00DF0C96"/>
    <w:rsid w:val="00DF1FBF"/>
    <w:rsid w:val="00DF2397"/>
    <w:rsid w:val="00DF2A31"/>
    <w:rsid w:val="00DF3C4D"/>
    <w:rsid w:val="00DF4514"/>
    <w:rsid w:val="00DF7EF4"/>
    <w:rsid w:val="00E03593"/>
    <w:rsid w:val="00E048C8"/>
    <w:rsid w:val="00E04C34"/>
    <w:rsid w:val="00E07862"/>
    <w:rsid w:val="00E11EC0"/>
    <w:rsid w:val="00E15AAC"/>
    <w:rsid w:val="00E16B2F"/>
    <w:rsid w:val="00E1799E"/>
    <w:rsid w:val="00E2285A"/>
    <w:rsid w:val="00E24585"/>
    <w:rsid w:val="00E24597"/>
    <w:rsid w:val="00E24B63"/>
    <w:rsid w:val="00E259AC"/>
    <w:rsid w:val="00E318B4"/>
    <w:rsid w:val="00E31B6A"/>
    <w:rsid w:val="00E34F32"/>
    <w:rsid w:val="00E36FFC"/>
    <w:rsid w:val="00E44847"/>
    <w:rsid w:val="00E47858"/>
    <w:rsid w:val="00E53E8C"/>
    <w:rsid w:val="00E56CDD"/>
    <w:rsid w:val="00E62136"/>
    <w:rsid w:val="00E62D40"/>
    <w:rsid w:val="00E67763"/>
    <w:rsid w:val="00E73B5A"/>
    <w:rsid w:val="00E7549B"/>
    <w:rsid w:val="00E80DE5"/>
    <w:rsid w:val="00E83105"/>
    <w:rsid w:val="00E83D02"/>
    <w:rsid w:val="00E85073"/>
    <w:rsid w:val="00E855F1"/>
    <w:rsid w:val="00E94C3B"/>
    <w:rsid w:val="00E95925"/>
    <w:rsid w:val="00E95C9F"/>
    <w:rsid w:val="00E97BEC"/>
    <w:rsid w:val="00EA4F76"/>
    <w:rsid w:val="00EB0D55"/>
    <w:rsid w:val="00EB2AB7"/>
    <w:rsid w:val="00EB32D9"/>
    <w:rsid w:val="00EB427C"/>
    <w:rsid w:val="00EB657C"/>
    <w:rsid w:val="00EC0711"/>
    <w:rsid w:val="00EC5A34"/>
    <w:rsid w:val="00EC605E"/>
    <w:rsid w:val="00ED0D28"/>
    <w:rsid w:val="00ED3B0D"/>
    <w:rsid w:val="00ED6525"/>
    <w:rsid w:val="00EE18F2"/>
    <w:rsid w:val="00EE2C7F"/>
    <w:rsid w:val="00EE3999"/>
    <w:rsid w:val="00EE431E"/>
    <w:rsid w:val="00EE6084"/>
    <w:rsid w:val="00EE6D5C"/>
    <w:rsid w:val="00EF021C"/>
    <w:rsid w:val="00EF12CA"/>
    <w:rsid w:val="00EF172D"/>
    <w:rsid w:val="00EF36CA"/>
    <w:rsid w:val="00EF5893"/>
    <w:rsid w:val="00EF6596"/>
    <w:rsid w:val="00F00278"/>
    <w:rsid w:val="00F00C41"/>
    <w:rsid w:val="00F02A3B"/>
    <w:rsid w:val="00F04804"/>
    <w:rsid w:val="00F04DAC"/>
    <w:rsid w:val="00F108EB"/>
    <w:rsid w:val="00F1166D"/>
    <w:rsid w:val="00F11696"/>
    <w:rsid w:val="00F11D84"/>
    <w:rsid w:val="00F14D40"/>
    <w:rsid w:val="00F16359"/>
    <w:rsid w:val="00F17850"/>
    <w:rsid w:val="00F211E1"/>
    <w:rsid w:val="00F2129E"/>
    <w:rsid w:val="00F22685"/>
    <w:rsid w:val="00F22B4F"/>
    <w:rsid w:val="00F23C99"/>
    <w:rsid w:val="00F23D23"/>
    <w:rsid w:val="00F32155"/>
    <w:rsid w:val="00F352F1"/>
    <w:rsid w:val="00F37BE5"/>
    <w:rsid w:val="00F41944"/>
    <w:rsid w:val="00F4301E"/>
    <w:rsid w:val="00F452A9"/>
    <w:rsid w:val="00F55564"/>
    <w:rsid w:val="00F6002B"/>
    <w:rsid w:val="00F63A7D"/>
    <w:rsid w:val="00F65652"/>
    <w:rsid w:val="00F678D7"/>
    <w:rsid w:val="00F721CF"/>
    <w:rsid w:val="00F7287D"/>
    <w:rsid w:val="00F7462D"/>
    <w:rsid w:val="00F74CDF"/>
    <w:rsid w:val="00F768C3"/>
    <w:rsid w:val="00F83114"/>
    <w:rsid w:val="00F91842"/>
    <w:rsid w:val="00F9229F"/>
    <w:rsid w:val="00F93137"/>
    <w:rsid w:val="00F93398"/>
    <w:rsid w:val="00F9370B"/>
    <w:rsid w:val="00F939D0"/>
    <w:rsid w:val="00FA10E7"/>
    <w:rsid w:val="00FA302B"/>
    <w:rsid w:val="00FA41E4"/>
    <w:rsid w:val="00FA45C6"/>
    <w:rsid w:val="00FA6364"/>
    <w:rsid w:val="00FA7FD5"/>
    <w:rsid w:val="00FB0969"/>
    <w:rsid w:val="00FB23B2"/>
    <w:rsid w:val="00FB5155"/>
    <w:rsid w:val="00FB76EE"/>
    <w:rsid w:val="00FC4CCD"/>
    <w:rsid w:val="00FC69EF"/>
    <w:rsid w:val="00FD0A9A"/>
    <w:rsid w:val="00FD0D1A"/>
    <w:rsid w:val="00FD1DD7"/>
    <w:rsid w:val="00FD5486"/>
    <w:rsid w:val="00FD54A1"/>
    <w:rsid w:val="00FD60EB"/>
    <w:rsid w:val="00FD62A7"/>
    <w:rsid w:val="00FD7135"/>
    <w:rsid w:val="00FE1ACF"/>
    <w:rsid w:val="00FE4F39"/>
    <w:rsid w:val="00FE5B60"/>
    <w:rsid w:val="00FE6003"/>
    <w:rsid w:val="00FE6CF6"/>
    <w:rsid w:val="00FF0FB6"/>
    <w:rsid w:val="00FF159B"/>
    <w:rsid w:val="00FF274A"/>
    <w:rsid w:val="00FF485E"/>
    <w:rsid w:val="00FF6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70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70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493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novakl</dc:creator>
  <cp:lastModifiedBy>novakl </cp:lastModifiedBy>
  <cp:revision>2</cp:revision>
  <dcterms:created xsi:type="dcterms:W3CDTF">2021-02-25T17:35:00Z</dcterms:created>
  <dcterms:modified xsi:type="dcterms:W3CDTF">2021-02-25T17:50:00Z</dcterms:modified>
</cp:coreProperties>
</file>