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6A86A" w14:textId="412ED430" w:rsidR="004262B1" w:rsidRDefault="008C6479" w:rsidP="00501A30">
      <w:pPr>
        <w:pStyle w:val="Nessunaspaziatura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Programma di Linguistica italiana (Master)</w:t>
      </w:r>
    </w:p>
    <w:p w14:paraId="2CD34C9C" w14:textId="77777777" w:rsidR="008C6479" w:rsidRDefault="008C6479" w:rsidP="00501A30">
      <w:pPr>
        <w:pStyle w:val="Nessunaspaziatura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31B7A3D4" w14:textId="77777777" w:rsidR="00C4049C" w:rsidRPr="00501A30" w:rsidRDefault="00C4049C" w:rsidP="00501A30">
      <w:pPr>
        <w:pStyle w:val="Nessunaspaziatura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0D986780" w14:textId="77777777" w:rsidR="008C6479" w:rsidRDefault="008C6479" w:rsidP="008C647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 candidati e le candidate potranno scegliere, secondo i corsi frequentati, tra i programmi dello scorso anno (A) e quelli dell’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anno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accademico corrente (B).</w:t>
      </w:r>
    </w:p>
    <w:p w14:paraId="3A45AB7A" w14:textId="77777777" w:rsidR="008C6479" w:rsidRDefault="008C6479" w:rsidP="008C647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31AF597" w14:textId="2AC748EE" w:rsidR="009771F7" w:rsidRPr="008C6479" w:rsidRDefault="009771F7" w:rsidP="008C647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771F7">
        <w:rPr>
          <w:rFonts w:ascii="Times New Roman" w:hAnsi="Times New Roman" w:cs="Times New Roman"/>
          <w:b/>
          <w:sz w:val="24"/>
          <w:szCs w:val="24"/>
          <w:lang w:val="it-IT"/>
        </w:rPr>
        <w:t>Dialettologia italiana</w:t>
      </w:r>
      <w:r w:rsidR="008C64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(A)</w:t>
      </w:r>
    </w:p>
    <w:p w14:paraId="4C4C8895" w14:textId="77777777" w:rsidR="002D593E" w:rsidRDefault="008035AE" w:rsidP="009771F7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Semantica, Lessicologia, L</w:t>
      </w:r>
      <w:r w:rsidRPr="00132ECC">
        <w:rPr>
          <w:rFonts w:ascii="Times New Roman" w:hAnsi="Times New Roman" w:cs="Times New Roman"/>
          <w:sz w:val="24"/>
          <w:szCs w:val="24"/>
          <w:lang w:val="it-IT"/>
        </w:rPr>
        <w:t>essicografia</w:t>
      </w:r>
      <w:r w:rsidR="002D593E" w:rsidRPr="00132ECC">
        <w:rPr>
          <w:rFonts w:ascii="Times New Roman" w:hAnsi="Times New Roman" w:cs="Times New Roman"/>
          <w:sz w:val="24"/>
          <w:szCs w:val="24"/>
        </w:rPr>
        <w:t>.</w:t>
      </w:r>
    </w:p>
    <w:p w14:paraId="2F209718" w14:textId="77777777" w:rsidR="008035AE" w:rsidRPr="008035AE" w:rsidRDefault="008035AE" w:rsidP="009771F7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L’analisi componenziale di tratti semantici</w:t>
      </w:r>
    </w:p>
    <w:p w14:paraId="10513AD4" w14:textId="77777777" w:rsidR="008035AE" w:rsidRPr="008035AE" w:rsidRDefault="008035AE" w:rsidP="009771F7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Lessici, repertori e dizionari dell’italiano e gli strumenti della dialettologia.</w:t>
      </w:r>
    </w:p>
    <w:p w14:paraId="174A98F5" w14:textId="77777777" w:rsidR="002D593E" w:rsidRPr="00132ECC" w:rsidRDefault="002D593E" w:rsidP="002D593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Caratteristiche fonetiche, lessicali e morfologiche di una famiglia dialettale (a scelta).</w:t>
      </w:r>
    </w:p>
    <w:p w14:paraId="23DA9C7D" w14:textId="77777777" w:rsidR="008035AE" w:rsidRDefault="008035AE" w:rsidP="002D593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 xml:space="preserve">Il segno linguistico e le sue caratteristiche </w:t>
      </w:r>
    </w:p>
    <w:p w14:paraId="08FF4165" w14:textId="5178C89F" w:rsidR="008C6479" w:rsidRPr="008C6479" w:rsidRDefault="008C6479" w:rsidP="008C64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Sociolinguistica del dialetto.</w:t>
      </w:r>
    </w:p>
    <w:p w14:paraId="63DB7353" w14:textId="16F0DA97" w:rsidR="008C6479" w:rsidRPr="008C6479" w:rsidRDefault="008C6479" w:rsidP="008C647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b/>
          <w:sz w:val="24"/>
          <w:szCs w:val="24"/>
          <w:lang w:val="it-IT"/>
        </w:rPr>
        <w:t>Dialettologia italiana (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  <w:r w:rsidRPr="008C6479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14:paraId="7FEA6FC7" w14:textId="77777777" w:rsidR="004262B1" w:rsidRPr="008C6479" w:rsidRDefault="004262B1" w:rsidP="008C647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>Dal latino alle varietà italoromanze</w:t>
      </w:r>
    </w:p>
    <w:p w14:paraId="5FCF2498" w14:textId="77777777" w:rsidR="004262B1" w:rsidRPr="008C6479" w:rsidRDefault="004262B1" w:rsidP="008C647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>Spazio linguistico dell’italiano e dell’Italia</w:t>
      </w:r>
    </w:p>
    <w:p w14:paraId="28BBCC70" w14:textId="77777777" w:rsidR="004262B1" w:rsidRPr="008C6479" w:rsidRDefault="004262B1" w:rsidP="008C647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La classificazione dei dialetti e il </w:t>
      </w:r>
      <w:proofErr w:type="gramStart"/>
      <w:r w:rsidRPr="008C6479">
        <w:rPr>
          <w:rFonts w:ascii="Times New Roman" w:hAnsi="Times New Roman" w:cs="Times New Roman"/>
          <w:sz w:val="24"/>
          <w:szCs w:val="24"/>
          <w:lang w:val="it-IT"/>
        </w:rPr>
        <w:t>continuum</w:t>
      </w:r>
      <w:proofErr w:type="gramEnd"/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 dialettale</w:t>
      </w:r>
    </w:p>
    <w:p w14:paraId="479EA9C5" w14:textId="77777777" w:rsidR="004262B1" w:rsidRPr="008C6479" w:rsidRDefault="004262B1" w:rsidP="008C647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>Caratteristiche fonetiche, lessicali e morfologiche di una famiglia dialettale (a scelta).</w:t>
      </w:r>
    </w:p>
    <w:p w14:paraId="2CE3D68A" w14:textId="77777777" w:rsidR="004262B1" w:rsidRPr="008C6479" w:rsidRDefault="004262B1" w:rsidP="008C647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>Minoranze linguistiche (di ieri e di oggi)</w:t>
      </w:r>
    </w:p>
    <w:p w14:paraId="3BAA3C28" w14:textId="77777777" w:rsidR="009771F7" w:rsidRDefault="009771F7" w:rsidP="009771F7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14:paraId="0CD2A413" w14:textId="5ABBFE0B" w:rsidR="009771F7" w:rsidRPr="009771F7" w:rsidRDefault="009771F7" w:rsidP="008C6479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771F7">
        <w:rPr>
          <w:rFonts w:ascii="Times New Roman" w:hAnsi="Times New Roman" w:cs="Times New Roman"/>
          <w:b/>
          <w:sz w:val="24"/>
          <w:szCs w:val="24"/>
          <w:lang w:val="it-IT"/>
        </w:rPr>
        <w:t>Lingu</w:t>
      </w:r>
      <w:r w:rsidR="004262B1">
        <w:rPr>
          <w:rFonts w:ascii="Times New Roman" w:hAnsi="Times New Roman" w:cs="Times New Roman"/>
          <w:b/>
          <w:sz w:val="24"/>
          <w:szCs w:val="24"/>
          <w:lang w:val="it-IT"/>
        </w:rPr>
        <w:t>istica</w:t>
      </w:r>
      <w:r w:rsidRPr="009771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italiana</w:t>
      </w:r>
      <w:r w:rsidR="008C64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(A)</w:t>
      </w:r>
    </w:p>
    <w:p w14:paraId="07ED22B4" w14:textId="77777777" w:rsidR="002D593E" w:rsidRPr="00132ECC" w:rsidRDefault="002D593E" w:rsidP="009771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Il repertorio linguistico italiano e la variazione</w:t>
      </w:r>
      <w:r w:rsidR="00132EC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F5916E7" w14:textId="77777777" w:rsidR="002D593E" w:rsidRPr="00132ECC" w:rsidRDefault="002D593E" w:rsidP="009771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Il contatto italiano-dialetto</w:t>
      </w:r>
      <w:r w:rsidR="00132EC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7D068A6" w14:textId="77777777" w:rsidR="009771F7" w:rsidRDefault="009771F7" w:rsidP="009771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composizione del lessico italiano</w:t>
      </w:r>
      <w:r w:rsidR="008035A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14B5BC7" w14:textId="77777777" w:rsidR="00E73B2A" w:rsidRPr="00B863A1" w:rsidRDefault="009771F7" w:rsidP="009771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B863A1">
        <w:rPr>
          <w:rFonts w:ascii="Times New Roman" w:hAnsi="Times New Roman" w:cs="Times New Roman"/>
          <w:sz w:val="24"/>
          <w:szCs w:val="24"/>
          <w:lang w:val="it-IT"/>
        </w:rPr>
        <w:t>La formazione delle parole</w:t>
      </w:r>
      <w:r w:rsidR="008035A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30CD955" w14:textId="77777777" w:rsidR="009771F7" w:rsidRDefault="00B863A1" w:rsidP="009771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L’arricchimento del lessico (il </w:t>
      </w:r>
      <w:r w:rsidRPr="00B863A1">
        <w:rPr>
          <w:rFonts w:ascii="Times New Roman" w:hAnsi="Times New Roman" w:cs="Times New Roman"/>
          <w:sz w:val="24"/>
          <w:szCs w:val="24"/>
          <w:lang w:val="it-IT"/>
        </w:rPr>
        <w:t>prestito linguistico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8035A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EFA44E8" w14:textId="77777777" w:rsidR="008035AE" w:rsidRPr="00132ECC" w:rsidRDefault="008035AE" w:rsidP="008035A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Campi semantici e rapporti fra parole: associazioni paradigmatiche e sintagmatiche.</w:t>
      </w:r>
    </w:p>
    <w:p w14:paraId="243CC872" w14:textId="34DDC3C9" w:rsidR="008C6479" w:rsidRPr="008C6479" w:rsidRDefault="008C6479" w:rsidP="008C6479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b/>
          <w:sz w:val="24"/>
          <w:szCs w:val="24"/>
          <w:lang w:val="it-IT"/>
        </w:rPr>
        <w:t>Linguistica italiana (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  <w:r w:rsidRPr="008C6479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14:paraId="22324682" w14:textId="77777777" w:rsidR="00132ECC" w:rsidRPr="008C6479" w:rsidRDefault="004262B1" w:rsidP="008C647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Repertori linguistici e spazio </w:t>
      </w:r>
      <w:proofErr w:type="gramStart"/>
      <w:r w:rsidRPr="008C6479">
        <w:rPr>
          <w:rFonts w:ascii="Times New Roman" w:hAnsi="Times New Roman" w:cs="Times New Roman"/>
          <w:sz w:val="24"/>
          <w:szCs w:val="24"/>
          <w:lang w:val="it-IT"/>
        </w:rPr>
        <w:t>linguistico</w:t>
      </w:r>
      <w:proofErr w:type="gramEnd"/>
    </w:p>
    <w:p w14:paraId="7DC7B4FA" w14:textId="77777777" w:rsidR="004262B1" w:rsidRPr="008C6479" w:rsidRDefault="004262B1" w:rsidP="008C647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>Il sistema delle varietà</w:t>
      </w:r>
    </w:p>
    <w:p w14:paraId="7176CD29" w14:textId="77777777" w:rsidR="004262B1" w:rsidRPr="008C6479" w:rsidRDefault="004262B1" w:rsidP="008C647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>Il nome e le sue categorie</w:t>
      </w:r>
    </w:p>
    <w:p w14:paraId="75A97EEC" w14:textId="77777777" w:rsidR="004262B1" w:rsidRPr="008C6479" w:rsidRDefault="004262B1" w:rsidP="008C647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>Il verbo e le sue categorie</w:t>
      </w:r>
    </w:p>
    <w:p w14:paraId="02772CA2" w14:textId="77777777" w:rsidR="004262B1" w:rsidRPr="008C6479" w:rsidRDefault="004262B1" w:rsidP="008C647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Transitività, struttura argomentale, </w:t>
      </w:r>
      <w:proofErr w:type="gramStart"/>
      <w:r w:rsidRPr="008C6479">
        <w:rPr>
          <w:rFonts w:ascii="Times New Roman" w:hAnsi="Times New Roman" w:cs="Times New Roman"/>
          <w:sz w:val="24"/>
          <w:szCs w:val="24"/>
          <w:lang w:val="it-IT"/>
        </w:rPr>
        <w:t>frase</w:t>
      </w:r>
      <w:proofErr w:type="gramEnd"/>
    </w:p>
    <w:p w14:paraId="30F7F0EF" w14:textId="77777777" w:rsidR="009771F7" w:rsidRDefault="009771F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3BD61F7" w14:textId="77777777" w:rsidR="008C6479" w:rsidRDefault="008C6479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3640CB6" w14:textId="77777777" w:rsidR="008C6479" w:rsidRDefault="008C6479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2E2CF81" w14:textId="77777777" w:rsidR="00132ECC" w:rsidRDefault="00B41A97" w:rsidP="00132EC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41A97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Manuali di riferimento</w:t>
      </w:r>
    </w:p>
    <w:p w14:paraId="4E924664" w14:textId="77777777" w:rsidR="008C6479" w:rsidRPr="00B41A97" w:rsidRDefault="008C6479" w:rsidP="00132EC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14:paraId="30485CA3" w14:textId="2CC31AA1" w:rsidR="008C6479" w:rsidRPr="008C6479" w:rsidRDefault="008C6479" w:rsidP="00132ECC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u w:val="single"/>
          <w:lang w:val="it-IT"/>
        </w:rPr>
        <w:t>Per i Corsi A</w:t>
      </w:r>
    </w:p>
    <w:p w14:paraId="423F47B4" w14:textId="6316ADBB"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Marcato C., 2007,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Dialetto, dialetti e italiano</w:t>
      </w:r>
      <w:r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</w:p>
    <w:p w14:paraId="10AE94F1" w14:textId="77777777"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B41A97">
        <w:rPr>
          <w:rFonts w:ascii="Times New Roman" w:hAnsi="Times New Roman" w:cs="Times New Roman"/>
          <w:sz w:val="24"/>
          <w:szCs w:val="24"/>
          <w:lang w:val="it-IT"/>
        </w:rPr>
        <w:t>Berruto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G., 2014,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Sociolinguistica dell’italiano contemporaneo</w:t>
      </w:r>
      <w:r>
        <w:rPr>
          <w:rFonts w:ascii="Times New Roman" w:hAnsi="Times New Roman" w:cs="Times New Roman"/>
          <w:sz w:val="24"/>
          <w:szCs w:val="24"/>
          <w:lang w:val="it-IT"/>
        </w:rPr>
        <w:t>, Roma, Carocci.</w:t>
      </w: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4949F25" w14:textId="77777777"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B41A97">
        <w:rPr>
          <w:rFonts w:ascii="Times New Roman" w:hAnsi="Times New Roman" w:cs="Times New Roman"/>
          <w:sz w:val="24"/>
          <w:szCs w:val="24"/>
          <w:lang w:val="it-IT"/>
        </w:rPr>
        <w:t>Ježek</w:t>
      </w:r>
      <w:proofErr w:type="spellEnd"/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E.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, 2005,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Lessico: classi di parole, strutture, combinazioni</w:t>
      </w:r>
      <w:r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4AA0DC2" w14:textId="77777777"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Dardano M., 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 xml:space="preserve">2005,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Nuovo manualetto di linguistica italiana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>, Bologna, Zanichelli.</w:t>
      </w:r>
    </w:p>
    <w:p w14:paraId="2ADE919C" w14:textId="77777777"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Scalise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S.,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 xml:space="preserve"> 1994,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Morfologia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</w:p>
    <w:p w14:paraId="3784E81C" w14:textId="77777777" w:rsidR="00E73B2A" w:rsidRDefault="00E73B2A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Sobrero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A.A. –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Miglietta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A., 2006,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Introduzione alla linguistica italiana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Roma, Laterza. </w:t>
      </w:r>
    </w:p>
    <w:p w14:paraId="0A1123AC" w14:textId="77777777" w:rsidR="008C6479" w:rsidRDefault="008C6479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0C95D3B" w14:textId="53E16CA0" w:rsidR="00A14CF0" w:rsidRPr="008C6479" w:rsidRDefault="008C6479" w:rsidP="00132ECC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u w:val="single"/>
          <w:lang w:val="it-IT"/>
        </w:rPr>
        <w:t>Per i Corsi B</w:t>
      </w:r>
    </w:p>
    <w:p w14:paraId="480A58DB" w14:textId="77777777" w:rsidR="004262B1" w:rsidRPr="008C6479" w:rsidRDefault="004262B1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D’Achille, P. 2010. </w:t>
      </w:r>
      <w:r w:rsidRPr="008C6479">
        <w:rPr>
          <w:rFonts w:ascii="Times New Roman" w:hAnsi="Times New Roman" w:cs="Times New Roman"/>
          <w:i/>
          <w:sz w:val="24"/>
          <w:szCs w:val="24"/>
          <w:lang w:val="it-IT"/>
        </w:rPr>
        <w:t>L’italiano contemporaneo</w:t>
      </w:r>
      <w:r w:rsidRPr="008C6479">
        <w:rPr>
          <w:rFonts w:ascii="Times New Roman" w:hAnsi="Times New Roman" w:cs="Times New Roman"/>
          <w:sz w:val="24"/>
          <w:szCs w:val="24"/>
          <w:lang w:val="it-IT"/>
        </w:rPr>
        <w:t>. Bologna: Il Mulino.</w:t>
      </w:r>
    </w:p>
    <w:p w14:paraId="4FFF9AC8" w14:textId="77777777" w:rsidR="004262B1" w:rsidRPr="008C6479" w:rsidRDefault="004262B1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D’Agostino, M. 2012. </w:t>
      </w:r>
      <w:r w:rsidRPr="008C6479">
        <w:rPr>
          <w:rFonts w:ascii="Times New Roman" w:hAnsi="Times New Roman" w:cs="Times New Roman"/>
          <w:i/>
          <w:sz w:val="24"/>
          <w:szCs w:val="24"/>
          <w:lang w:val="it-IT"/>
        </w:rPr>
        <w:t>Sociolinguistica dell’Italia contemporanea</w:t>
      </w:r>
      <w:r w:rsidRPr="008C6479">
        <w:rPr>
          <w:rFonts w:ascii="Times New Roman" w:hAnsi="Times New Roman" w:cs="Times New Roman"/>
          <w:sz w:val="24"/>
          <w:szCs w:val="24"/>
          <w:lang w:val="it-IT"/>
        </w:rPr>
        <w:t>. Bologna: Il Mulino.</w:t>
      </w:r>
    </w:p>
    <w:p w14:paraId="1BE1CC11" w14:textId="77777777" w:rsidR="004262B1" w:rsidRPr="008C6479" w:rsidRDefault="004262B1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Grassi, C., </w:t>
      </w:r>
      <w:proofErr w:type="spellStart"/>
      <w:r w:rsidRPr="008C6479">
        <w:rPr>
          <w:rFonts w:ascii="Times New Roman" w:hAnsi="Times New Roman" w:cs="Times New Roman"/>
          <w:sz w:val="24"/>
          <w:szCs w:val="24"/>
          <w:lang w:val="it-IT"/>
        </w:rPr>
        <w:t>Sobrero</w:t>
      </w:r>
      <w:proofErr w:type="spellEnd"/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, A. A., </w:t>
      </w:r>
      <w:proofErr w:type="spellStart"/>
      <w:r w:rsidRPr="008C6479">
        <w:rPr>
          <w:rFonts w:ascii="Times New Roman" w:hAnsi="Times New Roman" w:cs="Times New Roman"/>
          <w:sz w:val="24"/>
          <w:szCs w:val="24"/>
          <w:lang w:val="it-IT"/>
        </w:rPr>
        <w:t>Telmon</w:t>
      </w:r>
      <w:proofErr w:type="spellEnd"/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gramStart"/>
      <w:r w:rsidRPr="008C6479">
        <w:rPr>
          <w:rFonts w:ascii="Times New Roman" w:hAnsi="Times New Roman" w:cs="Times New Roman"/>
          <w:sz w:val="24"/>
          <w:szCs w:val="24"/>
          <w:lang w:val="it-IT"/>
        </w:rPr>
        <w:t>T.</w:t>
      </w:r>
      <w:proofErr w:type="gramEnd"/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A7CE9"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2003. </w:t>
      </w:r>
      <w:r w:rsidR="00CA7CE9" w:rsidRPr="008C6479">
        <w:rPr>
          <w:rFonts w:ascii="Times New Roman" w:hAnsi="Times New Roman" w:cs="Times New Roman"/>
          <w:i/>
          <w:sz w:val="24"/>
          <w:szCs w:val="24"/>
          <w:lang w:val="it-IT"/>
        </w:rPr>
        <w:t>Introduzione alla dialettologia italiana</w:t>
      </w:r>
      <w:r w:rsidR="00CA7CE9" w:rsidRPr="008C6479">
        <w:rPr>
          <w:rFonts w:ascii="Times New Roman" w:hAnsi="Times New Roman" w:cs="Times New Roman"/>
          <w:sz w:val="24"/>
          <w:szCs w:val="24"/>
          <w:lang w:val="it-IT"/>
        </w:rPr>
        <w:t>. Bari: Laterza.</w:t>
      </w:r>
    </w:p>
    <w:p w14:paraId="405E60BF" w14:textId="77777777" w:rsidR="00132ECC" w:rsidRPr="008C6479" w:rsidRDefault="004262B1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Palermo, M. 2015. </w:t>
      </w:r>
      <w:r w:rsidRPr="008C6479">
        <w:rPr>
          <w:rFonts w:ascii="Times New Roman" w:hAnsi="Times New Roman" w:cs="Times New Roman"/>
          <w:i/>
          <w:sz w:val="24"/>
          <w:szCs w:val="24"/>
          <w:lang w:val="it-IT"/>
        </w:rPr>
        <w:t>Linguistica italiana</w:t>
      </w:r>
      <w:r w:rsidRPr="008C6479">
        <w:rPr>
          <w:rFonts w:ascii="Times New Roman" w:hAnsi="Times New Roman" w:cs="Times New Roman"/>
          <w:sz w:val="24"/>
          <w:szCs w:val="24"/>
          <w:lang w:val="it-IT"/>
        </w:rPr>
        <w:t>. Bologna: Il Mulino.</w:t>
      </w:r>
    </w:p>
    <w:p w14:paraId="7FB25E8B" w14:textId="77777777" w:rsidR="004262B1" w:rsidRPr="008C6479" w:rsidRDefault="00CA7CE9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C6479">
        <w:rPr>
          <w:rFonts w:ascii="Times New Roman" w:hAnsi="Times New Roman" w:cs="Times New Roman"/>
          <w:sz w:val="24"/>
          <w:szCs w:val="24"/>
          <w:lang w:val="it-IT"/>
        </w:rPr>
        <w:t xml:space="preserve">Prandi, M. et al. 2011. </w:t>
      </w:r>
      <w:r w:rsidRPr="008C6479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4262B1" w:rsidRPr="008C6479">
        <w:rPr>
          <w:rFonts w:ascii="Times New Roman" w:hAnsi="Times New Roman" w:cs="Times New Roman"/>
          <w:i/>
          <w:sz w:val="24"/>
          <w:szCs w:val="24"/>
          <w:lang w:val="it-IT"/>
        </w:rPr>
        <w:t>e regole e le scelte</w:t>
      </w:r>
      <w:r w:rsidR="004262B1" w:rsidRPr="008C6479">
        <w:rPr>
          <w:rFonts w:ascii="Times New Roman" w:hAnsi="Times New Roman" w:cs="Times New Roman"/>
          <w:sz w:val="24"/>
          <w:szCs w:val="24"/>
          <w:lang w:val="it-IT"/>
        </w:rPr>
        <w:t>. UTET.</w:t>
      </w:r>
    </w:p>
    <w:p w14:paraId="78E1EE8F" w14:textId="77777777" w:rsidR="004262B1" w:rsidRPr="00132ECC" w:rsidRDefault="004262B1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4262B1" w:rsidRPr="00132ECC" w:rsidSect="002A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735F"/>
    <w:multiLevelType w:val="hybridMultilevel"/>
    <w:tmpl w:val="A2E4A3BE"/>
    <w:lvl w:ilvl="0" w:tplc="76A4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107C"/>
    <w:multiLevelType w:val="hybridMultilevel"/>
    <w:tmpl w:val="4CFA8020"/>
    <w:lvl w:ilvl="0" w:tplc="D0721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92473"/>
    <w:multiLevelType w:val="hybridMultilevel"/>
    <w:tmpl w:val="0462A7AA"/>
    <w:lvl w:ilvl="0" w:tplc="CD722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16AC"/>
    <w:multiLevelType w:val="hybridMultilevel"/>
    <w:tmpl w:val="FC78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43C6D"/>
    <w:multiLevelType w:val="hybridMultilevel"/>
    <w:tmpl w:val="D5A83444"/>
    <w:lvl w:ilvl="0" w:tplc="274E2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D593E"/>
    <w:rsid w:val="00132ECC"/>
    <w:rsid w:val="002A71A0"/>
    <w:rsid w:val="002D593E"/>
    <w:rsid w:val="003E3565"/>
    <w:rsid w:val="004262B1"/>
    <w:rsid w:val="00501A30"/>
    <w:rsid w:val="00684692"/>
    <w:rsid w:val="006E4191"/>
    <w:rsid w:val="008035AE"/>
    <w:rsid w:val="008C6479"/>
    <w:rsid w:val="0090222D"/>
    <w:rsid w:val="009771F7"/>
    <w:rsid w:val="00A14CF0"/>
    <w:rsid w:val="00B41A97"/>
    <w:rsid w:val="00B863A1"/>
    <w:rsid w:val="00B92ECD"/>
    <w:rsid w:val="00C4049C"/>
    <w:rsid w:val="00CA7CE9"/>
    <w:rsid w:val="00E73B2A"/>
    <w:rsid w:val="00F6569A"/>
    <w:rsid w:val="00FB18DA"/>
    <w:rsid w:val="00F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596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1A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9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2EC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01A30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426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9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xt bubliny Char"/>
    <w:basedOn w:val="Caratterepredefinitoparagrafo"/>
    <w:link w:val="Testofumetto"/>
    <w:uiPriority w:val="99"/>
    <w:semiHidden/>
    <w:rsid w:val="00132EC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01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1921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iMac 2</cp:lastModifiedBy>
  <cp:revision>5</cp:revision>
  <cp:lastPrinted>2016-09-20T07:54:00Z</cp:lastPrinted>
  <dcterms:created xsi:type="dcterms:W3CDTF">2020-07-31T07:49:00Z</dcterms:created>
  <dcterms:modified xsi:type="dcterms:W3CDTF">2021-03-17T16:57:00Z</dcterms:modified>
</cp:coreProperties>
</file>