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1971" w14:textId="566EE4AD" w:rsidR="00EA7CA1" w:rsidRDefault="00ED3679">
      <w:r>
        <w:t>Dějiny norské literatury – kalendář četby</w:t>
      </w:r>
      <w:r w:rsidR="00AF5201">
        <w:t xml:space="preserve"> (primární literatura)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ED3679" w14:paraId="5E7F08FF" w14:textId="77777777" w:rsidTr="00ED3679">
        <w:tc>
          <w:tcPr>
            <w:tcW w:w="1129" w:type="dxa"/>
          </w:tcPr>
          <w:p w14:paraId="54D112E5" w14:textId="0D5E1673" w:rsidR="00ED3679" w:rsidRDefault="00ED3679">
            <w:r>
              <w:t>16/9</w:t>
            </w:r>
          </w:p>
        </w:tc>
        <w:tc>
          <w:tcPr>
            <w:tcW w:w="7933" w:type="dxa"/>
          </w:tcPr>
          <w:p w14:paraId="73CEC596" w14:textId="27BB486E" w:rsidR="00ED3679" w:rsidRPr="00ED3679" w:rsidRDefault="00ED3679">
            <w:r>
              <w:t>K</w:t>
            </w:r>
            <w:r>
              <w:rPr>
                <w:lang w:val="nb-NO"/>
              </w:rPr>
              <w:t>åre Holt: Kdo dřív</w:t>
            </w:r>
            <w:r w:rsidR="00AF5201">
              <w:rPr>
                <w:lang w:val="nb-NO"/>
              </w:rPr>
              <w:t>, č. 1974</w:t>
            </w:r>
          </w:p>
        </w:tc>
      </w:tr>
      <w:tr w:rsidR="00ED3679" w14:paraId="630CA8AA" w14:textId="77777777" w:rsidTr="00ED3679">
        <w:tc>
          <w:tcPr>
            <w:tcW w:w="1129" w:type="dxa"/>
          </w:tcPr>
          <w:p w14:paraId="4A890211" w14:textId="26C6D888" w:rsidR="00ED3679" w:rsidRDefault="00ED3679">
            <w:r>
              <w:t>23/9</w:t>
            </w:r>
          </w:p>
        </w:tc>
        <w:tc>
          <w:tcPr>
            <w:tcW w:w="7933" w:type="dxa"/>
          </w:tcPr>
          <w:p w14:paraId="05212171" w14:textId="7AFAE042" w:rsidR="00ED3679" w:rsidRDefault="008C2C7D">
            <w:r>
              <w:t xml:space="preserve">Edvard </w:t>
            </w:r>
            <w:proofErr w:type="spellStart"/>
            <w:r>
              <w:t>Hoem</w:t>
            </w:r>
            <w:proofErr w:type="spellEnd"/>
            <w:r>
              <w:t>: Příběh matky a otce, č. 2006</w:t>
            </w:r>
          </w:p>
        </w:tc>
      </w:tr>
      <w:tr w:rsidR="008C2C7D" w14:paraId="04B10A0E" w14:textId="77777777" w:rsidTr="00ED3679">
        <w:tc>
          <w:tcPr>
            <w:tcW w:w="1129" w:type="dxa"/>
          </w:tcPr>
          <w:p w14:paraId="77AF7FEF" w14:textId="4605815D" w:rsidR="008C2C7D" w:rsidRDefault="008C2C7D" w:rsidP="008C2C7D">
            <w:r>
              <w:t>30/9</w:t>
            </w:r>
          </w:p>
        </w:tc>
        <w:tc>
          <w:tcPr>
            <w:tcW w:w="7933" w:type="dxa"/>
          </w:tcPr>
          <w:p w14:paraId="22CBEF88" w14:textId="4EBB5E22" w:rsidR="008C2C7D" w:rsidRPr="006A6827" w:rsidRDefault="008C2C7D" w:rsidP="008C2C7D">
            <w:r>
              <w:t xml:space="preserve">Lars </w:t>
            </w:r>
            <w:proofErr w:type="spellStart"/>
            <w:r>
              <w:t>Saabye</w:t>
            </w:r>
            <w:proofErr w:type="spellEnd"/>
            <w:r>
              <w:t xml:space="preserve"> </w:t>
            </w:r>
            <w:proofErr w:type="spellStart"/>
            <w:r>
              <w:t>Christensen</w:t>
            </w:r>
            <w:proofErr w:type="spellEnd"/>
            <w:r>
              <w:t>: Ideální čas (Krajina s pobřežím, str. 181)</w:t>
            </w:r>
          </w:p>
        </w:tc>
      </w:tr>
      <w:tr w:rsidR="008C2C7D" w14:paraId="23614E36" w14:textId="77777777" w:rsidTr="00ED3679">
        <w:tc>
          <w:tcPr>
            <w:tcW w:w="1129" w:type="dxa"/>
          </w:tcPr>
          <w:p w14:paraId="1B54C0E0" w14:textId="7C24CA2D" w:rsidR="008C2C7D" w:rsidRDefault="008C2C7D" w:rsidP="008C2C7D">
            <w:r>
              <w:t>7/10</w:t>
            </w:r>
          </w:p>
        </w:tc>
        <w:tc>
          <w:tcPr>
            <w:tcW w:w="7933" w:type="dxa"/>
          </w:tcPr>
          <w:p w14:paraId="1D7818EF" w14:textId="2E05A266" w:rsidR="008C2C7D" w:rsidRDefault="008C2C7D" w:rsidP="008C2C7D">
            <w:r>
              <w:t xml:space="preserve">Jon </w:t>
            </w:r>
            <w:proofErr w:type="spellStart"/>
            <w:r>
              <w:t>Fosse</w:t>
            </w:r>
            <w:proofErr w:type="spellEnd"/>
            <w:r>
              <w:t xml:space="preserve">: Ráno a večer, č. 2007(nebo Mámení nebo Sny </w:t>
            </w:r>
            <w:proofErr w:type="spellStart"/>
            <w:r>
              <w:t>Olavovy</w:t>
            </w:r>
            <w:proofErr w:type="spellEnd"/>
            <w:r>
              <w:t xml:space="preserve"> č. 2015)</w:t>
            </w:r>
          </w:p>
        </w:tc>
      </w:tr>
      <w:tr w:rsidR="008C2C7D" w14:paraId="1F9F1BF7" w14:textId="77777777" w:rsidTr="00ED3679">
        <w:tc>
          <w:tcPr>
            <w:tcW w:w="1129" w:type="dxa"/>
          </w:tcPr>
          <w:p w14:paraId="5E7DEE71" w14:textId="6467D17A" w:rsidR="008C2C7D" w:rsidRDefault="008C2C7D" w:rsidP="008C2C7D">
            <w:r>
              <w:t>14/10</w:t>
            </w:r>
          </w:p>
        </w:tc>
        <w:tc>
          <w:tcPr>
            <w:tcW w:w="7933" w:type="dxa"/>
          </w:tcPr>
          <w:p w14:paraId="20315538" w14:textId="1CDD17A2" w:rsidR="008C2C7D" w:rsidRDefault="008C2C7D" w:rsidP="008C2C7D">
            <w:proofErr w:type="spellStart"/>
            <w:r>
              <w:t>Kjell</w:t>
            </w:r>
            <w:proofErr w:type="spellEnd"/>
            <w:r>
              <w:t xml:space="preserve"> </w:t>
            </w:r>
            <w:proofErr w:type="spellStart"/>
            <w:r>
              <w:t>Askildsen</w:t>
            </w:r>
            <w:proofErr w:type="spellEnd"/>
            <w:r>
              <w:t>: Neviditelní (Krajina s pobřežím, str. 191)</w:t>
            </w:r>
          </w:p>
        </w:tc>
      </w:tr>
      <w:tr w:rsidR="008C2C7D" w14:paraId="39FF2F7A" w14:textId="77777777" w:rsidTr="00ED3679">
        <w:tc>
          <w:tcPr>
            <w:tcW w:w="1129" w:type="dxa"/>
          </w:tcPr>
          <w:p w14:paraId="16DB5FCE" w14:textId="05BB3B30" w:rsidR="008C2C7D" w:rsidRDefault="008C2C7D" w:rsidP="008C2C7D">
            <w:r>
              <w:t>21/10</w:t>
            </w:r>
          </w:p>
        </w:tc>
        <w:tc>
          <w:tcPr>
            <w:tcW w:w="7933" w:type="dxa"/>
          </w:tcPr>
          <w:p w14:paraId="78F71575" w14:textId="7E016A7A" w:rsidR="008C2C7D" w:rsidRDefault="00AF5201" w:rsidP="008C2C7D">
            <w:r>
              <w:t xml:space="preserve">Olav </w:t>
            </w:r>
            <w:proofErr w:type="spellStart"/>
            <w:r>
              <w:t>Duun</w:t>
            </w:r>
            <w:proofErr w:type="spellEnd"/>
            <w:r>
              <w:t>: Jeden a ti druzí (Krajina s pobřežím, str. 13)</w:t>
            </w:r>
          </w:p>
        </w:tc>
      </w:tr>
      <w:tr w:rsidR="008C2C7D" w14:paraId="2AE193C0" w14:textId="77777777" w:rsidTr="00ED3679">
        <w:tc>
          <w:tcPr>
            <w:tcW w:w="1129" w:type="dxa"/>
          </w:tcPr>
          <w:p w14:paraId="0DCD2C79" w14:textId="6C943ED6" w:rsidR="008C2C7D" w:rsidRDefault="008C2C7D" w:rsidP="008C2C7D">
            <w:r>
              <w:t>4/11</w:t>
            </w:r>
          </w:p>
        </w:tc>
        <w:tc>
          <w:tcPr>
            <w:tcW w:w="7933" w:type="dxa"/>
          </w:tcPr>
          <w:p w14:paraId="132FC692" w14:textId="5E82489B" w:rsidR="008C2C7D" w:rsidRPr="006A6827" w:rsidRDefault="008C2C7D" w:rsidP="008C2C7D">
            <w:proofErr w:type="spellStart"/>
            <w:r>
              <w:t>Thorvald</w:t>
            </w:r>
            <w:proofErr w:type="spellEnd"/>
            <w:r>
              <w:t xml:space="preserve"> </w:t>
            </w:r>
            <w:proofErr w:type="spellStart"/>
            <w:r>
              <w:t>Steen</w:t>
            </w:r>
            <w:proofErr w:type="spellEnd"/>
            <w:r>
              <w:t>: Tí</w:t>
            </w:r>
            <w:r>
              <w:t>ha</w:t>
            </w:r>
            <w:r>
              <w:t xml:space="preserve"> sněhové vločky</w:t>
            </w:r>
            <w:r>
              <w:t>, č. 2011</w:t>
            </w:r>
          </w:p>
        </w:tc>
      </w:tr>
      <w:tr w:rsidR="008C2C7D" w14:paraId="13E7F6D1" w14:textId="77777777" w:rsidTr="00ED3679">
        <w:tc>
          <w:tcPr>
            <w:tcW w:w="1129" w:type="dxa"/>
          </w:tcPr>
          <w:p w14:paraId="2AEDF5E2" w14:textId="4483C9B6" w:rsidR="008C2C7D" w:rsidRDefault="008C2C7D" w:rsidP="008C2C7D">
            <w:r>
              <w:t>18/11</w:t>
            </w:r>
          </w:p>
        </w:tc>
        <w:tc>
          <w:tcPr>
            <w:tcW w:w="7933" w:type="dxa"/>
          </w:tcPr>
          <w:p w14:paraId="05FE9D5F" w14:textId="23732004" w:rsidR="008C2C7D" w:rsidRDefault="008C2C7D" w:rsidP="008C2C7D">
            <w:proofErr w:type="spellStart"/>
            <w:r>
              <w:t>Erlend</w:t>
            </w:r>
            <w:proofErr w:type="spellEnd"/>
            <w:r>
              <w:t xml:space="preserve"> </w:t>
            </w:r>
            <w:proofErr w:type="spellStart"/>
            <w:r>
              <w:t>Loe</w:t>
            </w:r>
            <w:proofErr w:type="spellEnd"/>
            <w:r>
              <w:t>: Doppler, č. 2007</w:t>
            </w:r>
          </w:p>
        </w:tc>
      </w:tr>
      <w:tr w:rsidR="008C2C7D" w14:paraId="291CAAAA" w14:textId="77777777" w:rsidTr="00ED3679">
        <w:tc>
          <w:tcPr>
            <w:tcW w:w="1129" w:type="dxa"/>
          </w:tcPr>
          <w:p w14:paraId="44F47755" w14:textId="4343BBB0" w:rsidR="008C2C7D" w:rsidRDefault="008C2C7D" w:rsidP="008C2C7D">
            <w:r>
              <w:t>25/11</w:t>
            </w:r>
          </w:p>
        </w:tc>
        <w:tc>
          <w:tcPr>
            <w:tcW w:w="7933" w:type="dxa"/>
          </w:tcPr>
          <w:p w14:paraId="7192D5B0" w14:textId="6D2C24F1" w:rsidR="008C2C7D" w:rsidRDefault="008C2C7D" w:rsidP="008C2C7D">
            <w:proofErr w:type="spellStart"/>
            <w:r>
              <w:t>Cora</w:t>
            </w:r>
            <w:proofErr w:type="spellEnd"/>
            <w:r>
              <w:t xml:space="preserve"> Sandelová: </w:t>
            </w:r>
            <w:proofErr w:type="spellStart"/>
            <w:r>
              <w:t>Kranova</w:t>
            </w:r>
            <w:proofErr w:type="spellEnd"/>
            <w:r>
              <w:t xml:space="preserve"> cukrárna</w:t>
            </w:r>
            <w:r>
              <w:t>, č. 1976</w:t>
            </w:r>
          </w:p>
        </w:tc>
      </w:tr>
      <w:tr w:rsidR="008C2C7D" w14:paraId="0C258E5E" w14:textId="77777777" w:rsidTr="00ED3679">
        <w:tc>
          <w:tcPr>
            <w:tcW w:w="1129" w:type="dxa"/>
          </w:tcPr>
          <w:p w14:paraId="4BCBFA9F" w14:textId="42B838EE" w:rsidR="008C2C7D" w:rsidRDefault="008C2C7D" w:rsidP="008C2C7D">
            <w:r>
              <w:t>2/12</w:t>
            </w:r>
          </w:p>
        </w:tc>
        <w:tc>
          <w:tcPr>
            <w:tcW w:w="7933" w:type="dxa"/>
          </w:tcPr>
          <w:p w14:paraId="6B5A8ECF" w14:textId="3F7A1949" w:rsidR="008C2C7D" w:rsidRDefault="008C2C7D" w:rsidP="008C2C7D">
            <w:proofErr w:type="spellStart"/>
            <w:r>
              <w:t>Hanne</w:t>
            </w:r>
            <w:proofErr w:type="spellEnd"/>
            <w:r>
              <w:t xml:space="preserve"> </w:t>
            </w:r>
            <w:r>
              <w:rPr>
                <w:lang w:val="nb-NO"/>
              </w:rPr>
              <w:t>Ørstavik</w:t>
            </w:r>
            <w:proofErr w:type="spellStart"/>
            <w:r>
              <w:t>ová</w:t>
            </w:r>
            <w:proofErr w:type="spellEnd"/>
            <w:r>
              <w:t>: Láska</w:t>
            </w:r>
            <w:r>
              <w:t>, č. 2002</w:t>
            </w:r>
          </w:p>
        </w:tc>
      </w:tr>
      <w:tr w:rsidR="008C2C7D" w14:paraId="054B6561" w14:textId="77777777" w:rsidTr="00ED3679">
        <w:tc>
          <w:tcPr>
            <w:tcW w:w="1129" w:type="dxa"/>
          </w:tcPr>
          <w:p w14:paraId="3217DC04" w14:textId="33489B5D" w:rsidR="008C2C7D" w:rsidRDefault="008C2C7D" w:rsidP="008C2C7D">
            <w:r>
              <w:t>9/12</w:t>
            </w:r>
          </w:p>
        </w:tc>
        <w:tc>
          <w:tcPr>
            <w:tcW w:w="7933" w:type="dxa"/>
          </w:tcPr>
          <w:p w14:paraId="5860668F" w14:textId="515D2FF0" w:rsidR="008C2C7D" w:rsidRDefault="008C2C7D" w:rsidP="008C2C7D">
            <w:r>
              <w:t xml:space="preserve">Johan </w:t>
            </w:r>
            <w:proofErr w:type="spellStart"/>
            <w:r>
              <w:t>Borgen</w:t>
            </w:r>
            <w:proofErr w:type="spellEnd"/>
            <w:r>
              <w:t>: Malý lord</w:t>
            </w:r>
            <w:r>
              <w:t>, č. 1976</w:t>
            </w:r>
            <w:r w:rsidR="00711EE3">
              <w:t xml:space="preserve"> (První díl trilogie)</w:t>
            </w:r>
          </w:p>
        </w:tc>
      </w:tr>
      <w:tr w:rsidR="008C2C7D" w14:paraId="4BD77A93" w14:textId="77777777" w:rsidTr="00ED3679">
        <w:tc>
          <w:tcPr>
            <w:tcW w:w="1129" w:type="dxa"/>
          </w:tcPr>
          <w:p w14:paraId="2C4D7057" w14:textId="79AAC2F8" w:rsidR="008C2C7D" w:rsidRDefault="008C2C7D" w:rsidP="008C2C7D">
            <w:r>
              <w:t>16/12</w:t>
            </w:r>
          </w:p>
        </w:tc>
        <w:tc>
          <w:tcPr>
            <w:tcW w:w="7933" w:type="dxa"/>
          </w:tcPr>
          <w:p w14:paraId="31DB79AC" w14:textId="737BEE88" w:rsidR="008C2C7D" w:rsidRDefault="008C2C7D" w:rsidP="008C2C7D">
            <w:r>
              <w:t xml:space="preserve">Siri </w:t>
            </w:r>
            <w:proofErr w:type="spellStart"/>
            <w:r>
              <w:t>Pettersenová</w:t>
            </w:r>
            <w:proofErr w:type="spellEnd"/>
            <w:r>
              <w:t xml:space="preserve">: </w:t>
            </w:r>
            <w:proofErr w:type="spellStart"/>
            <w:r>
              <w:t>Ódinovo</w:t>
            </w:r>
            <w:proofErr w:type="spellEnd"/>
            <w:r>
              <w:t xml:space="preserve"> dítě, č. 2015</w:t>
            </w:r>
          </w:p>
        </w:tc>
      </w:tr>
    </w:tbl>
    <w:p w14:paraId="0C73BF47" w14:textId="43F21BE4" w:rsidR="00ED3679" w:rsidRDefault="00ED3679"/>
    <w:p w14:paraId="3A24CD26" w14:textId="3C4204CB" w:rsidR="00A8196E" w:rsidRPr="00C24797" w:rsidRDefault="00A8196E">
      <w:pPr>
        <w:rPr>
          <w:b/>
          <w:bCs/>
        </w:rPr>
      </w:pPr>
      <w:r w:rsidRPr="00C24797">
        <w:rPr>
          <w:b/>
          <w:bCs/>
        </w:rPr>
        <w:t>Uvedený kalendář četby je potřebný k zápočtu</w:t>
      </w:r>
    </w:p>
    <w:p w14:paraId="461102A2" w14:textId="7586FE0B" w:rsidR="00A8196E" w:rsidRPr="00C24797" w:rsidRDefault="00A8196E">
      <w:pPr>
        <w:rPr>
          <w:b/>
          <w:bCs/>
        </w:rPr>
      </w:pPr>
      <w:r w:rsidRPr="00C24797">
        <w:rPr>
          <w:b/>
          <w:bCs/>
        </w:rPr>
        <w:t xml:space="preserve">Ke zkoušce je třeba také předložit záznam z četby </w:t>
      </w:r>
      <w:r w:rsidR="00C24797">
        <w:rPr>
          <w:b/>
          <w:bCs/>
        </w:rPr>
        <w:t>následující:</w:t>
      </w:r>
    </w:p>
    <w:p w14:paraId="460E8BDE" w14:textId="3DA56C86" w:rsidR="00E61328" w:rsidRPr="00A8196E" w:rsidRDefault="00AF5201" w:rsidP="00A8196E">
      <w:pPr>
        <w:pStyle w:val="Odstavecseseznamem"/>
        <w:numPr>
          <w:ilvl w:val="0"/>
          <w:numId w:val="1"/>
        </w:numPr>
        <w:rPr>
          <w:u w:val="single"/>
        </w:rPr>
      </w:pPr>
      <w:proofErr w:type="gramStart"/>
      <w:r w:rsidRPr="00A8196E">
        <w:rPr>
          <w:u w:val="single"/>
        </w:rPr>
        <w:t xml:space="preserve">Sekundární </w:t>
      </w:r>
      <w:r w:rsidR="00760487" w:rsidRPr="00A8196E">
        <w:rPr>
          <w:u w:val="single"/>
        </w:rPr>
        <w:t xml:space="preserve"> –</w:t>
      </w:r>
      <w:proofErr w:type="gramEnd"/>
      <w:r w:rsidR="00760487" w:rsidRPr="00A8196E">
        <w:rPr>
          <w:u w:val="single"/>
        </w:rPr>
        <w:t xml:space="preserve"> tři tituly o dějinách norské literatury</w:t>
      </w:r>
    </w:p>
    <w:p w14:paraId="50DE12F7" w14:textId="592615BB" w:rsidR="00AF5201" w:rsidRDefault="00AF5201">
      <w:proofErr w:type="spellStart"/>
      <w:r>
        <w:t>Humpál</w:t>
      </w:r>
      <w:proofErr w:type="spellEnd"/>
      <w:r>
        <w:t>/Kadečková: Moderní skandinávské literatury (část: Norsko)</w:t>
      </w:r>
    </w:p>
    <w:p w14:paraId="03B2DFF3" w14:textId="0E4095B2" w:rsidR="00AF5201" w:rsidRDefault="00AF5201">
      <w:r>
        <w:t xml:space="preserve">Radko </w:t>
      </w:r>
      <w:proofErr w:type="spellStart"/>
      <w:r>
        <w:t>Kejzlar</w:t>
      </w:r>
      <w:proofErr w:type="spellEnd"/>
      <w:r>
        <w:t>: Dějiny norské literatury I + II díl (</w:t>
      </w:r>
      <w:r w:rsidR="00C24797">
        <w:t>4</w:t>
      </w:r>
      <w:r>
        <w:t>0 souvislých stran podle vlastního výběru)</w:t>
      </w:r>
    </w:p>
    <w:p w14:paraId="1A5B46B8" w14:textId="2001DCE6" w:rsidR="00AF5201" w:rsidRDefault="00AF5201">
      <w:r>
        <w:t>Gustav Pallas: Hvězdy severu</w:t>
      </w:r>
      <w:r w:rsidR="00760487">
        <w:t xml:space="preserve"> (</w:t>
      </w:r>
      <w:r w:rsidR="00C24797">
        <w:t xml:space="preserve">vybrat </w:t>
      </w:r>
      <w:r w:rsidR="00760487">
        <w:t xml:space="preserve">text o dvou </w:t>
      </w:r>
      <w:r w:rsidR="00C24797">
        <w:t xml:space="preserve">libovolných </w:t>
      </w:r>
      <w:r w:rsidR="00760487">
        <w:t>norských autorech)</w:t>
      </w:r>
    </w:p>
    <w:p w14:paraId="0B83AD03" w14:textId="50477CFC" w:rsidR="00760487" w:rsidRPr="00A8196E" w:rsidRDefault="00760487" w:rsidP="00A8196E">
      <w:pPr>
        <w:pStyle w:val="Odstavecseseznamem"/>
        <w:numPr>
          <w:ilvl w:val="0"/>
          <w:numId w:val="1"/>
        </w:numPr>
        <w:rPr>
          <w:u w:val="single"/>
        </w:rPr>
      </w:pPr>
      <w:r w:rsidRPr="00A8196E">
        <w:rPr>
          <w:u w:val="single"/>
        </w:rPr>
        <w:t>Obecná literární teorie – dva různé tituly, celkem 100 stran v jakémkoli jazyce</w:t>
      </w:r>
    </w:p>
    <w:p w14:paraId="0DDA2C92" w14:textId="4BBEA415" w:rsidR="00760487" w:rsidRDefault="00760487">
      <w:r>
        <w:t>Tomáš Kubíček</w:t>
      </w:r>
      <w:r w:rsidR="00A8196E">
        <w:t xml:space="preserve"> (Vypravěč)</w:t>
      </w:r>
      <w:r>
        <w:t>, Daniela Hodrová</w:t>
      </w:r>
      <w:r w:rsidR="00A8196E">
        <w:t xml:space="preserve"> (Místa s tajemstvím)</w:t>
      </w:r>
      <w:r>
        <w:t>, Nora Krausová</w:t>
      </w:r>
      <w:r w:rsidR="00A8196E">
        <w:t xml:space="preserve"> (</w:t>
      </w:r>
      <w:proofErr w:type="spellStart"/>
      <w:r w:rsidR="00A8196E">
        <w:t>Rozprávač</w:t>
      </w:r>
      <w:proofErr w:type="spellEnd"/>
      <w:r w:rsidR="00A8196E">
        <w:t>)</w:t>
      </w:r>
      <w:r>
        <w:t>, Jiří Koten (Jak se fikce dělá slovy)</w:t>
      </w:r>
      <w:r w:rsidR="00A8196E">
        <w:t>, Miroslav Štochl (Teorie literární komunikace), Jiří Trávníček (Je příběh mrtev?)</w:t>
      </w:r>
    </w:p>
    <w:p w14:paraId="6BA98647" w14:textId="69F607C7" w:rsidR="00A8196E" w:rsidRDefault="00A8196E">
      <w:r>
        <w:t>Zapracovat můžete i jakýkoli text od významného literárního teoretika v minulosti nebo přítomnosti</w:t>
      </w:r>
      <w:r w:rsidR="00711EE3">
        <w:t xml:space="preserve"> (v originále nebo překladu)</w:t>
      </w:r>
      <w:r w:rsidR="00C24797">
        <w:t>. Záznam písemně.</w:t>
      </w:r>
    </w:p>
    <w:p w14:paraId="7D98526B" w14:textId="77777777" w:rsidR="00760487" w:rsidRDefault="00760487"/>
    <w:sectPr w:rsidR="0076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C7511"/>
    <w:multiLevelType w:val="hybridMultilevel"/>
    <w:tmpl w:val="C0C6095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79"/>
    <w:rsid w:val="006A6827"/>
    <w:rsid w:val="00711EE3"/>
    <w:rsid w:val="00760487"/>
    <w:rsid w:val="00875566"/>
    <w:rsid w:val="008C2C7D"/>
    <w:rsid w:val="00A8196E"/>
    <w:rsid w:val="00AF5201"/>
    <w:rsid w:val="00C24797"/>
    <w:rsid w:val="00E61328"/>
    <w:rsid w:val="00EA7CA1"/>
    <w:rsid w:val="00E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0521"/>
  <w15:chartTrackingRefBased/>
  <w15:docId w15:val="{B1B0CD42-1D99-4290-A92F-5C191890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1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dcterms:created xsi:type="dcterms:W3CDTF">2021-08-15T09:54:00Z</dcterms:created>
  <dcterms:modified xsi:type="dcterms:W3CDTF">2021-08-15T11:17:00Z</dcterms:modified>
</cp:coreProperties>
</file>