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5" w:rsidRDefault="009E1E80" w:rsidP="009E1E80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E1E80">
        <w:rPr>
          <w:rFonts w:ascii="Courier New" w:hAnsi="Courier New" w:cs="Courier New"/>
          <w:b/>
          <w:sz w:val="24"/>
          <w:szCs w:val="24"/>
        </w:rPr>
        <w:t>DVĚ SLUNCE</w:t>
      </w:r>
    </w:p>
    <w:p w:rsidR="009E1E80" w:rsidRDefault="009E1E80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 době, kdy ještě nezpívalo za úsvitu štěbetavé ptactvo, a nebyly stromy, na jejichž větvích by mohli opeřenci usedat, v jejichž korunách by mohl</w:t>
      </w:r>
      <w:r w:rsidR="00CB1965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hnízdit své tiché a trpělivé sny, a nebyli ani lidé, kteří by okřídleným chorálům naslouchali</w:t>
      </w:r>
      <w:r w:rsidR="00762F08">
        <w:rPr>
          <w:rFonts w:ascii="Courier New" w:hAnsi="Courier New" w:cs="Courier New"/>
          <w:sz w:val="24"/>
          <w:szCs w:val="24"/>
        </w:rPr>
        <w:t xml:space="preserve">, kteří by stromy pokáceli a rozštípali na zátop, kouř stoupající až k nebesům, dráždící Slunce i Měsíc i hvězdy, tehdy žila na světě jen dítka Ksaw Waly, Velkého ducha, </w:t>
      </w:r>
      <w:r w:rsidR="00CB1965">
        <w:rPr>
          <w:rFonts w:ascii="Courier New" w:hAnsi="Courier New" w:cs="Courier New"/>
          <w:sz w:val="24"/>
          <w:szCs w:val="24"/>
        </w:rPr>
        <w:t>S</w:t>
      </w:r>
      <w:r w:rsidR="00762F08">
        <w:rPr>
          <w:rFonts w:ascii="Courier New" w:hAnsi="Courier New" w:cs="Courier New"/>
          <w:sz w:val="24"/>
          <w:szCs w:val="24"/>
        </w:rPr>
        <w:t>tarší děti Velkého ducha, jako například Klum, Vůdčí duch přírody, Daati, Duch společenství, a jiní. A žili spolu v jediném domě, ten byl ovšem velmi brzy plný neshod a nesvárů.</w:t>
      </w:r>
    </w:p>
    <w:p w:rsidR="00762F08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„Takové dusno!“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„Takové vedro!“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„Ani dýchat se…“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„Nedá!“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„…nedá!,“ postěžoval si Weha, Vítr.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„Ani mi nepovídej! Mám pocit, že se roztavím,“ přitakala Ate, Luna. „Nebo seschnu, puknu a rozdrolím se na stříbřitý prach, nic víc po mě nezbyde.“</w:t>
      </w:r>
    </w:p>
    <w:p w:rsidR="00695147" w:rsidRDefault="0069514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„Jistě, zase to Slunce,“ stěžoval si i Tiwe Yase, Ten, který pojmenoval Zemi.</w:t>
      </w:r>
    </w:p>
    <w:p w:rsidR="003738E7" w:rsidRDefault="003738E7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Tay, Slunce, se pouze usmíval. Vždy se usmíval. Byl od nátury dobrák, a všem jen přál. S každým mluvil vlídně, ovšem jeho žár komplikoval život ostatním, jeho blízkost byla složitá až nesnesitelná… a jeden si hne</w:t>
      </w:r>
      <w:r w:rsidR="00CB1965">
        <w:rPr>
          <w:rFonts w:ascii="Courier New" w:hAnsi="Courier New" w:cs="Courier New"/>
          <w:sz w:val="24"/>
          <w:szCs w:val="24"/>
        </w:rPr>
        <w:t>dle musel dávat pozor, aby od Sl</w:t>
      </w:r>
      <w:r>
        <w:rPr>
          <w:rFonts w:ascii="Courier New" w:hAnsi="Courier New" w:cs="Courier New"/>
          <w:sz w:val="24"/>
          <w:szCs w:val="24"/>
        </w:rPr>
        <w:t xml:space="preserve">unce něco nechytlo, aby jej nespálilo… a ty puchýře! Na všechny výčitky, poznámky či doporučení Tay vždy </w:t>
      </w:r>
      <w:r w:rsidR="00AB6C00">
        <w:rPr>
          <w:rFonts w:ascii="Courier New" w:hAnsi="Courier New" w:cs="Courier New"/>
          <w:sz w:val="24"/>
          <w:szCs w:val="24"/>
        </w:rPr>
        <w:t>toliko</w:t>
      </w:r>
      <w:r>
        <w:rPr>
          <w:rFonts w:ascii="Courier New" w:hAnsi="Courier New" w:cs="Courier New"/>
          <w:sz w:val="24"/>
          <w:szCs w:val="24"/>
        </w:rPr>
        <w:t xml:space="preserve"> pokrčil rameny, a dál se usmíval.</w:t>
      </w:r>
    </w:p>
    <w:p w:rsidR="003738E7" w:rsidRDefault="009C09CD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 Ekthe, Vědomí prostoru, jej hájil: „Bratři, musíme si jeden druhého vážit, žít pospolu, učit se jeden od druhého. Není to přeci jeho vina</w:t>
      </w:r>
      <w:r w:rsidR="005A2632">
        <w:rPr>
          <w:rFonts w:ascii="Courier New" w:hAnsi="Courier New" w:cs="Courier New"/>
          <w:sz w:val="24"/>
          <w:szCs w:val="24"/>
        </w:rPr>
        <w:t>, že je takový, jaký je, jaká je jeho podstata, horká a žhoucí a spalující. On se takový nestvořil.“</w:t>
      </w:r>
    </w:p>
    <w:p w:rsidR="0025641D" w:rsidRDefault="0025641D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 tím horší to bylo, že byl Tay tak milý, vždy tak vlídný a trpělivý. Dokonce se zdálo, že čím byl milejší, </w:t>
      </w:r>
      <w:r w:rsidR="00C15721">
        <w:rPr>
          <w:rFonts w:ascii="Courier New" w:hAnsi="Courier New" w:cs="Courier New"/>
          <w:sz w:val="24"/>
          <w:szCs w:val="24"/>
        </w:rPr>
        <w:t xml:space="preserve">tím více </w:t>
      </w:r>
      <w:r w:rsidR="00C15721">
        <w:rPr>
          <w:rFonts w:ascii="Courier New" w:hAnsi="Courier New" w:cs="Courier New"/>
          <w:sz w:val="24"/>
          <w:szCs w:val="24"/>
        </w:rPr>
        <w:lastRenderedPageBreak/>
        <w:t>rostl a žhnul, a byl větší a jeho žár sálavější. Až jednoho dne Starším dětem Velkého ducha</w:t>
      </w:r>
      <w:r w:rsidR="003B7212">
        <w:rPr>
          <w:rFonts w:ascii="Courier New" w:hAnsi="Courier New" w:cs="Courier New"/>
          <w:sz w:val="24"/>
          <w:szCs w:val="24"/>
        </w:rPr>
        <w:t>, Prvním bytostem, došla trpělivost, a hádali se mezi sebou, a hádali se se Sluncem, a nakonec jej z </w:t>
      </w:r>
      <w:r w:rsidR="00AB6C00">
        <w:rPr>
          <w:rFonts w:ascii="Courier New" w:hAnsi="Courier New" w:cs="Courier New"/>
          <w:sz w:val="24"/>
          <w:szCs w:val="24"/>
        </w:rPr>
        <w:t>D</w:t>
      </w:r>
      <w:r w:rsidR="003B7212">
        <w:rPr>
          <w:rFonts w:ascii="Courier New" w:hAnsi="Courier New" w:cs="Courier New"/>
          <w:sz w:val="24"/>
          <w:szCs w:val="24"/>
        </w:rPr>
        <w:t>omu vyhnali.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Tay, Slunce, trochu posmutněl, ale pak jen pokrčil rameny, opět se usmál, a do Domu se vrátil.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Nešťastné, tak vyprahlé až popálené První bytosti se sešly, aby vymyslely plán. Jak dostat Slunce z Domu, jak se nespálit, jak neshořet, jak nezemřít žárem.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Vylákali proto Taye, Slunce, na vysokou, tehdy ještě opuštěnou nebeskou klenbu…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„Pojď, půjdeme na procházku.“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…a tam se na něj všichni jeho bratři vrhli, a na tom místě jej </w:t>
      </w:r>
      <w:r w:rsidR="00AB6C00">
        <w:rPr>
          <w:rFonts w:ascii="Courier New" w:hAnsi="Courier New" w:cs="Courier New"/>
          <w:sz w:val="24"/>
          <w:szCs w:val="24"/>
        </w:rPr>
        <w:t xml:space="preserve">zahrabali, </w:t>
      </w:r>
      <w:r>
        <w:rPr>
          <w:rFonts w:ascii="Courier New" w:hAnsi="Courier New" w:cs="Courier New"/>
          <w:sz w:val="24"/>
          <w:szCs w:val="24"/>
        </w:rPr>
        <w:t>pohřbili zaživa.</w:t>
      </w:r>
    </w:p>
    <w:p w:rsidR="003B7212" w:rsidRDefault="003B721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Byli spokojeni, že se zbavili nesnesitelného žáru, a zároveň byli smutní, co že to udělali, plní výčitek i obav.</w:t>
      </w:r>
    </w:p>
    <w:p w:rsidR="003B7212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„Co tomu asi tak řekne Ksaw Wala?“</w:t>
      </w:r>
    </w:p>
    <w:p w:rsidR="009F6658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„I </w:t>
      </w:r>
      <w:r w:rsidR="00CB1965">
        <w:rPr>
          <w:rFonts w:ascii="Courier New" w:hAnsi="Courier New" w:cs="Courier New"/>
          <w:sz w:val="24"/>
          <w:szCs w:val="24"/>
        </w:rPr>
        <w:t xml:space="preserve">Tay </w:t>
      </w:r>
      <w:r>
        <w:rPr>
          <w:rFonts w:ascii="Courier New" w:hAnsi="Courier New" w:cs="Courier New"/>
          <w:sz w:val="24"/>
          <w:szCs w:val="24"/>
        </w:rPr>
        <w:t>byl přeci jeho dítkem.“</w:t>
      </w:r>
    </w:p>
    <w:p w:rsidR="009F6658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„Byl naším bratrem.“</w:t>
      </w:r>
    </w:p>
    <w:p w:rsidR="009F6658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„Neměli jsme to dělat.“</w:t>
      </w:r>
    </w:p>
    <w:p w:rsidR="009F6658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„Měli jsme vůbec na to právo?“</w:t>
      </w:r>
    </w:p>
    <w:p w:rsidR="0054248B" w:rsidRDefault="0054248B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Tay se ovšem oklepal a z nánosů nebe vyhrabal, byl opět naživu, byl opět na světě. Jenže už se neusmíval. A tehdy přestal růst.</w:t>
      </w:r>
    </w:p>
    <w:p w:rsidR="0054248B" w:rsidRDefault="0054248B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Byl tak rozhněvaný. Rozeběhl se, a plnou silou se vrhl na zemi, </w:t>
      </w:r>
      <w:r w:rsidR="00AB6C00">
        <w:rPr>
          <w:rFonts w:ascii="Courier New" w:hAnsi="Courier New" w:cs="Courier New"/>
          <w:sz w:val="24"/>
          <w:szCs w:val="24"/>
        </w:rPr>
        <w:t>valil</w:t>
      </w:r>
      <w:r>
        <w:rPr>
          <w:rFonts w:ascii="Courier New" w:hAnsi="Courier New" w:cs="Courier New"/>
          <w:sz w:val="24"/>
          <w:szCs w:val="24"/>
        </w:rPr>
        <w:t xml:space="preserve"> se jako</w:t>
      </w:r>
      <w:r w:rsidR="001E6F8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velká ohnivá </w:t>
      </w:r>
      <w:proofErr w:type="spellStart"/>
      <w:r>
        <w:rPr>
          <w:rFonts w:ascii="Courier New" w:hAnsi="Courier New" w:cs="Courier New"/>
          <w:sz w:val="24"/>
          <w:szCs w:val="24"/>
        </w:rPr>
        <w:t>všespalující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koule. Letěl oblohou, až narazil do Země. Tím nárazem se celá až otřásla. Na mnoha místech vzplály požáry, že měly První bytosti</w:t>
      </w:r>
      <w:r w:rsidR="001E6F85">
        <w:rPr>
          <w:rFonts w:ascii="Courier New" w:hAnsi="Courier New" w:cs="Courier New"/>
          <w:sz w:val="24"/>
          <w:szCs w:val="24"/>
        </w:rPr>
        <w:t xml:space="preserve"> plné ruce práce, aby je uhasily</w:t>
      </w:r>
      <w:r>
        <w:rPr>
          <w:rFonts w:ascii="Courier New" w:hAnsi="Courier New" w:cs="Courier New"/>
          <w:sz w:val="24"/>
          <w:szCs w:val="24"/>
        </w:rPr>
        <w:t>. Déšť jisker kropil Zemi.</w:t>
      </w:r>
    </w:p>
    <w:p w:rsidR="00E72C68" w:rsidRDefault="00E72C6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 pak se všichni, plní vzteku, vrhli na Taye, jako tehdy na obloze, a tak ti všichni spolu začali zápasit. Na jedné straně všechna </w:t>
      </w:r>
      <w:r w:rsidR="00CB196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tarší dítka Ksa</w:t>
      </w:r>
      <w:r w:rsidR="00AB6C00">
        <w:rPr>
          <w:rFonts w:ascii="Courier New" w:hAnsi="Courier New" w:cs="Courier New"/>
          <w:sz w:val="24"/>
          <w:szCs w:val="24"/>
        </w:rPr>
        <w:t xml:space="preserve">w Waly, na druhé Tay, který byl sám, </w:t>
      </w:r>
      <w:r>
        <w:rPr>
          <w:rFonts w:ascii="Courier New" w:hAnsi="Courier New" w:cs="Courier New"/>
          <w:sz w:val="24"/>
          <w:szCs w:val="24"/>
        </w:rPr>
        <w:t>ovšem silný a mocný, a vztek jej činil ještě silnějším, ještě mocnějším.</w:t>
      </w:r>
    </w:p>
    <w:p w:rsidR="00E72C68" w:rsidRDefault="00E72C6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>A tak dlouho se přetahovali, až Taye, Slunce, roztrhli v půl. A jedna jeho půle zůstala na nebi, a je tam a září dodnes, a druhá těžce dopadla na Zemi, a propadla se až do jejího nitra, a to je ten věčný oheň, který neustále naši Zemi rozpaluje zevn</w:t>
      </w:r>
      <w:r w:rsidR="00CB1965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tř, a tu a tam se skrytý plamen připomíná vulkány, z nichž vytéká horká láva, země rozžhavená, roztavená spolknu</w:t>
      </w:r>
      <w:r w:rsidR="00CB1965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ým sluncem, připomínk</w:t>
      </w:r>
      <w:r w:rsidR="00AB6C00">
        <w:rPr>
          <w:rFonts w:ascii="Courier New" w:hAnsi="Courier New" w:cs="Courier New"/>
          <w:sz w:val="24"/>
          <w:szCs w:val="24"/>
        </w:rPr>
        <w:t>a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na první boj mezi Prvními bytostmi, žhavá krev Země.</w:t>
      </w:r>
    </w:p>
    <w:p w:rsidR="009F6658" w:rsidRDefault="009F6658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A2632" w:rsidRDefault="005A263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A2632" w:rsidRPr="009E1E80" w:rsidRDefault="005A2632" w:rsidP="009E1E8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5A2632" w:rsidRPr="009E1E80" w:rsidSect="0085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6007"/>
    <w:rsid w:val="001E6F85"/>
    <w:rsid w:val="0025641D"/>
    <w:rsid w:val="003738E7"/>
    <w:rsid w:val="00396BB1"/>
    <w:rsid w:val="003B7212"/>
    <w:rsid w:val="00534BDB"/>
    <w:rsid w:val="0054248B"/>
    <w:rsid w:val="005A2632"/>
    <w:rsid w:val="00695147"/>
    <w:rsid w:val="006C6007"/>
    <w:rsid w:val="00762F08"/>
    <w:rsid w:val="00856C7D"/>
    <w:rsid w:val="009C09CD"/>
    <w:rsid w:val="009E1E80"/>
    <w:rsid w:val="009F6658"/>
    <w:rsid w:val="00A83E99"/>
    <w:rsid w:val="00AB6C00"/>
    <w:rsid w:val="00C15721"/>
    <w:rsid w:val="00CB1965"/>
    <w:rsid w:val="00D654EB"/>
    <w:rsid w:val="00E7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</dc:creator>
  <cp:keywords/>
  <dc:description/>
  <cp:lastModifiedBy>Štěpán</cp:lastModifiedBy>
  <cp:revision>17</cp:revision>
  <dcterms:created xsi:type="dcterms:W3CDTF">2015-09-26T07:16:00Z</dcterms:created>
  <dcterms:modified xsi:type="dcterms:W3CDTF">2015-10-11T21:03:00Z</dcterms:modified>
</cp:coreProperties>
</file>