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6A8E5" w14:textId="77777777" w:rsidR="00415794" w:rsidRPr="00415794" w:rsidRDefault="00415794" w:rsidP="00EC4067">
      <w:pPr>
        <w:jc w:val="both"/>
        <w:rPr>
          <w:lang w:val="uk-UA"/>
        </w:rPr>
      </w:pPr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У повісті “Шибениця для ніжності” домінує єдина оповідна форма — сповіді головного героя Дем’яна. Приводом для її розгортання став лист колишньої коханої, написаний через двадцять років після того, як їх стосунки завершилися. Структурно повість складається із двох частин та </w:t>
      </w:r>
      <w:proofErr w:type="spellStart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>епілогу</w:t>
      </w:r>
      <w:proofErr w:type="spellEnd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. Перша частина починається зі спогадів про дитинство Дем’яна, розповідає про навчання в школі й перше кохання. Провідною композиційною рисою повісті є сюжетна дискретність. Життєвий шлях персонажа переказаний непослідовно, автор зупиняється на найбільш </w:t>
      </w:r>
      <w:proofErr w:type="spellStart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>екзистенційно</w:t>
      </w:r>
      <w:proofErr w:type="spellEnd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 значимих подіях, що дозволяють глибше усвідомити еволюцію характеру. Друга частина розпочинається спогадами про навчання Дем’яна в інституті. До особистої історії додаються суспільні узагальнення, що віддзеркалюють специфіку радянського суспільства. Центральною в другій частині є історія взаємин Дем’яна й Зоряни. Поруч із життєвою історією головного героя фрагментарно згадуються історії його батьків, дядька, що став жертвою тоталітарної системи, брата Сашка — також жертви, тільки ще безглуздішої і жахливішої системи. Композиція повісті традиційна для ранньої творчості Степана </w:t>
      </w:r>
      <w:proofErr w:type="spellStart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>Процюка</w:t>
      </w:r>
      <w:proofErr w:type="spellEnd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: </w:t>
      </w:r>
      <w:proofErr w:type="spellStart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>колажність</w:t>
      </w:r>
      <w:proofErr w:type="spellEnd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, фрагментарність картин, </w:t>
      </w:r>
      <w:proofErr w:type="spellStart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>репортажність</w:t>
      </w:r>
      <w:proofErr w:type="spellEnd"/>
      <w:r w:rsidRPr="00415794">
        <w:rPr>
          <w:rFonts w:ascii="Merriweather" w:hAnsi="Merriweather"/>
          <w:color w:val="222222"/>
          <w:shd w:val="clear" w:color="auto" w:fill="FFFFFF"/>
          <w:lang w:val="uk-UA"/>
        </w:rPr>
        <w:t>, полеміко-публіцистичні авторські відступи.</w:t>
      </w:r>
    </w:p>
    <w:p w14:paraId="740A2DDC" w14:textId="7F735B11" w:rsidR="00E3069C" w:rsidRPr="00EC4067" w:rsidRDefault="00EA493E" w:rsidP="00EC4067">
      <w:pPr>
        <w:jc w:val="both"/>
        <w:rPr>
          <w:lang w:val="uk-UA"/>
        </w:rPr>
      </w:pPr>
    </w:p>
    <w:p w14:paraId="3D3AB1B1" w14:textId="074BC446" w:rsidR="00415794" w:rsidRPr="00415794" w:rsidRDefault="00EC4067" w:rsidP="00EC4067">
      <w:pPr>
        <w:jc w:val="both"/>
        <w:rPr>
          <w:rFonts w:ascii="Merriweather" w:hAnsi="Merriweather"/>
          <w:color w:val="222222"/>
          <w:shd w:val="clear" w:color="auto" w:fill="FFFFFF"/>
          <w:lang w:val="uk-UA"/>
        </w:rPr>
      </w:pPr>
      <w:r w:rsidRPr="00EC4067">
        <w:rPr>
          <w:rFonts w:ascii="Merriweather" w:hAnsi="Merriweather"/>
          <w:color w:val="222222"/>
          <w:shd w:val="clear" w:color="auto" w:fill="FFFFFF"/>
          <w:lang w:val="uk-UA"/>
        </w:rPr>
        <w:t>З</w:t>
      </w:r>
      <w:r w:rsidR="00415794" w:rsidRPr="00415794">
        <w:rPr>
          <w:rFonts w:ascii="Merriweather" w:hAnsi="Merriweather"/>
          <w:color w:val="222222"/>
          <w:shd w:val="clear" w:color="auto" w:fill="FFFFFF"/>
          <w:lang w:val="uk-UA"/>
        </w:rPr>
        <w:t>бірка повістей «Серафими і мізантропи» 2002 р.</w:t>
      </w:r>
      <w:r w:rsidR="00415794" w:rsidRPr="00EC4067">
        <w:rPr>
          <w:rFonts w:ascii="Merriweather" w:hAnsi="Merriweather"/>
          <w:color w:val="222222"/>
          <w:shd w:val="clear" w:color="auto" w:fill="FFFFFF"/>
          <w:lang w:val="uk-UA"/>
        </w:rPr>
        <w:t xml:space="preserve">, де </w:t>
      </w:r>
      <w:r w:rsidR="00415794" w:rsidRPr="00415794">
        <w:rPr>
          <w:rFonts w:ascii="Merriweather" w:hAnsi="Merriweather"/>
          <w:color w:val="222222"/>
          <w:shd w:val="clear" w:color="auto" w:fill="FFFFFF"/>
          <w:lang w:val="uk-UA"/>
        </w:rPr>
        <w:t>посилюються декадентські кольори, а також нездоровий інтерес до зображення межових невротичних станів людини чи “</w:t>
      </w:r>
      <w:proofErr w:type="spellStart"/>
      <w:r w:rsidR="00415794" w:rsidRPr="00415794">
        <w:rPr>
          <w:rFonts w:ascii="Merriweather" w:hAnsi="Merriweather"/>
          <w:color w:val="222222"/>
          <w:shd w:val="clear" w:color="auto" w:fill="FFFFFF"/>
          <w:lang w:val="uk-UA"/>
        </w:rPr>
        <w:t>неопшибишевщина</w:t>
      </w:r>
      <w:proofErr w:type="spellEnd"/>
      <w:r w:rsidR="00415794"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”. Для автора характерний тип героя — </w:t>
      </w:r>
      <w:proofErr w:type="spellStart"/>
      <w:r w:rsidR="00415794" w:rsidRPr="00415794">
        <w:rPr>
          <w:rFonts w:ascii="Merriweather" w:hAnsi="Merriweather"/>
          <w:color w:val="222222"/>
          <w:shd w:val="clear" w:color="auto" w:fill="FFFFFF"/>
          <w:lang w:val="uk-UA"/>
        </w:rPr>
        <w:t>рефлексуючого</w:t>
      </w:r>
      <w:proofErr w:type="spellEnd"/>
      <w:r w:rsidR="00415794" w:rsidRPr="00415794">
        <w:rPr>
          <w:rFonts w:ascii="Merriweather" w:hAnsi="Merriweather"/>
          <w:color w:val="222222"/>
          <w:shd w:val="clear" w:color="auto" w:fill="FFFFFF"/>
          <w:lang w:val="uk-UA"/>
        </w:rPr>
        <w:t xml:space="preserve"> інтелігента з сильною потребою ідеалу, в якій упізнається туга за Богом.</w:t>
      </w:r>
    </w:p>
    <w:p w14:paraId="077990BE" w14:textId="5EE81EF2" w:rsidR="00415794" w:rsidRPr="00EC4067" w:rsidRDefault="00415794" w:rsidP="00EC4067">
      <w:pPr>
        <w:jc w:val="both"/>
        <w:rPr>
          <w:lang w:val="uk-UA"/>
        </w:rPr>
      </w:pPr>
    </w:p>
    <w:p w14:paraId="0F45774B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Також 2002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дебютує як романіст. Львівська “Піраміда” друкує його “Інфекцію”. Як завжди, критичних </w:t>
      </w:r>
      <w:proofErr w:type="spellStart"/>
      <w:r w:rsidRPr="00EC4067">
        <w:rPr>
          <w:rFonts w:ascii="Merriweather" w:hAnsi="Merriweather"/>
          <w:color w:val="222222"/>
          <w:lang w:val="uk-UA"/>
        </w:rPr>
        <w:t>контроверсій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вистачало: від тверджень про появу роману “національної честі” до роздратованих реляцій у порожнечу, мовляв, справжній українець не міг би бути таким жорстким щодо критики національних негараздів і ментальних </w:t>
      </w:r>
      <w:proofErr w:type="spellStart"/>
      <w:r w:rsidRPr="00EC4067">
        <w:rPr>
          <w:rFonts w:ascii="Merriweather" w:hAnsi="Merriweather"/>
          <w:color w:val="222222"/>
          <w:lang w:val="uk-UA"/>
        </w:rPr>
        <w:t>недоладностей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. Також писалося про те, що “Інфекція” є поступом щодо композиції та поетики українського роману й про те, що це взагалі не роман. Центральною в цьому творі є ідея </w:t>
      </w:r>
      <w:proofErr w:type="spellStart"/>
      <w:r w:rsidRPr="00EC4067">
        <w:rPr>
          <w:rFonts w:ascii="Merriweather" w:hAnsi="Merriweather"/>
          <w:color w:val="222222"/>
          <w:lang w:val="uk-UA"/>
        </w:rPr>
        <w:t>інфікованості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українства чужою мовою, культурою, способом життя. Композиційно роман складається з восьми частин, переважає оповідний </w:t>
      </w:r>
      <w:proofErr w:type="spellStart"/>
      <w:r w:rsidRPr="00EC4067">
        <w:rPr>
          <w:rFonts w:ascii="Merriweather" w:hAnsi="Merriweather"/>
          <w:color w:val="222222"/>
          <w:lang w:val="uk-UA"/>
        </w:rPr>
        <w:t>наратив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зі вставними критичними відступами. Автор об’єднує в одне ціле кілька сюжетних ліній.</w:t>
      </w:r>
    </w:p>
    <w:p w14:paraId="76FE3E00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>Доля наступного роману “</w:t>
      </w:r>
      <w:proofErr w:type="spellStart"/>
      <w:r w:rsidRPr="00EC4067">
        <w:rPr>
          <w:rFonts w:ascii="Merriweather" w:hAnsi="Merriweather"/>
          <w:color w:val="222222"/>
          <w:lang w:val="uk-UA"/>
        </w:rPr>
        <w:t>Жертовпринесення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” є трохи сумнішою. Адже у зв’язку з якимись метафізичними обставинами (може, справа у назві?) він донині не вийшов окремою книжкою. У центрі романної дії — поет із провінційної </w:t>
      </w:r>
      <w:proofErr w:type="spellStart"/>
      <w:r w:rsidRPr="00EC4067">
        <w:rPr>
          <w:rFonts w:ascii="Merriweather" w:hAnsi="Merriweather"/>
          <w:color w:val="222222"/>
          <w:lang w:val="uk-UA"/>
        </w:rPr>
        <w:t>Мічурівки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Максим Іщенко, який не знаходить місця в брутальному суспільстві, що живе за законами “ринкової економіки”.</w:t>
      </w:r>
    </w:p>
    <w:p w14:paraId="09F80F25" w14:textId="30E675D0" w:rsidR="00415794" w:rsidRPr="00EC4067" w:rsidRDefault="00415794" w:rsidP="00EC4067">
      <w:pPr>
        <w:jc w:val="both"/>
        <w:rPr>
          <w:lang w:val="uk-UA"/>
        </w:rPr>
      </w:pPr>
    </w:p>
    <w:p w14:paraId="6CD18095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>У 2005 вийшов третій роман — “Тотем” (видавництво “</w:t>
      </w:r>
      <w:proofErr w:type="spellStart"/>
      <w:r w:rsidRPr="00EC4067">
        <w:rPr>
          <w:rFonts w:ascii="Merriweather" w:hAnsi="Merriweather"/>
          <w:color w:val="222222"/>
          <w:lang w:val="uk-UA"/>
        </w:rPr>
        <w:t>Тіповіт</w:t>
      </w:r>
      <w:proofErr w:type="spellEnd"/>
      <w:r w:rsidRPr="00EC4067">
        <w:rPr>
          <w:rFonts w:ascii="Merriweather" w:hAnsi="Merriweather"/>
          <w:color w:val="222222"/>
          <w:lang w:val="uk-UA"/>
        </w:rPr>
        <w:t>”). У цьому творі помітне посилення інтересу до онтологічних питань: смерть і страх, фетишизація і неврози, відчай і пошуки можливих рецептів гармонії.</w:t>
      </w:r>
    </w:p>
    <w:p w14:paraId="3C3EBE74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>У 2007 івано-франківське видавництво “</w:t>
      </w:r>
      <w:proofErr w:type="spellStart"/>
      <w:r w:rsidRPr="00EC4067">
        <w:rPr>
          <w:rFonts w:ascii="Merriweather" w:hAnsi="Merriweather"/>
          <w:color w:val="222222"/>
          <w:lang w:val="uk-UA"/>
        </w:rPr>
        <w:t>Тіповіт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” видало збірку </w:t>
      </w:r>
      <w:proofErr w:type="spellStart"/>
      <w:r w:rsidRPr="00EC4067">
        <w:rPr>
          <w:rFonts w:ascii="Merriweather" w:hAnsi="Merriweather"/>
          <w:color w:val="222222"/>
          <w:lang w:val="uk-UA"/>
        </w:rPr>
        <w:t>есеїв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“</w:t>
      </w:r>
      <w:proofErr w:type="spellStart"/>
      <w:r w:rsidRPr="00EC4067">
        <w:rPr>
          <w:rFonts w:ascii="Merriweather" w:hAnsi="Merriweather"/>
          <w:color w:val="222222"/>
          <w:lang w:val="uk-UA"/>
        </w:rPr>
        <w:t>Канатоходці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”. Туга за справжнім проглядає у всій книжці. Автор веде боротьбу проти напівправди і </w:t>
      </w:r>
      <w:proofErr w:type="spellStart"/>
      <w:r w:rsidRPr="00EC4067">
        <w:rPr>
          <w:rFonts w:ascii="Merriweather" w:hAnsi="Merriweather"/>
          <w:color w:val="222222"/>
          <w:lang w:val="uk-UA"/>
        </w:rPr>
        <w:t>симулякрів</w:t>
      </w:r>
      <w:proofErr w:type="spellEnd"/>
      <w:r w:rsidRPr="00EC4067">
        <w:rPr>
          <w:rFonts w:ascii="Merriweather" w:hAnsi="Merriweather"/>
          <w:color w:val="222222"/>
          <w:lang w:val="uk-UA"/>
        </w:rPr>
        <w:t>.</w:t>
      </w:r>
    </w:p>
    <w:p w14:paraId="2CA2FADF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Ще одна грань письменницького таланту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— література для підлітків. У 2008 в київському видавництві “Грані-Т” побачила світ трилогія про кохання “Марійка і Костик”, “Залюблені в сонце” (Друга історія Марійки і Костика), </w:t>
      </w:r>
    </w:p>
    <w:p w14:paraId="4E1D3863" w14:textId="78B75774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“Аргонавти” (Третя історія Марійки і Костика). Події книги розгортаються в маленькому українському місті </w:t>
      </w:r>
      <w:proofErr w:type="spellStart"/>
      <w:r w:rsidRPr="00EC4067">
        <w:rPr>
          <w:rFonts w:ascii="Merriweather" w:hAnsi="Merriweather"/>
          <w:color w:val="222222"/>
          <w:lang w:val="uk-UA"/>
        </w:rPr>
        <w:t>Старомихайлівка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. Герої живуть своїм цікавим життям: зустрічаються, ведуть романтичні розмови, зізнаються в коханні. У цьому ж році і в цьому видавництві в серії “Життя видатних дітей” вийшла книга “Степан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про Василя Стефаника, Володимира Винниченка, Архипа Тесленка, Карла-Густава Юнга і Ніку Турбіну”. Повісті </w:t>
      </w:r>
      <w:r w:rsidRPr="00EC4067">
        <w:rPr>
          <w:rFonts w:ascii="Merriweather" w:hAnsi="Merriweather"/>
          <w:color w:val="222222"/>
          <w:lang w:val="uk-UA"/>
        </w:rPr>
        <w:lastRenderedPageBreak/>
        <w:t xml:space="preserve">для підлітків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критика вважає одними із </w:t>
      </w:r>
      <w:proofErr w:type="spellStart"/>
      <w:r w:rsidRPr="00EC4067">
        <w:rPr>
          <w:rFonts w:ascii="Merriweather" w:hAnsi="Merriweather"/>
          <w:color w:val="222222"/>
          <w:lang w:val="uk-UA"/>
        </w:rPr>
        <w:t>найчитаніших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у цій жанровій ніші.</w:t>
      </w:r>
    </w:p>
    <w:p w14:paraId="52091C69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2010 року у видавництві “Грані-Т” була видрукувана збірка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есеїв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“Аналіз крові”. Книжка складається із 20 замальовок-роздумів на різноманітні </w:t>
      </w:r>
      <w:proofErr w:type="spellStart"/>
      <w:r w:rsidRPr="00EC4067">
        <w:rPr>
          <w:rFonts w:ascii="Merriweather" w:hAnsi="Merriweather"/>
          <w:color w:val="222222"/>
          <w:lang w:val="uk-UA"/>
        </w:rPr>
        <w:t>екзистенційні</w:t>
      </w:r>
      <w:proofErr w:type="spellEnd"/>
      <w:r w:rsidRPr="00EC4067">
        <w:rPr>
          <w:rFonts w:ascii="Merriweather" w:hAnsi="Merriweather"/>
          <w:color w:val="222222"/>
          <w:lang w:val="uk-UA"/>
        </w:rPr>
        <w:t>, літературні та політичні теми. Єднає їх застосування класичного психоаналізу. Цей текст є втіленням концепції письма як психотерапії в прямому сенсі цього слова. Автор озвучує низку “вічних” питань.</w:t>
      </w:r>
    </w:p>
    <w:p w14:paraId="14428176" w14:textId="414B7943" w:rsidR="00415794" w:rsidRPr="00EC4067" w:rsidRDefault="00415794" w:rsidP="00EC4067">
      <w:pPr>
        <w:jc w:val="both"/>
        <w:rPr>
          <w:lang w:val="uk-UA"/>
        </w:rPr>
      </w:pPr>
    </w:p>
    <w:p w14:paraId="0574AB9D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>Роман “Троянда ритуального болю” (2010) – це одна з перших спроб серйозного художньо-психологічного осмислення постаті Василя Стефаника як людини й творця. Його образ подано в нестереотипних для українського літературного канону життєвих ситуаціях. У першу чергу письменника цікавили особливості психотипу героя, його загадковий внутрішній світ, трагедія душі.</w:t>
      </w:r>
    </w:p>
    <w:p w14:paraId="67E867AC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Наприкінці жовтня 2010 у видавництві “Ярославів вал” вийшла остання частина “психіатричної тетралогії”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— роман “Руйнування ляльки” (першодрук — у журналі “Кур’єр </w:t>
      </w:r>
      <w:proofErr w:type="spellStart"/>
      <w:r w:rsidRPr="00EC4067">
        <w:rPr>
          <w:rFonts w:ascii="Merriweather" w:hAnsi="Merriweather"/>
          <w:color w:val="222222"/>
          <w:lang w:val="uk-UA"/>
        </w:rPr>
        <w:t>Кривбасу</w:t>
      </w:r>
      <w:proofErr w:type="spellEnd"/>
      <w:r w:rsidRPr="00EC4067">
        <w:rPr>
          <w:rFonts w:ascii="Merriweather" w:hAnsi="Merriweather"/>
          <w:color w:val="222222"/>
          <w:lang w:val="uk-UA"/>
        </w:rPr>
        <w:t>”). Це специфічний зразок філософської прози, не роман дій, а роман ідей, твір більше публіцистично-</w:t>
      </w:r>
      <w:proofErr w:type="spellStart"/>
      <w:r w:rsidRPr="00EC4067">
        <w:rPr>
          <w:rFonts w:ascii="Merriweather" w:hAnsi="Merriweather"/>
          <w:color w:val="222222"/>
          <w:lang w:val="uk-UA"/>
        </w:rPr>
        <w:t>есеїстичний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, аніж власне художній, в якому більше психології, аніж інтриг і пригод. Степан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гостро розкриває проблеми нашого індивідуального й колективного буття.</w:t>
      </w:r>
    </w:p>
    <w:p w14:paraId="59DE0FD1" w14:textId="77777777" w:rsidR="00415794" w:rsidRPr="00EC4067" w:rsidRDefault="00415794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У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психобіографічному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романі С.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про Володимира Винниченка “Маски опадають повільно” (2011) автор рішуче виходить за межі жанрів нарису, літературного портрета, есе-біографії, що зазвичай лягають в основу художньої </w:t>
      </w:r>
      <w:proofErr w:type="spellStart"/>
      <w:r w:rsidRPr="00EC4067">
        <w:rPr>
          <w:rFonts w:ascii="Merriweather" w:hAnsi="Merriweather"/>
          <w:color w:val="222222"/>
          <w:lang w:val="uk-UA"/>
        </w:rPr>
        <w:t>біографістики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, а подеколи абсолютно копіюються, і пропонує оригінальну версію психоаналітичного прочитання біографії одного з найбільш суперечливих і найцікавіших українських письменників XX ст. Перед читачем постає образ письменника-новатора європейського рівня і разом з тим — ексцентричного невротика з драматичною долею.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послідовно й </w:t>
      </w:r>
      <w:proofErr w:type="spellStart"/>
      <w:r w:rsidRPr="00EC4067">
        <w:rPr>
          <w:rFonts w:ascii="Merriweather" w:hAnsi="Merriweather"/>
          <w:color w:val="222222"/>
          <w:lang w:val="uk-UA"/>
        </w:rPr>
        <w:t>логічно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вибудовує систему життєвих і суто психологічних координат митця. Джерельною базою роману став епістолярій і щоденники В. Винниченка.</w:t>
      </w:r>
    </w:p>
    <w:p w14:paraId="279235C0" w14:textId="77777777" w:rsidR="00EC4067" w:rsidRPr="00EC4067" w:rsidRDefault="00EC4067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Також 2011 у видавництві “Твердиня” вийшла книга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есеїстики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С.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“Тіні з’являються на світанку”. Страх смерті, неврози </w:t>
      </w:r>
      <w:proofErr w:type="spellStart"/>
      <w:r w:rsidRPr="00EC4067">
        <w:rPr>
          <w:rFonts w:ascii="Merriweather" w:hAnsi="Merriweather"/>
          <w:color w:val="222222"/>
          <w:lang w:val="uk-UA"/>
        </w:rPr>
        <w:t>безсенсовності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й абсурдності життя, любовні залежності, самотність, глибинні внутрішні конфлікти — це неповний перелік того, про що пише автор, і що становить коло </w:t>
      </w:r>
      <w:proofErr w:type="spellStart"/>
      <w:r w:rsidRPr="00EC4067">
        <w:rPr>
          <w:rFonts w:ascii="Merriweather" w:hAnsi="Merriweather"/>
          <w:color w:val="222222"/>
          <w:lang w:val="uk-UA"/>
        </w:rPr>
        <w:t>екзистенційних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проблем сучасної людини.</w:t>
      </w:r>
    </w:p>
    <w:p w14:paraId="2F24C8B0" w14:textId="77777777" w:rsidR="00EC4067" w:rsidRPr="00EC4067" w:rsidRDefault="00EC4067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Наприкінці 2011 на сторінках журналу “Кур’єр </w:t>
      </w:r>
      <w:proofErr w:type="spellStart"/>
      <w:r w:rsidRPr="00EC4067">
        <w:rPr>
          <w:rFonts w:ascii="Merriweather" w:hAnsi="Merriweather"/>
          <w:color w:val="222222"/>
          <w:lang w:val="uk-UA"/>
        </w:rPr>
        <w:t>Кривбасу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” була надрукована повість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“Бийся головою до стіни” — про непрості стосунки батька, який помирає, і сина, який намагається його зрозуміти. Автор витримав цю повість на найвищому регістрі почуттів і переживань. Окремою книгою повість вийшла у березні 2013 в луцькому видавництві “Твердиня” в одній книжці разом із повістю “Гілочка і </w:t>
      </w:r>
      <w:proofErr w:type="spellStart"/>
      <w:r w:rsidRPr="00EC4067">
        <w:rPr>
          <w:rFonts w:ascii="Merriweather" w:hAnsi="Merriweather"/>
          <w:color w:val="222222"/>
          <w:lang w:val="uk-UA"/>
        </w:rPr>
        <w:t>Муркотасик</w:t>
      </w:r>
      <w:proofErr w:type="spellEnd"/>
      <w:r w:rsidRPr="00EC4067">
        <w:rPr>
          <w:rFonts w:ascii="Merriweather" w:hAnsi="Merriweather"/>
          <w:color w:val="222222"/>
          <w:lang w:val="uk-UA"/>
        </w:rPr>
        <w:t>”.</w:t>
      </w:r>
    </w:p>
    <w:p w14:paraId="3133DBC9" w14:textId="77777777" w:rsidR="00EC4067" w:rsidRPr="00EC4067" w:rsidRDefault="00EC4067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У січні 2013 у київському видавництві “Академія” вийшла заключна частина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психобіографічної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трилогії — роман “Чорне яблуко”, присвячений наймолодшому класику української літератури Архипу Тесленку. Увага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сконцентрована на трьох змістових домінантах. Перша — історія платонічного кохання Архипа до Оленки. Друга лінія — участь А. Тесленка в революції 1905–1907 років. Третя домінанта — історія непростих стосунків братів Архипа і Яреми, що розгорталися під знаком протистояння, почасти навіть — </w:t>
      </w:r>
      <w:proofErr w:type="spellStart"/>
      <w:r w:rsidRPr="00EC4067">
        <w:rPr>
          <w:rFonts w:ascii="Merriweather" w:hAnsi="Merriweather"/>
          <w:color w:val="222222"/>
          <w:lang w:val="uk-UA"/>
        </w:rPr>
        <w:t>братоборства</w:t>
      </w:r>
      <w:proofErr w:type="spellEnd"/>
      <w:r w:rsidRPr="00EC4067">
        <w:rPr>
          <w:rFonts w:ascii="Merriweather" w:hAnsi="Merriweather"/>
          <w:color w:val="222222"/>
          <w:lang w:val="uk-UA"/>
        </w:rPr>
        <w:t>.</w:t>
      </w:r>
    </w:p>
    <w:p w14:paraId="2D836B50" w14:textId="77777777" w:rsidR="00EC4067" w:rsidRPr="00EC4067" w:rsidRDefault="00EC4067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Нова книга Степана </w:t>
      </w:r>
      <w:proofErr w:type="spellStart"/>
      <w:r w:rsidRPr="00EC4067">
        <w:rPr>
          <w:rFonts w:ascii="Merriweather" w:hAnsi="Merriweather"/>
          <w:color w:val="222222"/>
          <w:lang w:val="uk-UA"/>
        </w:rPr>
        <w:t>Процюка</w:t>
      </w:r>
      <w:proofErr w:type="spellEnd"/>
      <w:r w:rsidRPr="00EC4067">
        <w:rPr>
          <w:rFonts w:ascii="Merriweather" w:hAnsi="Merriweather"/>
          <w:color w:val="222222"/>
          <w:lang w:val="uk-UA"/>
        </w:rPr>
        <w:t xml:space="preserve"> “Трикутник” вийшла в квітні 2014. До неї увійшли, як повідомив сам автор, нова редакція роману “Інфекція”, нові есеї та інтерв’ю.</w:t>
      </w:r>
    </w:p>
    <w:p w14:paraId="0777CDF2" w14:textId="61403806" w:rsidR="00415794" w:rsidRPr="00EC4067" w:rsidRDefault="00EC4067" w:rsidP="00EC4067">
      <w:pPr>
        <w:pStyle w:val="Normlnweb"/>
        <w:spacing w:before="0" w:beforeAutospacing="0" w:after="0" w:afterAutospacing="0"/>
        <w:jc w:val="both"/>
        <w:rPr>
          <w:rFonts w:ascii="Merriweather" w:hAnsi="Merriweather"/>
          <w:color w:val="222222"/>
          <w:lang w:val="uk-UA"/>
        </w:rPr>
      </w:pPr>
      <w:r w:rsidRPr="00EC4067">
        <w:rPr>
          <w:rFonts w:ascii="Merriweather" w:hAnsi="Merriweather"/>
          <w:color w:val="222222"/>
          <w:lang w:val="uk-UA"/>
        </w:rPr>
        <w:t xml:space="preserve">У романі “Десятий рядок” розгортаються три долі, три сюжетні лінії: діда, батька й онука. Різні покоління, різні держави, різні суспільні устрої — від сталінського геноциду до часів Незалежності. Роман, з одного боку, </w:t>
      </w:r>
      <w:proofErr w:type="spellStart"/>
      <w:r w:rsidRPr="00EC4067">
        <w:rPr>
          <w:rFonts w:ascii="Merriweather" w:hAnsi="Merriweather"/>
          <w:color w:val="222222"/>
          <w:lang w:val="uk-UA"/>
        </w:rPr>
        <w:t>антитоталітарний</w:t>
      </w:r>
      <w:proofErr w:type="spellEnd"/>
      <w:r w:rsidRPr="00EC4067">
        <w:rPr>
          <w:rFonts w:ascii="Merriweather" w:hAnsi="Merriweather"/>
          <w:color w:val="222222"/>
          <w:lang w:val="uk-UA"/>
        </w:rPr>
        <w:t>, з іншого — глибоко філософський. У кінці квітня 2015 вийшов роман “Під крилами великої Матері”.</w:t>
      </w:r>
    </w:p>
    <w:sectPr w:rsidR="00415794" w:rsidRPr="00EC4067" w:rsidSect="00EC4067">
      <w:headerReference w:type="default" r:id="rId7"/>
      <w:footerReference w:type="even" r:id="rId8"/>
      <w:footerReference w:type="default" r:id="rId9"/>
      <w:pgSz w:w="11900" w:h="16840"/>
      <w:pgMar w:top="1053" w:right="1128" w:bottom="1417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E2340" w14:textId="77777777" w:rsidR="00EA493E" w:rsidRDefault="00EA493E" w:rsidP="00EC4067">
      <w:r>
        <w:separator/>
      </w:r>
    </w:p>
  </w:endnote>
  <w:endnote w:type="continuationSeparator" w:id="0">
    <w:p w14:paraId="517CD345" w14:textId="77777777" w:rsidR="00EA493E" w:rsidRDefault="00EA493E" w:rsidP="00E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rriweathe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941113408"/>
      <w:docPartObj>
        <w:docPartGallery w:val="Page Numbers (Bottom of Page)"/>
        <w:docPartUnique/>
      </w:docPartObj>
    </w:sdtPr>
    <w:sdtContent>
      <w:p w14:paraId="28217225" w14:textId="6CEBD1EE" w:rsidR="00EC4067" w:rsidRDefault="00EC4067" w:rsidP="00F04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C82270F" w14:textId="77777777" w:rsidR="00EC4067" w:rsidRDefault="00EC4067" w:rsidP="00EC40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173034069"/>
      <w:docPartObj>
        <w:docPartGallery w:val="Page Numbers (Bottom of Page)"/>
        <w:docPartUnique/>
      </w:docPartObj>
    </w:sdtPr>
    <w:sdtContent>
      <w:p w14:paraId="1DE74382" w14:textId="22D761EE" w:rsidR="00EC4067" w:rsidRDefault="00EC4067" w:rsidP="00F04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0970D54" w14:textId="77777777" w:rsidR="00EC4067" w:rsidRDefault="00EC4067" w:rsidP="00EC40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A204A" w14:textId="77777777" w:rsidR="00EA493E" w:rsidRDefault="00EA493E" w:rsidP="00EC4067">
      <w:r>
        <w:separator/>
      </w:r>
    </w:p>
  </w:footnote>
  <w:footnote w:type="continuationSeparator" w:id="0">
    <w:p w14:paraId="03E4BAA4" w14:textId="77777777" w:rsidR="00EA493E" w:rsidRDefault="00EA493E" w:rsidP="00EC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2DFC" w14:textId="3DBF586D" w:rsidR="00EC4067" w:rsidRPr="00EC4067" w:rsidRDefault="00EC4067">
    <w:pPr>
      <w:pStyle w:val="Zhlav"/>
      <w:rPr>
        <w:lang w:val="uk-UA"/>
      </w:rPr>
    </w:pPr>
    <w:r>
      <w:rPr>
        <w:lang w:val="uk-UA"/>
      </w:rPr>
      <w:t xml:space="preserve">Степан </w:t>
    </w:r>
    <w:proofErr w:type="spellStart"/>
    <w:r>
      <w:rPr>
        <w:lang w:val="uk-UA"/>
      </w:rPr>
      <w:t>Процюк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9F8"/>
    <w:multiLevelType w:val="hybridMultilevel"/>
    <w:tmpl w:val="A93CF200"/>
    <w:lvl w:ilvl="0" w:tplc="7AF8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42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7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A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A4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44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0C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63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4"/>
    <w:rsid w:val="00415794"/>
    <w:rsid w:val="005D5044"/>
    <w:rsid w:val="00C942EA"/>
    <w:rsid w:val="00EA493E"/>
    <w:rsid w:val="00EC4067"/>
    <w:rsid w:val="00F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C8DA9"/>
  <w14:defaultImageDpi w14:val="32767"/>
  <w15:chartTrackingRefBased/>
  <w15:docId w15:val="{B1458555-DE11-034A-8F32-EAD337C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C406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579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C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067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40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067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EC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1</cp:revision>
  <cp:lastPrinted>2021-04-26T08:54:00Z</cp:lastPrinted>
  <dcterms:created xsi:type="dcterms:W3CDTF">2021-04-26T08:31:00Z</dcterms:created>
  <dcterms:modified xsi:type="dcterms:W3CDTF">2021-04-26T08:54:00Z</dcterms:modified>
</cp:coreProperties>
</file>