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9A" w:rsidRDefault="00D31C9A" w:rsidP="00D31C9A">
      <w:pPr>
        <w:pStyle w:val="Bezmezer"/>
      </w:pPr>
      <w:r>
        <w:t xml:space="preserve">Zadám do vyhledávače: </w:t>
      </w:r>
      <w:proofErr w:type="spellStart"/>
      <w:r w:rsidRPr="00F743B6">
        <w:rPr>
          <w:b/>
          <w:highlight w:val="yellow"/>
        </w:rPr>
        <w:t>SecondHandSongs</w:t>
      </w:r>
      <w:proofErr w:type="spellEnd"/>
      <w:r>
        <w:t xml:space="preserve"> (velká písmena nejsou povinná)</w:t>
      </w:r>
    </w:p>
    <w:p w:rsidR="00D31C9A" w:rsidRDefault="00D31C9A" w:rsidP="00D31C9A">
      <w:pPr>
        <w:pStyle w:val="Bezmezer"/>
      </w:pPr>
    </w:p>
    <w:p w:rsidR="00D31C9A" w:rsidRDefault="00D31C9A" w:rsidP="00F743B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149600" cy="195024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03" cy="19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9A" w:rsidRDefault="00D31C9A" w:rsidP="00D31C9A">
      <w:pPr>
        <w:pStyle w:val="Bezmezer"/>
      </w:pPr>
    </w:p>
    <w:p w:rsidR="00D31C9A" w:rsidRDefault="00D31C9A" w:rsidP="00D31C9A">
      <w:pPr>
        <w:pStyle w:val="Bezmezer"/>
      </w:pPr>
      <w:r>
        <w:t>Úvodní stránka</w:t>
      </w:r>
    </w:p>
    <w:p w:rsidR="00D31C9A" w:rsidRDefault="00D31C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996757" cy="27336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5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9A" w:rsidRDefault="00D31C9A" w:rsidP="00D31C9A">
      <w:pPr>
        <w:pStyle w:val="Bezmezer"/>
      </w:pPr>
    </w:p>
    <w:p w:rsidR="00D31C9A" w:rsidRDefault="00D31C9A" w:rsidP="00D31C9A">
      <w:pPr>
        <w:pStyle w:val="Bezmezer"/>
      </w:pPr>
      <w:r>
        <w:t>Do okénka „</w:t>
      </w:r>
      <w:proofErr w:type="spellStart"/>
      <w:r>
        <w:t>Search</w:t>
      </w:r>
      <w:proofErr w:type="spellEnd"/>
      <w:r>
        <w:t xml:space="preserve">“ napíšu název hledaného standardu, například „My </w:t>
      </w:r>
      <w:proofErr w:type="spellStart"/>
      <w:r>
        <w:t>Funny</w:t>
      </w:r>
      <w:proofErr w:type="spellEnd"/>
      <w:r>
        <w:t xml:space="preserve"> Valentine“ </w:t>
      </w:r>
    </w:p>
    <w:p w:rsidR="00D31C9A" w:rsidRDefault="00D31C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767891" cy="35242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71" cy="35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9A" w:rsidRDefault="00D31C9A" w:rsidP="00D31C9A">
      <w:pPr>
        <w:pStyle w:val="Bezmezer"/>
      </w:pPr>
    </w:p>
    <w:p w:rsidR="00D31C9A" w:rsidRDefault="00D31C9A" w:rsidP="00D31C9A">
      <w:pPr>
        <w:pStyle w:val="Bezmezer"/>
      </w:pPr>
      <w:r>
        <w:t>Kliknu na první položku shora.</w:t>
      </w:r>
    </w:p>
    <w:p w:rsidR="00372045" w:rsidRDefault="00D31C9A" w:rsidP="00D31C9A">
      <w:pPr>
        <w:pStyle w:val="Bezmezer"/>
      </w:pPr>
      <w:r>
        <w:t xml:space="preserve">Objeví se základní informace – autoři, určení písně, vydavatel. </w:t>
      </w:r>
      <w:r w:rsidR="00372045">
        <w:t>Také že byla roku 1937 hitem č. 1.</w:t>
      </w:r>
    </w:p>
    <w:p w:rsidR="00D31C9A" w:rsidRDefault="00D31C9A" w:rsidP="00D31C9A">
      <w:pPr>
        <w:pStyle w:val="Bezmezer"/>
      </w:pPr>
      <w:r>
        <w:t>Na dolní liště</w:t>
      </w:r>
      <w:r w:rsidR="00372045">
        <w:t xml:space="preserve"> kliknu na  VERSIONS 1075 – to je úctyhodný počet různých podob!</w:t>
      </w:r>
      <w:r w:rsidR="00372045">
        <w:tab/>
      </w:r>
    </w:p>
    <w:p w:rsidR="00D31C9A" w:rsidRDefault="00D31C9A" w:rsidP="00D31C9A">
      <w:pPr>
        <w:pStyle w:val="Bezmezer"/>
      </w:pPr>
    </w:p>
    <w:p w:rsidR="00D31C9A" w:rsidRDefault="00D31C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648" cy="2338623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66" cy="23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45" w:rsidRDefault="00372045" w:rsidP="00D31C9A">
      <w:pPr>
        <w:pStyle w:val="Bezmezer"/>
      </w:pPr>
    </w:p>
    <w:p w:rsidR="00372045" w:rsidRDefault="00372045" w:rsidP="00D31C9A">
      <w:pPr>
        <w:pStyle w:val="Bezmezer"/>
      </w:pPr>
      <w:r>
        <w:t xml:space="preserve">Objeví se začátek žebříčku, sestaveného chronologicky. Nejprve jsou zpívané nahrávky, někde kolem </w:t>
      </w:r>
      <w:proofErr w:type="spellStart"/>
      <w:r>
        <w:t>prostředka</w:t>
      </w:r>
      <w:proofErr w:type="spellEnd"/>
      <w:r>
        <w:t xml:space="preserve"> seznamu, když zpěváci dospějí k roku 2020, začíná chronologie znovu s nahrávkami „</w:t>
      </w:r>
      <w:proofErr w:type="spellStart"/>
      <w:r>
        <w:t>Instrumental</w:t>
      </w:r>
      <w:proofErr w:type="spellEnd"/>
      <w:r>
        <w:t xml:space="preserve">“. </w:t>
      </w:r>
    </w:p>
    <w:p w:rsidR="00372045" w:rsidRDefault="00372045" w:rsidP="00D31C9A">
      <w:pPr>
        <w:pStyle w:val="Bezmezer"/>
      </w:pPr>
      <w:r>
        <w:t xml:space="preserve">Tam, kde je vlevo na začátku řádku symbol „Play“  </w:t>
      </w:r>
      <w:r>
        <w:rPr>
          <w:noProof/>
          <w:lang w:eastAsia="cs-CZ"/>
        </w:rPr>
        <w:drawing>
          <wp:inline distT="0" distB="0" distL="0" distR="0">
            <wp:extent cx="260350" cy="171450"/>
            <wp:effectExtent l="1905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lze si nahrávku poslechnout kliknutím na ni.</w:t>
      </w:r>
    </w:p>
    <w:p w:rsidR="00372045" w:rsidRDefault="00372045" w:rsidP="00D31C9A">
      <w:pPr>
        <w:pStyle w:val="Bezmezer"/>
      </w:pPr>
    </w:p>
    <w:p w:rsidR="00372045" w:rsidRDefault="00372045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683010" cy="1752526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22" cy="175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45" w:rsidRDefault="00372045" w:rsidP="00D31C9A">
      <w:pPr>
        <w:pStyle w:val="Bezmezer"/>
      </w:pPr>
    </w:p>
    <w:p w:rsidR="00372045" w:rsidRDefault="00372045" w:rsidP="00D31C9A">
      <w:pPr>
        <w:pStyle w:val="Bezmezer"/>
      </w:pPr>
      <w:r>
        <w:t xml:space="preserve">Například </w:t>
      </w:r>
      <w:proofErr w:type="spellStart"/>
      <w:r>
        <w:t>Gordon</w:t>
      </w:r>
      <w:proofErr w:type="spellEnd"/>
      <w:r>
        <w:t xml:space="preserve"> </w:t>
      </w:r>
      <w:proofErr w:type="spellStart"/>
      <w:r>
        <w:t>Jenkins</w:t>
      </w:r>
      <w:proofErr w:type="spellEnd"/>
      <w:r>
        <w:t xml:space="preserve">: </w:t>
      </w:r>
    </w:p>
    <w:p w:rsidR="00372045" w:rsidRDefault="00372045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64275" cy="2695967"/>
            <wp:effectExtent l="1905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6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45" w:rsidRDefault="00372045" w:rsidP="00D31C9A">
      <w:pPr>
        <w:pStyle w:val="Bezmezer"/>
      </w:pPr>
    </w:p>
    <w:p w:rsidR="00372045" w:rsidRDefault="00372045" w:rsidP="00D31C9A">
      <w:pPr>
        <w:pStyle w:val="Bezmezer"/>
      </w:pPr>
      <w:r>
        <w:lastRenderedPageBreak/>
        <w:t xml:space="preserve">Zajímá mne obdélník vlevo: </w:t>
      </w:r>
    </w:p>
    <w:p w:rsidR="00372045" w:rsidRDefault="00372045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2682875" cy="1992630"/>
            <wp:effectExtent l="19050" t="0" r="317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45" w:rsidRDefault="00372045" w:rsidP="00D31C9A">
      <w:pPr>
        <w:pStyle w:val="Bezmezer"/>
      </w:pPr>
    </w:p>
    <w:p w:rsidR="00372045" w:rsidRDefault="00372045" w:rsidP="00D31C9A">
      <w:pPr>
        <w:pStyle w:val="Bezmezer"/>
      </w:pPr>
      <w:r>
        <w:t xml:space="preserve">Kliknu na symbol „Play“ a v pravém dolním rohu si mohu obdélník zvětšit na celou obrazovku. Jeho obsah je proměnlivý, ale často tam bývá galerie fotografií, někdy i video. Jindy jen jeden neměnný obrázek etikety desky nebo umělce. </w:t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t>Kliknutím na jeho jméno ve velkém nápisu</w:t>
      </w:r>
    </w:p>
    <w:p w:rsidR="0074269A" w:rsidRDefault="007426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510482" cy="25015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86" cy="2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A" w:rsidRDefault="0074269A" w:rsidP="00D31C9A">
      <w:pPr>
        <w:pStyle w:val="Bezmezer"/>
      </w:pPr>
      <w:r>
        <w:t xml:space="preserve">se </w:t>
      </w:r>
      <w:proofErr w:type="gramStart"/>
      <w:r>
        <w:t>mi</w:t>
      </w:r>
      <w:proofErr w:type="gramEnd"/>
      <w:r>
        <w:t xml:space="preserve"> otevřou informace o něm, zpravidla s fotografií: </w:t>
      </w:r>
    </w:p>
    <w:p w:rsidR="0074269A" w:rsidRDefault="007426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441471" cy="2084038"/>
            <wp:effectExtent l="19050" t="0" r="6829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90" cy="20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t>Stejně tak lze získat základní informace o autorech:</w:t>
      </w:r>
    </w:p>
    <w:p w:rsidR="0074269A" w:rsidRDefault="007426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562985" cy="241300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A" w:rsidRDefault="0074269A" w:rsidP="00D31C9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900302" cy="2432649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07" cy="243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t xml:space="preserve">A tak dále. </w:t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lastRenderedPageBreak/>
        <w:t xml:space="preserve">Druhým zdrojem žebříčku </w:t>
      </w:r>
      <w:proofErr w:type="spellStart"/>
      <w:r>
        <w:t>nejnahrávanějšího</w:t>
      </w:r>
      <w:proofErr w:type="spellEnd"/>
      <w:r>
        <w:t xml:space="preserve"> tisíce standardů je kouzelné slovo „</w:t>
      </w:r>
      <w:proofErr w:type="spellStart"/>
      <w:r w:rsidRPr="00F743B6">
        <w:rPr>
          <w:b/>
          <w:highlight w:val="yellow"/>
        </w:rPr>
        <w:t>jazzstandards</w:t>
      </w:r>
      <w:proofErr w:type="spellEnd"/>
      <w:r>
        <w:t xml:space="preserve">“, které obsahuje několik kapitol a my půjdeme už přímo na písničky, tedy tímto odkazem: </w:t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hyperlink r:id="rId16" w:history="1">
        <w:r w:rsidRPr="005754A7">
          <w:rPr>
            <w:rStyle w:val="Hypertextovodkaz"/>
          </w:rPr>
          <w:t>https://www.jazzstandards.com/compositions/</w:t>
        </w:r>
      </w:hyperlink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t>Takhle vypadá první strana (její horní část; musíme rolovat dolů)</w:t>
      </w:r>
    </w:p>
    <w:p w:rsidR="0074269A" w:rsidRDefault="0074269A" w:rsidP="00F743B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603943" cy="3286664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01" cy="329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9A" w:rsidRDefault="0074269A" w:rsidP="00D31C9A">
      <w:pPr>
        <w:pStyle w:val="Bezmezer"/>
      </w:pPr>
    </w:p>
    <w:p w:rsidR="0074269A" w:rsidRDefault="0074269A" w:rsidP="00D31C9A">
      <w:pPr>
        <w:pStyle w:val="Bezmezer"/>
      </w:pPr>
      <w:r>
        <w:t>Lze stránkovat po stovkách, buď z levé tabulky, nebo naspodu každé stránky kliknutím na „</w:t>
      </w:r>
      <w:proofErr w:type="spellStart"/>
      <w:r>
        <w:t>Next</w:t>
      </w:r>
      <w:proofErr w:type="spellEnd"/>
      <w:r>
        <w:rPr>
          <w:rFonts w:cs="Times New Roman"/>
        </w:rPr>
        <w:t>→</w:t>
      </w:r>
      <w:r>
        <w:t xml:space="preserve">“. </w:t>
      </w:r>
    </w:p>
    <w:p w:rsidR="0074269A" w:rsidRDefault="0074269A" w:rsidP="00D31C9A">
      <w:pPr>
        <w:pStyle w:val="Bezmezer"/>
      </w:pPr>
      <w:r>
        <w:t xml:space="preserve">Kliknutím na jednotlivé názvy si otvírám spoustu informací ke každé písni až do čísla 300. </w:t>
      </w:r>
    </w:p>
    <w:p w:rsidR="0074269A" w:rsidRDefault="0074269A" w:rsidP="00D31C9A">
      <w:pPr>
        <w:pStyle w:val="Bezmezer"/>
      </w:pPr>
      <w:r>
        <w:t xml:space="preserve">Třeba „My </w:t>
      </w:r>
      <w:proofErr w:type="spellStart"/>
      <w:r>
        <w:t>Funny</w:t>
      </w:r>
      <w:proofErr w:type="spellEnd"/>
      <w:r>
        <w:t xml:space="preserve"> Valentine“: </w:t>
      </w:r>
    </w:p>
    <w:p w:rsidR="0074269A" w:rsidRDefault="003950F7" w:rsidP="00F743B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604044" cy="4160919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12" cy="41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F7" w:rsidRDefault="003950F7" w:rsidP="00D31C9A">
      <w:pPr>
        <w:pStyle w:val="Bezmezer"/>
      </w:pPr>
    </w:p>
    <w:p w:rsidR="003950F7" w:rsidRDefault="003950F7" w:rsidP="00D31C9A">
      <w:pPr>
        <w:pStyle w:val="Bezmezer"/>
      </w:pPr>
      <w:r>
        <w:lastRenderedPageBreak/>
        <w:t>Zajímavé bývají ukázky v</w:t>
      </w:r>
      <w:r w:rsidR="00F743B6">
        <w:t xml:space="preserve"> pravém</w:t>
      </w:r>
      <w:r>
        <w:t xml:space="preserve"> horním obdélníčku „Video </w:t>
      </w:r>
      <w:proofErr w:type="spellStart"/>
      <w:r>
        <w:t>Playlist</w:t>
      </w:r>
      <w:proofErr w:type="spellEnd"/>
      <w:r>
        <w:t>“, obvykle pět</w:t>
      </w:r>
      <w:r w:rsidR="00F743B6">
        <w:t xml:space="preserve"> videí</w:t>
      </w:r>
      <w:r>
        <w:t xml:space="preserve">, jedno za druhým. Obraz je často velmi neostrý, ale posloucháme hudbu a ukázky jsou vybrány odpovědně. </w:t>
      </w:r>
    </w:p>
    <w:p w:rsidR="00F743B6" w:rsidRDefault="00F743B6" w:rsidP="00D31C9A">
      <w:pPr>
        <w:pStyle w:val="Bezmezer"/>
      </w:pPr>
      <w:r>
        <w:t xml:space="preserve">Další stránky se otevírají z obdélníčku vlevo nahoře „More on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Tune</w:t>
      </w:r>
      <w:proofErr w:type="spellEnd"/>
      <w:r>
        <w:t xml:space="preserve">“. </w:t>
      </w:r>
    </w:p>
    <w:p w:rsidR="00F743B6" w:rsidRDefault="00F743B6" w:rsidP="00D31C9A">
      <w:pPr>
        <w:pStyle w:val="Bezmezer"/>
      </w:pPr>
      <w:proofErr w:type="spellStart"/>
      <w:r>
        <w:t>Rozklikávat</w:t>
      </w:r>
      <w:proofErr w:type="spellEnd"/>
      <w:r>
        <w:t xml:space="preserve"> lze mnohá jména, nejen autorů, ale i zmiňovaných hudebníků a názvů dalších skladeb. </w:t>
      </w:r>
    </w:p>
    <w:p w:rsidR="00F743B6" w:rsidRDefault="00F743B6" w:rsidP="00D31C9A">
      <w:pPr>
        <w:pStyle w:val="Bezmezer"/>
      </w:pPr>
      <w:r>
        <w:t xml:space="preserve">Však to znáte. </w:t>
      </w:r>
    </w:p>
    <w:sectPr w:rsidR="00F743B6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31C9A"/>
    <w:rsid w:val="00296580"/>
    <w:rsid w:val="00372045"/>
    <w:rsid w:val="003950F7"/>
    <w:rsid w:val="0056450A"/>
    <w:rsid w:val="00567932"/>
    <w:rsid w:val="0074269A"/>
    <w:rsid w:val="008167CE"/>
    <w:rsid w:val="00A87C67"/>
    <w:rsid w:val="00D31C9A"/>
    <w:rsid w:val="00DC25AE"/>
    <w:rsid w:val="00E509D8"/>
    <w:rsid w:val="00F7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C9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C9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31C9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426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www.jazzstandards.com/composition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2021-03-01T10:59:00Z</dcterms:created>
  <dcterms:modified xsi:type="dcterms:W3CDTF">2021-03-01T12:09:00Z</dcterms:modified>
</cp:coreProperties>
</file>