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92869" w14:textId="6D8C0C26" w:rsidR="00355047" w:rsidRDefault="00355047" w:rsidP="00FF6823">
      <w:pPr>
        <w:ind w:left="0" w:right="0"/>
        <w:rPr>
          <w:rStyle w:val="Strong"/>
          <w:b w:val="0"/>
          <w:bCs w:val="0"/>
        </w:rPr>
      </w:pPr>
      <w:r w:rsidRPr="00355047">
        <w:rPr>
          <w:rStyle w:val="Strong"/>
          <w:b w:val="0"/>
          <w:bCs w:val="0"/>
        </w:rPr>
        <w:t>Italské dějiny a kultura</w:t>
      </w:r>
    </w:p>
    <w:p w14:paraId="30BB05D7" w14:textId="11DBE2A6" w:rsidR="00355047" w:rsidRDefault="00355047" w:rsidP="00FF6823">
      <w:pPr>
        <w:ind w:left="0" w:right="0"/>
        <w:rPr>
          <w:rStyle w:val="Strong"/>
          <w:b w:val="0"/>
          <w:bCs w:val="0"/>
        </w:rPr>
      </w:pPr>
    </w:p>
    <w:p w14:paraId="3B92B01B" w14:textId="52440716" w:rsidR="00355047" w:rsidRDefault="00355047" w:rsidP="00FF6823">
      <w:pPr>
        <w:ind w:left="0" w:right="0"/>
        <w:rPr>
          <w:rStyle w:val="Strong"/>
          <w:b w:val="0"/>
          <w:bCs w:val="0"/>
        </w:rPr>
      </w:pPr>
      <w:r>
        <w:rPr>
          <w:rStyle w:val="Strong"/>
          <w:b w:val="0"/>
          <w:bCs w:val="0"/>
        </w:rPr>
        <w:t>[programma in fase di revisione]</w:t>
      </w:r>
    </w:p>
    <w:p w14:paraId="16D0C032" w14:textId="6169F28A" w:rsidR="00355047" w:rsidRDefault="00355047" w:rsidP="00FF6823">
      <w:pPr>
        <w:ind w:left="0" w:right="0"/>
        <w:rPr>
          <w:rStyle w:val="Strong"/>
          <w:b w:val="0"/>
          <w:bCs w:val="0"/>
        </w:rPr>
      </w:pPr>
    </w:p>
    <w:p w14:paraId="309BDFA4" w14:textId="0A706B32" w:rsidR="00355047" w:rsidRPr="00355047" w:rsidRDefault="00355047" w:rsidP="00355047">
      <w:pPr>
        <w:spacing w:line="240" w:lineRule="auto"/>
        <w:ind w:left="0" w:right="0" w:firstLine="0"/>
        <w:jc w:val="left"/>
        <w:rPr>
          <w:szCs w:val="24"/>
          <w:lang w:eastAsia="en-GB"/>
        </w:rPr>
      </w:pPr>
      <w:r>
        <w:rPr>
          <w:szCs w:val="24"/>
          <w:lang w:eastAsia="en-GB"/>
        </w:rPr>
        <w:t>Manuale di riferimento:</w:t>
      </w:r>
    </w:p>
    <w:tbl>
      <w:tblPr>
        <w:tblW w:w="5000" w:type="pct"/>
        <w:tblBorders>
          <w:top w:val="single" w:sz="6" w:space="0" w:color="CCCCCC"/>
          <w:left w:val="single" w:sz="6" w:space="0" w:color="CCCCCC"/>
          <w:bottom w:val="single" w:sz="18"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056"/>
      </w:tblGrid>
      <w:tr w:rsidR="00355047" w:rsidRPr="00355047" w14:paraId="203420BC"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66DF5105"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eastAsia="en-GB"/>
              </w:rPr>
              <w:br/>
              <w:t>Giuliano Procacci. </w:t>
            </w:r>
            <w:r w:rsidRPr="00355047">
              <w:rPr>
                <w:rFonts w:ascii="Arial" w:hAnsi="Arial" w:cs="Arial"/>
                <w:i/>
                <w:iCs/>
                <w:color w:val="0A0A0A"/>
                <w:sz w:val="20"/>
                <w:lang w:eastAsia="en-GB"/>
              </w:rPr>
              <w:t>Dějiny Itálie</w:t>
            </w:r>
            <w:r w:rsidRPr="00355047">
              <w:rPr>
                <w:rFonts w:ascii="Arial" w:hAnsi="Arial" w:cs="Arial"/>
                <w:color w:val="0A0A0A"/>
                <w:sz w:val="20"/>
                <w:lang w:eastAsia="en-GB"/>
              </w:rPr>
              <w:t xml:space="preserve">. Translated by Drahoslava Janderová - Bohumír Klípa - Kateřina Vinšová. </w:t>
            </w:r>
            <w:r w:rsidRPr="00355047">
              <w:rPr>
                <w:rFonts w:ascii="Arial" w:hAnsi="Arial" w:cs="Arial"/>
                <w:color w:val="0A0A0A"/>
                <w:sz w:val="20"/>
                <w:lang w:val="en-GB" w:eastAsia="en-GB"/>
              </w:rPr>
              <w:t>1. čes. vyd. Praha: Lidové noviny, 1997. 493 s. ISBN 80-7106-152-2.</w:t>
            </w:r>
          </w:p>
        </w:tc>
      </w:tr>
    </w:tbl>
    <w:p w14:paraId="0AD87FB4" w14:textId="77777777" w:rsidR="00355047" w:rsidRPr="00355047" w:rsidRDefault="00355047" w:rsidP="00355047">
      <w:pPr>
        <w:spacing w:line="240" w:lineRule="auto"/>
        <w:ind w:left="0" w:right="0" w:firstLine="0"/>
        <w:jc w:val="left"/>
        <w:rPr>
          <w:szCs w:val="24"/>
          <w:lang w:val="en-GB" w:eastAsia="en-GB"/>
        </w:rPr>
      </w:pPr>
      <w:r w:rsidRPr="00355047">
        <w:rPr>
          <w:rFonts w:ascii="Bookman Old Style" w:hAnsi="Bookman Old Style"/>
          <w:szCs w:val="24"/>
          <w:lang w:val="en-GB" w:eastAsia="en-GB"/>
        </w:rPr>
        <w:t> </w:t>
      </w:r>
    </w:p>
    <w:p w14:paraId="2EA7C0BB" w14:textId="15CD0627" w:rsidR="00355047" w:rsidRPr="00355047" w:rsidRDefault="00355047" w:rsidP="00355047">
      <w:pPr>
        <w:spacing w:line="240" w:lineRule="auto"/>
        <w:ind w:left="0" w:right="0" w:firstLine="0"/>
        <w:jc w:val="left"/>
        <w:rPr>
          <w:szCs w:val="24"/>
          <w:lang w:val="en-GB" w:eastAsia="en-GB"/>
        </w:rPr>
      </w:pPr>
    </w:p>
    <w:p w14:paraId="7499A371" w14:textId="61C7B455" w:rsidR="00355047" w:rsidRPr="00355047" w:rsidRDefault="00355047" w:rsidP="00355047">
      <w:pPr>
        <w:spacing w:line="240" w:lineRule="auto"/>
        <w:ind w:left="0" w:right="0" w:firstLine="0"/>
        <w:jc w:val="left"/>
        <w:rPr>
          <w:szCs w:val="24"/>
          <w:lang w:val="en-GB" w:eastAsia="en-GB"/>
        </w:rPr>
      </w:pPr>
      <w:r>
        <w:rPr>
          <w:szCs w:val="24"/>
          <w:lang w:val="en-GB" w:eastAsia="en-GB"/>
        </w:rPr>
        <w:t>Programma:</w:t>
      </w:r>
    </w:p>
    <w:p w14:paraId="45201A44" w14:textId="77777777" w:rsidR="00355047" w:rsidRPr="00355047" w:rsidRDefault="00355047" w:rsidP="00355047">
      <w:pPr>
        <w:spacing w:line="240" w:lineRule="auto"/>
        <w:ind w:left="0" w:right="0" w:firstLine="0"/>
        <w:jc w:val="left"/>
        <w:rPr>
          <w:szCs w:val="24"/>
          <w:lang w:val="en-GB" w:eastAsia="en-GB"/>
        </w:rPr>
      </w:pPr>
    </w:p>
    <w:p w14:paraId="7B9C720D" w14:textId="77777777" w:rsidR="00355047" w:rsidRPr="00355047" w:rsidRDefault="00355047" w:rsidP="00355047">
      <w:pPr>
        <w:spacing w:line="240" w:lineRule="auto"/>
        <w:ind w:left="0" w:right="0" w:firstLine="0"/>
        <w:jc w:val="left"/>
        <w:rPr>
          <w:szCs w:val="24"/>
          <w:lang w:val="en-GB" w:eastAsia="en-GB"/>
        </w:rPr>
      </w:pPr>
    </w:p>
    <w:p w14:paraId="3FD80C78" w14:textId="343BCE08" w:rsidR="00355047" w:rsidRPr="00355047" w:rsidRDefault="00355047" w:rsidP="00355047">
      <w:pPr>
        <w:spacing w:line="240" w:lineRule="auto"/>
        <w:ind w:left="0" w:right="0" w:firstLine="0"/>
        <w:jc w:val="left"/>
        <w:rPr>
          <w:szCs w:val="24"/>
          <w:lang w:eastAsia="en-GB"/>
        </w:rPr>
      </w:pPr>
      <w:r w:rsidRPr="00355047">
        <w:rPr>
          <w:rFonts w:ascii="Bookman Old Style" w:hAnsi="Bookman Old Style"/>
          <w:szCs w:val="24"/>
          <w:lang w:eastAsia="en-GB"/>
        </w:rPr>
        <w:t xml:space="preserve">corso I - </w:t>
      </w:r>
      <w:hyperlink r:id="rId4" w:history="1">
        <w:r w:rsidRPr="00355047">
          <w:rPr>
            <w:rFonts w:ascii="Bookman Old Style" w:hAnsi="Bookman Old Style"/>
            <w:color w:val="0000FF"/>
            <w:szCs w:val="24"/>
            <w:u w:val="single"/>
            <w:lang w:eastAsia="en-GB"/>
          </w:rPr>
          <w:t>https://is.muni.cz/auth/predmety/uplny_vypis?lang=en;fakulta=1421;obdobi=7624;predmet=1202084</w:t>
        </w:r>
      </w:hyperlink>
      <w:r w:rsidRPr="00355047">
        <w:rPr>
          <w:rFonts w:ascii="Bookman Old Style" w:hAnsi="Bookman Old Style"/>
          <w:szCs w:val="24"/>
          <w:lang w:eastAsia="en-GB"/>
        </w:rPr>
        <w:t xml:space="preserve"> </w:t>
      </w:r>
    </w:p>
    <w:tbl>
      <w:tblPr>
        <w:tblW w:w="5000" w:type="pct"/>
        <w:tblBorders>
          <w:top w:val="single" w:sz="6" w:space="0" w:color="CCCCCC"/>
          <w:left w:val="single" w:sz="6" w:space="0" w:color="CCCCCC"/>
          <w:bottom w:val="single" w:sz="18"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340"/>
        <w:gridCol w:w="7716"/>
      </w:tblGrid>
      <w:tr w:rsidR="00355047" w:rsidRPr="00355047" w14:paraId="18D75F32"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5E6325AB"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Course objectives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1CA8F54D"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Cílem kurzu je podat přehled politických a kulturních dějin Apeninského poloostrova od pádu Říše římské po období renesance, a to v úzkém spojení s vývojem společnosti, hmotné i duchovní kultury a umění (architektura, malířství, hudba, literatura).</w:t>
            </w:r>
          </w:p>
        </w:tc>
      </w:tr>
      <w:tr w:rsidR="00355047" w:rsidRPr="00355047" w14:paraId="79393474"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196BBAF0"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Course objectives in English</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54EF3E63"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The aim of the course is to give an overview of the political and cultural history of Italy from the fall of the Roman Empire to the Renaissance, in close connection with the development of society, material and spiritual culture and arts (architecture, painting, music, literature).</w:t>
            </w:r>
          </w:p>
        </w:tc>
      </w:tr>
      <w:tr w:rsidR="00355047" w:rsidRPr="00355047" w14:paraId="2BC094FA"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229E33D6"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Learning outcomes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2A376F96"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Student bude po absolvování předmětu schopen: • - identifikovat a charakterizovat jednotlivé italské regiony z hlediska zeměpisného; • - porozumět příčinám a souvislostem pádu římské říše; • - porovnat politický a kulturní vliv germánských národů, Byzance, Arabů a Normanů v různých částech Itálie; • - vnímat dějiny Itálie v kontextu dějin středověké a renesanční Evropy; • - uvědomovat si souvislost mezi dějinami církve a dějinami Itálie; • - identifikovat a charakterizovat významné italské umělecké památky od antiky po renesanci.</w:t>
            </w:r>
          </w:p>
        </w:tc>
      </w:tr>
      <w:tr w:rsidR="00355047" w:rsidRPr="00355047" w14:paraId="72B12694"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161FF93D"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Learning outcomes in English</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63A95866"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Student will be able to: • - identify and characterize the various Italian regions in terms of geography; • - understand the causes and contexts of the fall of the Roman Empire; • - to compare the political and cultural influence of Germanic nations, Byzantine Empire, Arabs and Normans in various parts of Italy; • - perceive the history of Italy in the context of the history of medieval and Renaissance Europe; • - realize the connection between the history of the Church and the history of Italy; • - identify and characterize important Italian art sights from antiquity to the Renaissance;</w:t>
            </w:r>
          </w:p>
        </w:tc>
      </w:tr>
      <w:tr w:rsidR="00355047" w:rsidRPr="00355047" w14:paraId="59EB4972"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112200B1"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Syllabus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608142C4"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V Úvodu do dějin a kultury Itálie I jsou hlavní probíraná témata tato: germánské národy v Itálii - Gótové, Langobardi, Frankové. Normané, vznik normanského státu; spory o investituru - císař x papež; období komuny; přechod k signoriím; středověké církevní schisma - heretické učení; renesance a počátek úpadku Itálie.</w:t>
            </w:r>
          </w:p>
        </w:tc>
      </w:tr>
      <w:tr w:rsidR="00355047" w:rsidRPr="00355047" w14:paraId="47D87F71"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326D7800"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Syllabus in English</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2CA16CD2"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The main topics of the course Introduction to the History and Culture of Italy are as follows: barbarian tribes in Italy – the Goths, the Longobards and the Franks; the Normans and the birth of the Papal State; the Investiture Controversy – the Emperor against the Pope; the period of the comune and the transition to the signoria; the Great Schism within the Catholic Church in the Middle Ages (heresy); the period of the Renaissance and the beginning of the decline of Italy.</w:t>
            </w:r>
          </w:p>
        </w:tc>
      </w:tr>
    </w:tbl>
    <w:p w14:paraId="579DF302" w14:textId="77777777" w:rsidR="00355047" w:rsidRPr="00355047" w:rsidRDefault="00355047" w:rsidP="00355047">
      <w:pPr>
        <w:spacing w:line="240" w:lineRule="auto"/>
        <w:ind w:left="0" w:right="0" w:firstLine="0"/>
        <w:jc w:val="left"/>
        <w:rPr>
          <w:szCs w:val="24"/>
          <w:lang w:val="en-GB" w:eastAsia="en-GB"/>
        </w:rPr>
      </w:pPr>
    </w:p>
    <w:p w14:paraId="61806F36" w14:textId="77777777" w:rsidR="00355047" w:rsidRPr="00355047" w:rsidRDefault="00355047" w:rsidP="00355047">
      <w:pPr>
        <w:spacing w:line="240" w:lineRule="auto"/>
        <w:ind w:left="0" w:right="0" w:firstLine="0"/>
        <w:jc w:val="left"/>
        <w:rPr>
          <w:szCs w:val="24"/>
          <w:lang w:val="en-GB" w:eastAsia="en-GB"/>
        </w:rPr>
      </w:pPr>
    </w:p>
    <w:p w14:paraId="17376281" w14:textId="77777777" w:rsidR="00355047" w:rsidRPr="00355047" w:rsidRDefault="00355047" w:rsidP="00355047">
      <w:pPr>
        <w:spacing w:line="240" w:lineRule="auto"/>
        <w:ind w:left="0" w:right="0" w:firstLine="0"/>
        <w:jc w:val="left"/>
        <w:rPr>
          <w:szCs w:val="24"/>
          <w:lang w:val="en-GB" w:eastAsia="en-GB"/>
        </w:rPr>
      </w:pPr>
    </w:p>
    <w:p w14:paraId="42CABA51" w14:textId="77777777" w:rsidR="00355047" w:rsidRPr="00355047" w:rsidRDefault="00355047" w:rsidP="00355047">
      <w:pPr>
        <w:spacing w:line="240" w:lineRule="auto"/>
        <w:ind w:left="0" w:right="0" w:firstLine="0"/>
        <w:jc w:val="left"/>
        <w:rPr>
          <w:szCs w:val="24"/>
          <w:lang w:val="en-GB" w:eastAsia="en-GB"/>
        </w:rPr>
      </w:pPr>
    </w:p>
    <w:p w14:paraId="765A8BE4" w14:textId="01BC6A04" w:rsidR="00355047" w:rsidRPr="00355047" w:rsidRDefault="00355047" w:rsidP="00355047">
      <w:pPr>
        <w:spacing w:line="240" w:lineRule="auto"/>
        <w:ind w:left="0" w:right="0" w:firstLine="0"/>
        <w:jc w:val="left"/>
        <w:rPr>
          <w:szCs w:val="24"/>
          <w:lang w:eastAsia="en-GB"/>
        </w:rPr>
      </w:pPr>
      <w:r w:rsidRPr="00355047">
        <w:rPr>
          <w:rFonts w:ascii="Bookman Old Style" w:hAnsi="Bookman Old Style"/>
          <w:szCs w:val="24"/>
          <w:lang w:eastAsia="en-GB"/>
        </w:rPr>
        <w:t xml:space="preserve">corso II - </w:t>
      </w:r>
      <w:hyperlink r:id="rId5" w:history="1">
        <w:r w:rsidRPr="00355047">
          <w:rPr>
            <w:rFonts w:ascii="Bookman Old Style" w:hAnsi="Bookman Old Style"/>
            <w:color w:val="0000FF"/>
            <w:szCs w:val="24"/>
            <w:u w:val="single"/>
            <w:lang w:eastAsia="en-GB"/>
          </w:rPr>
          <w:t>https://is.muni.cz/auth/predmety/uplny_vypis?lang=en;fakulta=1421;obdobi=7625;predmet=1204345</w:t>
        </w:r>
      </w:hyperlink>
    </w:p>
    <w:p w14:paraId="0AB59B33" w14:textId="77777777" w:rsidR="00355047" w:rsidRPr="00355047" w:rsidRDefault="00355047" w:rsidP="00355047">
      <w:pPr>
        <w:spacing w:line="240" w:lineRule="auto"/>
        <w:ind w:left="0" w:right="0" w:firstLine="0"/>
        <w:jc w:val="left"/>
        <w:rPr>
          <w:szCs w:val="24"/>
          <w:lang w:eastAsia="en-GB"/>
        </w:rPr>
      </w:pPr>
    </w:p>
    <w:tbl>
      <w:tblPr>
        <w:tblW w:w="5000" w:type="pct"/>
        <w:tblBorders>
          <w:top w:val="single" w:sz="6" w:space="0" w:color="CCCCCC"/>
          <w:left w:val="single" w:sz="6" w:space="0" w:color="CCCCCC"/>
          <w:bottom w:val="single" w:sz="18"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338"/>
        <w:gridCol w:w="7718"/>
      </w:tblGrid>
      <w:tr w:rsidR="00355047" w:rsidRPr="00355047" w14:paraId="5E682F7F"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740FA042"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Course objectives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1683EEAD"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Cílem kurzu je podat přehled politických a kulturních dějin Apeninského poloostrova od 16. do 20. století, a to v úzkém spojení s vývojem společnosti, hmotné i duchovní kultury a umění (architektura, malířství, hudba, literatura).</w:t>
            </w:r>
          </w:p>
        </w:tc>
      </w:tr>
      <w:tr w:rsidR="00355047" w:rsidRPr="00355047" w14:paraId="1E38C75A"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5DF3145F"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Course objectives in English</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5161564E"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The aim of the course is to give an overview of the political and cultural history of the Apennine peninsula from the 16th to the 20th century, in close connection with the development of society, material and spiritual culture and arts (architecture, painting, music, literature).</w:t>
            </w:r>
          </w:p>
        </w:tc>
      </w:tr>
      <w:tr w:rsidR="00355047" w:rsidRPr="00355047" w14:paraId="3E7BDA40"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03449972"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Learning outcomes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79BF6468"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Student bude po absolvování předmětu schopen: • - identifikovat a charakterizovat jednotlivé italské regiony z hlediska zeměpisného; • - porozumět vývoji regionálních států na Apeninském poloostrově; • - porovnat politický a kulturní vliv cizích států (Francie, Španělsko, Rakousko); • - vnímat dějiny Itálie v kontextu dějin Evropy; • - uvědomovat si souvislost mezi dějinami církve a dějinami Itálie; • - identifikovat a charakterizovat významné italské umělecké památky od renesance po 20. století.</w:t>
            </w:r>
          </w:p>
        </w:tc>
      </w:tr>
      <w:tr w:rsidR="00355047" w:rsidRPr="00355047" w14:paraId="11F0DF61"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3070AC62"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Learning outcomes in English</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6D91EAFD"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Student will be able to: • - to identify and characterize the various Italian regions in terms of geography; • - Understand the development of regional states in the Apennine Peninsula; • - compare the political and cultural influence of foreign states (France, Spain, Austria); • - to perceive the history of Italy in the context of the history of Europe; • - to be aware of the connection between the history of the Church and the history of Italy; • - Identify and characterize important Italian art monuments from the Renaissance to the 20th century.</w:t>
            </w:r>
          </w:p>
        </w:tc>
      </w:tr>
      <w:tr w:rsidR="00355047" w:rsidRPr="00355047" w14:paraId="1DD8A797"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60B63C44"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Syllabus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4A32E71A"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V Úvodu do dějin a kultury Itálie II jsou hlavní probíraná témata tato: • Itálie po smrti Lorenza de Medici, tažení Karla VIII., Ludvíka XII., Karla V. do Itálie, francouzsko-španělské války; • Itálie v době tridentského koncilu, začátek španělské nadvlády, • Itálie za třicetileté války; válka o španělské dědictví, počátek rakouské nadvlády; • Napoleon v Itálii, vznik Cisalpinské a Partenopské republiky; • období Restaurace; Mazziniho revoluční nacionalismus, sjednocující proces, vyhlášení Italského království; • politický vývoj na konci 19. století: Crispi, Giolitti. • Stručný přehled italských dějin 20. století.</w:t>
            </w:r>
          </w:p>
        </w:tc>
      </w:tr>
      <w:tr w:rsidR="00355047" w:rsidRPr="00355047" w14:paraId="7FE14FB9" w14:textId="77777777" w:rsidTr="00355047">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1BA208DA"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Syllabus in English</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14:paraId="323A4121" w14:textId="77777777" w:rsidR="00355047" w:rsidRPr="00355047" w:rsidRDefault="00355047" w:rsidP="00355047">
            <w:pPr>
              <w:spacing w:after="240" w:line="240" w:lineRule="auto"/>
              <w:ind w:left="0" w:right="0" w:firstLine="0"/>
              <w:jc w:val="left"/>
              <w:rPr>
                <w:rFonts w:ascii="Arial" w:hAnsi="Arial" w:cs="Arial"/>
                <w:color w:val="0A0A0A"/>
                <w:sz w:val="20"/>
                <w:lang w:val="en-GB" w:eastAsia="en-GB"/>
              </w:rPr>
            </w:pPr>
            <w:r w:rsidRPr="00355047">
              <w:rPr>
                <w:rFonts w:ascii="Arial" w:hAnsi="Arial" w:cs="Arial"/>
                <w:color w:val="0A0A0A"/>
                <w:sz w:val="20"/>
                <w:lang w:val="en-GB" w:eastAsia="en-GB"/>
              </w:rPr>
              <w:t>In the Introduction to the History and Culture of Italy II, the main topics discussed are: • Italy after the death of Lorenzo de Medici, the campaign of Charles VIII, Louis XII, Charles V. to Italy, the Franco-Spanish Wars; • Italy at the time of the Council of Trident, the beginning of the Spanish domination,Italy for the Thirty Years' War; • the war on the Spanish heritage, the beginning of Austrian domination; • Napoleon in Italy, the birth of the Cisalpin and Partenopian Republics; • return to absolutism; • Mazzini's revolutionary nationalism, unifying the process, proclaiming the Kingdom of Italy; • political development at the end of the 19th century: Crispi, Giolitti. • A brief overview of the Italian history of the 20th century.</w:t>
            </w:r>
          </w:p>
        </w:tc>
      </w:tr>
    </w:tbl>
    <w:p w14:paraId="388A70B3" w14:textId="77777777" w:rsidR="00355047" w:rsidRPr="00355047" w:rsidRDefault="00355047" w:rsidP="00FF6823">
      <w:pPr>
        <w:ind w:left="0" w:right="0"/>
        <w:rPr>
          <w:rStyle w:val="Strong"/>
          <w:b w:val="0"/>
          <w:bCs w:val="0"/>
          <w:lang w:val="en-GB"/>
        </w:rPr>
      </w:pPr>
    </w:p>
    <w:p w14:paraId="510A7984" w14:textId="77777777" w:rsidR="00355047" w:rsidRPr="00355047" w:rsidRDefault="00355047" w:rsidP="00FF6823">
      <w:pPr>
        <w:ind w:left="0" w:right="0"/>
        <w:rPr>
          <w:rStyle w:val="Strong"/>
          <w:b w:val="0"/>
          <w:bCs w:val="0"/>
          <w:lang w:val="en-GB"/>
        </w:rPr>
      </w:pPr>
    </w:p>
    <w:p w14:paraId="2D130123" w14:textId="77777777" w:rsidR="00355047" w:rsidRPr="00355047" w:rsidRDefault="00355047" w:rsidP="00FF6823">
      <w:pPr>
        <w:ind w:left="0" w:right="0"/>
        <w:rPr>
          <w:rStyle w:val="Strong"/>
          <w:b w:val="0"/>
          <w:bCs w:val="0"/>
          <w:lang w:val="en-GB"/>
        </w:rPr>
      </w:pPr>
    </w:p>
    <w:sectPr w:rsidR="00355047" w:rsidRPr="00355047" w:rsidSect="00CA095B">
      <w:pgSz w:w="11907" w:h="16840" w:code="9"/>
      <w:pgMar w:top="1418" w:right="1417"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47"/>
    <w:rsid w:val="00001C1E"/>
    <w:rsid w:val="000036AB"/>
    <w:rsid w:val="000051A6"/>
    <w:rsid w:val="00006042"/>
    <w:rsid w:val="00006692"/>
    <w:rsid w:val="000108C9"/>
    <w:rsid w:val="0001129D"/>
    <w:rsid w:val="0001189E"/>
    <w:rsid w:val="00011E04"/>
    <w:rsid w:val="00012417"/>
    <w:rsid w:val="000130A3"/>
    <w:rsid w:val="00014680"/>
    <w:rsid w:val="00014E1B"/>
    <w:rsid w:val="000200B9"/>
    <w:rsid w:val="00020426"/>
    <w:rsid w:val="00020A8A"/>
    <w:rsid w:val="0002133D"/>
    <w:rsid w:val="0002172C"/>
    <w:rsid w:val="00022FBD"/>
    <w:rsid w:val="00023204"/>
    <w:rsid w:val="00023675"/>
    <w:rsid w:val="000239FE"/>
    <w:rsid w:val="00023DFA"/>
    <w:rsid w:val="00025291"/>
    <w:rsid w:val="0002597C"/>
    <w:rsid w:val="00025CCC"/>
    <w:rsid w:val="00027AF0"/>
    <w:rsid w:val="00027B21"/>
    <w:rsid w:val="00027CDB"/>
    <w:rsid w:val="0003123F"/>
    <w:rsid w:val="000312EA"/>
    <w:rsid w:val="00032C41"/>
    <w:rsid w:val="00032EF8"/>
    <w:rsid w:val="0003376D"/>
    <w:rsid w:val="00033A6E"/>
    <w:rsid w:val="00035303"/>
    <w:rsid w:val="00035B82"/>
    <w:rsid w:val="0004070F"/>
    <w:rsid w:val="00040BB6"/>
    <w:rsid w:val="00042F8D"/>
    <w:rsid w:val="00043AF8"/>
    <w:rsid w:val="000450A7"/>
    <w:rsid w:val="0004574A"/>
    <w:rsid w:val="00045818"/>
    <w:rsid w:val="00045FD3"/>
    <w:rsid w:val="00046D6F"/>
    <w:rsid w:val="00046E4E"/>
    <w:rsid w:val="000472DB"/>
    <w:rsid w:val="0004770A"/>
    <w:rsid w:val="00047B3F"/>
    <w:rsid w:val="00052091"/>
    <w:rsid w:val="00053233"/>
    <w:rsid w:val="00053932"/>
    <w:rsid w:val="00054078"/>
    <w:rsid w:val="00055AED"/>
    <w:rsid w:val="0006173D"/>
    <w:rsid w:val="000620EC"/>
    <w:rsid w:val="0006244C"/>
    <w:rsid w:val="000625F6"/>
    <w:rsid w:val="0006296B"/>
    <w:rsid w:val="00063E2E"/>
    <w:rsid w:val="00064533"/>
    <w:rsid w:val="00064A48"/>
    <w:rsid w:val="0006552E"/>
    <w:rsid w:val="00065EC2"/>
    <w:rsid w:val="00066431"/>
    <w:rsid w:val="000666B0"/>
    <w:rsid w:val="00070D67"/>
    <w:rsid w:val="000719D5"/>
    <w:rsid w:val="00071B90"/>
    <w:rsid w:val="00072FB0"/>
    <w:rsid w:val="00075793"/>
    <w:rsid w:val="00075FD1"/>
    <w:rsid w:val="000764C0"/>
    <w:rsid w:val="00076638"/>
    <w:rsid w:val="000767CE"/>
    <w:rsid w:val="000777C6"/>
    <w:rsid w:val="00080421"/>
    <w:rsid w:val="000821D5"/>
    <w:rsid w:val="000828F8"/>
    <w:rsid w:val="00084661"/>
    <w:rsid w:val="000928A3"/>
    <w:rsid w:val="00092ED3"/>
    <w:rsid w:val="00093AD1"/>
    <w:rsid w:val="00094E0D"/>
    <w:rsid w:val="000950C9"/>
    <w:rsid w:val="000953DD"/>
    <w:rsid w:val="00095E91"/>
    <w:rsid w:val="00095ED4"/>
    <w:rsid w:val="0009653D"/>
    <w:rsid w:val="000968A1"/>
    <w:rsid w:val="000A026A"/>
    <w:rsid w:val="000A08AB"/>
    <w:rsid w:val="000A1155"/>
    <w:rsid w:val="000A2D85"/>
    <w:rsid w:val="000A2EEC"/>
    <w:rsid w:val="000A5353"/>
    <w:rsid w:val="000A55BE"/>
    <w:rsid w:val="000A5F37"/>
    <w:rsid w:val="000A693D"/>
    <w:rsid w:val="000A74B7"/>
    <w:rsid w:val="000B1A19"/>
    <w:rsid w:val="000B2001"/>
    <w:rsid w:val="000B295B"/>
    <w:rsid w:val="000B2B7F"/>
    <w:rsid w:val="000B2E1B"/>
    <w:rsid w:val="000B387A"/>
    <w:rsid w:val="000B3CB1"/>
    <w:rsid w:val="000B55A2"/>
    <w:rsid w:val="000B5E37"/>
    <w:rsid w:val="000C2476"/>
    <w:rsid w:val="000C2F38"/>
    <w:rsid w:val="000C320C"/>
    <w:rsid w:val="000C36B1"/>
    <w:rsid w:val="000C3E32"/>
    <w:rsid w:val="000C560F"/>
    <w:rsid w:val="000D13C7"/>
    <w:rsid w:val="000D22DC"/>
    <w:rsid w:val="000D32B7"/>
    <w:rsid w:val="000D349E"/>
    <w:rsid w:val="000D3B3C"/>
    <w:rsid w:val="000D476E"/>
    <w:rsid w:val="000D4CCF"/>
    <w:rsid w:val="000D4F3E"/>
    <w:rsid w:val="000D68A7"/>
    <w:rsid w:val="000E0081"/>
    <w:rsid w:val="000E01F5"/>
    <w:rsid w:val="000E0418"/>
    <w:rsid w:val="000E0E99"/>
    <w:rsid w:val="000E0EEF"/>
    <w:rsid w:val="000E1729"/>
    <w:rsid w:val="000E24DB"/>
    <w:rsid w:val="000E3F3C"/>
    <w:rsid w:val="000E3F55"/>
    <w:rsid w:val="000E5704"/>
    <w:rsid w:val="000E5DA4"/>
    <w:rsid w:val="000E6C85"/>
    <w:rsid w:val="000E70B4"/>
    <w:rsid w:val="000E70C6"/>
    <w:rsid w:val="000E7511"/>
    <w:rsid w:val="000E7F85"/>
    <w:rsid w:val="000F1910"/>
    <w:rsid w:val="000F1A0F"/>
    <w:rsid w:val="000F2444"/>
    <w:rsid w:val="000F2E5A"/>
    <w:rsid w:val="000F47C8"/>
    <w:rsid w:val="000F564D"/>
    <w:rsid w:val="000F5884"/>
    <w:rsid w:val="000F5A81"/>
    <w:rsid w:val="000F5C5B"/>
    <w:rsid w:val="000F6450"/>
    <w:rsid w:val="000F64E3"/>
    <w:rsid w:val="000F7082"/>
    <w:rsid w:val="000F7B7C"/>
    <w:rsid w:val="00101596"/>
    <w:rsid w:val="00101797"/>
    <w:rsid w:val="00102444"/>
    <w:rsid w:val="00104F46"/>
    <w:rsid w:val="00105234"/>
    <w:rsid w:val="00105C60"/>
    <w:rsid w:val="001062FE"/>
    <w:rsid w:val="0010754D"/>
    <w:rsid w:val="001106B7"/>
    <w:rsid w:val="00110793"/>
    <w:rsid w:val="00110BD8"/>
    <w:rsid w:val="00111884"/>
    <w:rsid w:val="0011275F"/>
    <w:rsid w:val="001130B7"/>
    <w:rsid w:val="001146F5"/>
    <w:rsid w:val="001160F5"/>
    <w:rsid w:val="00117052"/>
    <w:rsid w:val="0011730C"/>
    <w:rsid w:val="00117D1D"/>
    <w:rsid w:val="00117F06"/>
    <w:rsid w:val="001213DD"/>
    <w:rsid w:val="00123069"/>
    <w:rsid w:val="00123EBB"/>
    <w:rsid w:val="00131991"/>
    <w:rsid w:val="00131FBF"/>
    <w:rsid w:val="00132BFC"/>
    <w:rsid w:val="00133AAE"/>
    <w:rsid w:val="00135B09"/>
    <w:rsid w:val="00137452"/>
    <w:rsid w:val="001375D5"/>
    <w:rsid w:val="00140A03"/>
    <w:rsid w:val="00140EDF"/>
    <w:rsid w:val="0014113F"/>
    <w:rsid w:val="0014119B"/>
    <w:rsid w:val="00142AC4"/>
    <w:rsid w:val="0014432C"/>
    <w:rsid w:val="001464D8"/>
    <w:rsid w:val="001478BD"/>
    <w:rsid w:val="001507B9"/>
    <w:rsid w:val="00151C37"/>
    <w:rsid w:val="00154934"/>
    <w:rsid w:val="00157F04"/>
    <w:rsid w:val="00161994"/>
    <w:rsid w:val="00161E49"/>
    <w:rsid w:val="00163CF7"/>
    <w:rsid w:val="00164599"/>
    <w:rsid w:val="001647E8"/>
    <w:rsid w:val="00166440"/>
    <w:rsid w:val="0016746B"/>
    <w:rsid w:val="00170521"/>
    <w:rsid w:val="00170FAF"/>
    <w:rsid w:val="00171B57"/>
    <w:rsid w:val="001726F2"/>
    <w:rsid w:val="001728E9"/>
    <w:rsid w:val="00172CE3"/>
    <w:rsid w:val="00173C0D"/>
    <w:rsid w:val="0017443F"/>
    <w:rsid w:val="00175D22"/>
    <w:rsid w:val="00176A37"/>
    <w:rsid w:val="00177EB1"/>
    <w:rsid w:val="00181EE0"/>
    <w:rsid w:val="001826AB"/>
    <w:rsid w:val="0018282B"/>
    <w:rsid w:val="001836F0"/>
    <w:rsid w:val="00183C00"/>
    <w:rsid w:val="00183F39"/>
    <w:rsid w:val="00184E60"/>
    <w:rsid w:val="001853C4"/>
    <w:rsid w:val="001901EB"/>
    <w:rsid w:val="0019225B"/>
    <w:rsid w:val="00192645"/>
    <w:rsid w:val="001931EC"/>
    <w:rsid w:val="001946DD"/>
    <w:rsid w:val="001A1CA5"/>
    <w:rsid w:val="001A1D96"/>
    <w:rsid w:val="001A1E78"/>
    <w:rsid w:val="001A2AF0"/>
    <w:rsid w:val="001A339F"/>
    <w:rsid w:val="001A6B10"/>
    <w:rsid w:val="001A7BFC"/>
    <w:rsid w:val="001A7E6D"/>
    <w:rsid w:val="001A7E9B"/>
    <w:rsid w:val="001B1FA5"/>
    <w:rsid w:val="001B200E"/>
    <w:rsid w:val="001B58DE"/>
    <w:rsid w:val="001C08F1"/>
    <w:rsid w:val="001C14D9"/>
    <w:rsid w:val="001C1574"/>
    <w:rsid w:val="001C2046"/>
    <w:rsid w:val="001C31D9"/>
    <w:rsid w:val="001C4668"/>
    <w:rsid w:val="001C53F4"/>
    <w:rsid w:val="001C5465"/>
    <w:rsid w:val="001C7476"/>
    <w:rsid w:val="001C7E78"/>
    <w:rsid w:val="001D079E"/>
    <w:rsid w:val="001D16E6"/>
    <w:rsid w:val="001D1A4C"/>
    <w:rsid w:val="001D2D2B"/>
    <w:rsid w:val="001D44BB"/>
    <w:rsid w:val="001D4CDE"/>
    <w:rsid w:val="001D548C"/>
    <w:rsid w:val="001D5659"/>
    <w:rsid w:val="001D5E7D"/>
    <w:rsid w:val="001D6628"/>
    <w:rsid w:val="001D6E9D"/>
    <w:rsid w:val="001D7FAC"/>
    <w:rsid w:val="001E0B8E"/>
    <w:rsid w:val="001E249F"/>
    <w:rsid w:val="001E2763"/>
    <w:rsid w:val="001E2B05"/>
    <w:rsid w:val="001E2D4E"/>
    <w:rsid w:val="001E3661"/>
    <w:rsid w:val="001E3B61"/>
    <w:rsid w:val="001E4DD9"/>
    <w:rsid w:val="001E5768"/>
    <w:rsid w:val="001E7C84"/>
    <w:rsid w:val="001F0929"/>
    <w:rsid w:val="001F10F4"/>
    <w:rsid w:val="001F1345"/>
    <w:rsid w:val="001F248F"/>
    <w:rsid w:val="001F26C6"/>
    <w:rsid w:val="001F3B93"/>
    <w:rsid w:val="001F4028"/>
    <w:rsid w:val="001F4CDA"/>
    <w:rsid w:val="001F5AF2"/>
    <w:rsid w:val="001F5B1E"/>
    <w:rsid w:val="001F684C"/>
    <w:rsid w:val="001F771E"/>
    <w:rsid w:val="00200393"/>
    <w:rsid w:val="00200625"/>
    <w:rsid w:val="002024F6"/>
    <w:rsid w:val="002048C6"/>
    <w:rsid w:val="00205BFC"/>
    <w:rsid w:val="00205C80"/>
    <w:rsid w:val="00205DAF"/>
    <w:rsid w:val="002070E3"/>
    <w:rsid w:val="00207D46"/>
    <w:rsid w:val="0021000A"/>
    <w:rsid w:val="00211450"/>
    <w:rsid w:val="00213C3E"/>
    <w:rsid w:val="00213CE9"/>
    <w:rsid w:val="00216DF3"/>
    <w:rsid w:val="00216E35"/>
    <w:rsid w:val="00216ECE"/>
    <w:rsid w:val="00220D99"/>
    <w:rsid w:val="00222501"/>
    <w:rsid w:val="00222954"/>
    <w:rsid w:val="0022307E"/>
    <w:rsid w:val="00223CBE"/>
    <w:rsid w:val="00224023"/>
    <w:rsid w:val="00225814"/>
    <w:rsid w:val="002259F1"/>
    <w:rsid w:val="00225BE9"/>
    <w:rsid w:val="002260D0"/>
    <w:rsid w:val="00227141"/>
    <w:rsid w:val="00230065"/>
    <w:rsid w:val="002301BD"/>
    <w:rsid w:val="00230229"/>
    <w:rsid w:val="00230A8C"/>
    <w:rsid w:val="00232B5D"/>
    <w:rsid w:val="00233D16"/>
    <w:rsid w:val="00233F19"/>
    <w:rsid w:val="002355F1"/>
    <w:rsid w:val="002360E8"/>
    <w:rsid w:val="00240035"/>
    <w:rsid w:val="00240349"/>
    <w:rsid w:val="00240D22"/>
    <w:rsid w:val="002418D7"/>
    <w:rsid w:val="00242CB8"/>
    <w:rsid w:val="00243C64"/>
    <w:rsid w:val="00244595"/>
    <w:rsid w:val="00244982"/>
    <w:rsid w:val="00245E09"/>
    <w:rsid w:val="00246B37"/>
    <w:rsid w:val="00246D58"/>
    <w:rsid w:val="0025225A"/>
    <w:rsid w:val="00252517"/>
    <w:rsid w:val="002525B9"/>
    <w:rsid w:val="00253168"/>
    <w:rsid w:val="00253A40"/>
    <w:rsid w:val="00254382"/>
    <w:rsid w:val="00255BF7"/>
    <w:rsid w:val="00255C4D"/>
    <w:rsid w:val="00256B05"/>
    <w:rsid w:val="00256D7B"/>
    <w:rsid w:val="0026094D"/>
    <w:rsid w:val="00260C02"/>
    <w:rsid w:val="00261A06"/>
    <w:rsid w:val="0026301E"/>
    <w:rsid w:val="00263CA9"/>
    <w:rsid w:val="00263D4E"/>
    <w:rsid w:val="0026402C"/>
    <w:rsid w:val="00264301"/>
    <w:rsid w:val="00264B2D"/>
    <w:rsid w:val="00264C6C"/>
    <w:rsid w:val="00264C6D"/>
    <w:rsid w:val="00264C82"/>
    <w:rsid w:val="00265639"/>
    <w:rsid w:val="002677EC"/>
    <w:rsid w:val="00270E01"/>
    <w:rsid w:val="00273CDC"/>
    <w:rsid w:val="002755A7"/>
    <w:rsid w:val="00275A50"/>
    <w:rsid w:val="002768A5"/>
    <w:rsid w:val="0028002F"/>
    <w:rsid w:val="00281804"/>
    <w:rsid w:val="00284E80"/>
    <w:rsid w:val="00285854"/>
    <w:rsid w:val="002867C3"/>
    <w:rsid w:val="00290CD8"/>
    <w:rsid w:val="00290CDC"/>
    <w:rsid w:val="0029115C"/>
    <w:rsid w:val="00291A94"/>
    <w:rsid w:val="00291F7B"/>
    <w:rsid w:val="0029211F"/>
    <w:rsid w:val="00292902"/>
    <w:rsid w:val="00294091"/>
    <w:rsid w:val="0029764E"/>
    <w:rsid w:val="00297962"/>
    <w:rsid w:val="002979F3"/>
    <w:rsid w:val="002A0D96"/>
    <w:rsid w:val="002A1059"/>
    <w:rsid w:val="002A10BC"/>
    <w:rsid w:val="002A257F"/>
    <w:rsid w:val="002A2ECE"/>
    <w:rsid w:val="002A2F00"/>
    <w:rsid w:val="002A339C"/>
    <w:rsid w:val="002A527F"/>
    <w:rsid w:val="002A5695"/>
    <w:rsid w:val="002A5758"/>
    <w:rsid w:val="002A5B90"/>
    <w:rsid w:val="002A6452"/>
    <w:rsid w:val="002A6DCF"/>
    <w:rsid w:val="002A7320"/>
    <w:rsid w:val="002A7592"/>
    <w:rsid w:val="002B2052"/>
    <w:rsid w:val="002B2CCA"/>
    <w:rsid w:val="002B2F49"/>
    <w:rsid w:val="002B37B4"/>
    <w:rsid w:val="002B453B"/>
    <w:rsid w:val="002B4AC4"/>
    <w:rsid w:val="002B5B7B"/>
    <w:rsid w:val="002B6230"/>
    <w:rsid w:val="002B6674"/>
    <w:rsid w:val="002C15FB"/>
    <w:rsid w:val="002C1BB7"/>
    <w:rsid w:val="002C2ACD"/>
    <w:rsid w:val="002C3761"/>
    <w:rsid w:val="002C3CCA"/>
    <w:rsid w:val="002C5045"/>
    <w:rsid w:val="002C69EB"/>
    <w:rsid w:val="002C6A3B"/>
    <w:rsid w:val="002D00EC"/>
    <w:rsid w:val="002D084F"/>
    <w:rsid w:val="002D2BC2"/>
    <w:rsid w:val="002D3278"/>
    <w:rsid w:val="002D571B"/>
    <w:rsid w:val="002D576F"/>
    <w:rsid w:val="002D57D6"/>
    <w:rsid w:val="002D60D7"/>
    <w:rsid w:val="002D63A0"/>
    <w:rsid w:val="002D726F"/>
    <w:rsid w:val="002D7532"/>
    <w:rsid w:val="002D7DAE"/>
    <w:rsid w:val="002E00D7"/>
    <w:rsid w:val="002E122A"/>
    <w:rsid w:val="002E1814"/>
    <w:rsid w:val="002E21FD"/>
    <w:rsid w:val="002E26C4"/>
    <w:rsid w:val="002E2BE8"/>
    <w:rsid w:val="002E4038"/>
    <w:rsid w:val="002E4775"/>
    <w:rsid w:val="002E4A0F"/>
    <w:rsid w:val="002E6035"/>
    <w:rsid w:val="002E6171"/>
    <w:rsid w:val="002E70C3"/>
    <w:rsid w:val="002F0678"/>
    <w:rsid w:val="002F0D71"/>
    <w:rsid w:val="002F29F3"/>
    <w:rsid w:val="002F2B1B"/>
    <w:rsid w:val="002F2B1D"/>
    <w:rsid w:val="002F50A8"/>
    <w:rsid w:val="002F5DC9"/>
    <w:rsid w:val="002F622F"/>
    <w:rsid w:val="002F66AE"/>
    <w:rsid w:val="002F687D"/>
    <w:rsid w:val="002F6C15"/>
    <w:rsid w:val="0030101F"/>
    <w:rsid w:val="00303200"/>
    <w:rsid w:val="00304AB3"/>
    <w:rsid w:val="00304FCA"/>
    <w:rsid w:val="00305893"/>
    <w:rsid w:val="00305A46"/>
    <w:rsid w:val="00305A60"/>
    <w:rsid w:val="00307488"/>
    <w:rsid w:val="00310CB4"/>
    <w:rsid w:val="00311861"/>
    <w:rsid w:val="00311FC4"/>
    <w:rsid w:val="00313677"/>
    <w:rsid w:val="00313B24"/>
    <w:rsid w:val="00315BD2"/>
    <w:rsid w:val="00320AE3"/>
    <w:rsid w:val="00320D37"/>
    <w:rsid w:val="003221C1"/>
    <w:rsid w:val="00324BE9"/>
    <w:rsid w:val="00326923"/>
    <w:rsid w:val="003276C7"/>
    <w:rsid w:val="00327E18"/>
    <w:rsid w:val="00330AAF"/>
    <w:rsid w:val="00330F88"/>
    <w:rsid w:val="0033189B"/>
    <w:rsid w:val="003339E6"/>
    <w:rsid w:val="00333C83"/>
    <w:rsid w:val="00334005"/>
    <w:rsid w:val="0033633D"/>
    <w:rsid w:val="0033690D"/>
    <w:rsid w:val="00337466"/>
    <w:rsid w:val="00337972"/>
    <w:rsid w:val="00341071"/>
    <w:rsid w:val="0034298E"/>
    <w:rsid w:val="003437FF"/>
    <w:rsid w:val="0034432B"/>
    <w:rsid w:val="00344C1F"/>
    <w:rsid w:val="00346ED1"/>
    <w:rsid w:val="00347FC9"/>
    <w:rsid w:val="00350B19"/>
    <w:rsid w:val="00350E1E"/>
    <w:rsid w:val="00350FB6"/>
    <w:rsid w:val="00351561"/>
    <w:rsid w:val="00351D6A"/>
    <w:rsid w:val="00351DF3"/>
    <w:rsid w:val="00352E29"/>
    <w:rsid w:val="00355047"/>
    <w:rsid w:val="00355537"/>
    <w:rsid w:val="00360417"/>
    <w:rsid w:val="00360546"/>
    <w:rsid w:val="0036061B"/>
    <w:rsid w:val="00360A04"/>
    <w:rsid w:val="00360C94"/>
    <w:rsid w:val="00360D4E"/>
    <w:rsid w:val="00360E95"/>
    <w:rsid w:val="00362F52"/>
    <w:rsid w:val="003633F3"/>
    <w:rsid w:val="00364C7A"/>
    <w:rsid w:val="00365D17"/>
    <w:rsid w:val="003668B7"/>
    <w:rsid w:val="0037046A"/>
    <w:rsid w:val="00370F8B"/>
    <w:rsid w:val="003710F1"/>
    <w:rsid w:val="0037256F"/>
    <w:rsid w:val="00372A71"/>
    <w:rsid w:val="00372A7A"/>
    <w:rsid w:val="00373D43"/>
    <w:rsid w:val="0037503A"/>
    <w:rsid w:val="00375635"/>
    <w:rsid w:val="00375E2A"/>
    <w:rsid w:val="00376255"/>
    <w:rsid w:val="003775F2"/>
    <w:rsid w:val="00377A9B"/>
    <w:rsid w:val="003813D4"/>
    <w:rsid w:val="00381C42"/>
    <w:rsid w:val="0038287C"/>
    <w:rsid w:val="00383649"/>
    <w:rsid w:val="0038396D"/>
    <w:rsid w:val="00385115"/>
    <w:rsid w:val="0038538D"/>
    <w:rsid w:val="00387D95"/>
    <w:rsid w:val="00390320"/>
    <w:rsid w:val="00390D30"/>
    <w:rsid w:val="00391BC4"/>
    <w:rsid w:val="00391BE8"/>
    <w:rsid w:val="00392201"/>
    <w:rsid w:val="00392386"/>
    <w:rsid w:val="00393AD1"/>
    <w:rsid w:val="0039535F"/>
    <w:rsid w:val="003966A4"/>
    <w:rsid w:val="00397ED8"/>
    <w:rsid w:val="003A0763"/>
    <w:rsid w:val="003A12DF"/>
    <w:rsid w:val="003A1658"/>
    <w:rsid w:val="003A20DC"/>
    <w:rsid w:val="003A28D5"/>
    <w:rsid w:val="003A2DC8"/>
    <w:rsid w:val="003A2F79"/>
    <w:rsid w:val="003A35CA"/>
    <w:rsid w:val="003A42F4"/>
    <w:rsid w:val="003A5A93"/>
    <w:rsid w:val="003A5D20"/>
    <w:rsid w:val="003A6307"/>
    <w:rsid w:val="003A7C4C"/>
    <w:rsid w:val="003B08F9"/>
    <w:rsid w:val="003B0D17"/>
    <w:rsid w:val="003B2EF8"/>
    <w:rsid w:val="003B49DA"/>
    <w:rsid w:val="003B5AC9"/>
    <w:rsid w:val="003B70A8"/>
    <w:rsid w:val="003B7FAC"/>
    <w:rsid w:val="003C0BF5"/>
    <w:rsid w:val="003C1323"/>
    <w:rsid w:val="003C14CA"/>
    <w:rsid w:val="003C14EC"/>
    <w:rsid w:val="003C1A40"/>
    <w:rsid w:val="003C1B0D"/>
    <w:rsid w:val="003C292E"/>
    <w:rsid w:val="003C2B69"/>
    <w:rsid w:val="003C2FB9"/>
    <w:rsid w:val="003C4BCE"/>
    <w:rsid w:val="003C5C90"/>
    <w:rsid w:val="003C6543"/>
    <w:rsid w:val="003C672C"/>
    <w:rsid w:val="003C674B"/>
    <w:rsid w:val="003D0395"/>
    <w:rsid w:val="003D13CA"/>
    <w:rsid w:val="003D2E79"/>
    <w:rsid w:val="003D403F"/>
    <w:rsid w:val="003D4349"/>
    <w:rsid w:val="003D4AC3"/>
    <w:rsid w:val="003D65F1"/>
    <w:rsid w:val="003D7ACB"/>
    <w:rsid w:val="003E0A70"/>
    <w:rsid w:val="003E15A1"/>
    <w:rsid w:val="003E1A55"/>
    <w:rsid w:val="003E2270"/>
    <w:rsid w:val="003E65C5"/>
    <w:rsid w:val="003E681A"/>
    <w:rsid w:val="003E6D27"/>
    <w:rsid w:val="003E6F58"/>
    <w:rsid w:val="003E6FB1"/>
    <w:rsid w:val="003E7130"/>
    <w:rsid w:val="003E7621"/>
    <w:rsid w:val="003E7DC3"/>
    <w:rsid w:val="003E7E3C"/>
    <w:rsid w:val="003F1259"/>
    <w:rsid w:val="003F377A"/>
    <w:rsid w:val="003F49EA"/>
    <w:rsid w:val="003F4B7C"/>
    <w:rsid w:val="003F667D"/>
    <w:rsid w:val="003F74A6"/>
    <w:rsid w:val="00400BAF"/>
    <w:rsid w:val="00401A71"/>
    <w:rsid w:val="00402BF4"/>
    <w:rsid w:val="00402C94"/>
    <w:rsid w:val="004030FA"/>
    <w:rsid w:val="0040347E"/>
    <w:rsid w:val="004038B8"/>
    <w:rsid w:val="0040457E"/>
    <w:rsid w:val="00404DDB"/>
    <w:rsid w:val="0040503A"/>
    <w:rsid w:val="004050AD"/>
    <w:rsid w:val="00405C07"/>
    <w:rsid w:val="0040748F"/>
    <w:rsid w:val="0040778A"/>
    <w:rsid w:val="00407D76"/>
    <w:rsid w:val="004108B3"/>
    <w:rsid w:val="0041295F"/>
    <w:rsid w:val="00412FCA"/>
    <w:rsid w:val="0041305C"/>
    <w:rsid w:val="00413947"/>
    <w:rsid w:val="0041398A"/>
    <w:rsid w:val="00413B41"/>
    <w:rsid w:val="00414106"/>
    <w:rsid w:val="00414906"/>
    <w:rsid w:val="004159C5"/>
    <w:rsid w:val="0041611D"/>
    <w:rsid w:val="00416E72"/>
    <w:rsid w:val="004178C5"/>
    <w:rsid w:val="00417F9C"/>
    <w:rsid w:val="00420AB7"/>
    <w:rsid w:val="00420DAE"/>
    <w:rsid w:val="0042150B"/>
    <w:rsid w:val="004222EC"/>
    <w:rsid w:val="0042247B"/>
    <w:rsid w:val="00423E17"/>
    <w:rsid w:val="00424DBE"/>
    <w:rsid w:val="00433114"/>
    <w:rsid w:val="00433DBE"/>
    <w:rsid w:val="00434C80"/>
    <w:rsid w:val="00436A39"/>
    <w:rsid w:val="00440B6E"/>
    <w:rsid w:val="00440F99"/>
    <w:rsid w:val="0044218F"/>
    <w:rsid w:val="00442EB1"/>
    <w:rsid w:val="00443270"/>
    <w:rsid w:val="00443DE7"/>
    <w:rsid w:val="00444A28"/>
    <w:rsid w:val="00444F6A"/>
    <w:rsid w:val="00445E96"/>
    <w:rsid w:val="004462E2"/>
    <w:rsid w:val="00447BAE"/>
    <w:rsid w:val="00450E42"/>
    <w:rsid w:val="00450F3B"/>
    <w:rsid w:val="00451072"/>
    <w:rsid w:val="00452F36"/>
    <w:rsid w:val="00453108"/>
    <w:rsid w:val="00453662"/>
    <w:rsid w:val="00456049"/>
    <w:rsid w:val="00456995"/>
    <w:rsid w:val="00456E40"/>
    <w:rsid w:val="00456EFE"/>
    <w:rsid w:val="00457182"/>
    <w:rsid w:val="00460283"/>
    <w:rsid w:val="00460477"/>
    <w:rsid w:val="00462041"/>
    <w:rsid w:val="00462ED4"/>
    <w:rsid w:val="00462FEB"/>
    <w:rsid w:val="00463598"/>
    <w:rsid w:val="00464DF9"/>
    <w:rsid w:val="0046578A"/>
    <w:rsid w:val="00466701"/>
    <w:rsid w:val="00466D42"/>
    <w:rsid w:val="004703FE"/>
    <w:rsid w:val="00470BFA"/>
    <w:rsid w:val="00473817"/>
    <w:rsid w:val="0047383A"/>
    <w:rsid w:val="00475388"/>
    <w:rsid w:val="004759AA"/>
    <w:rsid w:val="00475A90"/>
    <w:rsid w:val="00476B86"/>
    <w:rsid w:val="00481610"/>
    <w:rsid w:val="00482FAC"/>
    <w:rsid w:val="004834AF"/>
    <w:rsid w:val="00486E97"/>
    <w:rsid w:val="00486F89"/>
    <w:rsid w:val="00487677"/>
    <w:rsid w:val="00490362"/>
    <w:rsid w:val="0049088B"/>
    <w:rsid w:val="00490FBA"/>
    <w:rsid w:val="00490FC6"/>
    <w:rsid w:val="00491354"/>
    <w:rsid w:val="0049245F"/>
    <w:rsid w:val="00492AC2"/>
    <w:rsid w:val="00492B99"/>
    <w:rsid w:val="0049380C"/>
    <w:rsid w:val="004957FD"/>
    <w:rsid w:val="00495DF4"/>
    <w:rsid w:val="00495E5B"/>
    <w:rsid w:val="004965CB"/>
    <w:rsid w:val="004A016C"/>
    <w:rsid w:val="004A0347"/>
    <w:rsid w:val="004A124E"/>
    <w:rsid w:val="004A12D9"/>
    <w:rsid w:val="004A1433"/>
    <w:rsid w:val="004A17DF"/>
    <w:rsid w:val="004A2B52"/>
    <w:rsid w:val="004A414F"/>
    <w:rsid w:val="004A5291"/>
    <w:rsid w:val="004A53E6"/>
    <w:rsid w:val="004A5CE0"/>
    <w:rsid w:val="004A638F"/>
    <w:rsid w:val="004A6A74"/>
    <w:rsid w:val="004B0474"/>
    <w:rsid w:val="004B1A40"/>
    <w:rsid w:val="004B3B9B"/>
    <w:rsid w:val="004B3E09"/>
    <w:rsid w:val="004B40C6"/>
    <w:rsid w:val="004B4A1D"/>
    <w:rsid w:val="004B6029"/>
    <w:rsid w:val="004B65BC"/>
    <w:rsid w:val="004B6887"/>
    <w:rsid w:val="004B701E"/>
    <w:rsid w:val="004B71E9"/>
    <w:rsid w:val="004C07A0"/>
    <w:rsid w:val="004C2E1C"/>
    <w:rsid w:val="004C532D"/>
    <w:rsid w:val="004C5C41"/>
    <w:rsid w:val="004C7B63"/>
    <w:rsid w:val="004C7D99"/>
    <w:rsid w:val="004D1515"/>
    <w:rsid w:val="004D1517"/>
    <w:rsid w:val="004D2237"/>
    <w:rsid w:val="004D270B"/>
    <w:rsid w:val="004D350D"/>
    <w:rsid w:val="004D631D"/>
    <w:rsid w:val="004D665D"/>
    <w:rsid w:val="004D6F86"/>
    <w:rsid w:val="004D73E8"/>
    <w:rsid w:val="004D7A88"/>
    <w:rsid w:val="004E01A7"/>
    <w:rsid w:val="004E207E"/>
    <w:rsid w:val="004E2676"/>
    <w:rsid w:val="004E4DD7"/>
    <w:rsid w:val="004E639B"/>
    <w:rsid w:val="004F090E"/>
    <w:rsid w:val="004F0E9C"/>
    <w:rsid w:val="004F1162"/>
    <w:rsid w:val="004F176B"/>
    <w:rsid w:val="004F1C3B"/>
    <w:rsid w:val="004F2A99"/>
    <w:rsid w:val="004F3CBA"/>
    <w:rsid w:val="004F3DB4"/>
    <w:rsid w:val="004F414A"/>
    <w:rsid w:val="004F5545"/>
    <w:rsid w:val="004F6A66"/>
    <w:rsid w:val="004F6BE8"/>
    <w:rsid w:val="00500B2D"/>
    <w:rsid w:val="0050184E"/>
    <w:rsid w:val="0050219F"/>
    <w:rsid w:val="005023C5"/>
    <w:rsid w:val="00503913"/>
    <w:rsid w:val="00505802"/>
    <w:rsid w:val="0050721D"/>
    <w:rsid w:val="00507AF5"/>
    <w:rsid w:val="00507F31"/>
    <w:rsid w:val="0051103C"/>
    <w:rsid w:val="00512891"/>
    <w:rsid w:val="005159DA"/>
    <w:rsid w:val="005171E5"/>
    <w:rsid w:val="00517C05"/>
    <w:rsid w:val="00517D77"/>
    <w:rsid w:val="005207AC"/>
    <w:rsid w:val="00521C57"/>
    <w:rsid w:val="0052304C"/>
    <w:rsid w:val="00523515"/>
    <w:rsid w:val="005235EA"/>
    <w:rsid w:val="00523798"/>
    <w:rsid w:val="00524F80"/>
    <w:rsid w:val="00526490"/>
    <w:rsid w:val="00527838"/>
    <w:rsid w:val="005311A0"/>
    <w:rsid w:val="0053746B"/>
    <w:rsid w:val="005376A7"/>
    <w:rsid w:val="005414C1"/>
    <w:rsid w:val="00543F60"/>
    <w:rsid w:val="0054540D"/>
    <w:rsid w:val="00545B69"/>
    <w:rsid w:val="00545C5B"/>
    <w:rsid w:val="005461B6"/>
    <w:rsid w:val="00546B5E"/>
    <w:rsid w:val="00550996"/>
    <w:rsid w:val="0055503D"/>
    <w:rsid w:val="00556E60"/>
    <w:rsid w:val="005570EB"/>
    <w:rsid w:val="00560084"/>
    <w:rsid w:val="00561469"/>
    <w:rsid w:val="0056160D"/>
    <w:rsid w:val="005617BF"/>
    <w:rsid w:val="005618E5"/>
    <w:rsid w:val="00561E14"/>
    <w:rsid w:val="0056203B"/>
    <w:rsid w:val="00563A5C"/>
    <w:rsid w:val="00563A9D"/>
    <w:rsid w:val="00567F3A"/>
    <w:rsid w:val="0057024C"/>
    <w:rsid w:val="005703F2"/>
    <w:rsid w:val="00571148"/>
    <w:rsid w:val="005713ED"/>
    <w:rsid w:val="00571BA0"/>
    <w:rsid w:val="00573ABF"/>
    <w:rsid w:val="0057423E"/>
    <w:rsid w:val="00575BDD"/>
    <w:rsid w:val="00575D1E"/>
    <w:rsid w:val="00576CEE"/>
    <w:rsid w:val="00577C43"/>
    <w:rsid w:val="005807E9"/>
    <w:rsid w:val="00580BEA"/>
    <w:rsid w:val="00580BFB"/>
    <w:rsid w:val="0058290C"/>
    <w:rsid w:val="0058410E"/>
    <w:rsid w:val="00584201"/>
    <w:rsid w:val="005844B2"/>
    <w:rsid w:val="00584DAD"/>
    <w:rsid w:val="00585971"/>
    <w:rsid w:val="00587E4B"/>
    <w:rsid w:val="00587E7B"/>
    <w:rsid w:val="00590063"/>
    <w:rsid w:val="0059132D"/>
    <w:rsid w:val="00592E2B"/>
    <w:rsid w:val="00594B82"/>
    <w:rsid w:val="00594EB7"/>
    <w:rsid w:val="005952EC"/>
    <w:rsid w:val="00595C35"/>
    <w:rsid w:val="00595D3F"/>
    <w:rsid w:val="00596C36"/>
    <w:rsid w:val="00597125"/>
    <w:rsid w:val="005A0B2D"/>
    <w:rsid w:val="005A13DB"/>
    <w:rsid w:val="005A2E46"/>
    <w:rsid w:val="005A2F38"/>
    <w:rsid w:val="005A44E2"/>
    <w:rsid w:val="005A4CA9"/>
    <w:rsid w:val="005A5B45"/>
    <w:rsid w:val="005A755E"/>
    <w:rsid w:val="005B0B13"/>
    <w:rsid w:val="005B0D5B"/>
    <w:rsid w:val="005B0E70"/>
    <w:rsid w:val="005B1255"/>
    <w:rsid w:val="005B2E2E"/>
    <w:rsid w:val="005B3587"/>
    <w:rsid w:val="005B3D6B"/>
    <w:rsid w:val="005B4630"/>
    <w:rsid w:val="005B5280"/>
    <w:rsid w:val="005B5FBC"/>
    <w:rsid w:val="005B7046"/>
    <w:rsid w:val="005B73C2"/>
    <w:rsid w:val="005C0A63"/>
    <w:rsid w:val="005C0E78"/>
    <w:rsid w:val="005C229B"/>
    <w:rsid w:val="005C2DEA"/>
    <w:rsid w:val="005C3E37"/>
    <w:rsid w:val="005C44C5"/>
    <w:rsid w:val="005C5B65"/>
    <w:rsid w:val="005C6302"/>
    <w:rsid w:val="005C65D2"/>
    <w:rsid w:val="005C6988"/>
    <w:rsid w:val="005D15CD"/>
    <w:rsid w:val="005D1E4C"/>
    <w:rsid w:val="005D33E2"/>
    <w:rsid w:val="005D366E"/>
    <w:rsid w:val="005D374A"/>
    <w:rsid w:val="005D5E39"/>
    <w:rsid w:val="005D65B8"/>
    <w:rsid w:val="005D70C6"/>
    <w:rsid w:val="005D7751"/>
    <w:rsid w:val="005E06E6"/>
    <w:rsid w:val="005E09B3"/>
    <w:rsid w:val="005E0A09"/>
    <w:rsid w:val="005E1A7A"/>
    <w:rsid w:val="005E3F01"/>
    <w:rsid w:val="005E426F"/>
    <w:rsid w:val="005E4862"/>
    <w:rsid w:val="005E505C"/>
    <w:rsid w:val="005E55FA"/>
    <w:rsid w:val="005E5E55"/>
    <w:rsid w:val="005F199D"/>
    <w:rsid w:val="005F1DA0"/>
    <w:rsid w:val="005F24F5"/>
    <w:rsid w:val="005F27E3"/>
    <w:rsid w:val="005F3506"/>
    <w:rsid w:val="005F39CD"/>
    <w:rsid w:val="005F413F"/>
    <w:rsid w:val="005F57AE"/>
    <w:rsid w:val="005F625B"/>
    <w:rsid w:val="005F6810"/>
    <w:rsid w:val="005F6E02"/>
    <w:rsid w:val="005F70B6"/>
    <w:rsid w:val="005F79C7"/>
    <w:rsid w:val="005F7A0F"/>
    <w:rsid w:val="00600283"/>
    <w:rsid w:val="00600923"/>
    <w:rsid w:val="00600FE4"/>
    <w:rsid w:val="0060149A"/>
    <w:rsid w:val="006014B9"/>
    <w:rsid w:val="006028EF"/>
    <w:rsid w:val="00604418"/>
    <w:rsid w:val="006049BA"/>
    <w:rsid w:val="00604FF5"/>
    <w:rsid w:val="00611C8B"/>
    <w:rsid w:val="00611F20"/>
    <w:rsid w:val="006124CD"/>
    <w:rsid w:val="006127EB"/>
    <w:rsid w:val="00613A9A"/>
    <w:rsid w:val="00614CD8"/>
    <w:rsid w:val="00615A48"/>
    <w:rsid w:val="006174DE"/>
    <w:rsid w:val="006206B0"/>
    <w:rsid w:val="006217A2"/>
    <w:rsid w:val="006225D1"/>
    <w:rsid w:val="00623E6C"/>
    <w:rsid w:val="006249C3"/>
    <w:rsid w:val="00624DF4"/>
    <w:rsid w:val="00625404"/>
    <w:rsid w:val="0063015C"/>
    <w:rsid w:val="006302E7"/>
    <w:rsid w:val="006304E8"/>
    <w:rsid w:val="006308FA"/>
    <w:rsid w:val="00630C2F"/>
    <w:rsid w:val="00631521"/>
    <w:rsid w:val="006337D4"/>
    <w:rsid w:val="00633A2B"/>
    <w:rsid w:val="00633EEE"/>
    <w:rsid w:val="006342C5"/>
    <w:rsid w:val="00634332"/>
    <w:rsid w:val="0063469A"/>
    <w:rsid w:val="0063499A"/>
    <w:rsid w:val="00634EF4"/>
    <w:rsid w:val="0063520C"/>
    <w:rsid w:val="006376C8"/>
    <w:rsid w:val="0063776E"/>
    <w:rsid w:val="00637BAE"/>
    <w:rsid w:val="00637E39"/>
    <w:rsid w:val="00640190"/>
    <w:rsid w:val="00641A99"/>
    <w:rsid w:val="006428D8"/>
    <w:rsid w:val="00642F34"/>
    <w:rsid w:val="00643F1E"/>
    <w:rsid w:val="00644101"/>
    <w:rsid w:val="006443BB"/>
    <w:rsid w:val="006462F8"/>
    <w:rsid w:val="00646958"/>
    <w:rsid w:val="00647454"/>
    <w:rsid w:val="00650D77"/>
    <w:rsid w:val="00652033"/>
    <w:rsid w:val="00652E58"/>
    <w:rsid w:val="00653183"/>
    <w:rsid w:val="006532F6"/>
    <w:rsid w:val="00653D97"/>
    <w:rsid w:val="00654A02"/>
    <w:rsid w:val="00655DE2"/>
    <w:rsid w:val="00657EFC"/>
    <w:rsid w:val="006607A6"/>
    <w:rsid w:val="00662176"/>
    <w:rsid w:val="00662F10"/>
    <w:rsid w:val="00663B4C"/>
    <w:rsid w:val="00663BE8"/>
    <w:rsid w:val="00664B80"/>
    <w:rsid w:val="006652C0"/>
    <w:rsid w:val="006653E9"/>
    <w:rsid w:val="0066547C"/>
    <w:rsid w:val="0066572F"/>
    <w:rsid w:val="0066579E"/>
    <w:rsid w:val="00665F52"/>
    <w:rsid w:val="006667A0"/>
    <w:rsid w:val="00666A35"/>
    <w:rsid w:val="006677D3"/>
    <w:rsid w:val="006700F6"/>
    <w:rsid w:val="0067250B"/>
    <w:rsid w:val="00674F43"/>
    <w:rsid w:val="0067537C"/>
    <w:rsid w:val="00675B90"/>
    <w:rsid w:val="006763CF"/>
    <w:rsid w:val="00676E74"/>
    <w:rsid w:val="006770E9"/>
    <w:rsid w:val="006775A8"/>
    <w:rsid w:val="00677901"/>
    <w:rsid w:val="00677E50"/>
    <w:rsid w:val="00680348"/>
    <w:rsid w:val="0068173E"/>
    <w:rsid w:val="00681833"/>
    <w:rsid w:val="0068210C"/>
    <w:rsid w:val="00682CC1"/>
    <w:rsid w:val="00683B9E"/>
    <w:rsid w:val="00683C52"/>
    <w:rsid w:val="0068403A"/>
    <w:rsid w:val="00684343"/>
    <w:rsid w:val="00684B89"/>
    <w:rsid w:val="00684D81"/>
    <w:rsid w:val="00685124"/>
    <w:rsid w:val="00685B42"/>
    <w:rsid w:val="00686B5B"/>
    <w:rsid w:val="00687F44"/>
    <w:rsid w:val="00687FBF"/>
    <w:rsid w:val="00691B23"/>
    <w:rsid w:val="00692444"/>
    <w:rsid w:val="006924F9"/>
    <w:rsid w:val="006927F4"/>
    <w:rsid w:val="00692884"/>
    <w:rsid w:val="00692BC9"/>
    <w:rsid w:val="0069448E"/>
    <w:rsid w:val="00694815"/>
    <w:rsid w:val="00694CD6"/>
    <w:rsid w:val="00695C5E"/>
    <w:rsid w:val="0069636A"/>
    <w:rsid w:val="00696E9A"/>
    <w:rsid w:val="00697346"/>
    <w:rsid w:val="006974A4"/>
    <w:rsid w:val="006A021C"/>
    <w:rsid w:val="006A1A91"/>
    <w:rsid w:val="006A2046"/>
    <w:rsid w:val="006A624E"/>
    <w:rsid w:val="006A6481"/>
    <w:rsid w:val="006A6955"/>
    <w:rsid w:val="006A6B53"/>
    <w:rsid w:val="006B05FE"/>
    <w:rsid w:val="006B1710"/>
    <w:rsid w:val="006B21E7"/>
    <w:rsid w:val="006B4218"/>
    <w:rsid w:val="006B5492"/>
    <w:rsid w:val="006B5AE2"/>
    <w:rsid w:val="006B6EEB"/>
    <w:rsid w:val="006B6F16"/>
    <w:rsid w:val="006B7F2F"/>
    <w:rsid w:val="006C03AB"/>
    <w:rsid w:val="006C28C7"/>
    <w:rsid w:val="006C318B"/>
    <w:rsid w:val="006C34BB"/>
    <w:rsid w:val="006C4A74"/>
    <w:rsid w:val="006C768F"/>
    <w:rsid w:val="006D06BF"/>
    <w:rsid w:val="006D0BD7"/>
    <w:rsid w:val="006D0D7E"/>
    <w:rsid w:val="006D0D86"/>
    <w:rsid w:val="006D1CA0"/>
    <w:rsid w:val="006D1D0B"/>
    <w:rsid w:val="006D27DE"/>
    <w:rsid w:val="006D2903"/>
    <w:rsid w:val="006D5BEB"/>
    <w:rsid w:val="006D6848"/>
    <w:rsid w:val="006D702F"/>
    <w:rsid w:val="006D7125"/>
    <w:rsid w:val="006D740F"/>
    <w:rsid w:val="006E075C"/>
    <w:rsid w:val="006E1659"/>
    <w:rsid w:val="006E1843"/>
    <w:rsid w:val="006E1CD3"/>
    <w:rsid w:val="006E1F29"/>
    <w:rsid w:val="006E20C0"/>
    <w:rsid w:val="006E2604"/>
    <w:rsid w:val="006E2A6D"/>
    <w:rsid w:val="006E3451"/>
    <w:rsid w:val="006E4DAE"/>
    <w:rsid w:val="006E612E"/>
    <w:rsid w:val="006E6E33"/>
    <w:rsid w:val="006E738D"/>
    <w:rsid w:val="006F064B"/>
    <w:rsid w:val="006F1D6C"/>
    <w:rsid w:val="006F1D70"/>
    <w:rsid w:val="006F2698"/>
    <w:rsid w:val="006F46F4"/>
    <w:rsid w:val="006F786E"/>
    <w:rsid w:val="00701AE5"/>
    <w:rsid w:val="00702553"/>
    <w:rsid w:val="007052F2"/>
    <w:rsid w:val="00705551"/>
    <w:rsid w:val="007055D6"/>
    <w:rsid w:val="00705D9C"/>
    <w:rsid w:val="007062A5"/>
    <w:rsid w:val="007068FC"/>
    <w:rsid w:val="00707565"/>
    <w:rsid w:val="00707DE7"/>
    <w:rsid w:val="007107D1"/>
    <w:rsid w:val="00711199"/>
    <w:rsid w:val="00711310"/>
    <w:rsid w:val="00713239"/>
    <w:rsid w:val="00713323"/>
    <w:rsid w:val="007138FE"/>
    <w:rsid w:val="00713A62"/>
    <w:rsid w:val="007146D2"/>
    <w:rsid w:val="007156E5"/>
    <w:rsid w:val="00715A73"/>
    <w:rsid w:val="0071693C"/>
    <w:rsid w:val="00717158"/>
    <w:rsid w:val="007179B0"/>
    <w:rsid w:val="00720E94"/>
    <w:rsid w:val="0072136C"/>
    <w:rsid w:val="007226EB"/>
    <w:rsid w:val="007241A4"/>
    <w:rsid w:val="00725679"/>
    <w:rsid w:val="00725926"/>
    <w:rsid w:val="00726813"/>
    <w:rsid w:val="00727CD4"/>
    <w:rsid w:val="00727F72"/>
    <w:rsid w:val="00731884"/>
    <w:rsid w:val="00731898"/>
    <w:rsid w:val="00731A54"/>
    <w:rsid w:val="00731C3C"/>
    <w:rsid w:val="007328F3"/>
    <w:rsid w:val="007331A6"/>
    <w:rsid w:val="0073353E"/>
    <w:rsid w:val="00733657"/>
    <w:rsid w:val="007338FA"/>
    <w:rsid w:val="00733F93"/>
    <w:rsid w:val="00734117"/>
    <w:rsid w:val="00734506"/>
    <w:rsid w:val="00736498"/>
    <w:rsid w:val="007372EC"/>
    <w:rsid w:val="00741DA7"/>
    <w:rsid w:val="0074219B"/>
    <w:rsid w:val="00742AAD"/>
    <w:rsid w:val="00742B71"/>
    <w:rsid w:val="00743BCA"/>
    <w:rsid w:val="00743EE9"/>
    <w:rsid w:val="0074567A"/>
    <w:rsid w:val="00745F81"/>
    <w:rsid w:val="0074701E"/>
    <w:rsid w:val="007470E5"/>
    <w:rsid w:val="00750099"/>
    <w:rsid w:val="00750972"/>
    <w:rsid w:val="0075177B"/>
    <w:rsid w:val="00751B68"/>
    <w:rsid w:val="00751BB4"/>
    <w:rsid w:val="00751DBF"/>
    <w:rsid w:val="00751F37"/>
    <w:rsid w:val="007532C4"/>
    <w:rsid w:val="00753A15"/>
    <w:rsid w:val="00753BE3"/>
    <w:rsid w:val="007548FA"/>
    <w:rsid w:val="00755A5A"/>
    <w:rsid w:val="00755FC0"/>
    <w:rsid w:val="00756A44"/>
    <w:rsid w:val="0076075F"/>
    <w:rsid w:val="00760CAA"/>
    <w:rsid w:val="00762DCD"/>
    <w:rsid w:val="00763841"/>
    <w:rsid w:val="00764CE5"/>
    <w:rsid w:val="00766033"/>
    <w:rsid w:val="00766295"/>
    <w:rsid w:val="007672B8"/>
    <w:rsid w:val="00767506"/>
    <w:rsid w:val="00767953"/>
    <w:rsid w:val="0077007C"/>
    <w:rsid w:val="00771BF5"/>
    <w:rsid w:val="00772872"/>
    <w:rsid w:val="00773470"/>
    <w:rsid w:val="00773791"/>
    <w:rsid w:val="0077488A"/>
    <w:rsid w:val="0077631F"/>
    <w:rsid w:val="00776734"/>
    <w:rsid w:val="00777150"/>
    <w:rsid w:val="007807F4"/>
    <w:rsid w:val="007813BA"/>
    <w:rsid w:val="00781B2A"/>
    <w:rsid w:val="00782400"/>
    <w:rsid w:val="007825C2"/>
    <w:rsid w:val="00782E54"/>
    <w:rsid w:val="00783648"/>
    <w:rsid w:val="00786499"/>
    <w:rsid w:val="0079028F"/>
    <w:rsid w:val="007908CD"/>
    <w:rsid w:val="00790B0B"/>
    <w:rsid w:val="00792785"/>
    <w:rsid w:val="00792814"/>
    <w:rsid w:val="0079396E"/>
    <w:rsid w:val="00794634"/>
    <w:rsid w:val="0079561B"/>
    <w:rsid w:val="0079570E"/>
    <w:rsid w:val="00795A57"/>
    <w:rsid w:val="00795AE1"/>
    <w:rsid w:val="00795CBB"/>
    <w:rsid w:val="00796C60"/>
    <w:rsid w:val="0079739F"/>
    <w:rsid w:val="007A0D82"/>
    <w:rsid w:val="007A137C"/>
    <w:rsid w:val="007A1984"/>
    <w:rsid w:val="007A2933"/>
    <w:rsid w:val="007A2DAD"/>
    <w:rsid w:val="007A545B"/>
    <w:rsid w:val="007A7F8F"/>
    <w:rsid w:val="007B12F4"/>
    <w:rsid w:val="007B1B68"/>
    <w:rsid w:val="007B2215"/>
    <w:rsid w:val="007B2607"/>
    <w:rsid w:val="007B3290"/>
    <w:rsid w:val="007B39D7"/>
    <w:rsid w:val="007B3AE1"/>
    <w:rsid w:val="007B42C4"/>
    <w:rsid w:val="007B605B"/>
    <w:rsid w:val="007C0031"/>
    <w:rsid w:val="007C1173"/>
    <w:rsid w:val="007C3D14"/>
    <w:rsid w:val="007C457B"/>
    <w:rsid w:val="007C490E"/>
    <w:rsid w:val="007C5BCE"/>
    <w:rsid w:val="007C5D9D"/>
    <w:rsid w:val="007C63C6"/>
    <w:rsid w:val="007C66B7"/>
    <w:rsid w:val="007D0182"/>
    <w:rsid w:val="007D0483"/>
    <w:rsid w:val="007D10A7"/>
    <w:rsid w:val="007D2039"/>
    <w:rsid w:val="007D4884"/>
    <w:rsid w:val="007D54D9"/>
    <w:rsid w:val="007D748A"/>
    <w:rsid w:val="007D78A9"/>
    <w:rsid w:val="007D7F93"/>
    <w:rsid w:val="007E0B06"/>
    <w:rsid w:val="007E12EE"/>
    <w:rsid w:val="007E204C"/>
    <w:rsid w:val="007E2249"/>
    <w:rsid w:val="007E3A4D"/>
    <w:rsid w:val="007E3F18"/>
    <w:rsid w:val="007E40B8"/>
    <w:rsid w:val="007E4FDC"/>
    <w:rsid w:val="007E641A"/>
    <w:rsid w:val="007E6E4F"/>
    <w:rsid w:val="007E6EEC"/>
    <w:rsid w:val="007E72D8"/>
    <w:rsid w:val="007F08E7"/>
    <w:rsid w:val="007F1626"/>
    <w:rsid w:val="007F2697"/>
    <w:rsid w:val="007F26FA"/>
    <w:rsid w:val="007F4FB4"/>
    <w:rsid w:val="007F51A1"/>
    <w:rsid w:val="007F5BDE"/>
    <w:rsid w:val="007F78F0"/>
    <w:rsid w:val="007F7ED4"/>
    <w:rsid w:val="00800839"/>
    <w:rsid w:val="00801357"/>
    <w:rsid w:val="008014B5"/>
    <w:rsid w:val="00802206"/>
    <w:rsid w:val="00803A49"/>
    <w:rsid w:val="00803D38"/>
    <w:rsid w:val="00804C5D"/>
    <w:rsid w:val="00805F45"/>
    <w:rsid w:val="00806AD1"/>
    <w:rsid w:val="00806FC0"/>
    <w:rsid w:val="008072FA"/>
    <w:rsid w:val="00807FDB"/>
    <w:rsid w:val="008103A0"/>
    <w:rsid w:val="008106C1"/>
    <w:rsid w:val="00816735"/>
    <w:rsid w:val="00816950"/>
    <w:rsid w:val="00820415"/>
    <w:rsid w:val="00820863"/>
    <w:rsid w:val="0082197A"/>
    <w:rsid w:val="00821BA0"/>
    <w:rsid w:val="00821EB5"/>
    <w:rsid w:val="008227CE"/>
    <w:rsid w:val="0082396C"/>
    <w:rsid w:val="00824910"/>
    <w:rsid w:val="00824B9F"/>
    <w:rsid w:val="00824BF1"/>
    <w:rsid w:val="00824E04"/>
    <w:rsid w:val="00825519"/>
    <w:rsid w:val="00825553"/>
    <w:rsid w:val="0082605A"/>
    <w:rsid w:val="00826207"/>
    <w:rsid w:val="00827CC0"/>
    <w:rsid w:val="00827CC8"/>
    <w:rsid w:val="00827EDA"/>
    <w:rsid w:val="00830143"/>
    <w:rsid w:val="008329D8"/>
    <w:rsid w:val="00835328"/>
    <w:rsid w:val="0083538C"/>
    <w:rsid w:val="00835788"/>
    <w:rsid w:val="00836C60"/>
    <w:rsid w:val="0083718D"/>
    <w:rsid w:val="0083748E"/>
    <w:rsid w:val="00840C69"/>
    <w:rsid w:val="00841B60"/>
    <w:rsid w:val="008422BF"/>
    <w:rsid w:val="00842440"/>
    <w:rsid w:val="00846264"/>
    <w:rsid w:val="0084666E"/>
    <w:rsid w:val="00847238"/>
    <w:rsid w:val="00847C5F"/>
    <w:rsid w:val="00850421"/>
    <w:rsid w:val="008504B4"/>
    <w:rsid w:val="00850875"/>
    <w:rsid w:val="00851567"/>
    <w:rsid w:val="008524D3"/>
    <w:rsid w:val="008532FD"/>
    <w:rsid w:val="0085333F"/>
    <w:rsid w:val="0085386B"/>
    <w:rsid w:val="00853D6F"/>
    <w:rsid w:val="008551C2"/>
    <w:rsid w:val="00855FEF"/>
    <w:rsid w:val="008573BD"/>
    <w:rsid w:val="00857BDF"/>
    <w:rsid w:val="00862ABF"/>
    <w:rsid w:val="00863015"/>
    <w:rsid w:val="00863989"/>
    <w:rsid w:val="00863EE0"/>
    <w:rsid w:val="00865538"/>
    <w:rsid w:val="0086571A"/>
    <w:rsid w:val="008658E0"/>
    <w:rsid w:val="00865B09"/>
    <w:rsid w:val="008661E4"/>
    <w:rsid w:val="00866B56"/>
    <w:rsid w:val="00867C73"/>
    <w:rsid w:val="00870F9F"/>
    <w:rsid w:val="00872957"/>
    <w:rsid w:val="00872C76"/>
    <w:rsid w:val="00873271"/>
    <w:rsid w:val="008745E3"/>
    <w:rsid w:val="00876B97"/>
    <w:rsid w:val="00876D6C"/>
    <w:rsid w:val="008773DE"/>
    <w:rsid w:val="0088015A"/>
    <w:rsid w:val="00880C1C"/>
    <w:rsid w:val="00881BDF"/>
    <w:rsid w:val="00883070"/>
    <w:rsid w:val="00883650"/>
    <w:rsid w:val="00883F4F"/>
    <w:rsid w:val="00884A84"/>
    <w:rsid w:val="00886AE3"/>
    <w:rsid w:val="008900B3"/>
    <w:rsid w:val="0089053E"/>
    <w:rsid w:val="00890EC2"/>
    <w:rsid w:val="00891E9A"/>
    <w:rsid w:val="00893277"/>
    <w:rsid w:val="00894934"/>
    <w:rsid w:val="00895287"/>
    <w:rsid w:val="00897749"/>
    <w:rsid w:val="008A06BF"/>
    <w:rsid w:val="008A0F27"/>
    <w:rsid w:val="008A1484"/>
    <w:rsid w:val="008A2A1B"/>
    <w:rsid w:val="008A3D78"/>
    <w:rsid w:val="008A4AA0"/>
    <w:rsid w:val="008A5323"/>
    <w:rsid w:val="008A570A"/>
    <w:rsid w:val="008A5AD2"/>
    <w:rsid w:val="008A5EE4"/>
    <w:rsid w:val="008A6CA3"/>
    <w:rsid w:val="008A7333"/>
    <w:rsid w:val="008B1512"/>
    <w:rsid w:val="008B19EA"/>
    <w:rsid w:val="008B1DCF"/>
    <w:rsid w:val="008B667B"/>
    <w:rsid w:val="008B6D16"/>
    <w:rsid w:val="008B75DE"/>
    <w:rsid w:val="008C0981"/>
    <w:rsid w:val="008C102B"/>
    <w:rsid w:val="008C2968"/>
    <w:rsid w:val="008C2C53"/>
    <w:rsid w:val="008C3908"/>
    <w:rsid w:val="008C3ACE"/>
    <w:rsid w:val="008C5148"/>
    <w:rsid w:val="008C5420"/>
    <w:rsid w:val="008C66EF"/>
    <w:rsid w:val="008C7D67"/>
    <w:rsid w:val="008D125A"/>
    <w:rsid w:val="008D2630"/>
    <w:rsid w:val="008D2DCD"/>
    <w:rsid w:val="008D3108"/>
    <w:rsid w:val="008D45DA"/>
    <w:rsid w:val="008D51BA"/>
    <w:rsid w:val="008D5565"/>
    <w:rsid w:val="008D5734"/>
    <w:rsid w:val="008D5E69"/>
    <w:rsid w:val="008E066C"/>
    <w:rsid w:val="008E07EC"/>
    <w:rsid w:val="008E13F6"/>
    <w:rsid w:val="008E20ED"/>
    <w:rsid w:val="008E28A8"/>
    <w:rsid w:val="008E3DBB"/>
    <w:rsid w:val="008E4537"/>
    <w:rsid w:val="008E50E5"/>
    <w:rsid w:val="008E52BA"/>
    <w:rsid w:val="008E57BA"/>
    <w:rsid w:val="008E588D"/>
    <w:rsid w:val="008E5F4C"/>
    <w:rsid w:val="008E7D2B"/>
    <w:rsid w:val="008F0077"/>
    <w:rsid w:val="008F1173"/>
    <w:rsid w:val="008F32BB"/>
    <w:rsid w:val="008F334A"/>
    <w:rsid w:val="008F34A0"/>
    <w:rsid w:val="008F4816"/>
    <w:rsid w:val="008F49D5"/>
    <w:rsid w:val="008F5002"/>
    <w:rsid w:val="008F5496"/>
    <w:rsid w:val="008F7040"/>
    <w:rsid w:val="008F70C2"/>
    <w:rsid w:val="008F7A7D"/>
    <w:rsid w:val="008F7C1F"/>
    <w:rsid w:val="009017E9"/>
    <w:rsid w:val="00901A31"/>
    <w:rsid w:val="00901D6D"/>
    <w:rsid w:val="00902F41"/>
    <w:rsid w:val="00903249"/>
    <w:rsid w:val="0090378E"/>
    <w:rsid w:val="009043AA"/>
    <w:rsid w:val="00904F1E"/>
    <w:rsid w:val="00906B62"/>
    <w:rsid w:val="00907E45"/>
    <w:rsid w:val="00910B82"/>
    <w:rsid w:val="00910F7B"/>
    <w:rsid w:val="00911018"/>
    <w:rsid w:val="00911210"/>
    <w:rsid w:val="009114D1"/>
    <w:rsid w:val="00911CBE"/>
    <w:rsid w:val="00911F93"/>
    <w:rsid w:val="00911FB5"/>
    <w:rsid w:val="00913666"/>
    <w:rsid w:val="0091649F"/>
    <w:rsid w:val="00916CFE"/>
    <w:rsid w:val="00916F1F"/>
    <w:rsid w:val="00917B9A"/>
    <w:rsid w:val="00920284"/>
    <w:rsid w:val="00923478"/>
    <w:rsid w:val="00923C0A"/>
    <w:rsid w:val="009262F9"/>
    <w:rsid w:val="00926D58"/>
    <w:rsid w:val="009305BF"/>
    <w:rsid w:val="00931200"/>
    <w:rsid w:val="009313D4"/>
    <w:rsid w:val="00933FD0"/>
    <w:rsid w:val="00936470"/>
    <w:rsid w:val="009379B1"/>
    <w:rsid w:val="00937ADC"/>
    <w:rsid w:val="00937E0B"/>
    <w:rsid w:val="00940389"/>
    <w:rsid w:val="00940608"/>
    <w:rsid w:val="00940E64"/>
    <w:rsid w:val="00942131"/>
    <w:rsid w:val="00942808"/>
    <w:rsid w:val="00943064"/>
    <w:rsid w:val="00943355"/>
    <w:rsid w:val="0094368C"/>
    <w:rsid w:val="0094422A"/>
    <w:rsid w:val="0094447D"/>
    <w:rsid w:val="00945009"/>
    <w:rsid w:val="00945DAE"/>
    <w:rsid w:val="009507B0"/>
    <w:rsid w:val="0095090F"/>
    <w:rsid w:val="00950CDE"/>
    <w:rsid w:val="009536FF"/>
    <w:rsid w:val="0095373D"/>
    <w:rsid w:val="00953B00"/>
    <w:rsid w:val="00953ED9"/>
    <w:rsid w:val="00954E86"/>
    <w:rsid w:val="00957C82"/>
    <w:rsid w:val="00957E12"/>
    <w:rsid w:val="00960286"/>
    <w:rsid w:val="00961188"/>
    <w:rsid w:val="0096133D"/>
    <w:rsid w:val="009628B3"/>
    <w:rsid w:val="00964175"/>
    <w:rsid w:val="0096492A"/>
    <w:rsid w:val="00965265"/>
    <w:rsid w:val="00965F14"/>
    <w:rsid w:val="00966BD5"/>
    <w:rsid w:val="009704D5"/>
    <w:rsid w:val="00971F3F"/>
    <w:rsid w:val="009724F7"/>
    <w:rsid w:val="00972974"/>
    <w:rsid w:val="00974177"/>
    <w:rsid w:val="00974EEC"/>
    <w:rsid w:val="00974FCC"/>
    <w:rsid w:val="00975DFC"/>
    <w:rsid w:val="00976C26"/>
    <w:rsid w:val="009771E0"/>
    <w:rsid w:val="00977700"/>
    <w:rsid w:val="00980196"/>
    <w:rsid w:val="00980E68"/>
    <w:rsid w:val="00980EFC"/>
    <w:rsid w:val="009834EB"/>
    <w:rsid w:val="0098379A"/>
    <w:rsid w:val="0098459B"/>
    <w:rsid w:val="00985F52"/>
    <w:rsid w:val="009860FA"/>
    <w:rsid w:val="0098660B"/>
    <w:rsid w:val="0098718C"/>
    <w:rsid w:val="00987F30"/>
    <w:rsid w:val="009900F7"/>
    <w:rsid w:val="009903E0"/>
    <w:rsid w:val="00990E86"/>
    <w:rsid w:val="009916F9"/>
    <w:rsid w:val="00991E3F"/>
    <w:rsid w:val="009921FD"/>
    <w:rsid w:val="00992418"/>
    <w:rsid w:val="009928C9"/>
    <w:rsid w:val="009936BE"/>
    <w:rsid w:val="009950D2"/>
    <w:rsid w:val="00995396"/>
    <w:rsid w:val="00995B85"/>
    <w:rsid w:val="00996D71"/>
    <w:rsid w:val="00996FBB"/>
    <w:rsid w:val="009A01B9"/>
    <w:rsid w:val="009A125F"/>
    <w:rsid w:val="009A15AB"/>
    <w:rsid w:val="009A16A4"/>
    <w:rsid w:val="009A22A6"/>
    <w:rsid w:val="009A3AF6"/>
    <w:rsid w:val="009A401A"/>
    <w:rsid w:val="009A61DC"/>
    <w:rsid w:val="009A6461"/>
    <w:rsid w:val="009A6C9D"/>
    <w:rsid w:val="009A7EBE"/>
    <w:rsid w:val="009B1176"/>
    <w:rsid w:val="009B1C4C"/>
    <w:rsid w:val="009B2112"/>
    <w:rsid w:val="009B25FF"/>
    <w:rsid w:val="009B3E96"/>
    <w:rsid w:val="009B48CC"/>
    <w:rsid w:val="009B4ACD"/>
    <w:rsid w:val="009B6F13"/>
    <w:rsid w:val="009C0F9D"/>
    <w:rsid w:val="009C2339"/>
    <w:rsid w:val="009C3786"/>
    <w:rsid w:val="009C498B"/>
    <w:rsid w:val="009C510C"/>
    <w:rsid w:val="009C5C01"/>
    <w:rsid w:val="009C6025"/>
    <w:rsid w:val="009C649F"/>
    <w:rsid w:val="009C671D"/>
    <w:rsid w:val="009C6F76"/>
    <w:rsid w:val="009C7E78"/>
    <w:rsid w:val="009D28CE"/>
    <w:rsid w:val="009D2BB6"/>
    <w:rsid w:val="009D305F"/>
    <w:rsid w:val="009D47D7"/>
    <w:rsid w:val="009D4B14"/>
    <w:rsid w:val="009D5C59"/>
    <w:rsid w:val="009D5E5F"/>
    <w:rsid w:val="009D5EF2"/>
    <w:rsid w:val="009D69AC"/>
    <w:rsid w:val="009D6AEE"/>
    <w:rsid w:val="009D6CA6"/>
    <w:rsid w:val="009D755E"/>
    <w:rsid w:val="009D7BDF"/>
    <w:rsid w:val="009D7FDF"/>
    <w:rsid w:val="009E01C6"/>
    <w:rsid w:val="009E046E"/>
    <w:rsid w:val="009E1F6C"/>
    <w:rsid w:val="009E20DD"/>
    <w:rsid w:val="009E3466"/>
    <w:rsid w:val="009E3784"/>
    <w:rsid w:val="009E3815"/>
    <w:rsid w:val="009E3E05"/>
    <w:rsid w:val="009E4A92"/>
    <w:rsid w:val="009E6DA1"/>
    <w:rsid w:val="009E7EDC"/>
    <w:rsid w:val="009F5937"/>
    <w:rsid w:val="009F7DEE"/>
    <w:rsid w:val="00A00B53"/>
    <w:rsid w:val="00A0117A"/>
    <w:rsid w:val="00A02AAF"/>
    <w:rsid w:val="00A02AFC"/>
    <w:rsid w:val="00A04C7F"/>
    <w:rsid w:val="00A05AFB"/>
    <w:rsid w:val="00A06844"/>
    <w:rsid w:val="00A0709F"/>
    <w:rsid w:val="00A07F23"/>
    <w:rsid w:val="00A102CB"/>
    <w:rsid w:val="00A14AA5"/>
    <w:rsid w:val="00A1507F"/>
    <w:rsid w:val="00A156FA"/>
    <w:rsid w:val="00A157AF"/>
    <w:rsid w:val="00A15E47"/>
    <w:rsid w:val="00A211E2"/>
    <w:rsid w:val="00A21200"/>
    <w:rsid w:val="00A22101"/>
    <w:rsid w:val="00A23561"/>
    <w:rsid w:val="00A235EA"/>
    <w:rsid w:val="00A237A6"/>
    <w:rsid w:val="00A24769"/>
    <w:rsid w:val="00A24D8B"/>
    <w:rsid w:val="00A253E7"/>
    <w:rsid w:val="00A25D1A"/>
    <w:rsid w:val="00A26F92"/>
    <w:rsid w:val="00A306DB"/>
    <w:rsid w:val="00A3094D"/>
    <w:rsid w:val="00A31405"/>
    <w:rsid w:val="00A323D6"/>
    <w:rsid w:val="00A3395B"/>
    <w:rsid w:val="00A339B7"/>
    <w:rsid w:val="00A3408B"/>
    <w:rsid w:val="00A35548"/>
    <w:rsid w:val="00A35A91"/>
    <w:rsid w:val="00A35FF2"/>
    <w:rsid w:val="00A362F8"/>
    <w:rsid w:val="00A379B8"/>
    <w:rsid w:val="00A37BD6"/>
    <w:rsid w:val="00A4069E"/>
    <w:rsid w:val="00A406A9"/>
    <w:rsid w:val="00A40E01"/>
    <w:rsid w:val="00A42B4B"/>
    <w:rsid w:val="00A42BF0"/>
    <w:rsid w:val="00A4519A"/>
    <w:rsid w:val="00A46A0C"/>
    <w:rsid w:val="00A46E1A"/>
    <w:rsid w:val="00A50F6C"/>
    <w:rsid w:val="00A528D8"/>
    <w:rsid w:val="00A53CA7"/>
    <w:rsid w:val="00A562BF"/>
    <w:rsid w:val="00A57CF2"/>
    <w:rsid w:val="00A605D1"/>
    <w:rsid w:val="00A606F9"/>
    <w:rsid w:val="00A61A03"/>
    <w:rsid w:val="00A626DD"/>
    <w:rsid w:val="00A62DEB"/>
    <w:rsid w:val="00A62E59"/>
    <w:rsid w:val="00A65393"/>
    <w:rsid w:val="00A658BA"/>
    <w:rsid w:val="00A66F8F"/>
    <w:rsid w:val="00A672AE"/>
    <w:rsid w:val="00A67347"/>
    <w:rsid w:val="00A67BBD"/>
    <w:rsid w:val="00A70E13"/>
    <w:rsid w:val="00A71698"/>
    <w:rsid w:val="00A726BF"/>
    <w:rsid w:val="00A72724"/>
    <w:rsid w:val="00A73308"/>
    <w:rsid w:val="00A73B00"/>
    <w:rsid w:val="00A73CC6"/>
    <w:rsid w:val="00A74DAC"/>
    <w:rsid w:val="00A75F26"/>
    <w:rsid w:val="00A76D8A"/>
    <w:rsid w:val="00A76EA0"/>
    <w:rsid w:val="00A81B61"/>
    <w:rsid w:val="00A85EB8"/>
    <w:rsid w:val="00A86624"/>
    <w:rsid w:val="00A9016C"/>
    <w:rsid w:val="00A90451"/>
    <w:rsid w:val="00A9510A"/>
    <w:rsid w:val="00A97204"/>
    <w:rsid w:val="00AA0829"/>
    <w:rsid w:val="00AA0BC7"/>
    <w:rsid w:val="00AA20B3"/>
    <w:rsid w:val="00AA3E13"/>
    <w:rsid w:val="00AA4038"/>
    <w:rsid w:val="00AA557C"/>
    <w:rsid w:val="00AA63BD"/>
    <w:rsid w:val="00AB05A7"/>
    <w:rsid w:val="00AB3D9B"/>
    <w:rsid w:val="00AB4465"/>
    <w:rsid w:val="00AB4F0A"/>
    <w:rsid w:val="00AB547D"/>
    <w:rsid w:val="00AB559E"/>
    <w:rsid w:val="00AB5988"/>
    <w:rsid w:val="00AB5D63"/>
    <w:rsid w:val="00AB6493"/>
    <w:rsid w:val="00AC06DC"/>
    <w:rsid w:val="00AC1F2A"/>
    <w:rsid w:val="00AC2374"/>
    <w:rsid w:val="00AC2525"/>
    <w:rsid w:val="00AC2B46"/>
    <w:rsid w:val="00AC6601"/>
    <w:rsid w:val="00AC6F68"/>
    <w:rsid w:val="00AC71ED"/>
    <w:rsid w:val="00AC7911"/>
    <w:rsid w:val="00AD071A"/>
    <w:rsid w:val="00AD2BEB"/>
    <w:rsid w:val="00AD32F4"/>
    <w:rsid w:val="00AD4100"/>
    <w:rsid w:val="00AD5A03"/>
    <w:rsid w:val="00AD66CC"/>
    <w:rsid w:val="00AD7227"/>
    <w:rsid w:val="00AD7D54"/>
    <w:rsid w:val="00AE0501"/>
    <w:rsid w:val="00AE1039"/>
    <w:rsid w:val="00AE1354"/>
    <w:rsid w:val="00AE22A9"/>
    <w:rsid w:val="00AE2331"/>
    <w:rsid w:val="00AE2CBB"/>
    <w:rsid w:val="00AE32E6"/>
    <w:rsid w:val="00AE6FA6"/>
    <w:rsid w:val="00AF123C"/>
    <w:rsid w:val="00AF181C"/>
    <w:rsid w:val="00AF184B"/>
    <w:rsid w:val="00AF21D8"/>
    <w:rsid w:val="00AF24F6"/>
    <w:rsid w:val="00AF371C"/>
    <w:rsid w:val="00AF45EE"/>
    <w:rsid w:val="00AF5476"/>
    <w:rsid w:val="00AF5686"/>
    <w:rsid w:val="00B00505"/>
    <w:rsid w:val="00B00E9A"/>
    <w:rsid w:val="00B03928"/>
    <w:rsid w:val="00B04D3D"/>
    <w:rsid w:val="00B0503C"/>
    <w:rsid w:val="00B0731F"/>
    <w:rsid w:val="00B0736F"/>
    <w:rsid w:val="00B07E56"/>
    <w:rsid w:val="00B07E7C"/>
    <w:rsid w:val="00B1004C"/>
    <w:rsid w:val="00B1091E"/>
    <w:rsid w:val="00B11E39"/>
    <w:rsid w:val="00B12A01"/>
    <w:rsid w:val="00B14198"/>
    <w:rsid w:val="00B14FD1"/>
    <w:rsid w:val="00B17C9D"/>
    <w:rsid w:val="00B215E0"/>
    <w:rsid w:val="00B21BDD"/>
    <w:rsid w:val="00B21D24"/>
    <w:rsid w:val="00B224F3"/>
    <w:rsid w:val="00B22793"/>
    <w:rsid w:val="00B23F00"/>
    <w:rsid w:val="00B24A7E"/>
    <w:rsid w:val="00B26F42"/>
    <w:rsid w:val="00B27D57"/>
    <w:rsid w:val="00B27F15"/>
    <w:rsid w:val="00B3161A"/>
    <w:rsid w:val="00B3218E"/>
    <w:rsid w:val="00B323C2"/>
    <w:rsid w:val="00B325DD"/>
    <w:rsid w:val="00B33B40"/>
    <w:rsid w:val="00B34601"/>
    <w:rsid w:val="00B34D69"/>
    <w:rsid w:val="00B358C7"/>
    <w:rsid w:val="00B35DC3"/>
    <w:rsid w:val="00B40E00"/>
    <w:rsid w:val="00B42B6D"/>
    <w:rsid w:val="00B43E23"/>
    <w:rsid w:val="00B44042"/>
    <w:rsid w:val="00B458FD"/>
    <w:rsid w:val="00B47A6E"/>
    <w:rsid w:val="00B47E87"/>
    <w:rsid w:val="00B5140F"/>
    <w:rsid w:val="00B51BEF"/>
    <w:rsid w:val="00B521F1"/>
    <w:rsid w:val="00B523F9"/>
    <w:rsid w:val="00B52777"/>
    <w:rsid w:val="00B52FDA"/>
    <w:rsid w:val="00B54182"/>
    <w:rsid w:val="00B54290"/>
    <w:rsid w:val="00B54458"/>
    <w:rsid w:val="00B5565A"/>
    <w:rsid w:val="00B55A2F"/>
    <w:rsid w:val="00B55F13"/>
    <w:rsid w:val="00B5671F"/>
    <w:rsid w:val="00B56D26"/>
    <w:rsid w:val="00B57BAC"/>
    <w:rsid w:val="00B62031"/>
    <w:rsid w:val="00B6319B"/>
    <w:rsid w:val="00B637A3"/>
    <w:rsid w:val="00B65062"/>
    <w:rsid w:val="00B71FF2"/>
    <w:rsid w:val="00B7307F"/>
    <w:rsid w:val="00B747EA"/>
    <w:rsid w:val="00B74B27"/>
    <w:rsid w:val="00B75077"/>
    <w:rsid w:val="00B756F6"/>
    <w:rsid w:val="00B75FD1"/>
    <w:rsid w:val="00B76304"/>
    <w:rsid w:val="00B76764"/>
    <w:rsid w:val="00B76D3A"/>
    <w:rsid w:val="00B8074C"/>
    <w:rsid w:val="00B81649"/>
    <w:rsid w:val="00B82876"/>
    <w:rsid w:val="00B83268"/>
    <w:rsid w:val="00B85369"/>
    <w:rsid w:val="00B85807"/>
    <w:rsid w:val="00B85B29"/>
    <w:rsid w:val="00B8699A"/>
    <w:rsid w:val="00B86AD2"/>
    <w:rsid w:val="00B86E38"/>
    <w:rsid w:val="00B8737D"/>
    <w:rsid w:val="00B87687"/>
    <w:rsid w:val="00B903CD"/>
    <w:rsid w:val="00B9071C"/>
    <w:rsid w:val="00B9092F"/>
    <w:rsid w:val="00B90A84"/>
    <w:rsid w:val="00B921AA"/>
    <w:rsid w:val="00B928B1"/>
    <w:rsid w:val="00B929F2"/>
    <w:rsid w:val="00B93793"/>
    <w:rsid w:val="00B938C6"/>
    <w:rsid w:val="00B938F0"/>
    <w:rsid w:val="00B93DB7"/>
    <w:rsid w:val="00B940F7"/>
    <w:rsid w:val="00B94363"/>
    <w:rsid w:val="00B95A8A"/>
    <w:rsid w:val="00B96C42"/>
    <w:rsid w:val="00B96E67"/>
    <w:rsid w:val="00BA00D6"/>
    <w:rsid w:val="00BA1A60"/>
    <w:rsid w:val="00BA2477"/>
    <w:rsid w:val="00BA5CCE"/>
    <w:rsid w:val="00BA5F08"/>
    <w:rsid w:val="00BA61D6"/>
    <w:rsid w:val="00BA7155"/>
    <w:rsid w:val="00BA7B52"/>
    <w:rsid w:val="00BA7D48"/>
    <w:rsid w:val="00BB3350"/>
    <w:rsid w:val="00BB3602"/>
    <w:rsid w:val="00BB36DD"/>
    <w:rsid w:val="00BB4278"/>
    <w:rsid w:val="00BB4A1F"/>
    <w:rsid w:val="00BB4F4C"/>
    <w:rsid w:val="00BB514B"/>
    <w:rsid w:val="00BB52AF"/>
    <w:rsid w:val="00BB66AE"/>
    <w:rsid w:val="00BB674D"/>
    <w:rsid w:val="00BB6EF8"/>
    <w:rsid w:val="00BB76DC"/>
    <w:rsid w:val="00BC0974"/>
    <w:rsid w:val="00BC0D41"/>
    <w:rsid w:val="00BC1C0E"/>
    <w:rsid w:val="00BC1EEF"/>
    <w:rsid w:val="00BC2BEF"/>
    <w:rsid w:val="00BC330B"/>
    <w:rsid w:val="00BC3F6F"/>
    <w:rsid w:val="00BC4553"/>
    <w:rsid w:val="00BC4E22"/>
    <w:rsid w:val="00BC6009"/>
    <w:rsid w:val="00BC6ACE"/>
    <w:rsid w:val="00BD0316"/>
    <w:rsid w:val="00BD05D0"/>
    <w:rsid w:val="00BD0896"/>
    <w:rsid w:val="00BD3AD7"/>
    <w:rsid w:val="00BD3CAD"/>
    <w:rsid w:val="00BD3FBA"/>
    <w:rsid w:val="00BD4F57"/>
    <w:rsid w:val="00BD51E8"/>
    <w:rsid w:val="00BD5245"/>
    <w:rsid w:val="00BD5DD1"/>
    <w:rsid w:val="00BD7AFF"/>
    <w:rsid w:val="00BE080E"/>
    <w:rsid w:val="00BE0DFC"/>
    <w:rsid w:val="00BE0F6E"/>
    <w:rsid w:val="00BE1C4C"/>
    <w:rsid w:val="00BE2DDE"/>
    <w:rsid w:val="00BE32C6"/>
    <w:rsid w:val="00BE5FE9"/>
    <w:rsid w:val="00BF1211"/>
    <w:rsid w:val="00BF369E"/>
    <w:rsid w:val="00BF3894"/>
    <w:rsid w:val="00BF3E50"/>
    <w:rsid w:val="00BF4F0F"/>
    <w:rsid w:val="00BF5759"/>
    <w:rsid w:val="00BF5820"/>
    <w:rsid w:val="00BF63A5"/>
    <w:rsid w:val="00BF6B8E"/>
    <w:rsid w:val="00BF70F4"/>
    <w:rsid w:val="00BF7F35"/>
    <w:rsid w:val="00C00A98"/>
    <w:rsid w:val="00C00D41"/>
    <w:rsid w:val="00C00E0F"/>
    <w:rsid w:val="00C01A48"/>
    <w:rsid w:val="00C02DEC"/>
    <w:rsid w:val="00C036FD"/>
    <w:rsid w:val="00C0383D"/>
    <w:rsid w:val="00C03D17"/>
    <w:rsid w:val="00C07465"/>
    <w:rsid w:val="00C107E3"/>
    <w:rsid w:val="00C120D8"/>
    <w:rsid w:val="00C12CAC"/>
    <w:rsid w:val="00C12D1F"/>
    <w:rsid w:val="00C14752"/>
    <w:rsid w:val="00C14BB9"/>
    <w:rsid w:val="00C2008D"/>
    <w:rsid w:val="00C20D0F"/>
    <w:rsid w:val="00C2183B"/>
    <w:rsid w:val="00C21EA9"/>
    <w:rsid w:val="00C225C3"/>
    <w:rsid w:val="00C235C7"/>
    <w:rsid w:val="00C24436"/>
    <w:rsid w:val="00C24A41"/>
    <w:rsid w:val="00C24D75"/>
    <w:rsid w:val="00C259D8"/>
    <w:rsid w:val="00C269D5"/>
    <w:rsid w:val="00C26CA8"/>
    <w:rsid w:val="00C26DB9"/>
    <w:rsid w:val="00C274D3"/>
    <w:rsid w:val="00C300C4"/>
    <w:rsid w:val="00C3016D"/>
    <w:rsid w:val="00C3026A"/>
    <w:rsid w:val="00C312C0"/>
    <w:rsid w:val="00C32904"/>
    <w:rsid w:val="00C32B32"/>
    <w:rsid w:val="00C32BC8"/>
    <w:rsid w:val="00C33255"/>
    <w:rsid w:val="00C33B90"/>
    <w:rsid w:val="00C35589"/>
    <w:rsid w:val="00C36316"/>
    <w:rsid w:val="00C364C3"/>
    <w:rsid w:val="00C4085F"/>
    <w:rsid w:val="00C40A5B"/>
    <w:rsid w:val="00C41D37"/>
    <w:rsid w:val="00C42EB4"/>
    <w:rsid w:val="00C43276"/>
    <w:rsid w:val="00C432C4"/>
    <w:rsid w:val="00C43FA0"/>
    <w:rsid w:val="00C46707"/>
    <w:rsid w:val="00C47432"/>
    <w:rsid w:val="00C507F0"/>
    <w:rsid w:val="00C5091B"/>
    <w:rsid w:val="00C51437"/>
    <w:rsid w:val="00C52599"/>
    <w:rsid w:val="00C551AA"/>
    <w:rsid w:val="00C554B3"/>
    <w:rsid w:val="00C565D0"/>
    <w:rsid w:val="00C5690E"/>
    <w:rsid w:val="00C57FCA"/>
    <w:rsid w:val="00C60CAD"/>
    <w:rsid w:val="00C64471"/>
    <w:rsid w:val="00C647B5"/>
    <w:rsid w:val="00C64FD4"/>
    <w:rsid w:val="00C65919"/>
    <w:rsid w:val="00C66760"/>
    <w:rsid w:val="00C671C9"/>
    <w:rsid w:val="00C67360"/>
    <w:rsid w:val="00C7050A"/>
    <w:rsid w:val="00C71022"/>
    <w:rsid w:val="00C734AE"/>
    <w:rsid w:val="00C73CA3"/>
    <w:rsid w:val="00C74758"/>
    <w:rsid w:val="00C76273"/>
    <w:rsid w:val="00C769A0"/>
    <w:rsid w:val="00C77085"/>
    <w:rsid w:val="00C81346"/>
    <w:rsid w:val="00C816B6"/>
    <w:rsid w:val="00C81A27"/>
    <w:rsid w:val="00C81E3C"/>
    <w:rsid w:val="00C849DD"/>
    <w:rsid w:val="00C851AE"/>
    <w:rsid w:val="00C862F5"/>
    <w:rsid w:val="00C878FF"/>
    <w:rsid w:val="00C87C26"/>
    <w:rsid w:val="00C908D5"/>
    <w:rsid w:val="00C9117E"/>
    <w:rsid w:val="00C91874"/>
    <w:rsid w:val="00C91F6C"/>
    <w:rsid w:val="00C941B5"/>
    <w:rsid w:val="00C953B4"/>
    <w:rsid w:val="00C95700"/>
    <w:rsid w:val="00C960C8"/>
    <w:rsid w:val="00C969F9"/>
    <w:rsid w:val="00C9716E"/>
    <w:rsid w:val="00CA03E0"/>
    <w:rsid w:val="00CA095B"/>
    <w:rsid w:val="00CA0F2F"/>
    <w:rsid w:val="00CA6329"/>
    <w:rsid w:val="00CB28D8"/>
    <w:rsid w:val="00CB3441"/>
    <w:rsid w:val="00CB5DBC"/>
    <w:rsid w:val="00CB633C"/>
    <w:rsid w:val="00CB7555"/>
    <w:rsid w:val="00CC0528"/>
    <w:rsid w:val="00CC0EA4"/>
    <w:rsid w:val="00CC1631"/>
    <w:rsid w:val="00CC16B1"/>
    <w:rsid w:val="00CC203A"/>
    <w:rsid w:val="00CC41CF"/>
    <w:rsid w:val="00CD12C8"/>
    <w:rsid w:val="00CD29F6"/>
    <w:rsid w:val="00CD35F5"/>
    <w:rsid w:val="00CD4982"/>
    <w:rsid w:val="00CD4A87"/>
    <w:rsid w:val="00CD5D5E"/>
    <w:rsid w:val="00CD793C"/>
    <w:rsid w:val="00CD7F5C"/>
    <w:rsid w:val="00CE0930"/>
    <w:rsid w:val="00CE1A8E"/>
    <w:rsid w:val="00CE1FDB"/>
    <w:rsid w:val="00CE25DD"/>
    <w:rsid w:val="00CE3972"/>
    <w:rsid w:val="00CE3BE4"/>
    <w:rsid w:val="00CE4F1C"/>
    <w:rsid w:val="00CE54DD"/>
    <w:rsid w:val="00CE589B"/>
    <w:rsid w:val="00CE5902"/>
    <w:rsid w:val="00CE7330"/>
    <w:rsid w:val="00CE7510"/>
    <w:rsid w:val="00CF1984"/>
    <w:rsid w:val="00CF27AC"/>
    <w:rsid w:val="00CF2AA6"/>
    <w:rsid w:val="00CF4D5D"/>
    <w:rsid w:val="00CF51FA"/>
    <w:rsid w:val="00CF5F6D"/>
    <w:rsid w:val="00CF6491"/>
    <w:rsid w:val="00CF7943"/>
    <w:rsid w:val="00D029DF"/>
    <w:rsid w:val="00D03060"/>
    <w:rsid w:val="00D042D3"/>
    <w:rsid w:val="00D06385"/>
    <w:rsid w:val="00D0794D"/>
    <w:rsid w:val="00D105D9"/>
    <w:rsid w:val="00D11DE7"/>
    <w:rsid w:val="00D124FD"/>
    <w:rsid w:val="00D12D85"/>
    <w:rsid w:val="00D14BFE"/>
    <w:rsid w:val="00D14C53"/>
    <w:rsid w:val="00D15F4A"/>
    <w:rsid w:val="00D1675E"/>
    <w:rsid w:val="00D206AD"/>
    <w:rsid w:val="00D20715"/>
    <w:rsid w:val="00D20B04"/>
    <w:rsid w:val="00D21D18"/>
    <w:rsid w:val="00D220AB"/>
    <w:rsid w:val="00D22525"/>
    <w:rsid w:val="00D235A0"/>
    <w:rsid w:val="00D23FA5"/>
    <w:rsid w:val="00D26B1E"/>
    <w:rsid w:val="00D30826"/>
    <w:rsid w:val="00D30964"/>
    <w:rsid w:val="00D3154C"/>
    <w:rsid w:val="00D31FFD"/>
    <w:rsid w:val="00D32A51"/>
    <w:rsid w:val="00D37A51"/>
    <w:rsid w:val="00D37A60"/>
    <w:rsid w:val="00D40EA5"/>
    <w:rsid w:val="00D41977"/>
    <w:rsid w:val="00D41D11"/>
    <w:rsid w:val="00D41EC5"/>
    <w:rsid w:val="00D41F43"/>
    <w:rsid w:val="00D4230B"/>
    <w:rsid w:val="00D425CA"/>
    <w:rsid w:val="00D4332D"/>
    <w:rsid w:val="00D47FBE"/>
    <w:rsid w:val="00D506FD"/>
    <w:rsid w:val="00D50E24"/>
    <w:rsid w:val="00D52582"/>
    <w:rsid w:val="00D550E4"/>
    <w:rsid w:val="00D556D0"/>
    <w:rsid w:val="00D55946"/>
    <w:rsid w:val="00D55E86"/>
    <w:rsid w:val="00D56414"/>
    <w:rsid w:val="00D56451"/>
    <w:rsid w:val="00D56D29"/>
    <w:rsid w:val="00D577E0"/>
    <w:rsid w:val="00D61667"/>
    <w:rsid w:val="00D62D5C"/>
    <w:rsid w:val="00D64282"/>
    <w:rsid w:val="00D649DE"/>
    <w:rsid w:val="00D64A1E"/>
    <w:rsid w:val="00D64E0E"/>
    <w:rsid w:val="00D657F1"/>
    <w:rsid w:val="00D65B8D"/>
    <w:rsid w:val="00D66322"/>
    <w:rsid w:val="00D6640F"/>
    <w:rsid w:val="00D66B15"/>
    <w:rsid w:val="00D6752C"/>
    <w:rsid w:val="00D723D0"/>
    <w:rsid w:val="00D7241D"/>
    <w:rsid w:val="00D72A5D"/>
    <w:rsid w:val="00D72AF0"/>
    <w:rsid w:val="00D74053"/>
    <w:rsid w:val="00D76B33"/>
    <w:rsid w:val="00D770F6"/>
    <w:rsid w:val="00D7736C"/>
    <w:rsid w:val="00D811B0"/>
    <w:rsid w:val="00D8120F"/>
    <w:rsid w:val="00D813F3"/>
    <w:rsid w:val="00D81721"/>
    <w:rsid w:val="00D81E64"/>
    <w:rsid w:val="00D82D9D"/>
    <w:rsid w:val="00D82F75"/>
    <w:rsid w:val="00D83867"/>
    <w:rsid w:val="00D83BC4"/>
    <w:rsid w:val="00D8472F"/>
    <w:rsid w:val="00D8487F"/>
    <w:rsid w:val="00D86939"/>
    <w:rsid w:val="00D87AFD"/>
    <w:rsid w:val="00D87D30"/>
    <w:rsid w:val="00D9025B"/>
    <w:rsid w:val="00D93CC2"/>
    <w:rsid w:val="00D941B7"/>
    <w:rsid w:val="00D95416"/>
    <w:rsid w:val="00D95DFD"/>
    <w:rsid w:val="00D960FE"/>
    <w:rsid w:val="00DA09FF"/>
    <w:rsid w:val="00DA1EFD"/>
    <w:rsid w:val="00DA21F9"/>
    <w:rsid w:val="00DA2A8A"/>
    <w:rsid w:val="00DA3729"/>
    <w:rsid w:val="00DA3F63"/>
    <w:rsid w:val="00DA3FA4"/>
    <w:rsid w:val="00DA4568"/>
    <w:rsid w:val="00DA6DAA"/>
    <w:rsid w:val="00DA75BF"/>
    <w:rsid w:val="00DA76AF"/>
    <w:rsid w:val="00DB0C3D"/>
    <w:rsid w:val="00DB1532"/>
    <w:rsid w:val="00DB18FA"/>
    <w:rsid w:val="00DB2165"/>
    <w:rsid w:val="00DB2236"/>
    <w:rsid w:val="00DB2621"/>
    <w:rsid w:val="00DB6E2C"/>
    <w:rsid w:val="00DB7B9A"/>
    <w:rsid w:val="00DB7F8E"/>
    <w:rsid w:val="00DC47C7"/>
    <w:rsid w:val="00DC6426"/>
    <w:rsid w:val="00DC7C86"/>
    <w:rsid w:val="00DD00CB"/>
    <w:rsid w:val="00DD02D9"/>
    <w:rsid w:val="00DD0F7A"/>
    <w:rsid w:val="00DD2355"/>
    <w:rsid w:val="00DD23A0"/>
    <w:rsid w:val="00DD2627"/>
    <w:rsid w:val="00DD42F1"/>
    <w:rsid w:val="00DD4586"/>
    <w:rsid w:val="00DD4862"/>
    <w:rsid w:val="00DD4BB8"/>
    <w:rsid w:val="00DD4DD1"/>
    <w:rsid w:val="00DD5BA3"/>
    <w:rsid w:val="00DD61B2"/>
    <w:rsid w:val="00DD63CD"/>
    <w:rsid w:val="00DD64B9"/>
    <w:rsid w:val="00DD6D17"/>
    <w:rsid w:val="00DD7B29"/>
    <w:rsid w:val="00DE15F6"/>
    <w:rsid w:val="00DE182E"/>
    <w:rsid w:val="00DE1BEB"/>
    <w:rsid w:val="00DE2840"/>
    <w:rsid w:val="00DE3530"/>
    <w:rsid w:val="00DE36C6"/>
    <w:rsid w:val="00DE3C90"/>
    <w:rsid w:val="00DE7489"/>
    <w:rsid w:val="00DF050E"/>
    <w:rsid w:val="00DF21A7"/>
    <w:rsid w:val="00DF2404"/>
    <w:rsid w:val="00DF2B87"/>
    <w:rsid w:val="00DF37D7"/>
    <w:rsid w:val="00DF45F3"/>
    <w:rsid w:val="00DF4D3E"/>
    <w:rsid w:val="00DF5C8F"/>
    <w:rsid w:val="00DF5ED5"/>
    <w:rsid w:val="00DF7D37"/>
    <w:rsid w:val="00E00816"/>
    <w:rsid w:val="00E01531"/>
    <w:rsid w:val="00E043E7"/>
    <w:rsid w:val="00E0441A"/>
    <w:rsid w:val="00E05FAF"/>
    <w:rsid w:val="00E0657A"/>
    <w:rsid w:val="00E066B9"/>
    <w:rsid w:val="00E06FE1"/>
    <w:rsid w:val="00E07551"/>
    <w:rsid w:val="00E07BA8"/>
    <w:rsid w:val="00E1072D"/>
    <w:rsid w:val="00E119E7"/>
    <w:rsid w:val="00E11BE3"/>
    <w:rsid w:val="00E11F23"/>
    <w:rsid w:val="00E12D88"/>
    <w:rsid w:val="00E13BA5"/>
    <w:rsid w:val="00E14094"/>
    <w:rsid w:val="00E1492D"/>
    <w:rsid w:val="00E157C5"/>
    <w:rsid w:val="00E17351"/>
    <w:rsid w:val="00E17474"/>
    <w:rsid w:val="00E175B8"/>
    <w:rsid w:val="00E21986"/>
    <w:rsid w:val="00E22273"/>
    <w:rsid w:val="00E2246D"/>
    <w:rsid w:val="00E2470D"/>
    <w:rsid w:val="00E2491A"/>
    <w:rsid w:val="00E250E2"/>
    <w:rsid w:val="00E250F3"/>
    <w:rsid w:val="00E2588C"/>
    <w:rsid w:val="00E25F99"/>
    <w:rsid w:val="00E2649C"/>
    <w:rsid w:val="00E2680E"/>
    <w:rsid w:val="00E276C6"/>
    <w:rsid w:val="00E27D6C"/>
    <w:rsid w:val="00E318EB"/>
    <w:rsid w:val="00E31DD4"/>
    <w:rsid w:val="00E3367E"/>
    <w:rsid w:val="00E34B76"/>
    <w:rsid w:val="00E34C8B"/>
    <w:rsid w:val="00E351D7"/>
    <w:rsid w:val="00E353C1"/>
    <w:rsid w:val="00E365DB"/>
    <w:rsid w:val="00E368C0"/>
    <w:rsid w:val="00E37C89"/>
    <w:rsid w:val="00E37CFA"/>
    <w:rsid w:val="00E40CD4"/>
    <w:rsid w:val="00E41500"/>
    <w:rsid w:val="00E41D60"/>
    <w:rsid w:val="00E42F35"/>
    <w:rsid w:val="00E455D8"/>
    <w:rsid w:val="00E463E7"/>
    <w:rsid w:val="00E5040F"/>
    <w:rsid w:val="00E52D73"/>
    <w:rsid w:val="00E5300B"/>
    <w:rsid w:val="00E53F2D"/>
    <w:rsid w:val="00E545EE"/>
    <w:rsid w:val="00E54F38"/>
    <w:rsid w:val="00E55EA3"/>
    <w:rsid w:val="00E57593"/>
    <w:rsid w:val="00E57B11"/>
    <w:rsid w:val="00E57F1D"/>
    <w:rsid w:val="00E6121F"/>
    <w:rsid w:val="00E63B86"/>
    <w:rsid w:val="00E63BD7"/>
    <w:rsid w:val="00E64BE4"/>
    <w:rsid w:val="00E65D5B"/>
    <w:rsid w:val="00E66DFE"/>
    <w:rsid w:val="00E67D98"/>
    <w:rsid w:val="00E67EB3"/>
    <w:rsid w:val="00E72C39"/>
    <w:rsid w:val="00E73C1E"/>
    <w:rsid w:val="00E743A1"/>
    <w:rsid w:val="00E74FB8"/>
    <w:rsid w:val="00E751DA"/>
    <w:rsid w:val="00E754DB"/>
    <w:rsid w:val="00E759F1"/>
    <w:rsid w:val="00E76330"/>
    <w:rsid w:val="00E7777F"/>
    <w:rsid w:val="00E77944"/>
    <w:rsid w:val="00E80F51"/>
    <w:rsid w:val="00E82824"/>
    <w:rsid w:val="00E82FE3"/>
    <w:rsid w:val="00E83BB6"/>
    <w:rsid w:val="00E8432A"/>
    <w:rsid w:val="00E8496B"/>
    <w:rsid w:val="00E86312"/>
    <w:rsid w:val="00E86B2F"/>
    <w:rsid w:val="00E86C03"/>
    <w:rsid w:val="00E86D21"/>
    <w:rsid w:val="00E871C7"/>
    <w:rsid w:val="00E87D15"/>
    <w:rsid w:val="00E907AF"/>
    <w:rsid w:val="00E90A2C"/>
    <w:rsid w:val="00E9186A"/>
    <w:rsid w:val="00E91980"/>
    <w:rsid w:val="00E93060"/>
    <w:rsid w:val="00E932A9"/>
    <w:rsid w:val="00E94C13"/>
    <w:rsid w:val="00E953F1"/>
    <w:rsid w:val="00E9684E"/>
    <w:rsid w:val="00EA3392"/>
    <w:rsid w:val="00EA432F"/>
    <w:rsid w:val="00EA5C6E"/>
    <w:rsid w:val="00EA692C"/>
    <w:rsid w:val="00EA7352"/>
    <w:rsid w:val="00EB1642"/>
    <w:rsid w:val="00EB2BDB"/>
    <w:rsid w:val="00EB412F"/>
    <w:rsid w:val="00EB49B3"/>
    <w:rsid w:val="00EB50EC"/>
    <w:rsid w:val="00EB54D3"/>
    <w:rsid w:val="00EB62AD"/>
    <w:rsid w:val="00EB6CCE"/>
    <w:rsid w:val="00EC0EED"/>
    <w:rsid w:val="00EC3153"/>
    <w:rsid w:val="00EC4FCC"/>
    <w:rsid w:val="00EC54E3"/>
    <w:rsid w:val="00EC571C"/>
    <w:rsid w:val="00EC7BF6"/>
    <w:rsid w:val="00ED0D3A"/>
    <w:rsid w:val="00ED0D77"/>
    <w:rsid w:val="00ED0F5C"/>
    <w:rsid w:val="00ED1FF1"/>
    <w:rsid w:val="00ED292B"/>
    <w:rsid w:val="00ED39AF"/>
    <w:rsid w:val="00ED42DD"/>
    <w:rsid w:val="00ED440C"/>
    <w:rsid w:val="00ED4ADC"/>
    <w:rsid w:val="00ED6B42"/>
    <w:rsid w:val="00ED7A88"/>
    <w:rsid w:val="00ED7DAC"/>
    <w:rsid w:val="00EE0C6D"/>
    <w:rsid w:val="00EE15C4"/>
    <w:rsid w:val="00EE1D59"/>
    <w:rsid w:val="00EE1FE3"/>
    <w:rsid w:val="00EE21E1"/>
    <w:rsid w:val="00EE22B1"/>
    <w:rsid w:val="00EE23DD"/>
    <w:rsid w:val="00EE26C0"/>
    <w:rsid w:val="00EE3C7C"/>
    <w:rsid w:val="00EE3F35"/>
    <w:rsid w:val="00EE40AB"/>
    <w:rsid w:val="00EE4D55"/>
    <w:rsid w:val="00EE4DAB"/>
    <w:rsid w:val="00EE540E"/>
    <w:rsid w:val="00EE5B7A"/>
    <w:rsid w:val="00EE5DCA"/>
    <w:rsid w:val="00EE7E02"/>
    <w:rsid w:val="00EF0317"/>
    <w:rsid w:val="00EF18C9"/>
    <w:rsid w:val="00EF1D2C"/>
    <w:rsid w:val="00EF20B0"/>
    <w:rsid w:val="00EF32B9"/>
    <w:rsid w:val="00EF4B26"/>
    <w:rsid w:val="00EF536F"/>
    <w:rsid w:val="00EF75CC"/>
    <w:rsid w:val="00F00469"/>
    <w:rsid w:val="00F0216E"/>
    <w:rsid w:val="00F0237D"/>
    <w:rsid w:val="00F03876"/>
    <w:rsid w:val="00F0442D"/>
    <w:rsid w:val="00F05405"/>
    <w:rsid w:val="00F05805"/>
    <w:rsid w:val="00F05A13"/>
    <w:rsid w:val="00F05C9E"/>
    <w:rsid w:val="00F069E0"/>
    <w:rsid w:val="00F1003B"/>
    <w:rsid w:val="00F12884"/>
    <w:rsid w:val="00F15F96"/>
    <w:rsid w:val="00F1644B"/>
    <w:rsid w:val="00F20CC7"/>
    <w:rsid w:val="00F23074"/>
    <w:rsid w:val="00F2328B"/>
    <w:rsid w:val="00F23DD0"/>
    <w:rsid w:val="00F24A3C"/>
    <w:rsid w:val="00F25E44"/>
    <w:rsid w:val="00F26A8F"/>
    <w:rsid w:val="00F270CB"/>
    <w:rsid w:val="00F27485"/>
    <w:rsid w:val="00F274D6"/>
    <w:rsid w:val="00F300F2"/>
    <w:rsid w:val="00F31629"/>
    <w:rsid w:val="00F317E1"/>
    <w:rsid w:val="00F31D3C"/>
    <w:rsid w:val="00F32080"/>
    <w:rsid w:val="00F32BC7"/>
    <w:rsid w:val="00F34F3A"/>
    <w:rsid w:val="00F3524A"/>
    <w:rsid w:val="00F35C9A"/>
    <w:rsid w:val="00F400B9"/>
    <w:rsid w:val="00F40A31"/>
    <w:rsid w:val="00F42965"/>
    <w:rsid w:val="00F43B4F"/>
    <w:rsid w:val="00F442FA"/>
    <w:rsid w:val="00F449E4"/>
    <w:rsid w:val="00F45EE6"/>
    <w:rsid w:val="00F4664F"/>
    <w:rsid w:val="00F47267"/>
    <w:rsid w:val="00F505F4"/>
    <w:rsid w:val="00F5183F"/>
    <w:rsid w:val="00F5271E"/>
    <w:rsid w:val="00F52B28"/>
    <w:rsid w:val="00F536A8"/>
    <w:rsid w:val="00F545AC"/>
    <w:rsid w:val="00F545F0"/>
    <w:rsid w:val="00F55A61"/>
    <w:rsid w:val="00F56E37"/>
    <w:rsid w:val="00F57621"/>
    <w:rsid w:val="00F57B13"/>
    <w:rsid w:val="00F63854"/>
    <w:rsid w:val="00F63A34"/>
    <w:rsid w:val="00F70AED"/>
    <w:rsid w:val="00F70B8C"/>
    <w:rsid w:val="00F73795"/>
    <w:rsid w:val="00F7567A"/>
    <w:rsid w:val="00F7771E"/>
    <w:rsid w:val="00F81B84"/>
    <w:rsid w:val="00F81F34"/>
    <w:rsid w:val="00F839FC"/>
    <w:rsid w:val="00F83B15"/>
    <w:rsid w:val="00F8477E"/>
    <w:rsid w:val="00F85D67"/>
    <w:rsid w:val="00F863E0"/>
    <w:rsid w:val="00F8697C"/>
    <w:rsid w:val="00F86AE5"/>
    <w:rsid w:val="00F90704"/>
    <w:rsid w:val="00F918E3"/>
    <w:rsid w:val="00F91BA2"/>
    <w:rsid w:val="00F9263B"/>
    <w:rsid w:val="00F93278"/>
    <w:rsid w:val="00F93972"/>
    <w:rsid w:val="00F93EC3"/>
    <w:rsid w:val="00F9420F"/>
    <w:rsid w:val="00F94F96"/>
    <w:rsid w:val="00F96051"/>
    <w:rsid w:val="00F966F6"/>
    <w:rsid w:val="00F96FDD"/>
    <w:rsid w:val="00F97215"/>
    <w:rsid w:val="00F97682"/>
    <w:rsid w:val="00F978EB"/>
    <w:rsid w:val="00FA182B"/>
    <w:rsid w:val="00FA19CB"/>
    <w:rsid w:val="00FA1BA3"/>
    <w:rsid w:val="00FA29F1"/>
    <w:rsid w:val="00FA310E"/>
    <w:rsid w:val="00FA3C74"/>
    <w:rsid w:val="00FA49E8"/>
    <w:rsid w:val="00FA6449"/>
    <w:rsid w:val="00FA7017"/>
    <w:rsid w:val="00FB2382"/>
    <w:rsid w:val="00FB413F"/>
    <w:rsid w:val="00FB5AB7"/>
    <w:rsid w:val="00FB5AF6"/>
    <w:rsid w:val="00FC06E1"/>
    <w:rsid w:val="00FC0998"/>
    <w:rsid w:val="00FC1054"/>
    <w:rsid w:val="00FC16E4"/>
    <w:rsid w:val="00FC25F2"/>
    <w:rsid w:val="00FC2760"/>
    <w:rsid w:val="00FC2769"/>
    <w:rsid w:val="00FC2C05"/>
    <w:rsid w:val="00FC2E8C"/>
    <w:rsid w:val="00FC3A3A"/>
    <w:rsid w:val="00FC48A1"/>
    <w:rsid w:val="00FC592F"/>
    <w:rsid w:val="00FC6F7A"/>
    <w:rsid w:val="00FD004E"/>
    <w:rsid w:val="00FD067D"/>
    <w:rsid w:val="00FD285A"/>
    <w:rsid w:val="00FD2AFB"/>
    <w:rsid w:val="00FD4A05"/>
    <w:rsid w:val="00FD5395"/>
    <w:rsid w:val="00FD53BB"/>
    <w:rsid w:val="00FD53EE"/>
    <w:rsid w:val="00FD5518"/>
    <w:rsid w:val="00FD5D36"/>
    <w:rsid w:val="00FD6431"/>
    <w:rsid w:val="00FD6E2E"/>
    <w:rsid w:val="00FD6E3D"/>
    <w:rsid w:val="00FE204A"/>
    <w:rsid w:val="00FE26C3"/>
    <w:rsid w:val="00FE3827"/>
    <w:rsid w:val="00FE47EE"/>
    <w:rsid w:val="00FE51BB"/>
    <w:rsid w:val="00FE5B05"/>
    <w:rsid w:val="00FE7273"/>
    <w:rsid w:val="00FE7EBC"/>
    <w:rsid w:val="00FF0397"/>
    <w:rsid w:val="00FF0A10"/>
    <w:rsid w:val="00FF12C7"/>
    <w:rsid w:val="00FF22B8"/>
    <w:rsid w:val="00FF3773"/>
    <w:rsid w:val="00FF45C9"/>
    <w:rsid w:val="00FF4F1A"/>
    <w:rsid w:val="00FF59E2"/>
    <w:rsid w:val="00FF613A"/>
    <w:rsid w:val="00FF6823"/>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07264"/>
  <w15:chartTrackingRefBased/>
  <w15:docId w15:val="{3AF39569-0051-4436-A1D3-0EE7E779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spacing w:line="269" w:lineRule="auto"/>
        <w:ind w:left="420" w:right="7343"/>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CE5"/>
    <w:pPr>
      <w:ind w:firstLine="284"/>
    </w:pPr>
    <w:rPr>
      <w:sz w:val="24"/>
    </w:rPr>
  </w:style>
  <w:style w:type="paragraph" w:styleId="Heading1">
    <w:name w:val="heading 1"/>
    <w:basedOn w:val="Normal"/>
    <w:next w:val="Heading2"/>
    <w:qFormat/>
    <w:rsid w:val="00BB3350"/>
    <w:pPr>
      <w:keepNext/>
      <w:suppressLineNumbers/>
      <w:spacing w:before="960"/>
      <w:outlineLvl w:val="0"/>
    </w:pPr>
    <w:rPr>
      <w:smallCaps/>
    </w:rPr>
  </w:style>
  <w:style w:type="paragraph" w:styleId="Heading2">
    <w:name w:val="heading 2"/>
    <w:basedOn w:val="Normal"/>
    <w:next w:val="Normal"/>
    <w:qFormat/>
    <w:rsid w:val="008F7040"/>
    <w:pPr>
      <w:keepNext/>
      <w:spacing w:before="240" w:after="60"/>
      <w:outlineLvl w:val="1"/>
    </w:pPr>
    <w:rPr>
      <w:rFonts w:ascii="Arial" w:hAnsi="Arial"/>
      <w:b/>
      <w:i/>
    </w:rPr>
  </w:style>
  <w:style w:type="paragraph" w:styleId="Heading4">
    <w:name w:val="heading 4"/>
    <w:basedOn w:val="Normal"/>
    <w:next w:val="Normal"/>
    <w:qFormat/>
    <w:rsid w:val="00EE4DAB"/>
    <w:pPr>
      <w:keepNext/>
      <w:spacing w:before="240" w:after="60"/>
      <w:outlineLvl w:val="3"/>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minorerientrato">
    <w:name w:val="Corpo minore rientrato"/>
    <w:basedOn w:val="Normal"/>
    <w:rsid w:val="00EE4DAB"/>
    <w:pPr>
      <w:spacing w:line="312" w:lineRule="auto"/>
      <w:ind w:left="709"/>
    </w:pPr>
    <w:rPr>
      <w:sz w:val="20"/>
    </w:rPr>
  </w:style>
  <w:style w:type="paragraph" w:customStyle="1" w:styleId="Corpominorenonrientrato">
    <w:name w:val="Corpo minore non rientrato"/>
    <w:basedOn w:val="Normal"/>
    <w:next w:val="Normal"/>
    <w:rsid w:val="00EE4DAB"/>
    <w:pPr>
      <w:spacing w:line="312" w:lineRule="auto"/>
    </w:pPr>
    <w:rPr>
      <w:sz w:val="20"/>
    </w:rPr>
  </w:style>
  <w:style w:type="character" w:styleId="FollowedHyperlink">
    <w:name w:val="FollowedHyperlink"/>
    <w:basedOn w:val="Hyperlink"/>
    <w:rsid w:val="0071693C"/>
    <w:rPr>
      <w:color w:val="800080"/>
      <w:sz w:val="20"/>
      <w:u w:val="single"/>
    </w:rPr>
  </w:style>
  <w:style w:type="character" w:styleId="Hyperlink">
    <w:name w:val="Hyperlink"/>
    <w:basedOn w:val="DefaultParagraphFont"/>
    <w:uiPriority w:val="99"/>
    <w:rsid w:val="0071693C"/>
    <w:rPr>
      <w:color w:val="0000FF"/>
      <w:u w:val="single"/>
    </w:rPr>
  </w:style>
  <w:style w:type="paragraph" w:styleId="Title">
    <w:name w:val="Title"/>
    <w:basedOn w:val="Normal"/>
    <w:next w:val="Normal"/>
    <w:link w:val="TitleChar"/>
    <w:qFormat/>
    <w:rsid w:val="00BB33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B335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rsid w:val="006D0D86"/>
    <w:rPr>
      <w:b/>
      <w:bCs/>
    </w:rPr>
  </w:style>
  <w:style w:type="paragraph" w:styleId="Subtitle">
    <w:name w:val="Subtitle"/>
    <w:basedOn w:val="Normal"/>
    <w:next w:val="Normal"/>
    <w:link w:val="SubtitleChar"/>
    <w:qFormat/>
    <w:rsid w:val="006D0D86"/>
    <w:pPr>
      <w:numPr>
        <w:ilvl w:val="1"/>
      </w:numPr>
      <w:ind w:left="284" w:firstLine="284"/>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6D0D8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8321">
      <w:bodyDiv w:val="1"/>
      <w:marLeft w:val="0"/>
      <w:marRight w:val="0"/>
      <w:marTop w:val="0"/>
      <w:marBottom w:val="0"/>
      <w:divBdr>
        <w:top w:val="none" w:sz="0" w:space="0" w:color="auto"/>
        <w:left w:val="none" w:sz="0" w:space="0" w:color="auto"/>
        <w:bottom w:val="none" w:sz="0" w:space="0" w:color="auto"/>
        <w:right w:val="none" w:sz="0" w:space="0" w:color="auto"/>
      </w:divBdr>
      <w:divsChild>
        <w:div w:id="539443886">
          <w:marLeft w:val="0"/>
          <w:marRight w:val="0"/>
          <w:marTop w:val="0"/>
          <w:marBottom w:val="0"/>
          <w:divBdr>
            <w:top w:val="none" w:sz="0" w:space="0" w:color="auto"/>
            <w:left w:val="none" w:sz="0" w:space="0" w:color="auto"/>
            <w:bottom w:val="none" w:sz="0" w:space="0" w:color="auto"/>
            <w:right w:val="none" w:sz="0" w:space="0" w:color="auto"/>
          </w:divBdr>
        </w:div>
        <w:div w:id="603223161">
          <w:marLeft w:val="0"/>
          <w:marRight w:val="0"/>
          <w:marTop w:val="0"/>
          <w:marBottom w:val="0"/>
          <w:divBdr>
            <w:top w:val="none" w:sz="0" w:space="0" w:color="auto"/>
            <w:left w:val="none" w:sz="0" w:space="0" w:color="auto"/>
            <w:bottom w:val="none" w:sz="0" w:space="0" w:color="auto"/>
            <w:right w:val="none" w:sz="0" w:space="0" w:color="auto"/>
          </w:divBdr>
        </w:div>
        <w:div w:id="2084797055">
          <w:marLeft w:val="0"/>
          <w:marRight w:val="0"/>
          <w:marTop w:val="0"/>
          <w:marBottom w:val="0"/>
          <w:divBdr>
            <w:top w:val="none" w:sz="0" w:space="0" w:color="auto"/>
            <w:left w:val="none" w:sz="0" w:space="0" w:color="auto"/>
            <w:bottom w:val="none" w:sz="0" w:space="0" w:color="auto"/>
            <w:right w:val="none" w:sz="0" w:space="0" w:color="auto"/>
          </w:divBdr>
        </w:div>
        <w:div w:id="416680811">
          <w:marLeft w:val="0"/>
          <w:marRight w:val="0"/>
          <w:marTop w:val="0"/>
          <w:marBottom w:val="0"/>
          <w:divBdr>
            <w:top w:val="none" w:sz="0" w:space="0" w:color="auto"/>
            <w:left w:val="none" w:sz="0" w:space="0" w:color="auto"/>
            <w:bottom w:val="none" w:sz="0" w:space="0" w:color="auto"/>
            <w:right w:val="none" w:sz="0" w:space="0" w:color="auto"/>
          </w:divBdr>
        </w:div>
        <w:div w:id="548615979">
          <w:marLeft w:val="0"/>
          <w:marRight w:val="0"/>
          <w:marTop w:val="0"/>
          <w:marBottom w:val="0"/>
          <w:divBdr>
            <w:top w:val="none" w:sz="0" w:space="0" w:color="auto"/>
            <w:left w:val="none" w:sz="0" w:space="0" w:color="auto"/>
            <w:bottom w:val="none" w:sz="0" w:space="0" w:color="auto"/>
            <w:right w:val="none" w:sz="0" w:space="0" w:color="auto"/>
          </w:divBdr>
        </w:div>
        <w:div w:id="1941837102">
          <w:marLeft w:val="0"/>
          <w:marRight w:val="0"/>
          <w:marTop w:val="0"/>
          <w:marBottom w:val="0"/>
          <w:divBdr>
            <w:top w:val="none" w:sz="0" w:space="0" w:color="auto"/>
            <w:left w:val="none" w:sz="0" w:space="0" w:color="auto"/>
            <w:bottom w:val="none" w:sz="0" w:space="0" w:color="auto"/>
            <w:right w:val="none" w:sz="0" w:space="0" w:color="auto"/>
          </w:divBdr>
        </w:div>
        <w:div w:id="158039766">
          <w:marLeft w:val="0"/>
          <w:marRight w:val="0"/>
          <w:marTop w:val="0"/>
          <w:marBottom w:val="0"/>
          <w:divBdr>
            <w:top w:val="none" w:sz="0" w:space="0" w:color="auto"/>
            <w:left w:val="none" w:sz="0" w:space="0" w:color="auto"/>
            <w:bottom w:val="none" w:sz="0" w:space="0" w:color="auto"/>
            <w:right w:val="none" w:sz="0" w:space="0" w:color="auto"/>
          </w:divBdr>
        </w:div>
        <w:div w:id="196966277">
          <w:marLeft w:val="0"/>
          <w:marRight w:val="0"/>
          <w:marTop w:val="0"/>
          <w:marBottom w:val="0"/>
          <w:divBdr>
            <w:top w:val="none" w:sz="0" w:space="0" w:color="auto"/>
            <w:left w:val="none" w:sz="0" w:space="0" w:color="auto"/>
            <w:bottom w:val="none" w:sz="0" w:space="0" w:color="auto"/>
            <w:right w:val="none" w:sz="0" w:space="0" w:color="auto"/>
          </w:divBdr>
        </w:div>
        <w:div w:id="1578662754">
          <w:marLeft w:val="0"/>
          <w:marRight w:val="0"/>
          <w:marTop w:val="0"/>
          <w:marBottom w:val="0"/>
          <w:divBdr>
            <w:top w:val="none" w:sz="0" w:space="0" w:color="auto"/>
            <w:left w:val="none" w:sz="0" w:space="0" w:color="auto"/>
            <w:bottom w:val="none" w:sz="0" w:space="0" w:color="auto"/>
            <w:right w:val="none" w:sz="0" w:space="0" w:color="auto"/>
          </w:divBdr>
        </w:div>
        <w:div w:id="260571211">
          <w:marLeft w:val="0"/>
          <w:marRight w:val="0"/>
          <w:marTop w:val="0"/>
          <w:marBottom w:val="0"/>
          <w:divBdr>
            <w:top w:val="none" w:sz="0" w:space="0" w:color="auto"/>
            <w:left w:val="none" w:sz="0" w:space="0" w:color="auto"/>
            <w:bottom w:val="none" w:sz="0" w:space="0" w:color="auto"/>
            <w:right w:val="none" w:sz="0" w:space="0" w:color="auto"/>
          </w:divBdr>
        </w:div>
        <w:div w:id="954478726">
          <w:marLeft w:val="0"/>
          <w:marRight w:val="0"/>
          <w:marTop w:val="0"/>
          <w:marBottom w:val="0"/>
          <w:divBdr>
            <w:top w:val="none" w:sz="0" w:space="0" w:color="auto"/>
            <w:left w:val="none" w:sz="0" w:space="0" w:color="auto"/>
            <w:bottom w:val="none" w:sz="0" w:space="0" w:color="auto"/>
            <w:right w:val="none" w:sz="0" w:space="0" w:color="auto"/>
          </w:divBdr>
        </w:div>
        <w:div w:id="468865283">
          <w:marLeft w:val="0"/>
          <w:marRight w:val="0"/>
          <w:marTop w:val="0"/>
          <w:marBottom w:val="0"/>
          <w:divBdr>
            <w:top w:val="none" w:sz="0" w:space="0" w:color="auto"/>
            <w:left w:val="none" w:sz="0" w:space="0" w:color="auto"/>
            <w:bottom w:val="none" w:sz="0" w:space="0" w:color="auto"/>
            <w:right w:val="none" w:sz="0" w:space="0" w:color="auto"/>
          </w:divBdr>
        </w:div>
        <w:div w:id="57431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muni.cz/auth/predmety/uplny_vypis?lang=en;fakulta=1421;obdobi=7625;predmet=1204345" TargetMode="External"/><Relationship Id="rId4" Type="http://schemas.openxmlformats.org/officeDocument/2006/relationships/hyperlink" Target="https://is.muni.cz/auth/predmety/uplny_vypis?lang=en;fakulta=1421;obdobi=7624;predmet=120208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Divizia</dc:creator>
  <cp:keywords/>
  <dc:description/>
  <cp:lastModifiedBy>Paolo Divizia</cp:lastModifiedBy>
  <cp:revision>1</cp:revision>
  <dcterms:created xsi:type="dcterms:W3CDTF">2021-03-21T14:59:00Z</dcterms:created>
  <dcterms:modified xsi:type="dcterms:W3CDTF">2021-03-21T15:02:00Z</dcterms:modified>
</cp:coreProperties>
</file>