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0B8A" w14:textId="77777777" w:rsidR="004739B5" w:rsidRDefault="004739B5" w:rsidP="004739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NJDII_008 Didaktická </w:t>
      </w:r>
      <w:r>
        <w:rPr>
          <w:rStyle w:val="contextualspellingandgrammarerror"/>
          <w:rFonts w:ascii="Calibri" w:hAnsi="Calibri" w:cs="Calibri"/>
          <w:b/>
          <w:bCs/>
        </w:rPr>
        <w:t>dílna - literatura</w:t>
      </w: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eop"/>
          <w:rFonts w:ascii="Calibri" w:hAnsi="Calibri" w:cs="Calibri"/>
        </w:rPr>
        <w:t> </w:t>
      </w:r>
    </w:p>
    <w:p w14:paraId="730A9CB3" w14:textId="77777777" w:rsidR="004739B5" w:rsidRDefault="004739B5" w:rsidP="004739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+ pan Lukáč: kód NJK_008, druháci)</w:t>
      </w:r>
      <w:r>
        <w:rPr>
          <w:rStyle w:val="eop"/>
          <w:rFonts w:ascii="Calibri" w:hAnsi="Calibri" w:cs="Calibri"/>
        </w:rPr>
        <w:t> </w:t>
      </w:r>
    </w:p>
    <w:p w14:paraId="7728177A" w14:textId="77777777" w:rsidR="004739B5" w:rsidRDefault="004739B5" w:rsidP="002918FD">
      <w:pPr>
        <w:pStyle w:val="Normlnweb"/>
        <w:shd w:val="clear" w:color="auto" w:fill="FFFFFF"/>
        <w:spacing w:before="24" w:beforeAutospacing="0" w:after="240" w:afterAutospacing="0"/>
        <w:rPr>
          <w:rFonts w:ascii="Times" w:hAnsi="Times" w:cs="Times"/>
          <w:color w:val="050505"/>
          <w:sz w:val="22"/>
          <w:szCs w:val="22"/>
        </w:rPr>
      </w:pPr>
    </w:p>
    <w:p w14:paraId="464C566A" w14:textId="31E34703" w:rsidR="002918FD" w:rsidRDefault="002918FD" w:rsidP="002918FD">
      <w:pPr>
        <w:pStyle w:val="Normlnweb"/>
        <w:shd w:val="clear" w:color="auto" w:fill="FFFFFF"/>
        <w:spacing w:before="24" w:beforeAutospacing="0" w:after="240" w:afterAutospacing="0"/>
        <w:rPr>
          <w:rFonts w:ascii="Times" w:hAnsi="Times" w:cs="Times"/>
          <w:color w:val="050505"/>
          <w:sz w:val="22"/>
          <w:szCs w:val="22"/>
        </w:rPr>
      </w:pPr>
      <w:r>
        <w:rPr>
          <w:rFonts w:ascii="Times" w:hAnsi="Times" w:cs="Times"/>
          <w:color w:val="050505"/>
          <w:sz w:val="22"/>
          <w:szCs w:val="22"/>
        </w:rPr>
        <w:t xml:space="preserve">KOELTZSCH Ines,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Geteilte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Kulturen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.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Eine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Geschichte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der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tschechisch-jüdisch-deutschen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Beziehungen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in Prag (1918–1938)</w:t>
      </w:r>
      <w:r>
        <w:rPr>
          <w:rFonts w:ascii="Times" w:hAnsi="Times" w:cs="Times"/>
          <w:color w:val="050505"/>
          <w:sz w:val="22"/>
          <w:szCs w:val="22"/>
        </w:rPr>
        <w:br/>
        <w:t xml:space="preserve">(Bedřich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Loewenstein</w:t>
      </w:r>
      <w:proofErr w:type="spellEnd"/>
      <w:r>
        <w:rPr>
          <w:rFonts w:ascii="Times" w:hAnsi="Times" w:cs="Times"/>
          <w:color w:val="050505"/>
          <w:sz w:val="22"/>
          <w:szCs w:val="22"/>
        </w:rPr>
        <w:t>) s. 176–178</w:t>
      </w:r>
    </w:p>
    <w:p w14:paraId="799BF5FF" w14:textId="2FB98033" w:rsidR="002918FD" w:rsidRDefault="002918FD" w:rsidP="002918FD">
      <w:pPr>
        <w:pStyle w:val="Normlnweb"/>
        <w:shd w:val="clear" w:color="auto" w:fill="FFFFFF"/>
        <w:spacing w:before="24" w:beforeAutospacing="0" w:after="240" w:afterAutospacing="0"/>
        <w:rPr>
          <w:rFonts w:ascii="Times" w:hAnsi="Times" w:cs="Times"/>
          <w:color w:val="050505"/>
          <w:sz w:val="22"/>
          <w:szCs w:val="22"/>
        </w:rPr>
      </w:pPr>
      <w:r>
        <w:rPr>
          <w:rFonts w:ascii="Times" w:hAnsi="Times" w:cs="Times"/>
          <w:color w:val="050505"/>
          <w:sz w:val="22"/>
          <w:szCs w:val="22"/>
        </w:rPr>
        <w:t xml:space="preserve">KOELTZSCH Ines,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Geteilte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Kulturen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.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Eine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Geschichte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der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tschechisch-jüdisch-deutschen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50505"/>
          <w:sz w:val="22"/>
          <w:szCs w:val="22"/>
        </w:rPr>
        <w:t>Beziehungen</w:t>
      </w:r>
      <w:proofErr w:type="spellEnd"/>
      <w:r>
        <w:rPr>
          <w:rFonts w:ascii="Times" w:hAnsi="Times" w:cs="Times"/>
          <w:color w:val="050505"/>
          <w:sz w:val="22"/>
          <w:szCs w:val="22"/>
        </w:rPr>
        <w:t xml:space="preserve"> in Prag (1918–1938)</w:t>
      </w:r>
      <w:r>
        <w:rPr>
          <w:rFonts w:ascii="Times" w:hAnsi="Times" w:cs="Times"/>
          <w:color w:val="050505"/>
          <w:sz w:val="22"/>
          <w:szCs w:val="22"/>
        </w:rPr>
        <w:br/>
        <w:t>(Jiří Pešek) s. 178–190</w:t>
      </w:r>
    </w:p>
    <w:p w14:paraId="7A77E809" w14:textId="650D945C" w:rsidR="004739B5" w:rsidRDefault="004739B5" w:rsidP="002918FD">
      <w:pPr>
        <w:pStyle w:val="Normlnweb"/>
        <w:shd w:val="clear" w:color="auto" w:fill="FFFFFF"/>
        <w:spacing w:before="24" w:beforeAutospacing="0" w:after="240" w:afterAutospacing="0"/>
        <w:rPr>
          <w:rFonts w:ascii="Times" w:hAnsi="Times" w:cs="Times"/>
          <w:color w:val="050505"/>
          <w:sz w:val="22"/>
          <w:szCs w:val="22"/>
        </w:rPr>
      </w:pPr>
    </w:p>
    <w:p w14:paraId="55016743" w14:textId="77777777" w:rsidR="004739B5" w:rsidRDefault="004739B5" w:rsidP="002918FD">
      <w:pPr>
        <w:pStyle w:val="Normlnweb"/>
        <w:shd w:val="clear" w:color="auto" w:fill="FFFFFF"/>
        <w:spacing w:before="24" w:beforeAutospacing="0" w:after="240" w:afterAutospacing="0"/>
        <w:rPr>
          <w:rFonts w:ascii="Times" w:hAnsi="Times" w:cs="Times"/>
          <w:color w:val="050505"/>
          <w:sz w:val="22"/>
          <w:szCs w:val="22"/>
        </w:rPr>
      </w:pPr>
    </w:p>
    <w:p w14:paraId="77B43F02" w14:textId="70172FAA" w:rsidR="00855DBF" w:rsidRDefault="00855DBF"/>
    <w:p w14:paraId="448C8578" w14:textId="77777777" w:rsidR="002918FD" w:rsidRDefault="002918FD"/>
    <w:sectPr w:rsidR="002918FD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FD"/>
    <w:rsid w:val="002918FD"/>
    <w:rsid w:val="00443A02"/>
    <w:rsid w:val="004739B5"/>
    <w:rsid w:val="00500E6D"/>
    <w:rsid w:val="00817E10"/>
    <w:rsid w:val="00855DBF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CC5C"/>
  <w15:chartTrackingRefBased/>
  <w15:docId w15:val="{25D7DE96-EBD1-4FC7-8E9F-FD4D24F3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47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739B5"/>
  </w:style>
  <w:style w:type="character" w:customStyle="1" w:styleId="contextualspellingandgrammarerror">
    <w:name w:val="contextualspellingandgrammarerror"/>
    <w:basedOn w:val="Standardnpsmoodstavce"/>
    <w:rsid w:val="004739B5"/>
  </w:style>
  <w:style w:type="character" w:customStyle="1" w:styleId="eop">
    <w:name w:val="eop"/>
    <w:basedOn w:val="Standardnpsmoodstavce"/>
    <w:rsid w:val="0047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2021-05-19T16:55:00Z</dcterms:created>
  <dcterms:modified xsi:type="dcterms:W3CDTF">2022-03-05T22:30:00Z</dcterms:modified>
</cp:coreProperties>
</file>