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9EC" w:rsidRPr="00543EF8" w:rsidRDefault="008729EC" w:rsidP="00CD3A67">
      <w:pPr>
        <w:spacing w:after="0"/>
        <w:jc w:val="both"/>
        <w:rPr>
          <w:rFonts w:ascii="Times New Roman" w:hAnsi="Times New Roman" w:cs="Times New Roman"/>
          <w:sz w:val="24"/>
          <w:szCs w:val="24"/>
        </w:rPr>
      </w:pPr>
      <w:r w:rsidRPr="00543EF8">
        <w:rPr>
          <w:rFonts w:ascii="Times New Roman" w:hAnsi="Times New Roman" w:cs="Times New Roman"/>
          <w:sz w:val="24"/>
          <w:szCs w:val="24"/>
        </w:rPr>
        <w:t>Laurent Canal</w:t>
      </w:r>
    </w:p>
    <w:p w:rsidR="00D40DEE" w:rsidRDefault="00D40DEE" w:rsidP="00CD3A67">
      <w:pPr>
        <w:spacing w:after="0"/>
        <w:jc w:val="both"/>
        <w:rPr>
          <w:rFonts w:ascii="Times New Roman" w:hAnsi="Times New Roman" w:cs="Times New Roman"/>
          <w:b/>
          <w:sz w:val="24"/>
          <w:szCs w:val="24"/>
        </w:rPr>
      </w:pPr>
    </w:p>
    <w:p w:rsidR="008729EC" w:rsidRPr="00543EF8" w:rsidRDefault="00543EF8" w:rsidP="007075D8">
      <w:pPr>
        <w:spacing w:after="0"/>
        <w:jc w:val="both"/>
        <w:rPr>
          <w:rFonts w:ascii="Times New Roman" w:hAnsi="Times New Roman" w:cs="Times New Roman"/>
          <w:sz w:val="24"/>
          <w:szCs w:val="24"/>
        </w:rPr>
      </w:pPr>
      <w:r w:rsidRPr="00543EF8">
        <w:rPr>
          <w:rFonts w:ascii="Times New Roman" w:hAnsi="Times New Roman" w:cs="Times New Roman"/>
          <w:sz w:val="24"/>
          <w:szCs w:val="24"/>
        </w:rPr>
        <w:t>Questions méthodologiques de la thèse intitulée</w:t>
      </w:r>
      <w:r w:rsidR="008729EC" w:rsidRPr="00543EF8">
        <w:rPr>
          <w:rFonts w:ascii="Times New Roman" w:hAnsi="Times New Roman" w:cs="Times New Roman"/>
          <w:sz w:val="24"/>
          <w:szCs w:val="24"/>
        </w:rPr>
        <w:t xml:space="preserve"> : </w:t>
      </w:r>
      <w:r w:rsidR="002300D6" w:rsidRPr="00543EF8">
        <w:rPr>
          <w:rFonts w:ascii="Times New Roman" w:hAnsi="Times New Roman" w:cs="Times New Roman"/>
          <w:sz w:val="24"/>
          <w:szCs w:val="24"/>
        </w:rPr>
        <w:t>« </w:t>
      </w:r>
      <w:r w:rsidR="00252AD4" w:rsidRPr="00543EF8">
        <w:rPr>
          <w:rFonts w:ascii="Times New Roman" w:hAnsi="Times New Roman" w:cs="Times New Roman"/>
          <w:sz w:val="24"/>
          <w:szCs w:val="24"/>
        </w:rPr>
        <w:t>La notion d’argot dans les corpus électroniques et dans les réactions spontanées des locuteurs francophones.</w:t>
      </w:r>
      <w:r w:rsidR="002300D6" w:rsidRPr="00543EF8">
        <w:rPr>
          <w:rFonts w:ascii="Times New Roman" w:hAnsi="Times New Roman" w:cs="Times New Roman"/>
          <w:sz w:val="24"/>
          <w:szCs w:val="24"/>
        </w:rPr>
        <w:t> » sous la direction d</w:t>
      </w:r>
      <w:r w:rsidR="008B1C82" w:rsidRPr="00543EF8">
        <w:rPr>
          <w:rFonts w:ascii="Times New Roman" w:hAnsi="Times New Roman" w:cs="Times New Roman"/>
          <w:sz w:val="24"/>
          <w:szCs w:val="24"/>
        </w:rPr>
        <w:t>’</w:t>
      </w:r>
      <w:r w:rsidR="002300D6" w:rsidRPr="00543EF8">
        <w:rPr>
          <w:rFonts w:ascii="Times New Roman" w:hAnsi="Times New Roman" w:cs="Times New Roman"/>
          <w:sz w:val="24"/>
          <w:szCs w:val="24"/>
        </w:rPr>
        <w:t xml:space="preserve">Alena </w:t>
      </w:r>
      <w:proofErr w:type="spellStart"/>
      <w:r w:rsidR="002300D6" w:rsidRPr="00543EF8">
        <w:rPr>
          <w:rFonts w:ascii="Times New Roman" w:hAnsi="Times New Roman" w:cs="Times New Roman"/>
          <w:sz w:val="24"/>
          <w:szCs w:val="24"/>
        </w:rPr>
        <w:t>Polická</w:t>
      </w:r>
      <w:proofErr w:type="spellEnd"/>
      <w:r w:rsidR="002300D6" w:rsidRPr="00543EF8">
        <w:rPr>
          <w:rFonts w:ascii="Times New Roman" w:hAnsi="Times New Roman" w:cs="Times New Roman"/>
          <w:sz w:val="24"/>
          <w:szCs w:val="24"/>
        </w:rPr>
        <w:t>.</w:t>
      </w:r>
    </w:p>
    <w:p w:rsidR="00543EF8" w:rsidRPr="00543EF8" w:rsidRDefault="00543EF8" w:rsidP="007075D8">
      <w:pPr>
        <w:spacing w:after="0"/>
        <w:jc w:val="both"/>
        <w:rPr>
          <w:rFonts w:ascii="Times New Roman" w:hAnsi="Times New Roman" w:cs="Times New Roman"/>
          <w:sz w:val="24"/>
          <w:szCs w:val="24"/>
        </w:rPr>
      </w:pPr>
    </w:p>
    <w:p w:rsidR="00543EF8" w:rsidRPr="007075D8" w:rsidRDefault="00543EF8" w:rsidP="007075D8">
      <w:pPr>
        <w:spacing w:after="0"/>
        <w:jc w:val="both"/>
        <w:rPr>
          <w:rFonts w:ascii="Times New Roman" w:hAnsi="Times New Roman" w:cs="Times New Roman"/>
          <w:b/>
          <w:sz w:val="24"/>
          <w:szCs w:val="24"/>
        </w:rPr>
      </w:pPr>
      <w:r w:rsidRPr="00814CB4">
        <w:rPr>
          <w:rFonts w:ascii="Times New Roman" w:hAnsi="Times New Roman" w:cs="Times New Roman"/>
          <w:b/>
          <w:sz w:val="24"/>
          <w:szCs w:val="24"/>
        </w:rPr>
        <w:t>1. Introduction</w:t>
      </w:r>
    </w:p>
    <w:p w:rsidR="000F4BAD" w:rsidRPr="008729EC" w:rsidRDefault="00A74809" w:rsidP="00D16081">
      <w:pPr>
        <w:spacing w:after="0"/>
        <w:ind w:firstLine="708"/>
        <w:jc w:val="both"/>
        <w:rPr>
          <w:rFonts w:ascii="Times New Roman" w:hAnsi="Times New Roman" w:cs="Times New Roman"/>
          <w:sz w:val="24"/>
          <w:szCs w:val="24"/>
        </w:rPr>
      </w:pPr>
      <w:r w:rsidRPr="008729EC">
        <w:rPr>
          <w:rFonts w:ascii="Times New Roman" w:hAnsi="Times New Roman" w:cs="Times New Roman"/>
          <w:sz w:val="24"/>
          <w:szCs w:val="24"/>
        </w:rPr>
        <w:t>Pour désigner le français non standard</w:t>
      </w:r>
      <w:r w:rsidR="0028307A" w:rsidRPr="008729EC">
        <w:rPr>
          <w:rFonts w:ascii="Times New Roman" w:hAnsi="Times New Roman" w:cs="Times New Roman"/>
          <w:sz w:val="24"/>
          <w:szCs w:val="24"/>
        </w:rPr>
        <w:t>,</w:t>
      </w:r>
      <w:r w:rsidR="0006035F" w:rsidRPr="008729EC">
        <w:rPr>
          <w:rFonts w:ascii="Times New Roman" w:hAnsi="Times New Roman" w:cs="Times New Roman"/>
          <w:sz w:val="24"/>
          <w:szCs w:val="24"/>
        </w:rPr>
        <w:t xml:space="preserve"> </w:t>
      </w:r>
      <w:r w:rsidR="00680F2A" w:rsidRPr="008729EC">
        <w:rPr>
          <w:rFonts w:ascii="Times New Roman" w:hAnsi="Times New Roman" w:cs="Times New Roman"/>
          <w:sz w:val="24"/>
          <w:szCs w:val="24"/>
        </w:rPr>
        <w:t xml:space="preserve">les locuteurs francophones utilisent souvent le terme </w:t>
      </w:r>
      <w:r w:rsidR="00680F2A" w:rsidRPr="008729EC">
        <w:rPr>
          <w:rFonts w:ascii="Times New Roman" w:hAnsi="Times New Roman" w:cs="Times New Roman"/>
          <w:i/>
          <w:sz w:val="24"/>
          <w:szCs w:val="24"/>
        </w:rPr>
        <w:t>argot</w:t>
      </w:r>
      <w:r w:rsidR="00680F2A" w:rsidRPr="008729EC">
        <w:rPr>
          <w:rFonts w:ascii="Times New Roman" w:hAnsi="Times New Roman" w:cs="Times New Roman"/>
          <w:sz w:val="24"/>
          <w:szCs w:val="24"/>
        </w:rPr>
        <w:t xml:space="preserve">, </w:t>
      </w:r>
      <w:r w:rsidR="0006035F" w:rsidRPr="008729EC">
        <w:rPr>
          <w:rFonts w:ascii="Times New Roman" w:hAnsi="Times New Roman" w:cs="Times New Roman"/>
          <w:sz w:val="24"/>
          <w:szCs w:val="24"/>
        </w:rPr>
        <w:t xml:space="preserve">parmi beaucoup d’autres </w:t>
      </w:r>
      <w:r w:rsidR="00D84162" w:rsidRPr="008729EC">
        <w:rPr>
          <w:rFonts w:ascii="Times New Roman" w:hAnsi="Times New Roman" w:cs="Times New Roman"/>
          <w:sz w:val="24"/>
          <w:szCs w:val="24"/>
        </w:rPr>
        <w:t>comme</w:t>
      </w:r>
      <w:r w:rsidR="00633ABC" w:rsidRPr="008729EC">
        <w:rPr>
          <w:rFonts w:ascii="Times New Roman" w:hAnsi="Times New Roman" w:cs="Times New Roman"/>
          <w:sz w:val="24"/>
          <w:szCs w:val="24"/>
        </w:rPr>
        <w:t> :</w:t>
      </w:r>
      <w:r w:rsidR="00D84162" w:rsidRPr="008729EC">
        <w:rPr>
          <w:rFonts w:ascii="Times New Roman" w:hAnsi="Times New Roman" w:cs="Times New Roman"/>
          <w:sz w:val="24"/>
          <w:szCs w:val="24"/>
        </w:rPr>
        <w:t xml:space="preserve"> </w:t>
      </w:r>
      <w:r w:rsidR="00633ABC" w:rsidRPr="008729EC">
        <w:rPr>
          <w:rFonts w:ascii="Times New Roman" w:hAnsi="Times New Roman" w:cs="Times New Roman"/>
          <w:i/>
          <w:sz w:val="24"/>
          <w:szCs w:val="24"/>
        </w:rPr>
        <w:t>langue verte</w:t>
      </w:r>
      <w:r w:rsidR="00633ABC" w:rsidRPr="008729EC">
        <w:rPr>
          <w:rFonts w:ascii="Times New Roman" w:hAnsi="Times New Roman" w:cs="Times New Roman"/>
          <w:sz w:val="24"/>
          <w:szCs w:val="24"/>
        </w:rPr>
        <w:t xml:space="preserve">, </w:t>
      </w:r>
      <w:r w:rsidR="0006035F" w:rsidRPr="008729EC">
        <w:rPr>
          <w:rFonts w:ascii="Times New Roman" w:hAnsi="Times New Roman" w:cs="Times New Roman"/>
          <w:i/>
          <w:sz w:val="24"/>
          <w:szCs w:val="24"/>
        </w:rPr>
        <w:t>jargon</w:t>
      </w:r>
      <w:r w:rsidR="00633ABC" w:rsidRPr="008729EC">
        <w:rPr>
          <w:rFonts w:ascii="Times New Roman" w:hAnsi="Times New Roman" w:cs="Times New Roman"/>
          <w:sz w:val="24"/>
          <w:szCs w:val="24"/>
        </w:rPr>
        <w:t>,</w:t>
      </w:r>
      <w:r w:rsidR="0006035F" w:rsidRPr="008729EC">
        <w:rPr>
          <w:rFonts w:ascii="Times New Roman" w:hAnsi="Times New Roman" w:cs="Times New Roman"/>
          <w:sz w:val="24"/>
          <w:szCs w:val="24"/>
        </w:rPr>
        <w:t xml:space="preserve"> voire </w:t>
      </w:r>
      <w:proofErr w:type="spellStart"/>
      <w:r w:rsidR="0006035F" w:rsidRPr="008729EC">
        <w:rPr>
          <w:rFonts w:ascii="Times New Roman" w:hAnsi="Times New Roman" w:cs="Times New Roman"/>
          <w:i/>
          <w:sz w:val="24"/>
          <w:szCs w:val="24"/>
        </w:rPr>
        <w:t>jargot</w:t>
      </w:r>
      <w:proofErr w:type="spellEnd"/>
      <w:r w:rsidR="00D84162" w:rsidRPr="008729EC">
        <w:rPr>
          <w:rFonts w:ascii="Times New Roman" w:hAnsi="Times New Roman" w:cs="Times New Roman"/>
          <w:i/>
          <w:sz w:val="24"/>
          <w:szCs w:val="24"/>
        </w:rPr>
        <w:t xml:space="preserve"> </w:t>
      </w:r>
      <w:r w:rsidR="00D84162" w:rsidRPr="008729EC">
        <w:rPr>
          <w:rFonts w:ascii="Times New Roman" w:hAnsi="Times New Roman" w:cs="Times New Roman"/>
          <w:sz w:val="24"/>
          <w:szCs w:val="24"/>
        </w:rPr>
        <w:t>(S</w:t>
      </w:r>
      <w:r w:rsidR="007148CA">
        <w:rPr>
          <w:rFonts w:ascii="Times New Roman" w:hAnsi="Times New Roman" w:cs="Times New Roman"/>
          <w:sz w:val="24"/>
          <w:szCs w:val="24"/>
        </w:rPr>
        <w:t>OURDOT, 1991</w:t>
      </w:r>
      <w:r w:rsidR="00D84162" w:rsidRPr="008729EC">
        <w:rPr>
          <w:rFonts w:ascii="Times New Roman" w:hAnsi="Times New Roman" w:cs="Times New Roman"/>
          <w:sz w:val="24"/>
          <w:szCs w:val="24"/>
        </w:rPr>
        <w:t>)</w:t>
      </w:r>
      <w:r w:rsidR="0006035F" w:rsidRPr="008729EC">
        <w:rPr>
          <w:rFonts w:ascii="Times New Roman" w:hAnsi="Times New Roman" w:cs="Times New Roman"/>
          <w:sz w:val="24"/>
          <w:szCs w:val="24"/>
        </w:rPr>
        <w:t xml:space="preserve">, </w:t>
      </w:r>
      <w:r w:rsidR="0006035F" w:rsidRPr="008729EC">
        <w:rPr>
          <w:rFonts w:ascii="Times New Roman" w:hAnsi="Times New Roman" w:cs="Times New Roman"/>
          <w:i/>
          <w:sz w:val="24"/>
          <w:szCs w:val="24"/>
        </w:rPr>
        <w:t>français non-conventionnel</w:t>
      </w:r>
      <w:r w:rsidR="00D84162" w:rsidRPr="008729EC">
        <w:rPr>
          <w:rFonts w:ascii="Times New Roman" w:hAnsi="Times New Roman" w:cs="Times New Roman"/>
          <w:sz w:val="24"/>
          <w:szCs w:val="24"/>
        </w:rPr>
        <w:t xml:space="preserve"> (</w:t>
      </w:r>
      <w:r w:rsidR="00CE5888">
        <w:rPr>
          <w:rFonts w:ascii="Times New Roman" w:hAnsi="Times New Roman" w:cs="Times New Roman"/>
          <w:sz w:val="24"/>
          <w:szCs w:val="24"/>
        </w:rPr>
        <w:t xml:space="preserve">CELLARD, </w:t>
      </w:r>
      <w:r w:rsidR="00D84162" w:rsidRPr="008729EC">
        <w:rPr>
          <w:rFonts w:ascii="Times New Roman" w:hAnsi="Times New Roman" w:cs="Times New Roman"/>
          <w:sz w:val="24"/>
          <w:szCs w:val="24"/>
        </w:rPr>
        <w:t>R</w:t>
      </w:r>
      <w:r w:rsidR="007148CA">
        <w:rPr>
          <w:rFonts w:ascii="Times New Roman" w:hAnsi="Times New Roman" w:cs="Times New Roman"/>
          <w:sz w:val="24"/>
          <w:szCs w:val="24"/>
        </w:rPr>
        <w:t>EY, 1991</w:t>
      </w:r>
      <w:r w:rsidR="00D84162" w:rsidRPr="008729EC">
        <w:rPr>
          <w:rFonts w:ascii="Times New Roman" w:hAnsi="Times New Roman" w:cs="Times New Roman"/>
          <w:sz w:val="24"/>
          <w:szCs w:val="24"/>
        </w:rPr>
        <w:t>)</w:t>
      </w:r>
      <w:r w:rsidR="0006035F" w:rsidRPr="008729EC">
        <w:rPr>
          <w:rFonts w:ascii="Times New Roman" w:hAnsi="Times New Roman" w:cs="Times New Roman"/>
          <w:sz w:val="24"/>
          <w:szCs w:val="24"/>
        </w:rPr>
        <w:t xml:space="preserve">, </w:t>
      </w:r>
      <w:r w:rsidR="0006035F" w:rsidRPr="008729EC">
        <w:rPr>
          <w:rFonts w:ascii="Times New Roman" w:hAnsi="Times New Roman" w:cs="Times New Roman"/>
          <w:i/>
          <w:sz w:val="24"/>
          <w:szCs w:val="24"/>
        </w:rPr>
        <w:t xml:space="preserve">parlure </w:t>
      </w:r>
      <w:r w:rsidR="00D84162" w:rsidRPr="008729EC">
        <w:rPr>
          <w:rFonts w:ascii="Times New Roman" w:hAnsi="Times New Roman" w:cs="Times New Roman"/>
          <w:i/>
          <w:sz w:val="24"/>
          <w:szCs w:val="24"/>
        </w:rPr>
        <w:t>argotique</w:t>
      </w:r>
      <w:r w:rsidR="00D84162" w:rsidRPr="008729EC">
        <w:rPr>
          <w:rFonts w:ascii="Times New Roman" w:hAnsi="Times New Roman" w:cs="Times New Roman"/>
          <w:sz w:val="24"/>
          <w:szCs w:val="24"/>
        </w:rPr>
        <w:t xml:space="preserve"> (F</w:t>
      </w:r>
      <w:r w:rsidR="007148CA">
        <w:rPr>
          <w:rFonts w:ascii="Times New Roman" w:hAnsi="Times New Roman" w:cs="Times New Roman"/>
          <w:sz w:val="24"/>
          <w:szCs w:val="24"/>
        </w:rPr>
        <w:t>RAN</w:t>
      </w:r>
      <w:r w:rsidR="007148CA" w:rsidRPr="008729EC">
        <w:rPr>
          <w:rFonts w:ascii="Times New Roman" w:hAnsi="Times New Roman" w:cs="Times New Roman"/>
          <w:sz w:val="24"/>
          <w:szCs w:val="24"/>
        </w:rPr>
        <w:t>Ç</w:t>
      </w:r>
      <w:r w:rsidR="007148CA">
        <w:rPr>
          <w:rFonts w:ascii="Times New Roman" w:hAnsi="Times New Roman" w:cs="Times New Roman"/>
          <w:sz w:val="24"/>
          <w:szCs w:val="24"/>
        </w:rPr>
        <w:t>OIS</w:t>
      </w:r>
      <w:r w:rsidR="00D84162" w:rsidRPr="008729EC">
        <w:rPr>
          <w:rFonts w:ascii="Times New Roman" w:hAnsi="Times New Roman" w:cs="Times New Roman"/>
          <w:sz w:val="24"/>
          <w:szCs w:val="24"/>
        </w:rPr>
        <w:t>-G</w:t>
      </w:r>
      <w:r w:rsidR="007148CA">
        <w:rPr>
          <w:rFonts w:ascii="Times New Roman" w:hAnsi="Times New Roman" w:cs="Times New Roman"/>
          <w:sz w:val="24"/>
          <w:szCs w:val="24"/>
        </w:rPr>
        <w:t>EIGER,</w:t>
      </w:r>
      <w:r w:rsidR="00D84162" w:rsidRPr="008729EC">
        <w:rPr>
          <w:rFonts w:ascii="Times New Roman" w:hAnsi="Times New Roman" w:cs="Times New Roman"/>
          <w:sz w:val="24"/>
          <w:szCs w:val="24"/>
        </w:rPr>
        <w:t xml:space="preserve"> G</w:t>
      </w:r>
      <w:r w:rsidR="007148CA">
        <w:rPr>
          <w:rFonts w:ascii="Times New Roman" w:hAnsi="Times New Roman" w:cs="Times New Roman"/>
          <w:sz w:val="24"/>
          <w:szCs w:val="24"/>
        </w:rPr>
        <w:t>OUDAILLIER, 199</w:t>
      </w:r>
      <w:r w:rsidR="00A57228">
        <w:rPr>
          <w:rFonts w:ascii="Times New Roman" w:hAnsi="Times New Roman" w:cs="Times New Roman"/>
          <w:sz w:val="24"/>
          <w:szCs w:val="24"/>
        </w:rPr>
        <w:t>1</w:t>
      </w:r>
      <w:r w:rsidR="00D84162" w:rsidRPr="008729EC">
        <w:rPr>
          <w:rFonts w:ascii="Times New Roman" w:hAnsi="Times New Roman" w:cs="Times New Roman"/>
          <w:sz w:val="24"/>
          <w:szCs w:val="24"/>
        </w:rPr>
        <w:t>)</w:t>
      </w:r>
      <w:r w:rsidR="0006035F" w:rsidRPr="008729EC">
        <w:rPr>
          <w:rFonts w:ascii="Times New Roman" w:hAnsi="Times New Roman" w:cs="Times New Roman"/>
          <w:sz w:val="24"/>
          <w:szCs w:val="24"/>
        </w:rPr>
        <w:t xml:space="preserve">, </w:t>
      </w:r>
      <w:r w:rsidR="00D84162" w:rsidRPr="008729EC">
        <w:rPr>
          <w:rFonts w:ascii="Times New Roman" w:hAnsi="Times New Roman" w:cs="Times New Roman"/>
          <w:sz w:val="24"/>
          <w:szCs w:val="24"/>
        </w:rPr>
        <w:t>etc.</w:t>
      </w:r>
      <w:r w:rsidR="00680F2A" w:rsidRPr="008729EC">
        <w:rPr>
          <w:rFonts w:ascii="Times New Roman" w:hAnsi="Times New Roman" w:cs="Times New Roman"/>
          <w:sz w:val="24"/>
          <w:szCs w:val="24"/>
        </w:rPr>
        <w:t xml:space="preserve">, afin de simplifier un ensemble complexe d’élaborations lexicales </w:t>
      </w:r>
      <w:r w:rsidR="0028307A" w:rsidRPr="008729EC">
        <w:rPr>
          <w:rFonts w:ascii="Times New Roman" w:hAnsi="Times New Roman" w:cs="Times New Roman"/>
          <w:sz w:val="24"/>
          <w:szCs w:val="24"/>
        </w:rPr>
        <w:t xml:space="preserve">nombreuses et </w:t>
      </w:r>
      <w:r w:rsidR="00680F2A" w:rsidRPr="008729EC">
        <w:rPr>
          <w:rFonts w:ascii="Times New Roman" w:hAnsi="Times New Roman" w:cs="Times New Roman"/>
          <w:sz w:val="24"/>
          <w:szCs w:val="24"/>
        </w:rPr>
        <w:t>diverses,</w:t>
      </w:r>
      <w:r w:rsidR="0006035F" w:rsidRPr="008729EC">
        <w:rPr>
          <w:rFonts w:ascii="Times New Roman" w:hAnsi="Times New Roman" w:cs="Times New Roman"/>
          <w:sz w:val="24"/>
          <w:szCs w:val="24"/>
        </w:rPr>
        <w:t xml:space="preserve"> m</w:t>
      </w:r>
      <w:r w:rsidR="00680F2A" w:rsidRPr="008729EC">
        <w:rPr>
          <w:rFonts w:ascii="Times New Roman" w:hAnsi="Times New Roman" w:cs="Times New Roman"/>
          <w:sz w:val="24"/>
          <w:szCs w:val="24"/>
        </w:rPr>
        <w:t>ais</w:t>
      </w:r>
      <w:r w:rsidR="0006035F" w:rsidRPr="008729EC">
        <w:rPr>
          <w:rFonts w:ascii="Times New Roman" w:hAnsi="Times New Roman" w:cs="Times New Roman"/>
          <w:sz w:val="24"/>
          <w:szCs w:val="24"/>
        </w:rPr>
        <w:t xml:space="preserve"> </w:t>
      </w:r>
      <w:r w:rsidR="005D76AA" w:rsidRPr="008729EC">
        <w:rPr>
          <w:rFonts w:ascii="Times New Roman" w:hAnsi="Times New Roman" w:cs="Times New Roman"/>
          <w:sz w:val="24"/>
          <w:szCs w:val="24"/>
        </w:rPr>
        <w:t xml:space="preserve">si l’argot semble être une notion évidente pour la majorité des Français, une définition de celui-ci est loin de l’être. </w:t>
      </w:r>
    </w:p>
    <w:p w:rsidR="008D270B" w:rsidRPr="008729EC" w:rsidRDefault="009D0B48" w:rsidP="00CD3A67">
      <w:pPr>
        <w:ind w:firstLine="708"/>
        <w:jc w:val="both"/>
        <w:rPr>
          <w:rFonts w:ascii="Times New Roman" w:hAnsi="Times New Roman" w:cs="Times New Roman"/>
          <w:sz w:val="24"/>
          <w:szCs w:val="24"/>
        </w:rPr>
      </w:pPr>
      <w:r w:rsidRPr="008729EC">
        <w:rPr>
          <w:rFonts w:ascii="Times New Roman" w:hAnsi="Times New Roman" w:cs="Times New Roman"/>
          <w:sz w:val="24"/>
          <w:szCs w:val="24"/>
        </w:rPr>
        <w:t xml:space="preserve">Cette problématique </w:t>
      </w:r>
      <w:r w:rsidR="0028307A" w:rsidRPr="008729EC">
        <w:rPr>
          <w:rFonts w:ascii="Times New Roman" w:hAnsi="Times New Roman" w:cs="Times New Roman"/>
          <w:sz w:val="24"/>
          <w:szCs w:val="24"/>
        </w:rPr>
        <w:t>es</w:t>
      </w:r>
      <w:r w:rsidRPr="008729EC">
        <w:rPr>
          <w:rFonts w:ascii="Times New Roman" w:hAnsi="Times New Roman" w:cs="Times New Roman"/>
          <w:sz w:val="24"/>
          <w:szCs w:val="24"/>
        </w:rPr>
        <w:t>t incontournable</w:t>
      </w:r>
      <w:r w:rsidR="004543CC" w:rsidRPr="008729EC">
        <w:rPr>
          <w:rFonts w:ascii="Times New Roman" w:hAnsi="Times New Roman" w:cs="Times New Roman"/>
          <w:sz w:val="24"/>
          <w:szCs w:val="24"/>
        </w:rPr>
        <w:t xml:space="preserve"> </w:t>
      </w:r>
      <w:r w:rsidR="00633ABC" w:rsidRPr="008729EC">
        <w:rPr>
          <w:rFonts w:ascii="Times New Roman" w:hAnsi="Times New Roman" w:cs="Times New Roman"/>
          <w:sz w:val="24"/>
          <w:szCs w:val="24"/>
        </w:rPr>
        <w:t>pour deux raisons.</w:t>
      </w:r>
      <w:r w:rsidR="004543CC" w:rsidRPr="008729EC">
        <w:rPr>
          <w:rFonts w:ascii="Times New Roman" w:hAnsi="Times New Roman" w:cs="Times New Roman"/>
          <w:sz w:val="24"/>
          <w:szCs w:val="24"/>
        </w:rPr>
        <w:t xml:space="preserve"> </w:t>
      </w:r>
      <w:r w:rsidR="00633ABC" w:rsidRPr="008729EC">
        <w:rPr>
          <w:rFonts w:ascii="Times New Roman" w:hAnsi="Times New Roman" w:cs="Times New Roman"/>
          <w:sz w:val="24"/>
          <w:szCs w:val="24"/>
        </w:rPr>
        <w:t>D’une</w:t>
      </w:r>
      <w:r w:rsidR="004543CC" w:rsidRPr="008729EC">
        <w:rPr>
          <w:rFonts w:ascii="Times New Roman" w:hAnsi="Times New Roman" w:cs="Times New Roman"/>
          <w:sz w:val="24"/>
          <w:szCs w:val="24"/>
        </w:rPr>
        <w:t xml:space="preserve"> part, il </w:t>
      </w:r>
      <w:r w:rsidR="0028307A" w:rsidRPr="008729EC">
        <w:rPr>
          <w:rFonts w:ascii="Times New Roman" w:hAnsi="Times New Roman" w:cs="Times New Roman"/>
          <w:sz w:val="24"/>
          <w:szCs w:val="24"/>
        </w:rPr>
        <w:t>es</w:t>
      </w:r>
      <w:r w:rsidR="004543CC" w:rsidRPr="008729EC">
        <w:rPr>
          <w:rFonts w:ascii="Times New Roman" w:hAnsi="Times New Roman" w:cs="Times New Roman"/>
          <w:sz w:val="24"/>
          <w:szCs w:val="24"/>
        </w:rPr>
        <w:t>t nécessaire de définir le sujet pour comprendre de quoi il s’agit</w:t>
      </w:r>
      <w:r w:rsidR="00633ABC" w:rsidRPr="008729EC">
        <w:rPr>
          <w:rFonts w:ascii="Times New Roman" w:hAnsi="Times New Roman" w:cs="Times New Roman"/>
          <w:sz w:val="24"/>
          <w:szCs w:val="24"/>
        </w:rPr>
        <w:t>. D</w:t>
      </w:r>
      <w:r w:rsidR="004543CC" w:rsidRPr="008729EC">
        <w:rPr>
          <w:rFonts w:ascii="Times New Roman" w:hAnsi="Times New Roman" w:cs="Times New Roman"/>
          <w:sz w:val="24"/>
          <w:szCs w:val="24"/>
        </w:rPr>
        <w:t>e l’autre, il n’</w:t>
      </w:r>
      <w:r w:rsidR="0028307A" w:rsidRPr="008729EC">
        <w:rPr>
          <w:rFonts w:ascii="Times New Roman" w:hAnsi="Times New Roman" w:cs="Times New Roman"/>
          <w:sz w:val="24"/>
          <w:szCs w:val="24"/>
        </w:rPr>
        <w:t>es</w:t>
      </w:r>
      <w:r w:rsidR="004543CC" w:rsidRPr="008729EC">
        <w:rPr>
          <w:rFonts w:ascii="Times New Roman" w:hAnsi="Times New Roman" w:cs="Times New Roman"/>
          <w:sz w:val="24"/>
          <w:szCs w:val="24"/>
        </w:rPr>
        <w:t xml:space="preserve">t pas moins essentiel </w:t>
      </w:r>
      <w:r w:rsidR="00134F52" w:rsidRPr="008729EC">
        <w:rPr>
          <w:rFonts w:ascii="Times New Roman" w:hAnsi="Times New Roman" w:cs="Times New Roman"/>
          <w:sz w:val="24"/>
          <w:szCs w:val="24"/>
        </w:rPr>
        <w:t>d’expliquer</w:t>
      </w:r>
      <w:r w:rsidR="004543CC" w:rsidRPr="008729EC">
        <w:rPr>
          <w:rFonts w:ascii="Times New Roman" w:hAnsi="Times New Roman" w:cs="Times New Roman"/>
          <w:sz w:val="24"/>
          <w:szCs w:val="24"/>
        </w:rPr>
        <w:t xml:space="preserve"> </w:t>
      </w:r>
      <w:r w:rsidR="00213428" w:rsidRPr="008729EC">
        <w:rPr>
          <w:rFonts w:ascii="Times New Roman" w:hAnsi="Times New Roman" w:cs="Times New Roman"/>
          <w:sz w:val="24"/>
          <w:szCs w:val="24"/>
        </w:rPr>
        <w:t xml:space="preserve">la fascination qu’exerce l’argot sur les Français </w:t>
      </w:r>
      <w:r w:rsidR="00134F52" w:rsidRPr="008729EC">
        <w:rPr>
          <w:rFonts w:ascii="Times New Roman" w:hAnsi="Times New Roman" w:cs="Times New Roman"/>
          <w:sz w:val="24"/>
          <w:szCs w:val="24"/>
        </w:rPr>
        <w:t xml:space="preserve">révélée </w:t>
      </w:r>
      <w:r w:rsidR="00F13F8A" w:rsidRPr="008729EC">
        <w:rPr>
          <w:rFonts w:ascii="Times New Roman" w:hAnsi="Times New Roman" w:cs="Times New Roman"/>
          <w:sz w:val="24"/>
          <w:szCs w:val="24"/>
        </w:rPr>
        <w:t xml:space="preserve">notamment </w:t>
      </w:r>
      <w:r w:rsidR="00134F52" w:rsidRPr="008729EC">
        <w:rPr>
          <w:rFonts w:ascii="Times New Roman" w:hAnsi="Times New Roman" w:cs="Times New Roman"/>
          <w:sz w:val="24"/>
          <w:szCs w:val="24"/>
        </w:rPr>
        <w:t>par des réactions</w:t>
      </w:r>
      <w:r w:rsidR="00213428" w:rsidRPr="008729EC">
        <w:rPr>
          <w:rFonts w:ascii="Times New Roman" w:hAnsi="Times New Roman" w:cs="Times New Roman"/>
          <w:sz w:val="24"/>
          <w:szCs w:val="24"/>
        </w:rPr>
        <w:t xml:space="preserve"> </w:t>
      </w:r>
      <w:r w:rsidR="00134F52" w:rsidRPr="008729EC">
        <w:rPr>
          <w:rFonts w:ascii="Times New Roman" w:hAnsi="Times New Roman" w:cs="Times New Roman"/>
          <w:sz w:val="24"/>
          <w:szCs w:val="24"/>
        </w:rPr>
        <w:t>d’</w:t>
      </w:r>
      <w:r w:rsidR="00213428" w:rsidRPr="008729EC">
        <w:rPr>
          <w:rFonts w:ascii="Times New Roman" w:hAnsi="Times New Roman" w:cs="Times New Roman"/>
          <w:sz w:val="24"/>
          <w:szCs w:val="24"/>
        </w:rPr>
        <w:t>attirance/répulsion</w:t>
      </w:r>
      <w:r w:rsidR="00134F52" w:rsidRPr="008729EC">
        <w:rPr>
          <w:rFonts w:ascii="Times New Roman" w:hAnsi="Times New Roman" w:cs="Times New Roman"/>
          <w:sz w:val="24"/>
          <w:szCs w:val="24"/>
        </w:rPr>
        <w:t xml:space="preserve"> plus subjectives les unes que les autres</w:t>
      </w:r>
      <w:r w:rsidR="00496CC6" w:rsidRPr="008729EC">
        <w:rPr>
          <w:rFonts w:ascii="Times New Roman" w:hAnsi="Times New Roman" w:cs="Times New Roman"/>
          <w:sz w:val="24"/>
          <w:szCs w:val="24"/>
        </w:rPr>
        <w:t>. Ces deux aspects</w:t>
      </w:r>
      <w:r w:rsidR="00904049" w:rsidRPr="008729EC">
        <w:rPr>
          <w:rFonts w:ascii="Times New Roman" w:hAnsi="Times New Roman" w:cs="Times New Roman"/>
          <w:sz w:val="24"/>
          <w:szCs w:val="24"/>
        </w:rPr>
        <w:t xml:space="preserve"> énigmatiques</w:t>
      </w:r>
      <w:r w:rsidR="00496CC6" w:rsidRPr="008729EC">
        <w:rPr>
          <w:rFonts w:ascii="Times New Roman" w:hAnsi="Times New Roman" w:cs="Times New Roman"/>
          <w:sz w:val="24"/>
          <w:szCs w:val="24"/>
        </w:rPr>
        <w:t xml:space="preserve">, l’un lié à la terminologie et l’autre à un </w:t>
      </w:r>
      <w:r w:rsidR="00F76029" w:rsidRPr="008729EC">
        <w:rPr>
          <w:rFonts w:ascii="Times New Roman" w:hAnsi="Times New Roman" w:cs="Times New Roman"/>
          <w:sz w:val="24"/>
          <w:szCs w:val="24"/>
        </w:rPr>
        <w:t xml:space="preserve">sentiment ambivalent, ne facilitent pas la compréhension </w:t>
      </w:r>
      <w:r w:rsidR="00904049" w:rsidRPr="008729EC">
        <w:rPr>
          <w:rFonts w:ascii="Times New Roman" w:hAnsi="Times New Roman" w:cs="Times New Roman"/>
          <w:sz w:val="24"/>
          <w:szCs w:val="24"/>
        </w:rPr>
        <w:t xml:space="preserve">quant à la portée de ce langage dans la langue </w:t>
      </w:r>
      <w:r w:rsidR="00F675B4" w:rsidRPr="008729EC">
        <w:rPr>
          <w:rFonts w:ascii="Times New Roman" w:hAnsi="Times New Roman" w:cs="Times New Roman"/>
          <w:sz w:val="24"/>
          <w:szCs w:val="24"/>
        </w:rPr>
        <w:t>française,</w:t>
      </w:r>
      <w:r w:rsidR="009055FC" w:rsidRPr="008729EC">
        <w:rPr>
          <w:rFonts w:ascii="Times New Roman" w:hAnsi="Times New Roman" w:cs="Times New Roman"/>
          <w:sz w:val="24"/>
          <w:szCs w:val="24"/>
        </w:rPr>
        <w:t xml:space="preserve"> son dessein et l</w:t>
      </w:r>
      <w:r w:rsidR="00CB4F7B" w:rsidRPr="008729EC">
        <w:rPr>
          <w:rFonts w:ascii="Times New Roman" w:hAnsi="Times New Roman" w:cs="Times New Roman"/>
          <w:sz w:val="24"/>
          <w:szCs w:val="24"/>
        </w:rPr>
        <w:t>e sentiment</w:t>
      </w:r>
      <w:r w:rsidR="009055FC" w:rsidRPr="008729EC">
        <w:rPr>
          <w:rFonts w:ascii="Times New Roman" w:hAnsi="Times New Roman" w:cs="Times New Roman"/>
          <w:sz w:val="24"/>
          <w:szCs w:val="24"/>
        </w:rPr>
        <w:t xml:space="preserve"> qu’il </w:t>
      </w:r>
      <w:r w:rsidR="00F675B4" w:rsidRPr="008729EC">
        <w:rPr>
          <w:rFonts w:ascii="Times New Roman" w:hAnsi="Times New Roman" w:cs="Times New Roman"/>
          <w:sz w:val="24"/>
          <w:szCs w:val="24"/>
        </w:rPr>
        <w:t>transme</w:t>
      </w:r>
      <w:r w:rsidR="009055FC" w:rsidRPr="008729EC">
        <w:rPr>
          <w:rFonts w:ascii="Times New Roman" w:hAnsi="Times New Roman" w:cs="Times New Roman"/>
          <w:sz w:val="24"/>
          <w:szCs w:val="24"/>
        </w:rPr>
        <w:t xml:space="preserve">t. </w:t>
      </w:r>
      <w:r w:rsidR="00431AAD" w:rsidRPr="008729EC">
        <w:rPr>
          <w:rFonts w:ascii="Times New Roman" w:hAnsi="Times New Roman" w:cs="Times New Roman"/>
          <w:sz w:val="24"/>
          <w:szCs w:val="24"/>
        </w:rPr>
        <w:t>L</w:t>
      </w:r>
      <w:r w:rsidR="009055FC" w:rsidRPr="008729EC">
        <w:rPr>
          <w:rFonts w:ascii="Times New Roman" w:hAnsi="Times New Roman" w:cs="Times New Roman"/>
          <w:sz w:val="24"/>
          <w:szCs w:val="24"/>
        </w:rPr>
        <w:t xml:space="preserve">es Français peuvent se dispenser de </w:t>
      </w:r>
      <w:r w:rsidR="0042323A" w:rsidRPr="008729EC">
        <w:rPr>
          <w:rFonts w:ascii="Times New Roman" w:hAnsi="Times New Roman" w:cs="Times New Roman"/>
          <w:sz w:val="24"/>
          <w:szCs w:val="24"/>
        </w:rPr>
        <w:t>c</w:t>
      </w:r>
      <w:r w:rsidR="009055FC" w:rsidRPr="008729EC">
        <w:rPr>
          <w:rFonts w:ascii="Times New Roman" w:hAnsi="Times New Roman" w:cs="Times New Roman"/>
          <w:sz w:val="24"/>
          <w:szCs w:val="24"/>
        </w:rPr>
        <w:t xml:space="preserve">e savoir </w:t>
      </w:r>
      <w:r w:rsidR="00CB4F7B" w:rsidRPr="008729EC">
        <w:rPr>
          <w:rFonts w:ascii="Times New Roman" w:hAnsi="Times New Roman" w:cs="Times New Roman"/>
          <w:sz w:val="24"/>
          <w:szCs w:val="24"/>
        </w:rPr>
        <w:t xml:space="preserve">linguistique </w:t>
      </w:r>
      <w:r w:rsidR="009055FC" w:rsidRPr="008729EC">
        <w:rPr>
          <w:rFonts w:ascii="Times New Roman" w:hAnsi="Times New Roman" w:cs="Times New Roman"/>
          <w:sz w:val="24"/>
          <w:szCs w:val="24"/>
        </w:rPr>
        <w:t xml:space="preserve">puisqu’ils vivent l’argot comme </w:t>
      </w:r>
      <w:r w:rsidR="00CB4F7B" w:rsidRPr="008729EC">
        <w:rPr>
          <w:rFonts w:ascii="Times New Roman" w:hAnsi="Times New Roman" w:cs="Times New Roman"/>
          <w:sz w:val="24"/>
          <w:szCs w:val="24"/>
        </w:rPr>
        <w:t xml:space="preserve">ils vivent </w:t>
      </w:r>
      <w:r w:rsidR="009055FC" w:rsidRPr="008729EC">
        <w:rPr>
          <w:rFonts w:ascii="Times New Roman" w:hAnsi="Times New Roman" w:cs="Times New Roman"/>
          <w:sz w:val="24"/>
          <w:szCs w:val="24"/>
        </w:rPr>
        <w:t xml:space="preserve">le français. En d’autres termes, ils n’expliquent que partiellement </w:t>
      </w:r>
      <w:r w:rsidR="00AF1BD8" w:rsidRPr="008729EC">
        <w:rPr>
          <w:rFonts w:ascii="Times New Roman" w:hAnsi="Times New Roman" w:cs="Times New Roman"/>
          <w:sz w:val="24"/>
          <w:szCs w:val="24"/>
        </w:rPr>
        <w:t>ce qu’est l’argot</w:t>
      </w:r>
      <w:r w:rsidR="000F4BAD" w:rsidRPr="008729EC">
        <w:rPr>
          <w:rFonts w:ascii="Times New Roman" w:hAnsi="Times New Roman" w:cs="Times New Roman"/>
          <w:sz w:val="24"/>
          <w:szCs w:val="24"/>
        </w:rPr>
        <w:t xml:space="preserve"> suivant leur imaginaire linguistique constitué de normes </w:t>
      </w:r>
      <w:r w:rsidR="000F4BAD" w:rsidRPr="007148CA">
        <w:rPr>
          <w:rFonts w:ascii="Times New Roman" w:hAnsi="Times New Roman" w:cs="Times New Roman"/>
          <w:sz w:val="24"/>
          <w:szCs w:val="24"/>
        </w:rPr>
        <w:t>subjectives</w:t>
      </w:r>
      <w:r w:rsidR="007148CA" w:rsidRPr="007148CA">
        <w:rPr>
          <w:rFonts w:ascii="Times New Roman" w:hAnsi="Times New Roman" w:cs="Times New Roman"/>
          <w:sz w:val="24"/>
          <w:szCs w:val="24"/>
        </w:rPr>
        <w:t xml:space="preserve"> (HOUDEBINE-GRAVAUD, 2003)</w:t>
      </w:r>
      <w:r w:rsidR="00AF1BD8" w:rsidRPr="007148CA">
        <w:rPr>
          <w:rFonts w:ascii="Times New Roman" w:hAnsi="Times New Roman" w:cs="Times New Roman"/>
          <w:sz w:val="24"/>
          <w:szCs w:val="24"/>
        </w:rPr>
        <w:t xml:space="preserve">, </w:t>
      </w:r>
      <w:r w:rsidR="009055FC" w:rsidRPr="007148CA">
        <w:rPr>
          <w:rFonts w:ascii="Times New Roman" w:hAnsi="Times New Roman" w:cs="Times New Roman"/>
          <w:sz w:val="24"/>
          <w:szCs w:val="24"/>
        </w:rPr>
        <w:t xml:space="preserve">mais </w:t>
      </w:r>
      <w:r w:rsidR="00AF1BD8" w:rsidRPr="007148CA">
        <w:rPr>
          <w:rFonts w:ascii="Times New Roman" w:hAnsi="Times New Roman" w:cs="Times New Roman"/>
          <w:sz w:val="24"/>
          <w:szCs w:val="24"/>
        </w:rPr>
        <w:t>son</w:t>
      </w:r>
      <w:r w:rsidR="00AF1BD8" w:rsidRPr="008729EC">
        <w:rPr>
          <w:rFonts w:ascii="Times New Roman" w:hAnsi="Times New Roman" w:cs="Times New Roman"/>
          <w:sz w:val="24"/>
          <w:szCs w:val="24"/>
        </w:rPr>
        <w:t xml:space="preserve"> </w:t>
      </w:r>
      <w:r w:rsidR="009055FC" w:rsidRPr="008729EC">
        <w:rPr>
          <w:rFonts w:ascii="Times New Roman" w:hAnsi="Times New Roman" w:cs="Times New Roman"/>
          <w:sz w:val="24"/>
          <w:szCs w:val="24"/>
        </w:rPr>
        <w:t xml:space="preserve">usage quotidien </w:t>
      </w:r>
      <w:r w:rsidR="00431AAD" w:rsidRPr="008729EC">
        <w:rPr>
          <w:rFonts w:ascii="Times New Roman" w:hAnsi="Times New Roman" w:cs="Times New Roman"/>
          <w:sz w:val="24"/>
          <w:szCs w:val="24"/>
        </w:rPr>
        <w:t>montre qu’il</w:t>
      </w:r>
      <w:r w:rsidR="00AF1BD8" w:rsidRPr="008729EC">
        <w:rPr>
          <w:rFonts w:ascii="Times New Roman" w:hAnsi="Times New Roman" w:cs="Times New Roman"/>
          <w:sz w:val="24"/>
          <w:szCs w:val="24"/>
        </w:rPr>
        <w:t xml:space="preserve"> </w:t>
      </w:r>
      <w:r w:rsidR="00431AAD" w:rsidRPr="008729EC">
        <w:rPr>
          <w:rFonts w:ascii="Times New Roman" w:hAnsi="Times New Roman" w:cs="Times New Roman"/>
          <w:sz w:val="24"/>
          <w:szCs w:val="24"/>
        </w:rPr>
        <w:t>s’agit</w:t>
      </w:r>
      <w:r w:rsidR="00AF1BD8" w:rsidRPr="008729EC">
        <w:rPr>
          <w:rFonts w:ascii="Times New Roman" w:hAnsi="Times New Roman" w:cs="Times New Roman"/>
          <w:sz w:val="24"/>
          <w:szCs w:val="24"/>
        </w:rPr>
        <w:t xml:space="preserve"> </w:t>
      </w:r>
      <w:r w:rsidR="00431AAD" w:rsidRPr="008729EC">
        <w:rPr>
          <w:rFonts w:ascii="Times New Roman" w:hAnsi="Times New Roman" w:cs="Times New Roman"/>
          <w:sz w:val="24"/>
          <w:szCs w:val="24"/>
        </w:rPr>
        <w:t>néanmoins d’</w:t>
      </w:r>
      <w:r w:rsidR="00AF1BD8" w:rsidRPr="008729EC">
        <w:rPr>
          <w:rFonts w:ascii="Times New Roman" w:hAnsi="Times New Roman" w:cs="Times New Roman"/>
          <w:sz w:val="24"/>
          <w:szCs w:val="24"/>
        </w:rPr>
        <w:t>un instrument de leur langue maternelle leur permettant, entre autres, d’accorder leur discours à diverses situations langagières</w:t>
      </w:r>
      <w:r w:rsidR="00431AAD" w:rsidRPr="008729EC">
        <w:rPr>
          <w:rFonts w:ascii="Times New Roman" w:hAnsi="Times New Roman" w:cs="Times New Roman"/>
          <w:sz w:val="24"/>
          <w:szCs w:val="24"/>
        </w:rPr>
        <w:t xml:space="preserve"> selon de multiples facteurs</w:t>
      </w:r>
      <w:r w:rsidR="00AF1BD8" w:rsidRPr="008729EC">
        <w:rPr>
          <w:rFonts w:ascii="Times New Roman" w:hAnsi="Times New Roman" w:cs="Times New Roman"/>
          <w:sz w:val="24"/>
          <w:szCs w:val="24"/>
        </w:rPr>
        <w:t>.</w:t>
      </w:r>
    </w:p>
    <w:p w:rsidR="00543EF8" w:rsidRPr="00814CB4" w:rsidRDefault="00814CB4" w:rsidP="00791B1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00543EF8" w:rsidRPr="00814CB4">
        <w:rPr>
          <w:rFonts w:ascii="Times New Roman" w:hAnsi="Times New Roman" w:cs="Times New Roman"/>
          <w:b/>
          <w:sz w:val="24"/>
          <w:szCs w:val="24"/>
        </w:rPr>
        <w:t>Cadre théorique</w:t>
      </w:r>
      <w:r w:rsidR="009B364B" w:rsidRPr="00814CB4">
        <w:rPr>
          <w:rFonts w:ascii="Times New Roman" w:hAnsi="Times New Roman" w:cs="Times New Roman"/>
          <w:b/>
          <w:sz w:val="24"/>
          <w:szCs w:val="24"/>
        </w:rPr>
        <w:t> :</w:t>
      </w:r>
    </w:p>
    <w:p w:rsidR="005A44AF" w:rsidRPr="008729EC" w:rsidRDefault="00F13F8A" w:rsidP="00BE36C3">
      <w:pPr>
        <w:ind w:firstLine="708"/>
        <w:jc w:val="both"/>
        <w:rPr>
          <w:rFonts w:ascii="Times New Roman" w:hAnsi="Times New Roman" w:cs="Times New Roman"/>
          <w:sz w:val="24"/>
          <w:szCs w:val="24"/>
        </w:rPr>
      </w:pPr>
      <w:r w:rsidRPr="008729EC">
        <w:rPr>
          <w:rFonts w:ascii="Times New Roman" w:hAnsi="Times New Roman" w:cs="Times New Roman"/>
          <w:sz w:val="24"/>
          <w:szCs w:val="24"/>
        </w:rPr>
        <w:t>En ce qui concerne la définition</w:t>
      </w:r>
      <w:r w:rsidR="00930B18" w:rsidRPr="008729EC">
        <w:rPr>
          <w:rFonts w:ascii="Times New Roman" w:hAnsi="Times New Roman" w:cs="Times New Roman"/>
          <w:sz w:val="24"/>
          <w:szCs w:val="24"/>
        </w:rPr>
        <w:t xml:space="preserve"> exacte</w:t>
      </w:r>
      <w:r w:rsidRPr="008729EC">
        <w:rPr>
          <w:rFonts w:ascii="Times New Roman" w:hAnsi="Times New Roman" w:cs="Times New Roman"/>
          <w:sz w:val="24"/>
          <w:szCs w:val="24"/>
        </w:rPr>
        <w:t xml:space="preserve"> d’une notion impliquant d’autres notions qu’il faut croiser en permanence</w:t>
      </w:r>
      <w:r w:rsidR="00DA6140" w:rsidRPr="008729EC">
        <w:rPr>
          <w:rFonts w:ascii="Times New Roman" w:hAnsi="Times New Roman" w:cs="Times New Roman"/>
          <w:sz w:val="24"/>
          <w:szCs w:val="24"/>
        </w:rPr>
        <w:t>…</w:t>
      </w:r>
      <w:r w:rsidR="008D5006" w:rsidRPr="008729EC">
        <w:rPr>
          <w:rFonts w:ascii="Times New Roman" w:hAnsi="Times New Roman" w:cs="Times New Roman"/>
          <w:sz w:val="24"/>
          <w:szCs w:val="24"/>
        </w:rPr>
        <w:t xml:space="preserve"> il semblerait que cela</w:t>
      </w:r>
      <w:r w:rsidRPr="008729EC">
        <w:rPr>
          <w:rFonts w:ascii="Times New Roman" w:hAnsi="Times New Roman" w:cs="Times New Roman"/>
          <w:sz w:val="24"/>
          <w:szCs w:val="24"/>
        </w:rPr>
        <w:t xml:space="preserve"> </w:t>
      </w:r>
      <w:r w:rsidR="00D001CF" w:rsidRPr="008729EC">
        <w:rPr>
          <w:rFonts w:ascii="Times New Roman" w:hAnsi="Times New Roman" w:cs="Times New Roman"/>
          <w:sz w:val="24"/>
          <w:szCs w:val="24"/>
        </w:rPr>
        <w:t>relève</w:t>
      </w:r>
      <w:r w:rsidRPr="008729EC">
        <w:rPr>
          <w:rFonts w:ascii="Times New Roman" w:hAnsi="Times New Roman" w:cs="Times New Roman"/>
          <w:sz w:val="24"/>
          <w:szCs w:val="24"/>
        </w:rPr>
        <w:t xml:space="preserve"> de l’utopie. </w:t>
      </w:r>
    </w:p>
    <w:p w:rsidR="00C8257E" w:rsidRPr="005A44AF" w:rsidRDefault="00B72316" w:rsidP="005A44AF">
      <w:pPr>
        <w:jc w:val="both"/>
        <w:rPr>
          <w:rFonts w:ascii="Times New Roman" w:hAnsi="Times New Roman" w:cs="Times New Roman"/>
          <w:sz w:val="24"/>
          <w:szCs w:val="24"/>
        </w:rPr>
      </w:pPr>
      <w:r w:rsidRPr="005A44AF">
        <w:rPr>
          <w:rFonts w:ascii="Times New Roman" w:hAnsi="Times New Roman" w:cs="Times New Roman"/>
          <w:sz w:val="24"/>
          <w:szCs w:val="24"/>
        </w:rPr>
        <w:t xml:space="preserve">Tout d’abord, qu'il soit connu de l'ensemble des Français ou qu'il appartienne à un groupe particulier, l’argot dépend de la langue française </w:t>
      </w:r>
      <w:r w:rsidR="00C8257E" w:rsidRPr="005A44AF">
        <w:rPr>
          <w:rFonts w:ascii="Times New Roman" w:hAnsi="Times New Roman" w:cs="Times New Roman"/>
          <w:sz w:val="24"/>
          <w:szCs w:val="24"/>
        </w:rPr>
        <w:t xml:space="preserve">et les deux </w:t>
      </w:r>
      <w:r w:rsidR="00891C36" w:rsidRPr="005A44AF">
        <w:rPr>
          <w:rFonts w:ascii="Times New Roman" w:hAnsi="Times New Roman" w:cs="Times New Roman"/>
          <w:sz w:val="24"/>
          <w:szCs w:val="24"/>
        </w:rPr>
        <w:t xml:space="preserve">se soumettent à </w:t>
      </w:r>
      <w:r w:rsidR="00C8257E" w:rsidRPr="005A44AF">
        <w:rPr>
          <w:rFonts w:ascii="Times New Roman" w:hAnsi="Times New Roman" w:cs="Times New Roman"/>
          <w:sz w:val="24"/>
          <w:szCs w:val="24"/>
        </w:rPr>
        <w:t>une interpénétration.</w:t>
      </w:r>
    </w:p>
    <w:p w:rsidR="00930B18" w:rsidRPr="005A44AF" w:rsidRDefault="00F13F8A" w:rsidP="005A44AF">
      <w:pPr>
        <w:jc w:val="both"/>
        <w:rPr>
          <w:rFonts w:ascii="Times New Roman" w:hAnsi="Times New Roman" w:cs="Times New Roman"/>
          <w:sz w:val="24"/>
          <w:szCs w:val="24"/>
        </w:rPr>
      </w:pPr>
      <w:r w:rsidRPr="005A44AF">
        <w:rPr>
          <w:rFonts w:ascii="Times New Roman" w:hAnsi="Times New Roman" w:cs="Times New Roman"/>
          <w:sz w:val="24"/>
          <w:szCs w:val="24"/>
        </w:rPr>
        <w:t xml:space="preserve">Ensuite, il obéit à des </w:t>
      </w:r>
      <w:r w:rsidR="001730D8" w:rsidRPr="005A44AF">
        <w:rPr>
          <w:rFonts w:ascii="Times New Roman" w:hAnsi="Times New Roman" w:cs="Times New Roman"/>
          <w:sz w:val="24"/>
          <w:szCs w:val="24"/>
        </w:rPr>
        <w:t>paramètres divers </w:t>
      </w:r>
      <w:r w:rsidR="00F838F1" w:rsidRPr="005A44AF">
        <w:rPr>
          <w:rFonts w:ascii="Times New Roman" w:hAnsi="Times New Roman" w:cs="Times New Roman"/>
          <w:sz w:val="24"/>
          <w:szCs w:val="24"/>
        </w:rPr>
        <w:t>et complexes</w:t>
      </w:r>
      <w:r w:rsidR="005A44AF" w:rsidRPr="005A44AF">
        <w:rPr>
          <w:rFonts w:ascii="Times New Roman" w:hAnsi="Times New Roman" w:cs="Times New Roman"/>
          <w:sz w:val="24"/>
          <w:szCs w:val="24"/>
        </w:rPr>
        <w:t xml:space="preserve"> </w:t>
      </w:r>
      <w:r w:rsidR="001730D8" w:rsidRPr="005A44AF">
        <w:rPr>
          <w:rFonts w:ascii="Times New Roman" w:hAnsi="Times New Roman" w:cs="Times New Roman"/>
          <w:sz w:val="24"/>
          <w:szCs w:val="24"/>
        </w:rPr>
        <w:t>: les procédés d’élaboration de l’argot syntaxiques et lexicaux</w:t>
      </w:r>
      <w:r w:rsidR="005A44AF">
        <w:rPr>
          <w:rFonts w:ascii="Times New Roman" w:hAnsi="Times New Roman" w:cs="Times New Roman"/>
          <w:sz w:val="24"/>
          <w:szCs w:val="24"/>
        </w:rPr>
        <w:t xml:space="preserve"> (</w:t>
      </w:r>
      <w:r w:rsidR="005A44AF" w:rsidRPr="00D40DEE">
        <w:rPr>
          <w:rFonts w:ascii="Times New Roman" w:hAnsi="Times New Roman" w:cs="Times New Roman"/>
          <w:sz w:val="24"/>
          <w:szCs w:val="24"/>
        </w:rPr>
        <w:t>GOUDAILLIER</w:t>
      </w:r>
      <w:r w:rsidR="005A44AF">
        <w:rPr>
          <w:rFonts w:ascii="Times New Roman" w:hAnsi="Times New Roman" w:cs="Times New Roman"/>
          <w:sz w:val="24"/>
          <w:szCs w:val="24"/>
        </w:rPr>
        <w:t>, 2003)</w:t>
      </w:r>
      <w:r w:rsidR="001730D8" w:rsidRPr="005A44AF">
        <w:rPr>
          <w:rFonts w:ascii="Times New Roman" w:hAnsi="Times New Roman" w:cs="Times New Roman"/>
          <w:sz w:val="24"/>
          <w:szCs w:val="24"/>
        </w:rPr>
        <w:t xml:space="preserve"> suivent </w:t>
      </w:r>
      <w:r w:rsidR="004B4079" w:rsidRPr="005A44AF">
        <w:rPr>
          <w:rFonts w:ascii="Times New Roman" w:hAnsi="Times New Roman" w:cs="Times New Roman"/>
          <w:sz w:val="24"/>
          <w:szCs w:val="24"/>
        </w:rPr>
        <w:t xml:space="preserve">souvent </w:t>
      </w:r>
      <w:r w:rsidR="001730D8" w:rsidRPr="005A44AF">
        <w:rPr>
          <w:rFonts w:ascii="Times New Roman" w:hAnsi="Times New Roman" w:cs="Times New Roman"/>
          <w:sz w:val="24"/>
          <w:szCs w:val="24"/>
        </w:rPr>
        <w:t>les mêmes que ceux du français (tropes, composition</w:t>
      </w:r>
      <w:r w:rsidR="00F26262" w:rsidRPr="005A44AF">
        <w:rPr>
          <w:rFonts w:ascii="Times New Roman" w:hAnsi="Times New Roman" w:cs="Times New Roman"/>
          <w:sz w:val="24"/>
          <w:szCs w:val="24"/>
        </w:rPr>
        <w:t>s</w:t>
      </w:r>
      <w:r w:rsidR="001730D8" w:rsidRPr="005A44AF">
        <w:rPr>
          <w:rFonts w:ascii="Times New Roman" w:hAnsi="Times New Roman" w:cs="Times New Roman"/>
          <w:sz w:val="24"/>
          <w:szCs w:val="24"/>
        </w:rPr>
        <w:t xml:space="preserve"> lexicale</w:t>
      </w:r>
      <w:r w:rsidR="00F26262" w:rsidRPr="005A44AF">
        <w:rPr>
          <w:rFonts w:ascii="Times New Roman" w:hAnsi="Times New Roman" w:cs="Times New Roman"/>
          <w:sz w:val="24"/>
          <w:szCs w:val="24"/>
        </w:rPr>
        <w:t>s</w:t>
      </w:r>
      <w:r w:rsidR="001730D8" w:rsidRPr="005A44AF">
        <w:rPr>
          <w:rFonts w:ascii="Times New Roman" w:hAnsi="Times New Roman" w:cs="Times New Roman"/>
          <w:sz w:val="24"/>
          <w:szCs w:val="24"/>
        </w:rPr>
        <w:t>, dérivations suffixales, siglaison</w:t>
      </w:r>
      <w:r w:rsidR="00F26262" w:rsidRPr="005A44AF">
        <w:rPr>
          <w:rFonts w:ascii="Times New Roman" w:hAnsi="Times New Roman" w:cs="Times New Roman"/>
          <w:sz w:val="24"/>
          <w:szCs w:val="24"/>
        </w:rPr>
        <w:t>s</w:t>
      </w:r>
      <w:r w:rsidR="001730D8" w:rsidRPr="005A44AF">
        <w:rPr>
          <w:rFonts w:ascii="Times New Roman" w:hAnsi="Times New Roman" w:cs="Times New Roman"/>
          <w:sz w:val="24"/>
          <w:szCs w:val="24"/>
        </w:rPr>
        <w:t>, emprunt</w:t>
      </w:r>
      <w:r w:rsidR="00F26262" w:rsidRPr="005A44AF">
        <w:rPr>
          <w:rFonts w:ascii="Times New Roman" w:hAnsi="Times New Roman" w:cs="Times New Roman"/>
          <w:sz w:val="24"/>
          <w:szCs w:val="24"/>
        </w:rPr>
        <w:t>s</w:t>
      </w:r>
      <w:r w:rsidR="001730D8" w:rsidRPr="005A44AF">
        <w:rPr>
          <w:rFonts w:ascii="Times New Roman" w:hAnsi="Times New Roman" w:cs="Times New Roman"/>
          <w:sz w:val="24"/>
          <w:szCs w:val="24"/>
        </w:rPr>
        <w:t xml:space="preserve"> à d’autres langues, etc.) </w:t>
      </w:r>
      <w:r w:rsidR="004B4079" w:rsidRPr="005A44AF">
        <w:rPr>
          <w:rFonts w:ascii="Times New Roman" w:hAnsi="Times New Roman" w:cs="Times New Roman"/>
          <w:sz w:val="24"/>
          <w:szCs w:val="24"/>
        </w:rPr>
        <w:t xml:space="preserve">mais certains lui sont propres </w:t>
      </w:r>
      <w:r w:rsidR="00F26262" w:rsidRPr="005A44AF">
        <w:rPr>
          <w:rFonts w:ascii="Times New Roman" w:hAnsi="Times New Roman" w:cs="Times New Roman"/>
          <w:sz w:val="24"/>
          <w:szCs w:val="24"/>
        </w:rPr>
        <w:t xml:space="preserve">comme le </w:t>
      </w:r>
      <w:r w:rsidR="004B4079" w:rsidRPr="005A44AF">
        <w:rPr>
          <w:rFonts w:ascii="Times New Roman" w:hAnsi="Times New Roman" w:cs="Times New Roman"/>
          <w:sz w:val="24"/>
          <w:szCs w:val="24"/>
        </w:rPr>
        <w:t>verlan</w:t>
      </w:r>
      <w:r w:rsidR="00F26262" w:rsidRPr="005A44AF">
        <w:rPr>
          <w:rFonts w:ascii="Times New Roman" w:hAnsi="Times New Roman" w:cs="Times New Roman"/>
          <w:sz w:val="24"/>
          <w:szCs w:val="24"/>
        </w:rPr>
        <w:t xml:space="preserve"> </w:t>
      </w:r>
      <w:r w:rsidR="00F43E44" w:rsidRPr="005A44AF">
        <w:rPr>
          <w:rFonts w:ascii="Times New Roman" w:hAnsi="Times New Roman" w:cs="Times New Roman"/>
          <w:sz w:val="24"/>
          <w:szCs w:val="24"/>
        </w:rPr>
        <w:t xml:space="preserve">ou </w:t>
      </w:r>
      <w:r w:rsidR="00930B18" w:rsidRPr="005A44AF">
        <w:rPr>
          <w:rFonts w:ascii="Times New Roman" w:hAnsi="Times New Roman" w:cs="Times New Roman"/>
          <w:sz w:val="24"/>
          <w:szCs w:val="24"/>
        </w:rPr>
        <w:t>le loucherbem</w:t>
      </w:r>
      <w:r w:rsidR="005A44AF" w:rsidRPr="005A44AF">
        <w:rPr>
          <w:rFonts w:ascii="Times New Roman" w:hAnsi="Times New Roman" w:cs="Times New Roman"/>
          <w:sz w:val="24"/>
          <w:szCs w:val="24"/>
        </w:rPr>
        <w:t xml:space="preserve"> (CALVET, 1994, 2007)</w:t>
      </w:r>
      <w:r w:rsidR="004B4079" w:rsidRPr="005A44AF">
        <w:rPr>
          <w:rFonts w:ascii="Times New Roman" w:hAnsi="Times New Roman" w:cs="Times New Roman"/>
          <w:sz w:val="24"/>
          <w:szCs w:val="24"/>
        </w:rPr>
        <w:t xml:space="preserve">. Syntaxiquement dans une moindre mesure, morphologiquement et sémantiquement surtout, il </w:t>
      </w:r>
      <w:r w:rsidR="00F26262" w:rsidRPr="005A44AF">
        <w:rPr>
          <w:rFonts w:ascii="Times New Roman" w:hAnsi="Times New Roman" w:cs="Times New Roman"/>
          <w:sz w:val="24"/>
          <w:szCs w:val="24"/>
        </w:rPr>
        <w:t>procède à des changements extrêmement variés qui peuvent néanmoins s’assembler naturellement, suivant une pratique langagière commune.</w:t>
      </w:r>
      <w:r w:rsidR="00E05927" w:rsidRPr="005A44AF">
        <w:rPr>
          <w:rFonts w:ascii="Times New Roman" w:hAnsi="Times New Roman" w:cs="Times New Roman"/>
          <w:sz w:val="24"/>
          <w:szCs w:val="24"/>
        </w:rPr>
        <w:t xml:space="preserve"> </w:t>
      </w:r>
    </w:p>
    <w:p w:rsidR="009B39E1" w:rsidRPr="005A44AF" w:rsidRDefault="000309B0" w:rsidP="005A44AF">
      <w:pPr>
        <w:jc w:val="both"/>
        <w:rPr>
          <w:rFonts w:ascii="Times New Roman" w:hAnsi="Times New Roman" w:cs="Times New Roman"/>
          <w:sz w:val="24"/>
          <w:szCs w:val="24"/>
        </w:rPr>
      </w:pPr>
      <w:r w:rsidRPr="005A44AF">
        <w:rPr>
          <w:rFonts w:ascii="Times New Roman" w:hAnsi="Times New Roman" w:cs="Times New Roman"/>
          <w:sz w:val="24"/>
          <w:szCs w:val="24"/>
        </w:rPr>
        <w:t>Aussi,</w:t>
      </w:r>
      <w:r w:rsidR="00F43E44" w:rsidRPr="005A44AF">
        <w:rPr>
          <w:rFonts w:ascii="Times New Roman" w:hAnsi="Times New Roman" w:cs="Times New Roman"/>
          <w:sz w:val="24"/>
          <w:szCs w:val="24"/>
        </w:rPr>
        <w:t xml:space="preserve"> i</w:t>
      </w:r>
      <w:r w:rsidR="00E05927" w:rsidRPr="005A44AF">
        <w:rPr>
          <w:rFonts w:ascii="Times New Roman" w:hAnsi="Times New Roman" w:cs="Times New Roman"/>
          <w:sz w:val="24"/>
          <w:szCs w:val="24"/>
        </w:rPr>
        <w:t xml:space="preserve">l est </w:t>
      </w:r>
      <w:r w:rsidR="001B32E4" w:rsidRPr="005A44AF">
        <w:rPr>
          <w:rFonts w:ascii="Times New Roman" w:hAnsi="Times New Roman" w:cs="Times New Roman"/>
          <w:sz w:val="24"/>
          <w:szCs w:val="24"/>
        </w:rPr>
        <w:t>soumis</w:t>
      </w:r>
      <w:r w:rsidR="00E05927" w:rsidRPr="005A44AF">
        <w:rPr>
          <w:rFonts w:ascii="Times New Roman" w:hAnsi="Times New Roman" w:cs="Times New Roman"/>
          <w:sz w:val="24"/>
          <w:szCs w:val="24"/>
        </w:rPr>
        <w:t xml:space="preserve">, entre autres, à des variations diachroniques, </w:t>
      </w:r>
      <w:proofErr w:type="spellStart"/>
      <w:r w:rsidR="00E05927" w:rsidRPr="005A44AF">
        <w:rPr>
          <w:rFonts w:ascii="Times New Roman" w:hAnsi="Times New Roman" w:cs="Times New Roman"/>
          <w:sz w:val="24"/>
          <w:szCs w:val="24"/>
        </w:rPr>
        <w:t>diatopiques</w:t>
      </w:r>
      <w:proofErr w:type="spellEnd"/>
      <w:r w:rsidR="005B4A75" w:rsidRPr="005A44AF">
        <w:rPr>
          <w:rFonts w:ascii="Times New Roman" w:hAnsi="Times New Roman" w:cs="Times New Roman"/>
          <w:sz w:val="24"/>
          <w:szCs w:val="24"/>
        </w:rPr>
        <w:t xml:space="preserve"> (micro et macro-argot)</w:t>
      </w:r>
      <w:r w:rsidR="00E05927" w:rsidRPr="005A44AF">
        <w:rPr>
          <w:rFonts w:ascii="Times New Roman" w:hAnsi="Times New Roman" w:cs="Times New Roman"/>
          <w:sz w:val="24"/>
          <w:szCs w:val="24"/>
        </w:rPr>
        <w:t xml:space="preserve">, </w:t>
      </w:r>
      <w:proofErr w:type="spellStart"/>
      <w:r w:rsidR="00E05927" w:rsidRPr="005A44AF">
        <w:rPr>
          <w:rFonts w:ascii="Times New Roman" w:hAnsi="Times New Roman" w:cs="Times New Roman"/>
          <w:sz w:val="24"/>
          <w:szCs w:val="24"/>
        </w:rPr>
        <w:t>diastratiques</w:t>
      </w:r>
      <w:proofErr w:type="spellEnd"/>
      <w:r w:rsidR="00E05927" w:rsidRPr="005A44AF">
        <w:rPr>
          <w:rFonts w:ascii="Times New Roman" w:hAnsi="Times New Roman" w:cs="Times New Roman"/>
          <w:sz w:val="24"/>
          <w:szCs w:val="24"/>
        </w:rPr>
        <w:t xml:space="preserve"> et </w:t>
      </w:r>
      <w:proofErr w:type="spellStart"/>
      <w:r w:rsidR="00E05927" w:rsidRPr="005A44AF">
        <w:rPr>
          <w:rFonts w:ascii="Times New Roman" w:hAnsi="Times New Roman" w:cs="Times New Roman"/>
          <w:sz w:val="24"/>
          <w:szCs w:val="24"/>
        </w:rPr>
        <w:t>diaphasiques</w:t>
      </w:r>
      <w:proofErr w:type="spellEnd"/>
      <w:r w:rsidR="00E05927" w:rsidRPr="005A44AF">
        <w:rPr>
          <w:rFonts w:ascii="Times New Roman" w:hAnsi="Times New Roman" w:cs="Times New Roman"/>
          <w:sz w:val="24"/>
          <w:szCs w:val="24"/>
        </w:rPr>
        <w:t xml:space="preserve"> </w:t>
      </w:r>
      <w:r w:rsidR="007326F9" w:rsidRPr="005A44AF">
        <w:rPr>
          <w:rFonts w:ascii="Times New Roman" w:hAnsi="Times New Roman" w:cs="Times New Roman"/>
          <w:sz w:val="24"/>
          <w:szCs w:val="24"/>
        </w:rPr>
        <w:t xml:space="preserve">(CALVET, 1991) </w:t>
      </w:r>
      <w:r w:rsidR="00E05927" w:rsidRPr="005A44AF">
        <w:rPr>
          <w:rFonts w:ascii="Times New Roman" w:hAnsi="Times New Roman" w:cs="Times New Roman"/>
          <w:sz w:val="24"/>
          <w:szCs w:val="24"/>
        </w:rPr>
        <w:t>qu</w:t>
      </w:r>
      <w:r w:rsidR="00574B28" w:rsidRPr="005A44AF">
        <w:rPr>
          <w:rFonts w:ascii="Times New Roman" w:hAnsi="Times New Roman" w:cs="Times New Roman"/>
          <w:sz w:val="24"/>
          <w:szCs w:val="24"/>
        </w:rPr>
        <w:t>e l</w:t>
      </w:r>
      <w:r w:rsidR="00E05927" w:rsidRPr="005A44AF">
        <w:rPr>
          <w:rFonts w:ascii="Times New Roman" w:hAnsi="Times New Roman" w:cs="Times New Roman"/>
          <w:sz w:val="24"/>
          <w:szCs w:val="24"/>
        </w:rPr>
        <w:t>’on ne peut ignorer</w:t>
      </w:r>
      <w:r w:rsidR="009B39E1" w:rsidRPr="005A44AF">
        <w:rPr>
          <w:rFonts w:ascii="Times New Roman" w:hAnsi="Times New Roman" w:cs="Times New Roman"/>
          <w:sz w:val="24"/>
          <w:szCs w:val="24"/>
        </w:rPr>
        <w:t xml:space="preserve"> car elles sont à l’origine de glissements sémantiques importants </w:t>
      </w:r>
      <w:r w:rsidR="0071551B" w:rsidRPr="005A44AF">
        <w:rPr>
          <w:rFonts w:ascii="Times New Roman" w:hAnsi="Times New Roman" w:cs="Times New Roman"/>
          <w:sz w:val="24"/>
          <w:szCs w:val="24"/>
        </w:rPr>
        <w:t>et</w:t>
      </w:r>
      <w:r w:rsidR="009B39E1" w:rsidRPr="005A44AF">
        <w:rPr>
          <w:rFonts w:ascii="Times New Roman" w:hAnsi="Times New Roman" w:cs="Times New Roman"/>
          <w:sz w:val="24"/>
          <w:szCs w:val="24"/>
        </w:rPr>
        <w:t xml:space="preserve"> influent aussi sur les définitions des </w:t>
      </w:r>
      <w:r w:rsidR="009B39E1" w:rsidRPr="005A44AF">
        <w:rPr>
          <w:rFonts w:ascii="Times New Roman" w:hAnsi="Times New Roman" w:cs="Times New Roman"/>
          <w:sz w:val="24"/>
          <w:szCs w:val="24"/>
        </w:rPr>
        <w:lastRenderedPageBreak/>
        <w:t>niveaux de langue</w:t>
      </w:r>
      <w:r w:rsidR="009555D5">
        <w:rPr>
          <w:rFonts w:ascii="Times New Roman" w:hAnsi="Times New Roman" w:cs="Times New Roman"/>
          <w:sz w:val="24"/>
          <w:szCs w:val="24"/>
        </w:rPr>
        <w:t xml:space="preserve"> : </w:t>
      </w:r>
      <w:r w:rsidR="009B39E1" w:rsidRPr="005A44AF">
        <w:rPr>
          <w:rFonts w:ascii="Times New Roman" w:hAnsi="Times New Roman" w:cs="Times New Roman"/>
          <w:sz w:val="24"/>
          <w:szCs w:val="24"/>
        </w:rPr>
        <w:t xml:space="preserve">populaire, familier, argotique qui </w:t>
      </w:r>
      <w:r w:rsidR="0071551B" w:rsidRPr="005A44AF">
        <w:rPr>
          <w:rFonts w:ascii="Times New Roman" w:hAnsi="Times New Roman" w:cs="Times New Roman"/>
          <w:sz w:val="24"/>
          <w:szCs w:val="24"/>
        </w:rPr>
        <w:t>paraissent</w:t>
      </w:r>
      <w:r w:rsidR="009B39E1" w:rsidRPr="005A44AF">
        <w:rPr>
          <w:rFonts w:ascii="Times New Roman" w:hAnsi="Times New Roman" w:cs="Times New Roman"/>
          <w:sz w:val="24"/>
          <w:szCs w:val="24"/>
        </w:rPr>
        <w:t xml:space="preserve"> </w:t>
      </w:r>
      <w:r w:rsidR="0071551B" w:rsidRPr="005A44AF">
        <w:rPr>
          <w:rFonts w:ascii="Times New Roman" w:hAnsi="Times New Roman" w:cs="Times New Roman"/>
          <w:sz w:val="24"/>
          <w:szCs w:val="24"/>
        </w:rPr>
        <w:t xml:space="preserve">conceptuellement </w:t>
      </w:r>
      <w:r w:rsidR="009B39E1" w:rsidRPr="005A44AF">
        <w:rPr>
          <w:rFonts w:ascii="Times New Roman" w:hAnsi="Times New Roman" w:cs="Times New Roman"/>
          <w:sz w:val="24"/>
          <w:szCs w:val="24"/>
        </w:rPr>
        <w:t>aussi intelligibles que l’argot</w:t>
      </w:r>
      <w:r w:rsidR="009555D5">
        <w:rPr>
          <w:rFonts w:ascii="Times New Roman" w:hAnsi="Times New Roman" w:cs="Times New Roman"/>
          <w:sz w:val="24"/>
          <w:szCs w:val="24"/>
        </w:rPr>
        <w:t xml:space="preserve"> (</w:t>
      </w:r>
      <w:r w:rsidR="009555D5" w:rsidRPr="00DF0F1A">
        <w:rPr>
          <w:rFonts w:ascii="Times New Roman" w:hAnsi="Times New Roman" w:cs="Times New Roman"/>
          <w:sz w:val="24"/>
          <w:szCs w:val="24"/>
        </w:rPr>
        <w:t>C</w:t>
      </w:r>
      <w:r w:rsidR="009555D5">
        <w:rPr>
          <w:rFonts w:ascii="Times New Roman" w:hAnsi="Times New Roman" w:cs="Times New Roman"/>
          <w:sz w:val="24"/>
          <w:szCs w:val="24"/>
        </w:rPr>
        <w:t>OLIN</w:t>
      </w:r>
      <w:r w:rsidR="009555D5" w:rsidRPr="00DF0F1A">
        <w:rPr>
          <w:rFonts w:ascii="Times New Roman" w:hAnsi="Times New Roman" w:cs="Times New Roman"/>
          <w:sz w:val="24"/>
          <w:szCs w:val="24"/>
        </w:rPr>
        <w:t xml:space="preserve">, </w:t>
      </w:r>
      <w:r w:rsidR="009555D5">
        <w:rPr>
          <w:rFonts w:ascii="Times New Roman" w:hAnsi="Times New Roman" w:cs="Times New Roman"/>
          <w:sz w:val="24"/>
          <w:szCs w:val="24"/>
        </w:rPr>
        <w:t>CARNEL</w:t>
      </w:r>
      <w:r w:rsidR="009555D5" w:rsidRPr="00DF0F1A">
        <w:rPr>
          <w:rFonts w:ascii="Times New Roman" w:hAnsi="Times New Roman" w:cs="Times New Roman"/>
          <w:sz w:val="24"/>
          <w:szCs w:val="24"/>
        </w:rPr>
        <w:t>, 1991</w:t>
      </w:r>
      <w:r w:rsidR="00BE36C3">
        <w:rPr>
          <w:rFonts w:ascii="Times New Roman" w:hAnsi="Times New Roman" w:cs="Times New Roman"/>
          <w:sz w:val="24"/>
          <w:szCs w:val="24"/>
        </w:rPr>
        <w:t xml:space="preserve"> ; </w:t>
      </w:r>
      <w:r w:rsidR="00BE36C3" w:rsidRPr="00BE36C3">
        <w:rPr>
          <w:rFonts w:ascii="Times New Roman" w:hAnsi="Times New Roman" w:cs="Times New Roman"/>
          <w:sz w:val="24"/>
          <w:szCs w:val="24"/>
        </w:rPr>
        <w:t>PODHORNÂ-POLICKA</w:t>
      </w:r>
      <w:r w:rsidR="00BE36C3">
        <w:rPr>
          <w:rFonts w:ascii="Times New Roman" w:hAnsi="Times New Roman" w:cs="Times New Roman"/>
          <w:sz w:val="24"/>
          <w:szCs w:val="24"/>
        </w:rPr>
        <w:t>, 2009</w:t>
      </w:r>
      <w:r w:rsidR="009555D5" w:rsidRPr="005A44AF">
        <w:rPr>
          <w:rFonts w:ascii="Times New Roman" w:hAnsi="Times New Roman" w:cs="Times New Roman"/>
          <w:sz w:val="24"/>
          <w:szCs w:val="24"/>
        </w:rPr>
        <w:t>)</w:t>
      </w:r>
      <w:r w:rsidR="00E05927" w:rsidRPr="005A44AF">
        <w:rPr>
          <w:rFonts w:ascii="Times New Roman" w:hAnsi="Times New Roman" w:cs="Times New Roman"/>
          <w:sz w:val="24"/>
          <w:szCs w:val="24"/>
        </w:rPr>
        <w:t xml:space="preserve">. </w:t>
      </w:r>
    </w:p>
    <w:p w:rsidR="00CB4F7B" w:rsidRPr="005A44AF" w:rsidRDefault="00E05927" w:rsidP="005A44AF">
      <w:pPr>
        <w:spacing w:before="240"/>
        <w:jc w:val="both"/>
        <w:rPr>
          <w:rFonts w:ascii="Times New Roman" w:hAnsi="Times New Roman" w:cs="Times New Roman"/>
          <w:sz w:val="24"/>
          <w:szCs w:val="24"/>
        </w:rPr>
      </w:pPr>
      <w:r w:rsidRPr="005A44AF">
        <w:rPr>
          <w:rFonts w:ascii="Times New Roman" w:hAnsi="Times New Roman" w:cs="Times New Roman"/>
          <w:sz w:val="24"/>
          <w:szCs w:val="24"/>
        </w:rPr>
        <w:t xml:space="preserve">Après le </w:t>
      </w:r>
      <w:r w:rsidR="00797843" w:rsidRPr="005A44AF">
        <w:rPr>
          <w:rFonts w:ascii="Times New Roman" w:hAnsi="Times New Roman" w:cs="Times New Roman"/>
          <w:sz w:val="24"/>
          <w:szCs w:val="24"/>
        </w:rPr>
        <w:t xml:space="preserve">« comment », le </w:t>
      </w:r>
      <w:r w:rsidRPr="005A44AF">
        <w:rPr>
          <w:rFonts w:ascii="Times New Roman" w:hAnsi="Times New Roman" w:cs="Times New Roman"/>
          <w:sz w:val="24"/>
          <w:szCs w:val="24"/>
        </w:rPr>
        <w:t>« quand », le « où » et le « qui », il est nécessaire de prendre en compte le « pourquoi » d’un tel langage</w:t>
      </w:r>
      <w:r w:rsidR="00797843" w:rsidRPr="005A44AF">
        <w:rPr>
          <w:rFonts w:ascii="Times New Roman" w:hAnsi="Times New Roman" w:cs="Times New Roman"/>
          <w:sz w:val="24"/>
          <w:szCs w:val="24"/>
        </w:rPr>
        <w:t xml:space="preserve">, ce qui nous amène </w:t>
      </w:r>
      <w:r w:rsidR="0071551B" w:rsidRPr="005A44AF">
        <w:rPr>
          <w:rFonts w:ascii="Times New Roman" w:hAnsi="Times New Roman" w:cs="Times New Roman"/>
          <w:sz w:val="24"/>
          <w:szCs w:val="24"/>
        </w:rPr>
        <w:t>à ses</w:t>
      </w:r>
      <w:r w:rsidR="00797843" w:rsidRPr="005A44AF">
        <w:rPr>
          <w:rFonts w:ascii="Times New Roman" w:hAnsi="Times New Roman" w:cs="Times New Roman"/>
          <w:sz w:val="24"/>
          <w:szCs w:val="24"/>
        </w:rPr>
        <w:t xml:space="preserve"> diverses fonctions, cryptique</w:t>
      </w:r>
      <w:r w:rsidR="00410986" w:rsidRPr="005A44AF">
        <w:rPr>
          <w:rFonts w:ascii="Times New Roman" w:hAnsi="Times New Roman" w:cs="Times New Roman"/>
          <w:sz w:val="24"/>
          <w:szCs w:val="24"/>
        </w:rPr>
        <w:t xml:space="preserve"> à son origine</w:t>
      </w:r>
      <w:r w:rsidR="00797843" w:rsidRPr="005A44AF">
        <w:rPr>
          <w:rFonts w:ascii="Times New Roman" w:hAnsi="Times New Roman" w:cs="Times New Roman"/>
          <w:sz w:val="24"/>
          <w:szCs w:val="24"/>
        </w:rPr>
        <w:t xml:space="preserve">, </w:t>
      </w:r>
      <w:r w:rsidR="00410986" w:rsidRPr="005A44AF">
        <w:rPr>
          <w:rFonts w:ascii="Times New Roman" w:hAnsi="Times New Roman" w:cs="Times New Roman"/>
          <w:sz w:val="24"/>
          <w:szCs w:val="24"/>
        </w:rPr>
        <w:t xml:space="preserve">puis </w:t>
      </w:r>
      <w:r w:rsidR="00797843" w:rsidRPr="005A44AF">
        <w:rPr>
          <w:rFonts w:ascii="Times New Roman" w:hAnsi="Times New Roman" w:cs="Times New Roman"/>
          <w:sz w:val="24"/>
          <w:szCs w:val="24"/>
        </w:rPr>
        <w:t xml:space="preserve">de </w:t>
      </w:r>
      <w:r w:rsidR="00410986" w:rsidRPr="005A44AF">
        <w:rPr>
          <w:rFonts w:ascii="Times New Roman" w:hAnsi="Times New Roman" w:cs="Times New Roman"/>
          <w:sz w:val="24"/>
          <w:szCs w:val="24"/>
        </w:rPr>
        <w:t>reconnaissance,</w:t>
      </w:r>
      <w:r w:rsidR="00797843" w:rsidRPr="005A44AF">
        <w:rPr>
          <w:rFonts w:ascii="Times New Roman" w:hAnsi="Times New Roman" w:cs="Times New Roman"/>
          <w:sz w:val="24"/>
          <w:szCs w:val="24"/>
        </w:rPr>
        <w:t xml:space="preserve"> de connivence</w:t>
      </w:r>
      <w:r w:rsidR="00410986" w:rsidRPr="005A44AF">
        <w:rPr>
          <w:rFonts w:ascii="Times New Roman" w:hAnsi="Times New Roman" w:cs="Times New Roman"/>
          <w:sz w:val="24"/>
          <w:szCs w:val="24"/>
        </w:rPr>
        <w:t xml:space="preserve"> et d’appartenance, de rapidité et de clarté particulièrement dans le </w:t>
      </w:r>
      <w:r w:rsidR="00F43E44" w:rsidRPr="005A44AF">
        <w:rPr>
          <w:rFonts w:ascii="Times New Roman" w:hAnsi="Times New Roman" w:cs="Times New Roman"/>
          <w:sz w:val="24"/>
          <w:szCs w:val="24"/>
        </w:rPr>
        <w:t>vocabulaire</w:t>
      </w:r>
      <w:r w:rsidR="00410986" w:rsidRPr="005A44AF">
        <w:rPr>
          <w:rFonts w:ascii="Times New Roman" w:hAnsi="Times New Roman" w:cs="Times New Roman"/>
          <w:sz w:val="24"/>
          <w:szCs w:val="24"/>
        </w:rPr>
        <w:t xml:space="preserve"> d’une profession quelconque, ludique dans le quotidien des Français, et surtout de contournement des tabous </w:t>
      </w:r>
      <w:r w:rsidR="00930B18" w:rsidRPr="005A44AF">
        <w:rPr>
          <w:rFonts w:ascii="Times New Roman" w:hAnsi="Times New Roman" w:cs="Times New Roman"/>
          <w:sz w:val="24"/>
          <w:szCs w:val="24"/>
        </w:rPr>
        <w:t>imposés par</w:t>
      </w:r>
      <w:r w:rsidR="00410986" w:rsidRPr="005A44AF">
        <w:rPr>
          <w:rFonts w:ascii="Times New Roman" w:hAnsi="Times New Roman" w:cs="Times New Roman"/>
          <w:sz w:val="24"/>
          <w:szCs w:val="24"/>
        </w:rPr>
        <w:t xml:space="preserve"> la société</w:t>
      </w:r>
      <w:r w:rsidR="00814CB4">
        <w:rPr>
          <w:rFonts w:ascii="Times New Roman" w:hAnsi="Times New Roman" w:cs="Times New Roman"/>
          <w:sz w:val="24"/>
          <w:szCs w:val="24"/>
        </w:rPr>
        <w:t xml:space="preserve"> </w:t>
      </w:r>
      <w:r w:rsidR="00814CB4" w:rsidRPr="00814CB4">
        <w:rPr>
          <w:rFonts w:ascii="Times New Roman" w:hAnsi="Times New Roman" w:cs="Times New Roman"/>
          <w:sz w:val="24"/>
          <w:szCs w:val="24"/>
        </w:rPr>
        <w:t>(CALVET, 1994, 2007</w:t>
      </w:r>
      <w:r w:rsidR="00814CB4">
        <w:rPr>
          <w:rFonts w:ascii="Times New Roman" w:hAnsi="Times New Roman" w:cs="Times New Roman"/>
          <w:sz w:val="24"/>
          <w:szCs w:val="24"/>
        </w:rPr>
        <w:t>, SOURDOT, 2002</w:t>
      </w:r>
      <w:r w:rsidR="00814CB4" w:rsidRPr="00814CB4">
        <w:rPr>
          <w:rFonts w:ascii="Times New Roman" w:hAnsi="Times New Roman" w:cs="Times New Roman"/>
          <w:sz w:val="24"/>
          <w:szCs w:val="24"/>
        </w:rPr>
        <w:t>)</w:t>
      </w:r>
      <w:r w:rsidR="00410986" w:rsidRPr="005A44AF">
        <w:rPr>
          <w:rFonts w:ascii="Times New Roman" w:hAnsi="Times New Roman" w:cs="Times New Roman"/>
          <w:sz w:val="24"/>
          <w:szCs w:val="24"/>
        </w:rPr>
        <w:t xml:space="preserve">. Evidemment, plusieurs de ces fonctions peuvent </w:t>
      </w:r>
      <w:r w:rsidR="007460A2" w:rsidRPr="005A44AF">
        <w:rPr>
          <w:rFonts w:ascii="Times New Roman" w:hAnsi="Times New Roman" w:cs="Times New Roman"/>
          <w:sz w:val="24"/>
          <w:szCs w:val="24"/>
        </w:rPr>
        <w:t xml:space="preserve">régulièrement </w:t>
      </w:r>
      <w:r w:rsidR="00410986" w:rsidRPr="005A44AF">
        <w:rPr>
          <w:rFonts w:ascii="Times New Roman" w:hAnsi="Times New Roman" w:cs="Times New Roman"/>
          <w:sz w:val="24"/>
          <w:szCs w:val="24"/>
        </w:rPr>
        <w:t xml:space="preserve">être </w:t>
      </w:r>
      <w:r w:rsidR="00930B18" w:rsidRPr="005A44AF">
        <w:rPr>
          <w:rFonts w:ascii="Times New Roman" w:hAnsi="Times New Roman" w:cs="Times New Roman"/>
          <w:sz w:val="24"/>
          <w:szCs w:val="24"/>
        </w:rPr>
        <w:t>utilisées simultanément selon le contexte.</w:t>
      </w:r>
    </w:p>
    <w:p w:rsidR="00C6091F" w:rsidRPr="005A44AF" w:rsidRDefault="00974CBA" w:rsidP="005A44AF">
      <w:pPr>
        <w:spacing w:before="240"/>
        <w:jc w:val="both"/>
        <w:rPr>
          <w:rFonts w:ascii="Times New Roman" w:hAnsi="Times New Roman" w:cs="Times New Roman"/>
          <w:sz w:val="24"/>
          <w:szCs w:val="24"/>
        </w:rPr>
      </w:pPr>
      <w:r w:rsidRPr="005A44AF">
        <w:rPr>
          <w:rFonts w:ascii="Times New Roman" w:hAnsi="Times New Roman" w:cs="Times New Roman"/>
          <w:sz w:val="24"/>
          <w:szCs w:val="24"/>
        </w:rPr>
        <w:t>L</w:t>
      </w:r>
      <w:r w:rsidR="001B32E4" w:rsidRPr="005A44AF">
        <w:rPr>
          <w:rFonts w:ascii="Times New Roman" w:hAnsi="Times New Roman" w:cs="Times New Roman"/>
          <w:sz w:val="24"/>
          <w:szCs w:val="24"/>
        </w:rPr>
        <w:t>a list</w:t>
      </w:r>
      <w:r w:rsidRPr="005A44AF">
        <w:rPr>
          <w:rFonts w:ascii="Times New Roman" w:hAnsi="Times New Roman" w:cs="Times New Roman"/>
          <w:sz w:val="24"/>
          <w:szCs w:val="24"/>
        </w:rPr>
        <w:t>e non exhausti</w:t>
      </w:r>
      <w:r w:rsidR="001B32E4" w:rsidRPr="005A44AF">
        <w:rPr>
          <w:rFonts w:ascii="Times New Roman" w:hAnsi="Times New Roman" w:cs="Times New Roman"/>
          <w:sz w:val="24"/>
          <w:szCs w:val="24"/>
        </w:rPr>
        <w:t>ve</w:t>
      </w:r>
      <w:r w:rsidRPr="005A44AF">
        <w:rPr>
          <w:rFonts w:ascii="Times New Roman" w:hAnsi="Times New Roman" w:cs="Times New Roman"/>
          <w:sz w:val="24"/>
          <w:szCs w:val="24"/>
        </w:rPr>
        <w:t xml:space="preserve"> de ces caractéristiques</w:t>
      </w:r>
      <w:r w:rsidR="000F4BF9" w:rsidRPr="005A44AF">
        <w:rPr>
          <w:rFonts w:ascii="Times New Roman" w:hAnsi="Times New Roman" w:cs="Times New Roman"/>
          <w:sz w:val="24"/>
          <w:szCs w:val="24"/>
        </w:rPr>
        <w:t xml:space="preserve"> intrinsèques</w:t>
      </w:r>
      <w:r w:rsidRPr="005A44AF">
        <w:rPr>
          <w:rFonts w:ascii="Times New Roman" w:hAnsi="Times New Roman" w:cs="Times New Roman"/>
          <w:sz w:val="24"/>
          <w:szCs w:val="24"/>
        </w:rPr>
        <w:t>,</w:t>
      </w:r>
      <w:r w:rsidR="008D5006" w:rsidRPr="005A44AF">
        <w:rPr>
          <w:rFonts w:ascii="Times New Roman" w:hAnsi="Times New Roman" w:cs="Times New Roman"/>
          <w:sz w:val="24"/>
          <w:szCs w:val="24"/>
        </w:rPr>
        <w:t xml:space="preserve"> de</w:t>
      </w:r>
      <w:r w:rsidRPr="005A44AF">
        <w:rPr>
          <w:rFonts w:ascii="Times New Roman" w:hAnsi="Times New Roman" w:cs="Times New Roman"/>
          <w:sz w:val="24"/>
          <w:szCs w:val="24"/>
        </w:rPr>
        <w:t xml:space="preserve"> ces propriétés essentielles, </w:t>
      </w:r>
      <w:r w:rsidR="00F838F1" w:rsidRPr="005A44AF">
        <w:rPr>
          <w:rFonts w:ascii="Times New Roman" w:hAnsi="Times New Roman" w:cs="Times New Roman"/>
          <w:sz w:val="24"/>
          <w:szCs w:val="24"/>
        </w:rPr>
        <w:t xml:space="preserve">qui peuvent s’entrelacer, se combiner, voire s’hybrider de </w:t>
      </w:r>
      <w:r w:rsidR="00804CAC" w:rsidRPr="005A44AF">
        <w:rPr>
          <w:rFonts w:ascii="Times New Roman" w:hAnsi="Times New Roman" w:cs="Times New Roman"/>
          <w:sz w:val="24"/>
          <w:szCs w:val="24"/>
        </w:rPr>
        <w:t>nombreuses</w:t>
      </w:r>
      <w:r w:rsidR="00F838F1" w:rsidRPr="005A44AF">
        <w:rPr>
          <w:rFonts w:ascii="Times New Roman" w:hAnsi="Times New Roman" w:cs="Times New Roman"/>
          <w:sz w:val="24"/>
          <w:szCs w:val="24"/>
        </w:rPr>
        <w:t xml:space="preserve"> façons</w:t>
      </w:r>
      <w:r w:rsidR="006302A2" w:rsidRPr="005A44AF">
        <w:rPr>
          <w:rFonts w:ascii="Times New Roman" w:hAnsi="Times New Roman" w:cs="Times New Roman"/>
          <w:sz w:val="24"/>
          <w:szCs w:val="24"/>
        </w:rPr>
        <w:t>,</w:t>
      </w:r>
      <w:r w:rsidR="00F838F1" w:rsidRPr="005A44AF">
        <w:rPr>
          <w:rFonts w:ascii="Times New Roman" w:hAnsi="Times New Roman" w:cs="Times New Roman"/>
          <w:sz w:val="24"/>
          <w:szCs w:val="24"/>
        </w:rPr>
        <w:t xml:space="preserve"> </w:t>
      </w:r>
      <w:r w:rsidRPr="005A44AF">
        <w:rPr>
          <w:rFonts w:ascii="Times New Roman" w:hAnsi="Times New Roman" w:cs="Times New Roman"/>
          <w:sz w:val="24"/>
          <w:szCs w:val="24"/>
        </w:rPr>
        <w:t xml:space="preserve">complexifie considérablement la </w:t>
      </w:r>
      <w:r w:rsidR="00397003" w:rsidRPr="005A44AF">
        <w:rPr>
          <w:rFonts w:ascii="Times New Roman" w:hAnsi="Times New Roman" w:cs="Times New Roman"/>
          <w:sz w:val="24"/>
          <w:szCs w:val="24"/>
        </w:rPr>
        <w:t>résolution</w:t>
      </w:r>
      <w:r w:rsidRPr="005A44AF">
        <w:rPr>
          <w:rFonts w:ascii="Times New Roman" w:hAnsi="Times New Roman" w:cs="Times New Roman"/>
          <w:sz w:val="24"/>
          <w:szCs w:val="24"/>
        </w:rPr>
        <w:t xml:space="preserve"> du concept</w:t>
      </w:r>
      <w:r w:rsidR="00D001CF" w:rsidRPr="005A44AF">
        <w:rPr>
          <w:rFonts w:ascii="Times New Roman" w:hAnsi="Times New Roman" w:cs="Times New Roman"/>
          <w:sz w:val="24"/>
          <w:szCs w:val="24"/>
        </w:rPr>
        <w:t>-</w:t>
      </w:r>
      <w:r w:rsidRPr="005A44AF">
        <w:rPr>
          <w:rFonts w:ascii="Times New Roman" w:hAnsi="Times New Roman" w:cs="Times New Roman"/>
          <w:sz w:val="24"/>
          <w:szCs w:val="24"/>
        </w:rPr>
        <w:t>même de l’argot</w:t>
      </w:r>
      <w:r w:rsidR="008C5292" w:rsidRPr="005A44AF">
        <w:rPr>
          <w:rFonts w:ascii="Times New Roman" w:hAnsi="Times New Roman" w:cs="Times New Roman"/>
          <w:sz w:val="24"/>
          <w:szCs w:val="24"/>
        </w:rPr>
        <w:t xml:space="preserve"> qu’il faudrait, en l’occurrence, comprendre comme un ensemble de règle</w:t>
      </w:r>
      <w:r w:rsidR="00CB4F7B" w:rsidRPr="005A44AF">
        <w:rPr>
          <w:rFonts w:ascii="Times New Roman" w:hAnsi="Times New Roman" w:cs="Times New Roman"/>
          <w:sz w:val="24"/>
          <w:szCs w:val="24"/>
        </w:rPr>
        <w:t>s relatives à différents concepts de la langue française</w:t>
      </w:r>
      <w:r w:rsidR="001046B9" w:rsidRPr="005A44AF">
        <w:rPr>
          <w:rFonts w:ascii="Times New Roman" w:hAnsi="Times New Roman" w:cs="Times New Roman"/>
          <w:sz w:val="24"/>
          <w:szCs w:val="24"/>
        </w:rPr>
        <w:t xml:space="preserve"> et aux différents locuteurs qui le parlent.</w:t>
      </w:r>
    </w:p>
    <w:p w:rsidR="008D270B" w:rsidRPr="008729EC" w:rsidRDefault="0071551B" w:rsidP="00CD3A67">
      <w:pPr>
        <w:ind w:firstLine="708"/>
        <w:jc w:val="both"/>
        <w:rPr>
          <w:rFonts w:ascii="Times New Roman" w:hAnsi="Times New Roman" w:cs="Times New Roman"/>
          <w:sz w:val="24"/>
          <w:szCs w:val="24"/>
        </w:rPr>
      </w:pPr>
      <w:r w:rsidRPr="008729EC">
        <w:rPr>
          <w:rFonts w:ascii="Times New Roman" w:hAnsi="Times New Roman" w:cs="Times New Roman"/>
          <w:sz w:val="24"/>
          <w:szCs w:val="24"/>
        </w:rPr>
        <w:t xml:space="preserve">Quant à la fascination que l’argot exerce sur les Français, elle est avérée tout d’abord </w:t>
      </w:r>
      <w:r w:rsidR="008B4F0D" w:rsidRPr="008729EC">
        <w:rPr>
          <w:rFonts w:ascii="Times New Roman" w:hAnsi="Times New Roman" w:cs="Times New Roman"/>
          <w:sz w:val="24"/>
          <w:szCs w:val="24"/>
        </w:rPr>
        <w:t>avec</w:t>
      </w:r>
      <w:r w:rsidRPr="008729EC">
        <w:rPr>
          <w:rFonts w:ascii="Times New Roman" w:hAnsi="Times New Roman" w:cs="Times New Roman"/>
          <w:sz w:val="24"/>
          <w:szCs w:val="24"/>
        </w:rPr>
        <w:t xml:space="preserve"> la quantité </w:t>
      </w:r>
      <w:r w:rsidR="008B4F0D" w:rsidRPr="008729EC">
        <w:rPr>
          <w:rFonts w:ascii="Times New Roman" w:hAnsi="Times New Roman" w:cs="Times New Roman"/>
          <w:sz w:val="24"/>
          <w:szCs w:val="24"/>
        </w:rPr>
        <w:t xml:space="preserve">phénoménale </w:t>
      </w:r>
      <w:r w:rsidRPr="008729EC">
        <w:rPr>
          <w:rFonts w:ascii="Times New Roman" w:hAnsi="Times New Roman" w:cs="Times New Roman"/>
          <w:sz w:val="24"/>
          <w:szCs w:val="24"/>
        </w:rPr>
        <w:t>de production</w:t>
      </w:r>
      <w:r w:rsidR="008B4F0D" w:rsidRPr="008729EC">
        <w:rPr>
          <w:rFonts w:ascii="Times New Roman" w:hAnsi="Times New Roman" w:cs="Times New Roman"/>
          <w:sz w:val="24"/>
          <w:szCs w:val="24"/>
        </w:rPr>
        <w:t>s</w:t>
      </w:r>
      <w:r w:rsidRPr="008729EC">
        <w:rPr>
          <w:rFonts w:ascii="Times New Roman" w:hAnsi="Times New Roman" w:cs="Times New Roman"/>
          <w:sz w:val="24"/>
          <w:szCs w:val="24"/>
        </w:rPr>
        <w:t xml:space="preserve"> dictionnairique</w:t>
      </w:r>
      <w:r w:rsidR="008B4F0D" w:rsidRPr="008729EC">
        <w:rPr>
          <w:rFonts w:ascii="Times New Roman" w:hAnsi="Times New Roman" w:cs="Times New Roman"/>
          <w:sz w:val="24"/>
          <w:szCs w:val="24"/>
        </w:rPr>
        <w:t>s le concernant. Et même si ces dictionnaires n’arrivent pas à s’accorder sur un bon nombre de paramètres</w:t>
      </w:r>
      <w:r w:rsidR="00911582" w:rsidRPr="008729EC">
        <w:rPr>
          <w:rFonts w:ascii="Times New Roman" w:hAnsi="Times New Roman" w:cs="Times New Roman"/>
          <w:sz w:val="24"/>
          <w:szCs w:val="24"/>
        </w:rPr>
        <w:t>, notamment</w:t>
      </w:r>
      <w:r w:rsidR="001046B9" w:rsidRPr="008729EC">
        <w:rPr>
          <w:rFonts w:ascii="Times New Roman" w:hAnsi="Times New Roman" w:cs="Times New Roman"/>
          <w:sz w:val="24"/>
          <w:szCs w:val="24"/>
        </w:rPr>
        <w:t xml:space="preserve"> de micro et </w:t>
      </w:r>
      <w:proofErr w:type="spellStart"/>
      <w:r w:rsidR="001046B9" w:rsidRPr="008729EC">
        <w:rPr>
          <w:rFonts w:ascii="Times New Roman" w:hAnsi="Times New Roman" w:cs="Times New Roman"/>
          <w:sz w:val="24"/>
          <w:szCs w:val="24"/>
        </w:rPr>
        <w:t>macro-structures</w:t>
      </w:r>
      <w:proofErr w:type="spellEnd"/>
      <w:r w:rsidR="008B4F0D" w:rsidRPr="008729EC">
        <w:rPr>
          <w:rFonts w:ascii="Times New Roman" w:hAnsi="Times New Roman" w:cs="Times New Roman"/>
          <w:sz w:val="24"/>
          <w:szCs w:val="24"/>
        </w:rPr>
        <w:t xml:space="preserve">, ils constituent un véritable genre littéraire. </w:t>
      </w:r>
      <w:r w:rsidR="00E26A20" w:rsidRPr="008729EC">
        <w:rPr>
          <w:rFonts w:ascii="Times New Roman" w:hAnsi="Times New Roman" w:cs="Times New Roman"/>
          <w:sz w:val="24"/>
          <w:szCs w:val="24"/>
        </w:rPr>
        <w:t xml:space="preserve">Puis il y a nécessairement les nombreuses études linguistiques sur le sujet. </w:t>
      </w:r>
      <w:r w:rsidR="008B4F0D" w:rsidRPr="008729EC">
        <w:rPr>
          <w:rFonts w:ascii="Times New Roman" w:hAnsi="Times New Roman" w:cs="Times New Roman"/>
          <w:sz w:val="24"/>
          <w:szCs w:val="24"/>
        </w:rPr>
        <w:t xml:space="preserve">Mais ce qui est le plus surprenant, c’est l’approche que chaque Français a de ce langage. </w:t>
      </w:r>
      <w:r w:rsidR="00E261AD" w:rsidRPr="008729EC">
        <w:rPr>
          <w:rFonts w:ascii="Times New Roman" w:hAnsi="Times New Roman" w:cs="Times New Roman"/>
          <w:sz w:val="24"/>
          <w:szCs w:val="24"/>
        </w:rPr>
        <w:t>L</w:t>
      </w:r>
      <w:r w:rsidR="004C4BED" w:rsidRPr="008729EC">
        <w:rPr>
          <w:rFonts w:ascii="Times New Roman" w:hAnsi="Times New Roman" w:cs="Times New Roman"/>
          <w:sz w:val="24"/>
          <w:szCs w:val="24"/>
        </w:rPr>
        <w:t>es « puristes » du français</w:t>
      </w:r>
      <w:r w:rsidR="00E261AD" w:rsidRPr="008729EC">
        <w:rPr>
          <w:rFonts w:ascii="Times New Roman" w:hAnsi="Times New Roman" w:cs="Times New Roman"/>
          <w:sz w:val="24"/>
          <w:szCs w:val="24"/>
        </w:rPr>
        <w:t>, par exemple</w:t>
      </w:r>
      <w:r w:rsidR="004C4BED" w:rsidRPr="008729EC">
        <w:rPr>
          <w:rFonts w:ascii="Times New Roman" w:hAnsi="Times New Roman" w:cs="Times New Roman"/>
          <w:sz w:val="24"/>
          <w:szCs w:val="24"/>
        </w:rPr>
        <w:t xml:space="preserve">, </w:t>
      </w:r>
      <w:r w:rsidR="00E261AD" w:rsidRPr="008729EC">
        <w:rPr>
          <w:rFonts w:ascii="Times New Roman" w:hAnsi="Times New Roman" w:cs="Times New Roman"/>
          <w:sz w:val="24"/>
          <w:szCs w:val="24"/>
        </w:rPr>
        <w:t xml:space="preserve">le considèrent </w:t>
      </w:r>
      <w:r w:rsidR="004C4BED" w:rsidRPr="008729EC">
        <w:rPr>
          <w:rFonts w:ascii="Times New Roman" w:hAnsi="Times New Roman" w:cs="Times New Roman"/>
          <w:sz w:val="24"/>
          <w:szCs w:val="24"/>
        </w:rPr>
        <w:t>comme un langage incorrect,</w:t>
      </w:r>
      <w:r w:rsidR="004C4BED" w:rsidRPr="008729EC">
        <w:rPr>
          <w:rFonts w:ascii="Times New Roman" w:hAnsi="Times New Roman" w:cs="Times New Roman"/>
          <w:i/>
          <w:iCs/>
          <w:sz w:val="24"/>
          <w:szCs w:val="24"/>
        </w:rPr>
        <w:t xml:space="preserve"> « une pauvr</w:t>
      </w:r>
      <w:r w:rsidR="00E104E8" w:rsidRPr="008729EC">
        <w:rPr>
          <w:rFonts w:ascii="Times New Roman" w:hAnsi="Times New Roman" w:cs="Times New Roman"/>
          <w:i/>
          <w:iCs/>
          <w:sz w:val="24"/>
          <w:szCs w:val="24"/>
        </w:rPr>
        <w:t>eté absolu</w:t>
      </w:r>
      <w:r w:rsidR="004C4BED" w:rsidRPr="008729EC">
        <w:rPr>
          <w:rFonts w:ascii="Times New Roman" w:hAnsi="Times New Roman" w:cs="Times New Roman"/>
          <w:i/>
          <w:iCs/>
          <w:sz w:val="24"/>
          <w:szCs w:val="24"/>
        </w:rPr>
        <w:t>e »</w:t>
      </w:r>
      <w:r w:rsidR="00E104E8" w:rsidRPr="008729EC">
        <w:rPr>
          <w:rFonts w:ascii="Times New Roman" w:hAnsi="Times New Roman" w:cs="Times New Roman"/>
          <w:iCs/>
          <w:sz w:val="24"/>
          <w:szCs w:val="24"/>
        </w:rPr>
        <w:t xml:space="preserve"> (</w:t>
      </w:r>
      <w:r w:rsidR="007148CA">
        <w:rPr>
          <w:rFonts w:ascii="Times New Roman" w:hAnsi="Times New Roman" w:cs="Times New Roman"/>
          <w:iCs/>
          <w:sz w:val="24"/>
          <w:szCs w:val="24"/>
        </w:rPr>
        <w:t>BENTOLILA, 2005</w:t>
      </w:r>
      <w:r w:rsidR="00E104E8" w:rsidRPr="008729EC">
        <w:rPr>
          <w:rFonts w:ascii="Times New Roman" w:hAnsi="Times New Roman" w:cs="Times New Roman"/>
          <w:iCs/>
          <w:sz w:val="24"/>
          <w:szCs w:val="24"/>
        </w:rPr>
        <w:t>)</w:t>
      </w:r>
      <w:r w:rsidR="004C4BED" w:rsidRPr="008729EC">
        <w:rPr>
          <w:rFonts w:ascii="Times New Roman" w:hAnsi="Times New Roman" w:cs="Times New Roman"/>
          <w:i/>
          <w:iCs/>
          <w:sz w:val="24"/>
          <w:szCs w:val="24"/>
        </w:rPr>
        <w:t>,</w:t>
      </w:r>
      <w:r w:rsidR="004C4BED" w:rsidRPr="008729EC">
        <w:rPr>
          <w:rFonts w:ascii="Times New Roman" w:hAnsi="Times New Roman" w:cs="Times New Roman"/>
          <w:sz w:val="24"/>
          <w:szCs w:val="24"/>
        </w:rPr>
        <w:t xml:space="preserve"> comme si l’argot était une langue dissociable de celle dont ils se font une idée relativement personnelle </w:t>
      </w:r>
      <w:r w:rsidR="00974CBA" w:rsidRPr="008729EC">
        <w:rPr>
          <w:rFonts w:ascii="Times New Roman" w:hAnsi="Times New Roman" w:cs="Times New Roman"/>
          <w:sz w:val="24"/>
          <w:szCs w:val="24"/>
        </w:rPr>
        <w:t>alors que</w:t>
      </w:r>
      <w:r w:rsidR="004C4BED" w:rsidRPr="008729EC">
        <w:rPr>
          <w:rFonts w:ascii="Times New Roman" w:hAnsi="Times New Roman" w:cs="Times New Roman"/>
          <w:sz w:val="24"/>
          <w:szCs w:val="24"/>
        </w:rPr>
        <w:t xml:space="preserve"> les argotiers et les producteurs d’argot, de façon non moins </w:t>
      </w:r>
      <w:r w:rsidR="00E261AD" w:rsidRPr="008729EC">
        <w:rPr>
          <w:rFonts w:ascii="Times New Roman" w:hAnsi="Times New Roman" w:cs="Times New Roman"/>
          <w:sz w:val="24"/>
          <w:szCs w:val="24"/>
        </w:rPr>
        <w:t>subjective</w:t>
      </w:r>
      <w:r w:rsidR="004C4BED" w:rsidRPr="008729EC">
        <w:rPr>
          <w:rFonts w:ascii="Times New Roman" w:hAnsi="Times New Roman" w:cs="Times New Roman"/>
          <w:sz w:val="24"/>
          <w:szCs w:val="24"/>
        </w:rPr>
        <w:t xml:space="preserve">, </w:t>
      </w:r>
      <w:r w:rsidR="006D067B" w:rsidRPr="008729EC">
        <w:rPr>
          <w:rFonts w:ascii="Times New Roman" w:hAnsi="Times New Roman" w:cs="Times New Roman"/>
          <w:sz w:val="24"/>
          <w:szCs w:val="24"/>
        </w:rPr>
        <w:t xml:space="preserve">le considèrent </w:t>
      </w:r>
      <w:r w:rsidR="004C4BED" w:rsidRPr="008729EC">
        <w:rPr>
          <w:rFonts w:ascii="Times New Roman" w:hAnsi="Times New Roman" w:cs="Times New Roman"/>
          <w:sz w:val="24"/>
          <w:szCs w:val="24"/>
        </w:rPr>
        <w:t xml:space="preserve">comme une langue à part entière. </w:t>
      </w:r>
      <w:r w:rsidR="00974CBA" w:rsidRPr="008729EC">
        <w:rPr>
          <w:rFonts w:ascii="Times New Roman" w:hAnsi="Times New Roman" w:cs="Times New Roman"/>
          <w:sz w:val="24"/>
          <w:szCs w:val="24"/>
        </w:rPr>
        <w:t>Ainsi</w:t>
      </w:r>
      <w:r w:rsidR="00454CF4" w:rsidRPr="008729EC">
        <w:rPr>
          <w:rFonts w:ascii="Times New Roman" w:hAnsi="Times New Roman" w:cs="Times New Roman"/>
          <w:sz w:val="24"/>
          <w:szCs w:val="24"/>
        </w:rPr>
        <w:t>,</w:t>
      </w:r>
      <w:r w:rsidR="00E261AD" w:rsidRPr="008729EC">
        <w:rPr>
          <w:rFonts w:ascii="Times New Roman" w:hAnsi="Times New Roman" w:cs="Times New Roman"/>
          <w:sz w:val="24"/>
          <w:szCs w:val="24"/>
        </w:rPr>
        <w:t xml:space="preserve"> </w:t>
      </w:r>
      <w:r w:rsidR="009C5C44" w:rsidRPr="008729EC">
        <w:rPr>
          <w:rFonts w:ascii="Times New Roman" w:hAnsi="Times New Roman" w:cs="Times New Roman"/>
          <w:sz w:val="24"/>
          <w:szCs w:val="24"/>
        </w:rPr>
        <w:t xml:space="preserve">comme le rappelle Jean-Pierre </w:t>
      </w:r>
      <w:proofErr w:type="spellStart"/>
      <w:r w:rsidR="009C5C44" w:rsidRPr="008729EC">
        <w:rPr>
          <w:rFonts w:ascii="Times New Roman" w:hAnsi="Times New Roman" w:cs="Times New Roman"/>
          <w:sz w:val="24"/>
          <w:szCs w:val="24"/>
        </w:rPr>
        <w:t>Goudaillier</w:t>
      </w:r>
      <w:proofErr w:type="spellEnd"/>
      <w:r w:rsidR="009C5C44" w:rsidRPr="008729EC">
        <w:rPr>
          <w:rFonts w:ascii="Times New Roman" w:hAnsi="Times New Roman" w:cs="Times New Roman"/>
          <w:sz w:val="24"/>
          <w:szCs w:val="24"/>
        </w:rPr>
        <w:t xml:space="preserve">, </w:t>
      </w:r>
      <w:r w:rsidR="00E261AD" w:rsidRPr="008729EC">
        <w:rPr>
          <w:rFonts w:ascii="Times New Roman" w:hAnsi="Times New Roman" w:cs="Times New Roman"/>
          <w:i/>
          <w:iCs/>
          <w:sz w:val="24"/>
          <w:szCs w:val="24"/>
        </w:rPr>
        <w:t>« […] les deux positions, aussi antagonistes puissent-elles être quant à leur point de départ, aboutissent toutes les deux à déconsidérer autrui, celui qui ne parle pas comme soi-même, du seul fait de ses pratiques langagières »</w:t>
      </w:r>
      <w:r w:rsidR="00D40DEE">
        <w:rPr>
          <w:rFonts w:ascii="Times New Roman" w:hAnsi="Times New Roman" w:cs="Times New Roman"/>
          <w:i/>
          <w:iCs/>
          <w:sz w:val="24"/>
          <w:szCs w:val="24"/>
        </w:rPr>
        <w:t xml:space="preserve"> </w:t>
      </w:r>
      <w:r w:rsidR="00D40DEE" w:rsidRPr="00D40DEE">
        <w:rPr>
          <w:rFonts w:ascii="Times New Roman" w:hAnsi="Times New Roman" w:cs="Times New Roman"/>
          <w:iCs/>
          <w:sz w:val="24"/>
          <w:szCs w:val="24"/>
        </w:rPr>
        <w:t>(</w:t>
      </w:r>
      <w:r w:rsidR="00D40DEE" w:rsidRPr="008729EC">
        <w:rPr>
          <w:rFonts w:ascii="Times New Roman" w:hAnsi="Times New Roman" w:cs="Times New Roman"/>
          <w:sz w:val="24"/>
          <w:szCs w:val="24"/>
        </w:rPr>
        <w:t>G</w:t>
      </w:r>
      <w:r w:rsidR="00D40DEE">
        <w:rPr>
          <w:rFonts w:ascii="Times New Roman" w:hAnsi="Times New Roman" w:cs="Times New Roman"/>
          <w:sz w:val="24"/>
          <w:szCs w:val="24"/>
        </w:rPr>
        <w:t>OUDAILLIER, 1991)</w:t>
      </w:r>
      <w:r w:rsidR="00E261AD" w:rsidRPr="008729EC">
        <w:rPr>
          <w:rFonts w:ascii="Times New Roman" w:hAnsi="Times New Roman" w:cs="Times New Roman"/>
          <w:sz w:val="24"/>
          <w:szCs w:val="24"/>
        </w:rPr>
        <w:t>.</w:t>
      </w:r>
      <w:r w:rsidR="004C4BED" w:rsidRPr="008729EC">
        <w:rPr>
          <w:rFonts w:ascii="Times New Roman" w:hAnsi="Times New Roman" w:cs="Times New Roman"/>
          <w:sz w:val="24"/>
          <w:szCs w:val="24"/>
        </w:rPr>
        <w:t xml:space="preserve"> </w:t>
      </w:r>
      <w:r w:rsidR="00454CF4" w:rsidRPr="008729EC">
        <w:rPr>
          <w:rFonts w:ascii="Times New Roman" w:hAnsi="Times New Roman" w:cs="Times New Roman"/>
          <w:sz w:val="24"/>
          <w:szCs w:val="24"/>
        </w:rPr>
        <w:t xml:space="preserve">Aussi, nous pouvons mentionner que pour les uns son implication dans la langue française appauvrit celle-ci alors que pour les autres, elle l’enrichit. </w:t>
      </w:r>
      <w:r w:rsidR="00444023" w:rsidRPr="008729EC">
        <w:rPr>
          <w:rFonts w:ascii="Times New Roman" w:hAnsi="Times New Roman" w:cs="Times New Roman"/>
          <w:sz w:val="24"/>
          <w:szCs w:val="24"/>
        </w:rPr>
        <w:t xml:space="preserve">Si nous </w:t>
      </w:r>
      <w:r w:rsidR="00E37E7C" w:rsidRPr="008729EC">
        <w:rPr>
          <w:rFonts w:ascii="Times New Roman" w:hAnsi="Times New Roman" w:cs="Times New Roman"/>
          <w:sz w:val="24"/>
          <w:szCs w:val="24"/>
        </w:rPr>
        <w:t>établissons</w:t>
      </w:r>
      <w:r w:rsidR="00444023" w:rsidRPr="008729EC">
        <w:rPr>
          <w:rFonts w:ascii="Times New Roman" w:hAnsi="Times New Roman" w:cs="Times New Roman"/>
          <w:sz w:val="24"/>
          <w:szCs w:val="24"/>
        </w:rPr>
        <w:t xml:space="preserve"> ces deux visions opposées comme des limites extrêmes</w:t>
      </w:r>
      <w:r w:rsidR="009A7EB5" w:rsidRPr="008729EC">
        <w:rPr>
          <w:rFonts w:ascii="Times New Roman" w:hAnsi="Times New Roman" w:cs="Times New Roman"/>
          <w:sz w:val="24"/>
          <w:szCs w:val="24"/>
        </w:rPr>
        <w:t>, il reste</w:t>
      </w:r>
      <w:r w:rsidR="00A76C04" w:rsidRPr="008729EC">
        <w:rPr>
          <w:rFonts w:ascii="Times New Roman" w:hAnsi="Times New Roman" w:cs="Times New Roman"/>
          <w:sz w:val="24"/>
          <w:szCs w:val="24"/>
        </w:rPr>
        <w:t xml:space="preserve"> à découvrir dans quelle mesure ces considérations sont partagées par l’ensemble de</w:t>
      </w:r>
      <w:r w:rsidR="00F4025B" w:rsidRPr="008729EC">
        <w:rPr>
          <w:rFonts w:ascii="Times New Roman" w:hAnsi="Times New Roman" w:cs="Times New Roman"/>
          <w:sz w:val="24"/>
          <w:szCs w:val="24"/>
        </w:rPr>
        <w:t>s</w:t>
      </w:r>
      <w:r w:rsidR="00A76C04" w:rsidRPr="008729EC">
        <w:rPr>
          <w:rFonts w:ascii="Times New Roman" w:hAnsi="Times New Roman" w:cs="Times New Roman"/>
          <w:sz w:val="24"/>
          <w:szCs w:val="24"/>
        </w:rPr>
        <w:t xml:space="preserve"> lo</w:t>
      </w:r>
      <w:r w:rsidR="00F4025B" w:rsidRPr="008729EC">
        <w:rPr>
          <w:rFonts w:ascii="Times New Roman" w:hAnsi="Times New Roman" w:cs="Times New Roman"/>
          <w:sz w:val="24"/>
          <w:szCs w:val="24"/>
        </w:rPr>
        <w:t>c</w:t>
      </w:r>
      <w:r w:rsidR="00A76C04" w:rsidRPr="008729EC">
        <w:rPr>
          <w:rFonts w:ascii="Times New Roman" w:hAnsi="Times New Roman" w:cs="Times New Roman"/>
          <w:sz w:val="24"/>
          <w:szCs w:val="24"/>
        </w:rPr>
        <w:t>u</w:t>
      </w:r>
      <w:r w:rsidR="00F4025B" w:rsidRPr="008729EC">
        <w:rPr>
          <w:rFonts w:ascii="Times New Roman" w:hAnsi="Times New Roman" w:cs="Times New Roman"/>
          <w:sz w:val="24"/>
          <w:szCs w:val="24"/>
        </w:rPr>
        <w:t>teurs francophones</w:t>
      </w:r>
      <w:r w:rsidR="00FC2FEA" w:rsidRPr="008729EC">
        <w:rPr>
          <w:rFonts w:ascii="Times New Roman" w:hAnsi="Times New Roman" w:cs="Times New Roman"/>
          <w:sz w:val="24"/>
          <w:szCs w:val="24"/>
        </w:rPr>
        <w:t>.</w:t>
      </w:r>
      <w:r w:rsidR="00A76C04" w:rsidRPr="008729EC">
        <w:rPr>
          <w:rFonts w:ascii="Times New Roman" w:hAnsi="Times New Roman" w:cs="Times New Roman"/>
          <w:sz w:val="24"/>
          <w:szCs w:val="24"/>
        </w:rPr>
        <w:t xml:space="preserve"> </w:t>
      </w:r>
      <w:r w:rsidR="00945BC9" w:rsidRPr="008729EC">
        <w:rPr>
          <w:rFonts w:ascii="Times New Roman" w:hAnsi="Times New Roman" w:cs="Times New Roman"/>
          <w:sz w:val="24"/>
          <w:szCs w:val="24"/>
        </w:rPr>
        <w:t xml:space="preserve">Chacun d’eux a généralement une idée de ce qu’est l’argot avec plus ou moins de certitude </w:t>
      </w:r>
      <w:r w:rsidR="006302A2" w:rsidRPr="008729EC">
        <w:rPr>
          <w:rFonts w:ascii="Times New Roman" w:hAnsi="Times New Roman" w:cs="Times New Roman"/>
          <w:sz w:val="24"/>
          <w:szCs w:val="24"/>
        </w:rPr>
        <w:t>(</w:t>
      </w:r>
      <w:r w:rsidR="00B35C3E" w:rsidRPr="008729EC">
        <w:rPr>
          <w:rFonts w:ascii="Times New Roman" w:hAnsi="Times New Roman" w:cs="Times New Roman"/>
          <w:sz w:val="24"/>
          <w:szCs w:val="24"/>
        </w:rPr>
        <w:t xml:space="preserve">et </w:t>
      </w:r>
      <w:r w:rsidR="006302A2" w:rsidRPr="008729EC">
        <w:rPr>
          <w:rFonts w:ascii="Times New Roman" w:hAnsi="Times New Roman" w:cs="Times New Roman"/>
          <w:sz w:val="24"/>
          <w:szCs w:val="24"/>
        </w:rPr>
        <w:t>souvent peu d’</w:t>
      </w:r>
      <w:r w:rsidR="00945BC9" w:rsidRPr="008729EC">
        <w:rPr>
          <w:rFonts w:ascii="Times New Roman" w:hAnsi="Times New Roman" w:cs="Times New Roman"/>
          <w:sz w:val="24"/>
          <w:szCs w:val="24"/>
        </w:rPr>
        <w:t>exactitude</w:t>
      </w:r>
      <w:r w:rsidR="006302A2" w:rsidRPr="008729EC">
        <w:rPr>
          <w:rFonts w:ascii="Times New Roman" w:hAnsi="Times New Roman" w:cs="Times New Roman"/>
          <w:sz w:val="24"/>
          <w:szCs w:val="24"/>
        </w:rPr>
        <w:t>)</w:t>
      </w:r>
      <w:r w:rsidR="005F75E2" w:rsidRPr="008729EC">
        <w:rPr>
          <w:rFonts w:ascii="Times New Roman" w:hAnsi="Times New Roman" w:cs="Times New Roman"/>
          <w:sz w:val="24"/>
          <w:szCs w:val="24"/>
        </w:rPr>
        <w:t>,</w:t>
      </w:r>
      <w:r w:rsidR="00945BC9" w:rsidRPr="008729EC">
        <w:rPr>
          <w:rFonts w:ascii="Times New Roman" w:hAnsi="Times New Roman" w:cs="Times New Roman"/>
          <w:sz w:val="24"/>
          <w:szCs w:val="24"/>
        </w:rPr>
        <w:t xml:space="preserve"> ce qui p</w:t>
      </w:r>
      <w:r w:rsidR="00804CAC" w:rsidRPr="008729EC">
        <w:rPr>
          <w:rFonts w:ascii="Times New Roman" w:hAnsi="Times New Roman" w:cs="Times New Roman"/>
          <w:sz w:val="24"/>
          <w:szCs w:val="24"/>
        </w:rPr>
        <w:t>eu</w:t>
      </w:r>
      <w:r w:rsidR="00945BC9" w:rsidRPr="008729EC">
        <w:rPr>
          <w:rFonts w:ascii="Times New Roman" w:hAnsi="Times New Roman" w:cs="Times New Roman"/>
          <w:sz w:val="24"/>
          <w:szCs w:val="24"/>
        </w:rPr>
        <w:t>t expliquer en partie la diversité des réactions</w:t>
      </w:r>
      <w:r w:rsidR="00397003" w:rsidRPr="008729EC">
        <w:rPr>
          <w:rFonts w:ascii="Times New Roman" w:hAnsi="Times New Roman" w:cs="Times New Roman"/>
          <w:sz w:val="24"/>
          <w:szCs w:val="24"/>
        </w:rPr>
        <w:t>,</w:t>
      </w:r>
      <w:r w:rsidR="00945BC9" w:rsidRPr="008729EC">
        <w:rPr>
          <w:rFonts w:ascii="Times New Roman" w:hAnsi="Times New Roman" w:cs="Times New Roman"/>
          <w:sz w:val="24"/>
          <w:szCs w:val="24"/>
        </w:rPr>
        <w:t xml:space="preserve"> si celle-ci </w:t>
      </w:r>
      <w:r w:rsidR="00F30EFD" w:rsidRPr="008729EC">
        <w:rPr>
          <w:rFonts w:ascii="Times New Roman" w:hAnsi="Times New Roman" w:cs="Times New Roman"/>
          <w:sz w:val="24"/>
          <w:szCs w:val="24"/>
        </w:rPr>
        <w:t>s’avér</w:t>
      </w:r>
      <w:r w:rsidR="00945BC9" w:rsidRPr="008729EC">
        <w:rPr>
          <w:rFonts w:ascii="Times New Roman" w:hAnsi="Times New Roman" w:cs="Times New Roman"/>
          <w:sz w:val="24"/>
          <w:szCs w:val="24"/>
        </w:rPr>
        <w:t xml:space="preserve">aient </w:t>
      </w:r>
      <w:r w:rsidR="005F75E2" w:rsidRPr="008729EC">
        <w:rPr>
          <w:rFonts w:ascii="Times New Roman" w:hAnsi="Times New Roman" w:cs="Times New Roman"/>
          <w:sz w:val="24"/>
          <w:szCs w:val="24"/>
        </w:rPr>
        <w:t xml:space="preserve">concomitamment </w:t>
      </w:r>
      <w:r w:rsidR="00945BC9" w:rsidRPr="008729EC">
        <w:rPr>
          <w:rFonts w:ascii="Times New Roman" w:hAnsi="Times New Roman" w:cs="Times New Roman"/>
          <w:sz w:val="24"/>
          <w:szCs w:val="24"/>
        </w:rPr>
        <w:t>liées à la multitude d’idées que les gens peuvent s’en faire.</w:t>
      </w:r>
      <w:r w:rsidR="0021274C" w:rsidRPr="008729EC">
        <w:rPr>
          <w:rFonts w:ascii="Times New Roman" w:hAnsi="Times New Roman" w:cs="Times New Roman"/>
          <w:sz w:val="24"/>
          <w:szCs w:val="24"/>
        </w:rPr>
        <w:t xml:space="preserve"> Chacun doit avoir une connaissance immédiate et intuitive de l’argot (notion), et chacun peut en avoir une représentation, concrète ou abstraite (concept).</w:t>
      </w:r>
      <w:r w:rsidR="00252AD4" w:rsidRPr="008729EC">
        <w:rPr>
          <w:rFonts w:ascii="Times New Roman" w:hAnsi="Times New Roman" w:cs="Times New Roman"/>
          <w:sz w:val="24"/>
          <w:szCs w:val="24"/>
        </w:rPr>
        <w:t xml:space="preserve"> </w:t>
      </w:r>
    </w:p>
    <w:p w:rsidR="009B364B" w:rsidRPr="008729EC" w:rsidRDefault="00791B10" w:rsidP="00CD3A6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9B364B" w:rsidRPr="008729EC">
        <w:rPr>
          <w:rFonts w:ascii="Times New Roman" w:hAnsi="Times New Roman" w:cs="Times New Roman"/>
          <w:b/>
          <w:sz w:val="24"/>
          <w:szCs w:val="24"/>
        </w:rPr>
        <w:t>Méthodologie :</w:t>
      </w:r>
    </w:p>
    <w:p w:rsidR="000A381D" w:rsidRPr="008729EC" w:rsidRDefault="005236C5" w:rsidP="00CD3A67">
      <w:pPr>
        <w:spacing w:after="0"/>
        <w:ind w:firstLine="708"/>
        <w:jc w:val="both"/>
        <w:rPr>
          <w:rFonts w:ascii="Times New Roman" w:hAnsi="Times New Roman" w:cs="Times New Roman"/>
          <w:sz w:val="24"/>
          <w:szCs w:val="24"/>
        </w:rPr>
      </w:pPr>
      <w:r w:rsidRPr="008729EC">
        <w:rPr>
          <w:rFonts w:ascii="Times New Roman" w:hAnsi="Times New Roman" w:cs="Times New Roman"/>
          <w:sz w:val="24"/>
          <w:szCs w:val="24"/>
        </w:rPr>
        <w:t xml:space="preserve">Il </w:t>
      </w:r>
      <w:r w:rsidR="00804CAC" w:rsidRPr="008729EC">
        <w:rPr>
          <w:rFonts w:ascii="Times New Roman" w:hAnsi="Times New Roman" w:cs="Times New Roman"/>
          <w:sz w:val="24"/>
          <w:szCs w:val="24"/>
        </w:rPr>
        <w:t>es</w:t>
      </w:r>
      <w:r w:rsidRPr="008729EC">
        <w:rPr>
          <w:rFonts w:ascii="Times New Roman" w:hAnsi="Times New Roman" w:cs="Times New Roman"/>
          <w:sz w:val="24"/>
          <w:szCs w:val="24"/>
        </w:rPr>
        <w:t>t donc intéressant de faire une recherche de concordance</w:t>
      </w:r>
      <w:r w:rsidR="00252AD4" w:rsidRPr="008729EC">
        <w:rPr>
          <w:rFonts w:ascii="Times New Roman" w:hAnsi="Times New Roman" w:cs="Times New Roman"/>
          <w:sz w:val="24"/>
          <w:szCs w:val="24"/>
        </w:rPr>
        <w:t>s</w:t>
      </w:r>
      <w:r w:rsidRPr="008729EC">
        <w:rPr>
          <w:rFonts w:ascii="Times New Roman" w:hAnsi="Times New Roman" w:cs="Times New Roman"/>
          <w:sz w:val="24"/>
          <w:szCs w:val="24"/>
        </w:rPr>
        <w:t xml:space="preserve"> dans les corpus électroniques</w:t>
      </w:r>
      <w:r w:rsidR="00252AD4" w:rsidRPr="008729EC">
        <w:rPr>
          <w:rFonts w:ascii="Times New Roman" w:hAnsi="Times New Roman" w:cs="Times New Roman"/>
          <w:sz w:val="24"/>
          <w:szCs w:val="24"/>
        </w:rPr>
        <w:t xml:space="preserve"> d’une part, et </w:t>
      </w:r>
      <w:proofErr w:type="spellStart"/>
      <w:r w:rsidR="00252AD4" w:rsidRPr="008729EC">
        <w:rPr>
          <w:rFonts w:ascii="Times New Roman" w:hAnsi="Times New Roman" w:cs="Times New Roman"/>
          <w:sz w:val="24"/>
          <w:szCs w:val="24"/>
        </w:rPr>
        <w:t>épilinguistique</w:t>
      </w:r>
      <w:proofErr w:type="spellEnd"/>
      <w:r w:rsidR="00252AD4" w:rsidRPr="008729EC">
        <w:rPr>
          <w:rFonts w:ascii="Times New Roman" w:hAnsi="Times New Roman" w:cs="Times New Roman"/>
          <w:sz w:val="24"/>
          <w:szCs w:val="24"/>
        </w:rPr>
        <w:t xml:space="preserve"> auprès des locuteurs natifs</w:t>
      </w:r>
      <w:r w:rsidRPr="008729EC">
        <w:rPr>
          <w:rFonts w:ascii="Times New Roman" w:hAnsi="Times New Roman" w:cs="Times New Roman"/>
          <w:sz w:val="24"/>
          <w:szCs w:val="24"/>
        </w:rPr>
        <w:t xml:space="preserve"> </w:t>
      </w:r>
      <w:r w:rsidR="00252AD4" w:rsidRPr="008729EC">
        <w:rPr>
          <w:rFonts w:ascii="Times New Roman" w:hAnsi="Times New Roman" w:cs="Times New Roman"/>
          <w:sz w:val="24"/>
          <w:szCs w:val="24"/>
        </w:rPr>
        <w:t>de l’autre.</w:t>
      </w:r>
      <w:r w:rsidR="002D3E0F" w:rsidRPr="008729EC">
        <w:rPr>
          <w:rFonts w:ascii="Times New Roman" w:hAnsi="Times New Roman" w:cs="Times New Roman"/>
          <w:sz w:val="24"/>
          <w:szCs w:val="24"/>
        </w:rPr>
        <w:t xml:space="preserve"> </w:t>
      </w:r>
      <w:r w:rsidR="00A006A7" w:rsidRPr="008729EC">
        <w:rPr>
          <w:rFonts w:ascii="Times New Roman" w:hAnsi="Times New Roman" w:cs="Times New Roman"/>
          <w:sz w:val="24"/>
          <w:szCs w:val="24"/>
        </w:rPr>
        <w:t xml:space="preserve">Par conséquent, </w:t>
      </w:r>
      <w:r w:rsidR="000A381D" w:rsidRPr="008729EC">
        <w:rPr>
          <w:rFonts w:ascii="Times New Roman" w:hAnsi="Times New Roman" w:cs="Times New Roman"/>
          <w:sz w:val="24"/>
          <w:szCs w:val="24"/>
        </w:rPr>
        <w:t>ce travail sur les notions et concepts de l’argot p</w:t>
      </w:r>
      <w:r w:rsidR="00804CAC" w:rsidRPr="008729EC">
        <w:rPr>
          <w:rFonts w:ascii="Times New Roman" w:hAnsi="Times New Roman" w:cs="Times New Roman"/>
          <w:sz w:val="24"/>
          <w:szCs w:val="24"/>
        </w:rPr>
        <w:t>eu</w:t>
      </w:r>
      <w:r w:rsidR="000A381D" w:rsidRPr="008729EC">
        <w:rPr>
          <w:rFonts w:ascii="Times New Roman" w:hAnsi="Times New Roman" w:cs="Times New Roman"/>
          <w:sz w:val="24"/>
          <w:szCs w:val="24"/>
        </w:rPr>
        <w:t>t se décliner de la façon suivante :</w:t>
      </w:r>
    </w:p>
    <w:p w:rsidR="000A381D" w:rsidRPr="008729EC" w:rsidRDefault="000A381D" w:rsidP="00CD3A67">
      <w:pPr>
        <w:ind w:firstLine="708"/>
        <w:jc w:val="both"/>
        <w:rPr>
          <w:rFonts w:ascii="Times New Roman" w:hAnsi="Times New Roman" w:cs="Times New Roman"/>
          <w:sz w:val="24"/>
          <w:szCs w:val="24"/>
        </w:rPr>
      </w:pPr>
      <w:r w:rsidRPr="008729EC">
        <w:rPr>
          <w:rFonts w:ascii="Times New Roman" w:hAnsi="Times New Roman" w:cs="Times New Roman"/>
          <w:sz w:val="24"/>
          <w:szCs w:val="24"/>
        </w:rPr>
        <w:lastRenderedPageBreak/>
        <w:t xml:space="preserve">1 </w:t>
      </w:r>
      <w:r w:rsidR="0007614D" w:rsidRPr="008729EC">
        <w:rPr>
          <w:rFonts w:ascii="Times New Roman" w:hAnsi="Times New Roman" w:cs="Times New Roman"/>
          <w:sz w:val="24"/>
          <w:szCs w:val="24"/>
        </w:rPr>
        <w:t>-</w:t>
      </w:r>
      <w:r w:rsidRPr="008729EC">
        <w:rPr>
          <w:rFonts w:ascii="Times New Roman" w:hAnsi="Times New Roman" w:cs="Times New Roman"/>
          <w:sz w:val="24"/>
          <w:szCs w:val="24"/>
        </w:rPr>
        <w:t xml:space="preserve"> </w:t>
      </w:r>
      <w:r w:rsidR="0007614D" w:rsidRPr="008729EC">
        <w:rPr>
          <w:rFonts w:ascii="Times New Roman" w:hAnsi="Times New Roman" w:cs="Times New Roman"/>
          <w:sz w:val="24"/>
          <w:szCs w:val="24"/>
        </w:rPr>
        <w:t>Un t</w:t>
      </w:r>
      <w:r w:rsidR="00A006A7" w:rsidRPr="008729EC">
        <w:rPr>
          <w:rFonts w:ascii="Times New Roman" w:hAnsi="Times New Roman" w:cs="Times New Roman"/>
          <w:sz w:val="24"/>
          <w:szCs w:val="24"/>
        </w:rPr>
        <w:t>raite</w:t>
      </w:r>
      <w:r w:rsidRPr="008729EC">
        <w:rPr>
          <w:rFonts w:ascii="Times New Roman" w:hAnsi="Times New Roman" w:cs="Times New Roman"/>
          <w:sz w:val="24"/>
          <w:szCs w:val="24"/>
        </w:rPr>
        <w:t>ment</w:t>
      </w:r>
      <w:r w:rsidR="00A006A7" w:rsidRPr="008729EC">
        <w:rPr>
          <w:rFonts w:ascii="Times New Roman" w:hAnsi="Times New Roman" w:cs="Times New Roman"/>
          <w:sz w:val="24"/>
          <w:szCs w:val="24"/>
        </w:rPr>
        <w:t xml:space="preserve"> </w:t>
      </w:r>
      <w:r w:rsidRPr="008729EC">
        <w:rPr>
          <w:rFonts w:ascii="Times New Roman" w:hAnsi="Times New Roman" w:cs="Times New Roman"/>
          <w:sz w:val="24"/>
          <w:szCs w:val="24"/>
        </w:rPr>
        <w:t>du</w:t>
      </w:r>
      <w:r w:rsidR="00A006A7" w:rsidRPr="008729EC">
        <w:rPr>
          <w:rFonts w:ascii="Times New Roman" w:hAnsi="Times New Roman" w:cs="Times New Roman"/>
          <w:sz w:val="24"/>
          <w:szCs w:val="24"/>
        </w:rPr>
        <w:t xml:space="preserve"> sujet de la définition de l’argot</w:t>
      </w:r>
      <w:r w:rsidR="005A055B" w:rsidRPr="008729EC">
        <w:rPr>
          <w:rFonts w:ascii="Times New Roman" w:hAnsi="Times New Roman" w:cs="Times New Roman"/>
          <w:sz w:val="24"/>
          <w:szCs w:val="24"/>
        </w:rPr>
        <w:t xml:space="preserve"> et de ses</w:t>
      </w:r>
      <w:r w:rsidR="003507B6" w:rsidRPr="008729EC">
        <w:rPr>
          <w:rFonts w:ascii="Times New Roman" w:hAnsi="Times New Roman" w:cs="Times New Roman"/>
          <w:sz w:val="24"/>
          <w:szCs w:val="24"/>
        </w:rPr>
        <w:t xml:space="preserve"> « synonymes » comme « jargon », </w:t>
      </w:r>
      <w:r w:rsidR="005A055B" w:rsidRPr="008729EC">
        <w:rPr>
          <w:rFonts w:ascii="Times New Roman" w:hAnsi="Times New Roman" w:cs="Times New Roman"/>
          <w:sz w:val="24"/>
          <w:szCs w:val="24"/>
        </w:rPr>
        <w:t xml:space="preserve">sachant que le premier est souvent compris comme un sociolecte </w:t>
      </w:r>
      <w:r w:rsidR="003507B6" w:rsidRPr="008729EC">
        <w:rPr>
          <w:rFonts w:ascii="Times New Roman" w:hAnsi="Times New Roman" w:cs="Times New Roman"/>
          <w:sz w:val="24"/>
          <w:szCs w:val="24"/>
        </w:rPr>
        <w:t xml:space="preserve">(langage social) </w:t>
      </w:r>
      <w:r w:rsidR="005A055B" w:rsidRPr="008729EC">
        <w:rPr>
          <w:rFonts w:ascii="Times New Roman" w:hAnsi="Times New Roman" w:cs="Times New Roman"/>
          <w:sz w:val="24"/>
          <w:szCs w:val="24"/>
        </w:rPr>
        <w:t>et le second comme un technolecte</w:t>
      </w:r>
      <w:r w:rsidR="003507B6" w:rsidRPr="008729EC">
        <w:rPr>
          <w:rFonts w:ascii="Times New Roman" w:hAnsi="Times New Roman" w:cs="Times New Roman"/>
          <w:sz w:val="24"/>
          <w:szCs w:val="24"/>
        </w:rPr>
        <w:t xml:space="preserve"> (langage technique</w:t>
      </w:r>
      <w:r w:rsidR="005A055B" w:rsidRPr="008729EC">
        <w:rPr>
          <w:rFonts w:ascii="Times New Roman" w:hAnsi="Times New Roman" w:cs="Times New Roman"/>
          <w:sz w:val="24"/>
          <w:szCs w:val="24"/>
        </w:rPr>
        <w:t>)</w:t>
      </w:r>
      <w:r w:rsidR="00A006A7" w:rsidRPr="008729EC">
        <w:rPr>
          <w:rFonts w:ascii="Times New Roman" w:hAnsi="Times New Roman" w:cs="Times New Roman"/>
          <w:sz w:val="24"/>
          <w:szCs w:val="24"/>
        </w:rPr>
        <w:t xml:space="preserve">, </w:t>
      </w:r>
      <w:r w:rsidR="001160D2" w:rsidRPr="008729EC">
        <w:rPr>
          <w:rFonts w:ascii="Times New Roman" w:hAnsi="Times New Roman" w:cs="Times New Roman"/>
          <w:sz w:val="24"/>
          <w:szCs w:val="24"/>
        </w:rPr>
        <w:t>leur</w:t>
      </w:r>
      <w:r w:rsidR="00A006A7" w:rsidRPr="008729EC">
        <w:rPr>
          <w:rFonts w:ascii="Times New Roman" w:hAnsi="Times New Roman" w:cs="Times New Roman"/>
          <w:sz w:val="24"/>
          <w:szCs w:val="24"/>
        </w:rPr>
        <w:t xml:space="preserve"> historique, </w:t>
      </w:r>
      <w:r w:rsidR="001160D2" w:rsidRPr="008729EC">
        <w:rPr>
          <w:rFonts w:ascii="Times New Roman" w:hAnsi="Times New Roman" w:cs="Times New Roman"/>
          <w:sz w:val="24"/>
          <w:szCs w:val="24"/>
        </w:rPr>
        <w:t xml:space="preserve">leur </w:t>
      </w:r>
      <w:r w:rsidR="00A006A7" w:rsidRPr="008729EC">
        <w:rPr>
          <w:rFonts w:ascii="Times New Roman" w:hAnsi="Times New Roman" w:cs="Times New Roman"/>
          <w:sz w:val="24"/>
          <w:szCs w:val="24"/>
        </w:rPr>
        <w:t xml:space="preserve">évolution </w:t>
      </w:r>
      <w:r w:rsidR="00D679E5" w:rsidRPr="008729EC">
        <w:rPr>
          <w:rFonts w:ascii="Times New Roman" w:hAnsi="Times New Roman" w:cs="Times New Roman"/>
          <w:sz w:val="24"/>
          <w:szCs w:val="24"/>
        </w:rPr>
        <w:t>dans le</w:t>
      </w:r>
      <w:r w:rsidR="0079250F" w:rsidRPr="008729EC">
        <w:rPr>
          <w:rFonts w:ascii="Times New Roman" w:hAnsi="Times New Roman" w:cs="Times New Roman"/>
          <w:sz w:val="24"/>
          <w:szCs w:val="24"/>
        </w:rPr>
        <w:t>s</w:t>
      </w:r>
      <w:r w:rsidR="00D679E5" w:rsidRPr="008729EC">
        <w:rPr>
          <w:rFonts w:ascii="Times New Roman" w:hAnsi="Times New Roman" w:cs="Times New Roman"/>
          <w:sz w:val="24"/>
          <w:szCs w:val="24"/>
        </w:rPr>
        <w:t xml:space="preserve"> XX</w:t>
      </w:r>
      <w:r w:rsidR="00D679E5" w:rsidRPr="008729EC">
        <w:rPr>
          <w:rFonts w:ascii="Times New Roman" w:hAnsi="Times New Roman" w:cs="Times New Roman"/>
          <w:sz w:val="24"/>
          <w:szCs w:val="24"/>
          <w:vertAlign w:val="superscript"/>
        </w:rPr>
        <w:t>e</w:t>
      </w:r>
      <w:r w:rsidR="003507B6" w:rsidRPr="008729EC">
        <w:rPr>
          <w:rFonts w:ascii="Times New Roman" w:hAnsi="Times New Roman" w:cs="Times New Roman"/>
          <w:sz w:val="24"/>
          <w:szCs w:val="24"/>
        </w:rPr>
        <w:t xml:space="preserve"> et XXI</w:t>
      </w:r>
      <w:r w:rsidR="003507B6" w:rsidRPr="008729EC">
        <w:rPr>
          <w:rFonts w:ascii="Times New Roman" w:hAnsi="Times New Roman" w:cs="Times New Roman"/>
          <w:sz w:val="24"/>
          <w:szCs w:val="24"/>
          <w:vertAlign w:val="superscript"/>
        </w:rPr>
        <w:t>e</w:t>
      </w:r>
      <w:r w:rsidR="003507B6" w:rsidRPr="008729EC">
        <w:rPr>
          <w:rFonts w:ascii="Times New Roman" w:hAnsi="Times New Roman" w:cs="Times New Roman"/>
          <w:sz w:val="24"/>
          <w:szCs w:val="24"/>
        </w:rPr>
        <w:t xml:space="preserve"> siècles </w:t>
      </w:r>
      <w:r w:rsidR="00A006A7" w:rsidRPr="008729EC">
        <w:rPr>
          <w:rFonts w:ascii="Times New Roman" w:hAnsi="Times New Roman" w:cs="Times New Roman"/>
          <w:sz w:val="24"/>
          <w:szCs w:val="24"/>
        </w:rPr>
        <w:t xml:space="preserve">et </w:t>
      </w:r>
      <w:r w:rsidR="001160D2" w:rsidRPr="008729EC">
        <w:rPr>
          <w:rFonts w:ascii="Times New Roman" w:hAnsi="Times New Roman" w:cs="Times New Roman"/>
          <w:sz w:val="24"/>
          <w:szCs w:val="24"/>
        </w:rPr>
        <w:t xml:space="preserve">leur </w:t>
      </w:r>
      <w:r w:rsidR="00A006A7" w:rsidRPr="008729EC">
        <w:rPr>
          <w:rFonts w:ascii="Times New Roman" w:hAnsi="Times New Roman" w:cs="Times New Roman"/>
          <w:sz w:val="24"/>
          <w:szCs w:val="24"/>
        </w:rPr>
        <w:t>rapport aux diverses disciplines.</w:t>
      </w:r>
      <w:r w:rsidR="00804CAC" w:rsidRPr="008729EC">
        <w:rPr>
          <w:rFonts w:ascii="Times New Roman" w:hAnsi="Times New Roman" w:cs="Times New Roman"/>
          <w:sz w:val="24"/>
          <w:szCs w:val="24"/>
        </w:rPr>
        <w:t xml:space="preserve"> Cela permet</w:t>
      </w:r>
      <w:r w:rsidR="001160D2" w:rsidRPr="008729EC">
        <w:rPr>
          <w:rFonts w:ascii="Times New Roman" w:hAnsi="Times New Roman" w:cs="Times New Roman"/>
          <w:sz w:val="24"/>
          <w:szCs w:val="24"/>
        </w:rPr>
        <w:t xml:space="preserve"> d’établir un constat général sur la </w:t>
      </w:r>
      <w:r w:rsidR="005436E1" w:rsidRPr="008729EC">
        <w:rPr>
          <w:rFonts w:ascii="Times New Roman" w:hAnsi="Times New Roman" w:cs="Times New Roman"/>
          <w:sz w:val="24"/>
          <w:szCs w:val="24"/>
        </w:rPr>
        <w:t>définition</w:t>
      </w:r>
      <w:r w:rsidR="001160D2" w:rsidRPr="008729EC">
        <w:rPr>
          <w:rFonts w:ascii="Times New Roman" w:hAnsi="Times New Roman" w:cs="Times New Roman"/>
          <w:sz w:val="24"/>
          <w:szCs w:val="24"/>
        </w:rPr>
        <w:t xml:space="preserve"> des concepts argotiques</w:t>
      </w:r>
      <w:r w:rsidR="009C5C44" w:rsidRPr="008729EC">
        <w:rPr>
          <w:rFonts w:ascii="Times New Roman" w:hAnsi="Times New Roman" w:cs="Times New Roman"/>
          <w:sz w:val="24"/>
          <w:szCs w:val="24"/>
        </w:rPr>
        <w:t xml:space="preserve"> qui ser</w:t>
      </w:r>
      <w:r w:rsidR="00804CAC" w:rsidRPr="008729EC">
        <w:rPr>
          <w:rFonts w:ascii="Times New Roman" w:hAnsi="Times New Roman" w:cs="Times New Roman"/>
          <w:sz w:val="24"/>
          <w:szCs w:val="24"/>
        </w:rPr>
        <w:t>t</w:t>
      </w:r>
      <w:r w:rsidR="009C5C44" w:rsidRPr="008729EC">
        <w:rPr>
          <w:rFonts w:ascii="Times New Roman" w:hAnsi="Times New Roman" w:cs="Times New Roman"/>
          <w:sz w:val="24"/>
          <w:szCs w:val="24"/>
        </w:rPr>
        <w:t xml:space="preserve"> aussi de base comme élément de comparaison</w:t>
      </w:r>
      <w:r w:rsidR="001160D2" w:rsidRPr="008729EC">
        <w:rPr>
          <w:rFonts w:ascii="Times New Roman" w:hAnsi="Times New Roman" w:cs="Times New Roman"/>
          <w:sz w:val="24"/>
          <w:szCs w:val="24"/>
        </w:rPr>
        <w:t>.</w:t>
      </w:r>
    </w:p>
    <w:p w:rsidR="00CC2F9B" w:rsidRPr="008729EC" w:rsidRDefault="000A381D" w:rsidP="00CD3A67">
      <w:pPr>
        <w:ind w:firstLine="708"/>
        <w:jc w:val="both"/>
        <w:rPr>
          <w:rFonts w:ascii="Times New Roman" w:hAnsi="Times New Roman" w:cs="Times New Roman"/>
          <w:sz w:val="24"/>
          <w:szCs w:val="24"/>
        </w:rPr>
      </w:pPr>
      <w:r w:rsidRPr="008729EC">
        <w:rPr>
          <w:rFonts w:ascii="Times New Roman" w:hAnsi="Times New Roman" w:cs="Times New Roman"/>
          <w:sz w:val="24"/>
          <w:szCs w:val="24"/>
        </w:rPr>
        <w:t>2 - U</w:t>
      </w:r>
      <w:r w:rsidR="00CC2F9B" w:rsidRPr="008729EC">
        <w:rPr>
          <w:rFonts w:ascii="Times New Roman" w:hAnsi="Times New Roman" w:cs="Times New Roman"/>
          <w:sz w:val="24"/>
          <w:szCs w:val="24"/>
        </w:rPr>
        <w:t>ne recherche</w:t>
      </w:r>
      <w:r w:rsidR="00A40B52" w:rsidRPr="008729EC">
        <w:rPr>
          <w:rFonts w:ascii="Times New Roman" w:hAnsi="Times New Roman" w:cs="Times New Roman"/>
          <w:sz w:val="24"/>
          <w:szCs w:val="24"/>
        </w:rPr>
        <w:t xml:space="preserve"> </w:t>
      </w:r>
      <w:r w:rsidR="00A40B52">
        <w:rPr>
          <w:rFonts w:ascii="Times New Roman" w:hAnsi="Times New Roman" w:cs="Times New Roman"/>
          <w:sz w:val="24"/>
          <w:szCs w:val="24"/>
        </w:rPr>
        <w:t>(en voie d’élaboration)</w:t>
      </w:r>
      <w:r w:rsidR="00CC2F9B" w:rsidRPr="008729EC">
        <w:rPr>
          <w:rFonts w:ascii="Times New Roman" w:hAnsi="Times New Roman" w:cs="Times New Roman"/>
          <w:sz w:val="24"/>
          <w:szCs w:val="24"/>
        </w:rPr>
        <w:t xml:space="preserve"> dans les corpus électroniques écrit</w:t>
      </w:r>
      <w:r w:rsidR="00BE04D8">
        <w:rPr>
          <w:rFonts w:ascii="Times New Roman" w:hAnsi="Times New Roman" w:cs="Times New Roman"/>
          <w:sz w:val="24"/>
          <w:szCs w:val="24"/>
        </w:rPr>
        <w:t xml:space="preserve"> </w:t>
      </w:r>
      <w:r w:rsidR="00CC2F9B" w:rsidRPr="008729EC">
        <w:rPr>
          <w:rFonts w:ascii="Times New Roman" w:hAnsi="Times New Roman" w:cs="Times New Roman"/>
          <w:sz w:val="24"/>
          <w:szCs w:val="24"/>
        </w:rPr>
        <w:t>permet</w:t>
      </w:r>
      <w:r w:rsidR="00BE04D8">
        <w:rPr>
          <w:rFonts w:ascii="Times New Roman" w:hAnsi="Times New Roman" w:cs="Times New Roman"/>
          <w:sz w:val="24"/>
          <w:szCs w:val="24"/>
        </w:rPr>
        <w:t>tra</w:t>
      </w:r>
      <w:r w:rsidR="00CC2F9B" w:rsidRPr="008729EC">
        <w:rPr>
          <w:rFonts w:ascii="Times New Roman" w:hAnsi="Times New Roman" w:cs="Times New Roman"/>
          <w:sz w:val="24"/>
          <w:szCs w:val="24"/>
        </w:rPr>
        <w:t xml:space="preserve"> </w:t>
      </w:r>
      <w:r w:rsidR="007E6A01">
        <w:rPr>
          <w:rFonts w:ascii="Times New Roman" w:hAnsi="Times New Roman" w:cs="Times New Roman"/>
          <w:sz w:val="24"/>
          <w:szCs w:val="24"/>
        </w:rPr>
        <w:t xml:space="preserve">peut-être </w:t>
      </w:r>
      <w:r w:rsidR="00CC2F9B" w:rsidRPr="008729EC">
        <w:rPr>
          <w:rFonts w:ascii="Times New Roman" w:hAnsi="Times New Roman" w:cs="Times New Roman"/>
          <w:sz w:val="24"/>
          <w:szCs w:val="24"/>
        </w:rPr>
        <w:t>de faire le tour du discours métalinguistique</w:t>
      </w:r>
      <w:r w:rsidR="00143077" w:rsidRPr="008729EC">
        <w:rPr>
          <w:rFonts w:ascii="Times New Roman" w:hAnsi="Times New Roman" w:cs="Times New Roman"/>
          <w:sz w:val="24"/>
          <w:szCs w:val="24"/>
        </w:rPr>
        <w:t>. Les informations qu</w:t>
      </w:r>
      <w:r w:rsidR="00804CAC" w:rsidRPr="008729EC">
        <w:rPr>
          <w:rFonts w:ascii="Times New Roman" w:hAnsi="Times New Roman" w:cs="Times New Roman"/>
          <w:sz w:val="24"/>
          <w:szCs w:val="24"/>
        </w:rPr>
        <w:t>e cette recherche nous apporte</w:t>
      </w:r>
      <w:r w:rsidR="00BE04D8">
        <w:rPr>
          <w:rFonts w:ascii="Times New Roman" w:hAnsi="Times New Roman" w:cs="Times New Roman"/>
          <w:sz w:val="24"/>
          <w:szCs w:val="24"/>
        </w:rPr>
        <w:t>ra</w:t>
      </w:r>
      <w:r w:rsidR="00804CAC" w:rsidRPr="008729EC">
        <w:rPr>
          <w:rFonts w:ascii="Times New Roman" w:hAnsi="Times New Roman" w:cs="Times New Roman"/>
          <w:sz w:val="24"/>
          <w:szCs w:val="24"/>
        </w:rPr>
        <w:t xml:space="preserve"> nous permett</w:t>
      </w:r>
      <w:r w:rsidR="00BE04D8">
        <w:rPr>
          <w:rFonts w:ascii="Times New Roman" w:hAnsi="Times New Roman" w:cs="Times New Roman"/>
          <w:sz w:val="24"/>
          <w:szCs w:val="24"/>
        </w:rPr>
        <w:t>ro</w:t>
      </w:r>
      <w:r w:rsidR="00143077" w:rsidRPr="008729EC">
        <w:rPr>
          <w:rFonts w:ascii="Times New Roman" w:hAnsi="Times New Roman" w:cs="Times New Roman"/>
          <w:sz w:val="24"/>
          <w:szCs w:val="24"/>
        </w:rPr>
        <w:t xml:space="preserve">nt d’étayer </w:t>
      </w:r>
      <w:r w:rsidR="00B213FD" w:rsidRPr="008729EC">
        <w:rPr>
          <w:rFonts w:ascii="Times New Roman" w:hAnsi="Times New Roman" w:cs="Times New Roman"/>
          <w:sz w:val="24"/>
          <w:szCs w:val="24"/>
        </w:rPr>
        <w:t>les définitions</w:t>
      </w:r>
      <w:r w:rsidR="00EF12DE" w:rsidRPr="008729EC">
        <w:rPr>
          <w:rFonts w:ascii="Times New Roman" w:hAnsi="Times New Roman" w:cs="Times New Roman"/>
          <w:sz w:val="24"/>
          <w:szCs w:val="24"/>
        </w:rPr>
        <w:t>,</w:t>
      </w:r>
      <w:r w:rsidR="00B213FD" w:rsidRPr="008729EC">
        <w:rPr>
          <w:rFonts w:ascii="Times New Roman" w:hAnsi="Times New Roman" w:cs="Times New Roman"/>
          <w:sz w:val="24"/>
          <w:szCs w:val="24"/>
        </w:rPr>
        <w:t xml:space="preserve"> </w:t>
      </w:r>
      <w:r w:rsidR="00EF12DE" w:rsidRPr="008729EC">
        <w:rPr>
          <w:rFonts w:ascii="Times New Roman" w:hAnsi="Times New Roman" w:cs="Times New Roman"/>
          <w:sz w:val="24"/>
          <w:szCs w:val="24"/>
        </w:rPr>
        <w:t xml:space="preserve">les concepts établis, </w:t>
      </w:r>
      <w:r w:rsidR="00B213FD" w:rsidRPr="008729EC">
        <w:rPr>
          <w:rFonts w:ascii="Times New Roman" w:hAnsi="Times New Roman" w:cs="Times New Roman"/>
          <w:sz w:val="24"/>
          <w:szCs w:val="24"/>
        </w:rPr>
        <w:t>et d</w:t>
      </w:r>
      <w:r w:rsidR="007E6A01">
        <w:rPr>
          <w:rFonts w:ascii="Times New Roman" w:hAnsi="Times New Roman" w:cs="Times New Roman"/>
          <w:sz w:val="24"/>
          <w:szCs w:val="24"/>
        </w:rPr>
        <w:t>’</w:t>
      </w:r>
      <w:r w:rsidR="007E6A01" w:rsidRPr="008729EC">
        <w:rPr>
          <w:rFonts w:ascii="Times New Roman" w:hAnsi="Times New Roman" w:cs="Times New Roman"/>
          <w:sz w:val="24"/>
          <w:szCs w:val="24"/>
        </w:rPr>
        <w:t>appréhender</w:t>
      </w:r>
      <w:r w:rsidR="00B213FD" w:rsidRPr="008729EC">
        <w:rPr>
          <w:rFonts w:ascii="Times New Roman" w:hAnsi="Times New Roman" w:cs="Times New Roman"/>
          <w:sz w:val="24"/>
          <w:szCs w:val="24"/>
        </w:rPr>
        <w:t xml:space="preserve"> les diverses problématiques liées à la terminologie de l’argot.</w:t>
      </w:r>
      <w:r w:rsidR="00EF12DE" w:rsidRPr="008729EC">
        <w:rPr>
          <w:rFonts w:ascii="Times New Roman" w:hAnsi="Times New Roman" w:cs="Times New Roman"/>
          <w:sz w:val="24"/>
          <w:szCs w:val="24"/>
        </w:rPr>
        <w:t xml:space="preserve"> </w:t>
      </w:r>
    </w:p>
    <w:p w:rsidR="000A381D" w:rsidRPr="008729EC" w:rsidRDefault="000A381D" w:rsidP="00CD3A67">
      <w:pPr>
        <w:ind w:firstLine="708"/>
        <w:jc w:val="both"/>
        <w:rPr>
          <w:rFonts w:ascii="Times New Roman" w:hAnsi="Times New Roman" w:cs="Times New Roman"/>
          <w:sz w:val="24"/>
          <w:szCs w:val="24"/>
        </w:rPr>
      </w:pPr>
      <w:r w:rsidRPr="008729EC">
        <w:rPr>
          <w:rFonts w:ascii="Times New Roman" w:hAnsi="Times New Roman" w:cs="Times New Roman"/>
          <w:sz w:val="24"/>
          <w:szCs w:val="24"/>
        </w:rPr>
        <w:t>3 - Une enquête</w:t>
      </w:r>
      <w:r w:rsidR="00840A4F" w:rsidRPr="008729EC">
        <w:rPr>
          <w:rFonts w:ascii="Times New Roman" w:hAnsi="Times New Roman" w:cs="Times New Roman"/>
          <w:sz w:val="24"/>
          <w:szCs w:val="24"/>
        </w:rPr>
        <w:t xml:space="preserve"> qualitative</w:t>
      </w:r>
      <w:r w:rsidRPr="008729EC">
        <w:rPr>
          <w:rFonts w:ascii="Times New Roman" w:hAnsi="Times New Roman" w:cs="Times New Roman"/>
          <w:sz w:val="24"/>
          <w:szCs w:val="24"/>
        </w:rPr>
        <w:t xml:space="preserve"> sur les discours </w:t>
      </w:r>
      <w:proofErr w:type="spellStart"/>
      <w:r w:rsidRPr="008729EC">
        <w:rPr>
          <w:rFonts w:ascii="Times New Roman" w:hAnsi="Times New Roman" w:cs="Times New Roman"/>
          <w:sz w:val="24"/>
          <w:szCs w:val="24"/>
        </w:rPr>
        <w:t>épilinguistiques</w:t>
      </w:r>
      <w:proofErr w:type="spellEnd"/>
      <w:r w:rsidRPr="008729EC">
        <w:rPr>
          <w:rFonts w:ascii="Times New Roman" w:hAnsi="Times New Roman" w:cs="Times New Roman"/>
          <w:sz w:val="24"/>
          <w:szCs w:val="24"/>
        </w:rPr>
        <w:t xml:space="preserve"> </w:t>
      </w:r>
      <w:r w:rsidR="005436E1" w:rsidRPr="008729EC">
        <w:rPr>
          <w:rFonts w:ascii="Times New Roman" w:hAnsi="Times New Roman" w:cs="Times New Roman"/>
          <w:sz w:val="24"/>
          <w:szCs w:val="24"/>
        </w:rPr>
        <w:t>de</w:t>
      </w:r>
      <w:r w:rsidRPr="008729EC">
        <w:rPr>
          <w:rFonts w:ascii="Times New Roman" w:hAnsi="Times New Roman" w:cs="Times New Roman"/>
          <w:sz w:val="24"/>
          <w:szCs w:val="24"/>
        </w:rPr>
        <w:t xml:space="preserve"> l’argot </w:t>
      </w:r>
      <w:r w:rsidR="00FC3763" w:rsidRPr="008729EC">
        <w:rPr>
          <w:rFonts w:ascii="Times New Roman" w:hAnsi="Times New Roman" w:cs="Times New Roman"/>
          <w:sz w:val="24"/>
          <w:szCs w:val="24"/>
        </w:rPr>
        <w:t>auprès des locuteurs francophones</w:t>
      </w:r>
      <w:r w:rsidR="00840A4F" w:rsidRPr="008729EC">
        <w:rPr>
          <w:rFonts w:ascii="Times New Roman" w:hAnsi="Times New Roman" w:cs="Times New Roman"/>
          <w:sz w:val="24"/>
          <w:szCs w:val="24"/>
        </w:rPr>
        <w:t>, à partir d’un questionnaire écrit,</w:t>
      </w:r>
      <w:r w:rsidR="00FC3763" w:rsidRPr="008729EC">
        <w:rPr>
          <w:rFonts w:ascii="Times New Roman" w:hAnsi="Times New Roman" w:cs="Times New Roman"/>
          <w:sz w:val="24"/>
          <w:szCs w:val="24"/>
        </w:rPr>
        <w:t xml:space="preserve"> </w:t>
      </w:r>
      <w:r w:rsidR="00084863" w:rsidRPr="008729EC">
        <w:rPr>
          <w:rFonts w:ascii="Times New Roman" w:hAnsi="Times New Roman" w:cs="Times New Roman"/>
          <w:sz w:val="24"/>
          <w:szCs w:val="24"/>
        </w:rPr>
        <w:t xml:space="preserve">permet de </w:t>
      </w:r>
      <w:r w:rsidR="00EF12DE" w:rsidRPr="008729EC">
        <w:rPr>
          <w:rFonts w:ascii="Times New Roman" w:hAnsi="Times New Roman" w:cs="Times New Roman"/>
          <w:sz w:val="24"/>
          <w:szCs w:val="24"/>
        </w:rPr>
        <w:t>mettre en relief</w:t>
      </w:r>
      <w:r w:rsidR="00084863" w:rsidRPr="008729EC">
        <w:rPr>
          <w:rFonts w:ascii="Times New Roman" w:hAnsi="Times New Roman" w:cs="Times New Roman"/>
          <w:sz w:val="24"/>
          <w:szCs w:val="24"/>
        </w:rPr>
        <w:t xml:space="preserve"> l’ensemble des notions </w:t>
      </w:r>
      <w:r w:rsidR="00EF12DE" w:rsidRPr="008729EC">
        <w:rPr>
          <w:rFonts w:ascii="Times New Roman" w:hAnsi="Times New Roman" w:cs="Times New Roman"/>
          <w:sz w:val="24"/>
          <w:szCs w:val="24"/>
        </w:rPr>
        <w:t xml:space="preserve">de celui-ci dans la société. </w:t>
      </w:r>
      <w:r w:rsidR="00D67A28" w:rsidRPr="008729EC">
        <w:rPr>
          <w:rFonts w:ascii="Times New Roman" w:hAnsi="Times New Roman" w:cs="Times New Roman"/>
          <w:sz w:val="24"/>
          <w:szCs w:val="24"/>
        </w:rPr>
        <w:t>Nous pou</w:t>
      </w:r>
      <w:r w:rsidR="00840A4F" w:rsidRPr="008729EC">
        <w:rPr>
          <w:rFonts w:ascii="Times New Roman" w:hAnsi="Times New Roman" w:cs="Times New Roman"/>
          <w:sz w:val="24"/>
          <w:szCs w:val="24"/>
        </w:rPr>
        <w:t>v</w:t>
      </w:r>
      <w:r w:rsidR="00D67A28" w:rsidRPr="008729EC">
        <w:rPr>
          <w:rFonts w:ascii="Times New Roman" w:hAnsi="Times New Roman" w:cs="Times New Roman"/>
          <w:sz w:val="24"/>
          <w:szCs w:val="24"/>
        </w:rPr>
        <w:t>ons alors discerner, entre autres, quelle est la dimension que ces locuteurs accordent à l’argot</w:t>
      </w:r>
      <w:r w:rsidR="00840A4F" w:rsidRPr="008729EC">
        <w:rPr>
          <w:rFonts w:ascii="Times New Roman" w:hAnsi="Times New Roman" w:cs="Times New Roman"/>
          <w:sz w:val="24"/>
          <w:szCs w:val="24"/>
        </w:rPr>
        <w:t> ?</w:t>
      </w:r>
      <w:r w:rsidR="00D67A28" w:rsidRPr="008729EC">
        <w:rPr>
          <w:rFonts w:ascii="Times New Roman" w:hAnsi="Times New Roman" w:cs="Times New Roman"/>
          <w:sz w:val="24"/>
          <w:szCs w:val="24"/>
        </w:rPr>
        <w:t xml:space="preserve"> </w:t>
      </w:r>
      <w:proofErr w:type="gramStart"/>
      <w:r w:rsidR="00D67A28" w:rsidRPr="008729EC">
        <w:rPr>
          <w:rFonts w:ascii="Times New Roman" w:hAnsi="Times New Roman" w:cs="Times New Roman"/>
          <w:sz w:val="24"/>
          <w:szCs w:val="24"/>
        </w:rPr>
        <w:t>quelle</w:t>
      </w:r>
      <w:proofErr w:type="gramEnd"/>
      <w:r w:rsidR="00D67A28" w:rsidRPr="008729EC">
        <w:rPr>
          <w:rFonts w:ascii="Times New Roman" w:hAnsi="Times New Roman" w:cs="Times New Roman"/>
          <w:sz w:val="24"/>
          <w:szCs w:val="24"/>
        </w:rPr>
        <w:t xml:space="preserve"> approche en ont-ils</w:t>
      </w:r>
      <w:r w:rsidR="00840A4F" w:rsidRPr="008729EC">
        <w:rPr>
          <w:rFonts w:ascii="Times New Roman" w:hAnsi="Times New Roman" w:cs="Times New Roman"/>
          <w:sz w:val="24"/>
          <w:szCs w:val="24"/>
        </w:rPr>
        <w:t> ?</w:t>
      </w:r>
      <w:r w:rsidR="00265DFB">
        <w:rPr>
          <w:rFonts w:ascii="Times New Roman" w:hAnsi="Times New Roman" w:cs="Times New Roman"/>
          <w:sz w:val="24"/>
          <w:szCs w:val="24"/>
        </w:rPr>
        <w:t xml:space="preserve"> </w:t>
      </w:r>
      <w:proofErr w:type="gramStart"/>
      <w:r w:rsidR="00265DFB">
        <w:rPr>
          <w:rFonts w:ascii="Times New Roman" w:hAnsi="Times New Roman" w:cs="Times New Roman"/>
          <w:sz w:val="24"/>
          <w:szCs w:val="24"/>
        </w:rPr>
        <w:t>quelle</w:t>
      </w:r>
      <w:proofErr w:type="gramEnd"/>
      <w:r w:rsidR="00265DFB">
        <w:rPr>
          <w:rFonts w:ascii="Times New Roman" w:hAnsi="Times New Roman" w:cs="Times New Roman"/>
          <w:sz w:val="24"/>
          <w:szCs w:val="24"/>
        </w:rPr>
        <w:t xml:space="preserve"> utilisation en </w:t>
      </w:r>
      <w:r w:rsidR="00D67A28" w:rsidRPr="008729EC">
        <w:rPr>
          <w:rFonts w:ascii="Times New Roman" w:hAnsi="Times New Roman" w:cs="Times New Roman"/>
          <w:sz w:val="24"/>
          <w:szCs w:val="24"/>
        </w:rPr>
        <w:t>ont-ils</w:t>
      </w:r>
      <w:r w:rsidR="00840A4F" w:rsidRPr="008729EC">
        <w:rPr>
          <w:rFonts w:ascii="Times New Roman" w:hAnsi="Times New Roman" w:cs="Times New Roman"/>
          <w:sz w:val="24"/>
          <w:szCs w:val="24"/>
        </w:rPr>
        <w:t> ?</w:t>
      </w:r>
      <w:r w:rsidR="00D67A28" w:rsidRPr="008729EC">
        <w:rPr>
          <w:rFonts w:ascii="Times New Roman" w:hAnsi="Times New Roman" w:cs="Times New Roman"/>
          <w:sz w:val="24"/>
          <w:szCs w:val="24"/>
        </w:rPr>
        <w:t xml:space="preserve"> </w:t>
      </w:r>
      <w:proofErr w:type="gramStart"/>
      <w:r w:rsidR="00D67A28" w:rsidRPr="008729EC">
        <w:rPr>
          <w:rFonts w:ascii="Times New Roman" w:hAnsi="Times New Roman" w:cs="Times New Roman"/>
          <w:sz w:val="24"/>
          <w:szCs w:val="24"/>
        </w:rPr>
        <w:t>dans</w:t>
      </w:r>
      <w:proofErr w:type="gramEnd"/>
      <w:r w:rsidR="00D67A28" w:rsidRPr="008729EC">
        <w:rPr>
          <w:rFonts w:ascii="Times New Roman" w:hAnsi="Times New Roman" w:cs="Times New Roman"/>
          <w:sz w:val="24"/>
          <w:szCs w:val="24"/>
        </w:rPr>
        <w:t xml:space="preserve"> quel contexte</w:t>
      </w:r>
      <w:r w:rsidR="00840A4F" w:rsidRPr="008729EC">
        <w:rPr>
          <w:rFonts w:ascii="Times New Roman" w:hAnsi="Times New Roman" w:cs="Times New Roman"/>
          <w:sz w:val="24"/>
          <w:szCs w:val="24"/>
        </w:rPr>
        <w:t> ?</w:t>
      </w:r>
      <w:r w:rsidR="00D67A28" w:rsidRPr="008729EC">
        <w:rPr>
          <w:rFonts w:ascii="Times New Roman" w:hAnsi="Times New Roman" w:cs="Times New Roman"/>
          <w:sz w:val="24"/>
          <w:szCs w:val="24"/>
        </w:rPr>
        <w:t xml:space="preserve"> </w:t>
      </w:r>
      <w:proofErr w:type="gramStart"/>
      <w:r w:rsidR="009F2DDA" w:rsidRPr="008729EC">
        <w:rPr>
          <w:rFonts w:ascii="Times New Roman" w:hAnsi="Times New Roman" w:cs="Times New Roman"/>
          <w:sz w:val="24"/>
          <w:szCs w:val="24"/>
        </w:rPr>
        <w:t>etc</w:t>
      </w:r>
      <w:proofErr w:type="gramEnd"/>
      <w:r w:rsidR="009F2DDA" w:rsidRPr="008729EC">
        <w:rPr>
          <w:rFonts w:ascii="Times New Roman" w:hAnsi="Times New Roman" w:cs="Times New Roman"/>
          <w:sz w:val="24"/>
          <w:szCs w:val="24"/>
        </w:rPr>
        <w:t xml:space="preserve">. Transversalement, nous prenons </w:t>
      </w:r>
      <w:r w:rsidR="00B750B2" w:rsidRPr="008729EC">
        <w:rPr>
          <w:rFonts w:ascii="Times New Roman" w:hAnsi="Times New Roman" w:cs="Times New Roman"/>
          <w:sz w:val="24"/>
          <w:szCs w:val="24"/>
        </w:rPr>
        <w:t xml:space="preserve">en compte </w:t>
      </w:r>
      <w:r w:rsidR="009F2DDA" w:rsidRPr="008729EC">
        <w:rPr>
          <w:rFonts w:ascii="Times New Roman" w:hAnsi="Times New Roman" w:cs="Times New Roman"/>
          <w:sz w:val="24"/>
          <w:szCs w:val="24"/>
        </w:rPr>
        <w:t>un certain nombre de paramètres concernant les personnes qui auront bien voulu répondre à cette enquête</w:t>
      </w:r>
      <w:r w:rsidR="00397003" w:rsidRPr="008729EC">
        <w:rPr>
          <w:rFonts w:ascii="Times New Roman" w:hAnsi="Times New Roman" w:cs="Times New Roman"/>
          <w:sz w:val="24"/>
          <w:szCs w:val="24"/>
        </w:rPr>
        <w:t>,</w:t>
      </w:r>
      <w:r w:rsidR="009F2DDA" w:rsidRPr="008729EC">
        <w:rPr>
          <w:rFonts w:ascii="Times New Roman" w:hAnsi="Times New Roman" w:cs="Times New Roman"/>
          <w:sz w:val="24"/>
          <w:szCs w:val="24"/>
        </w:rPr>
        <w:t xml:space="preserve"> comme l’âge, le métier, le lieu</w:t>
      </w:r>
      <w:r w:rsidR="00B62DF4" w:rsidRPr="008729EC">
        <w:rPr>
          <w:rFonts w:ascii="Times New Roman" w:hAnsi="Times New Roman" w:cs="Times New Roman"/>
          <w:sz w:val="24"/>
          <w:szCs w:val="24"/>
        </w:rPr>
        <w:t>, etc. afin de mesurer les éventuelles variations</w:t>
      </w:r>
      <w:r w:rsidR="00371AC4" w:rsidRPr="008729EC">
        <w:rPr>
          <w:rFonts w:ascii="Times New Roman" w:hAnsi="Times New Roman" w:cs="Times New Roman"/>
          <w:sz w:val="24"/>
          <w:szCs w:val="24"/>
        </w:rPr>
        <w:t xml:space="preserve"> par exemple</w:t>
      </w:r>
      <w:r w:rsidR="00B62DF4" w:rsidRPr="008729EC">
        <w:rPr>
          <w:rFonts w:ascii="Times New Roman" w:hAnsi="Times New Roman" w:cs="Times New Roman"/>
          <w:sz w:val="24"/>
          <w:szCs w:val="24"/>
        </w:rPr>
        <w:t>. L</w:t>
      </w:r>
      <w:r w:rsidR="00371AC4" w:rsidRPr="008729EC">
        <w:rPr>
          <w:rFonts w:ascii="Times New Roman" w:hAnsi="Times New Roman" w:cs="Times New Roman"/>
          <w:sz w:val="24"/>
          <w:szCs w:val="24"/>
        </w:rPr>
        <w:t>e questionnaire prévu pour cette enquête nous donne des informations indispensables que nous pou</w:t>
      </w:r>
      <w:r w:rsidR="00840A4F" w:rsidRPr="008729EC">
        <w:rPr>
          <w:rFonts w:ascii="Times New Roman" w:hAnsi="Times New Roman" w:cs="Times New Roman"/>
          <w:sz w:val="24"/>
          <w:szCs w:val="24"/>
        </w:rPr>
        <w:t>v</w:t>
      </w:r>
      <w:r w:rsidR="00371AC4" w:rsidRPr="008729EC">
        <w:rPr>
          <w:rFonts w:ascii="Times New Roman" w:hAnsi="Times New Roman" w:cs="Times New Roman"/>
          <w:sz w:val="24"/>
          <w:szCs w:val="24"/>
        </w:rPr>
        <w:t>ons croiser.</w:t>
      </w:r>
      <w:r w:rsidR="00840A4F" w:rsidRPr="008729EC">
        <w:rPr>
          <w:rFonts w:ascii="Times New Roman" w:hAnsi="Times New Roman" w:cs="Times New Roman"/>
          <w:sz w:val="24"/>
          <w:szCs w:val="24"/>
        </w:rPr>
        <w:t xml:space="preserve"> Une enquête quantitative, en questionnant les locuteurs directement à l’oral sur ce qu’est l’argot, dans des lieux publics, peut également nous apporter un grand nombre d’informations.</w:t>
      </w:r>
    </w:p>
    <w:p w:rsidR="00371AC4" w:rsidRPr="008729EC" w:rsidRDefault="00371AC4" w:rsidP="00CD3A67">
      <w:pPr>
        <w:ind w:firstLine="708"/>
        <w:jc w:val="both"/>
        <w:rPr>
          <w:rFonts w:ascii="Times New Roman" w:hAnsi="Times New Roman" w:cs="Times New Roman"/>
          <w:sz w:val="24"/>
          <w:szCs w:val="24"/>
        </w:rPr>
      </w:pPr>
      <w:r w:rsidRPr="008729EC">
        <w:rPr>
          <w:rFonts w:ascii="Times New Roman" w:hAnsi="Times New Roman" w:cs="Times New Roman"/>
          <w:sz w:val="24"/>
          <w:szCs w:val="24"/>
        </w:rPr>
        <w:t xml:space="preserve">4 </w:t>
      </w:r>
      <w:r w:rsidR="0007614D" w:rsidRPr="008729EC">
        <w:rPr>
          <w:rFonts w:ascii="Times New Roman" w:hAnsi="Times New Roman" w:cs="Times New Roman"/>
          <w:sz w:val="24"/>
          <w:szCs w:val="24"/>
        </w:rPr>
        <w:t>-</w:t>
      </w:r>
      <w:r w:rsidRPr="008729EC">
        <w:rPr>
          <w:rFonts w:ascii="Times New Roman" w:hAnsi="Times New Roman" w:cs="Times New Roman"/>
          <w:sz w:val="24"/>
          <w:szCs w:val="24"/>
        </w:rPr>
        <w:t xml:space="preserve"> </w:t>
      </w:r>
      <w:r w:rsidR="0007614D" w:rsidRPr="008729EC">
        <w:rPr>
          <w:rFonts w:ascii="Times New Roman" w:hAnsi="Times New Roman" w:cs="Times New Roman"/>
          <w:sz w:val="24"/>
          <w:szCs w:val="24"/>
        </w:rPr>
        <w:t xml:space="preserve">Une fois les résultats suffisamment probants et représentatifs de cette enquête obtenus, une synthèse en sera faite. Cette dernière sera confrontée aux définitions et aux concepts élaborés </w:t>
      </w:r>
      <w:r w:rsidR="00D679E5" w:rsidRPr="008729EC">
        <w:rPr>
          <w:rFonts w:ascii="Times New Roman" w:hAnsi="Times New Roman" w:cs="Times New Roman"/>
          <w:sz w:val="24"/>
          <w:szCs w:val="24"/>
        </w:rPr>
        <w:t xml:space="preserve">de l’argot. Ainsi nous pourrons </w:t>
      </w:r>
      <w:r w:rsidR="002256A1" w:rsidRPr="008729EC">
        <w:rPr>
          <w:rFonts w:ascii="Times New Roman" w:hAnsi="Times New Roman" w:cs="Times New Roman"/>
          <w:sz w:val="24"/>
          <w:szCs w:val="24"/>
        </w:rPr>
        <w:t xml:space="preserve">distinguer dans quelle mesure la terminologie de l’argot est en accord avec une étude de ses représentations dans la population. </w:t>
      </w:r>
      <w:r w:rsidR="007A194B" w:rsidRPr="008729EC">
        <w:rPr>
          <w:rFonts w:ascii="Times New Roman" w:hAnsi="Times New Roman" w:cs="Times New Roman"/>
          <w:sz w:val="24"/>
          <w:szCs w:val="24"/>
        </w:rPr>
        <w:t>Nous pourrons</w:t>
      </w:r>
      <w:r w:rsidR="009B0428" w:rsidRPr="008729EC">
        <w:rPr>
          <w:rFonts w:ascii="Times New Roman" w:hAnsi="Times New Roman" w:cs="Times New Roman"/>
          <w:sz w:val="24"/>
          <w:szCs w:val="24"/>
        </w:rPr>
        <w:t>, par exemple,</w:t>
      </w:r>
      <w:r w:rsidR="007A194B" w:rsidRPr="008729EC">
        <w:rPr>
          <w:rFonts w:ascii="Times New Roman" w:hAnsi="Times New Roman" w:cs="Times New Roman"/>
          <w:sz w:val="24"/>
          <w:szCs w:val="24"/>
        </w:rPr>
        <w:t xml:space="preserve"> envisager un nombre d’informations pertinentes </w:t>
      </w:r>
      <w:r w:rsidR="003241A6" w:rsidRPr="008729EC">
        <w:rPr>
          <w:rFonts w:ascii="Times New Roman" w:hAnsi="Times New Roman" w:cs="Times New Roman"/>
          <w:sz w:val="24"/>
          <w:szCs w:val="24"/>
        </w:rPr>
        <w:t xml:space="preserve">permettant d’élaborer </w:t>
      </w:r>
      <w:r w:rsidR="007A194B" w:rsidRPr="008729EC">
        <w:rPr>
          <w:rFonts w:ascii="Times New Roman" w:hAnsi="Times New Roman" w:cs="Times New Roman"/>
          <w:sz w:val="24"/>
          <w:szCs w:val="24"/>
        </w:rPr>
        <w:t>une échelle des fonctions de l’argot (celles qui sont prises en compte, ou du moins celles dont les utilisateurs sont le plus conscient</w:t>
      </w:r>
      <w:r w:rsidR="00B750B2" w:rsidRPr="008729EC">
        <w:rPr>
          <w:rFonts w:ascii="Times New Roman" w:hAnsi="Times New Roman" w:cs="Times New Roman"/>
          <w:sz w:val="24"/>
          <w:szCs w:val="24"/>
        </w:rPr>
        <w:t>.</w:t>
      </w:r>
      <w:r w:rsidR="007A194B" w:rsidRPr="008729EC">
        <w:rPr>
          <w:rFonts w:ascii="Times New Roman" w:hAnsi="Times New Roman" w:cs="Times New Roman"/>
          <w:sz w:val="24"/>
          <w:szCs w:val="24"/>
        </w:rPr>
        <w:t>)</w:t>
      </w:r>
      <w:r w:rsidR="00837F12" w:rsidRPr="008729EC">
        <w:rPr>
          <w:rFonts w:ascii="Times New Roman" w:hAnsi="Times New Roman" w:cs="Times New Roman"/>
          <w:sz w:val="24"/>
          <w:szCs w:val="24"/>
        </w:rPr>
        <w:t xml:space="preserve"> </w:t>
      </w:r>
    </w:p>
    <w:p w:rsidR="009B364B" w:rsidRPr="008729EC" w:rsidRDefault="00032839" w:rsidP="00CD3A67">
      <w:pPr>
        <w:ind w:firstLine="708"/>
        <w:jc w:val="both"/>
        <w:rPr>
          <w:rFonts w:ascii="Times New Roman" w:hAnsi="Times New Roman" w:cs="Times New Roman"/>
          <w:sz w:val="24"/>
          <w:szCs w:val="24"/>
        </w:rPr>
      </w:pPr>
      <w:r w:rsidRPr="008729EC">
        <w:rPr>
          <w:rFonts w:ascii="Times New Roman" w:hAnsi="Times New Roman" w:cs="Times New Roman"/>
          <w:sz w:val="24"/>
          <w:szCs w:val="24"/>
        </w:rPr>
        <w:t>Ce travail tend</w:t>
      </w:r>
      <w:r w:rsidR="00837F12" w:rsidRPr="008729EC">
        <w:rPr>
          <w:rFonts w:ascii="Times New Roman" w:hAnsi="Times New Roman" w:cs="Times New Roman"/>
          <w:sz w:val="24"/>
          <w:szCs w:val="24"/>
        </w:rPr>
        <w:t xml:space="preserve"> à établir des limites de l’argot et à </w:t>
      </w:r>
      <w:r w:rsidR="003241A6" w:rsidRPr="008729EC">
        <w:rPr>
          <w:rFonts w:ascii="Times New Roman" w:hAnsi="Times New Roman" w:cs="Times New Roman"/>
          <w:sz w:val="24"/>
          <w:szCs w:val="24"/>
        </w:rPr>
        <w:t>analyser</w:t>
      </w:r>
      <w:r w:rsidR="00837F12" w:rsidRPr="008729EC">
        <w:rPr>
          <w:rFonts w:ascii="Times New Roman" w:hAnsi="Times New Roman" w:cs="Times New Roman"/>
          <w:sz w:val="24"/>
          <w:szCs w:val="24"/>
        </w:rPr>
        <w:t xml:space="preserve"> celui-ci </w:t>
      </w:r>
      <w:r w:rsidR="003B1BA3" w:rsidRPr="008729EC">
        <w:rPr>
          <w:rFonts w:ascii="Times New Roman" w:hAnsi="Times New Roman" w:cs="Times New Roman"/>
          <w:sz w:val="24"/>
          <w:szCs w:val="24"/>
        </w:rPr>
        <w:t>en prenant en compte</w:t>
      </w:r>
      <w:r w:rsidR="00837F12" w:rsidRPr="008729EC">
        <w:rPr>
          <w:rFonts w:ascii="Times New Roman" w:hAnsi="Times New Roman" w:cs="Times New Roman"/>
          <w:sz w:val="24"/>
          <w:szCs w:val="24"/>
        </w:rPr>
        <w:t xml:space="preserve"> les diverses représentations </w:t>
      </w:r>
      <w:r w:rsidR="003E5A4E" w:rsidRPr="008729EC">
        <w:rPr>
          <w:rFonts w:ascii="Times New Roman" w:hAnsi="Times New Roman" w:cs="Times New Roman"/>
          <w:sz w:val="24"/>
          <w:szCs w:val="24"/>
        </w:rPr>
        <w:t>afin de discerner le point de vue</w:t>
      </w:r>
      <w:r w:rsidR="003241A6" w:rsidRPr="008729EC">
        <w:rPr>
          <w:rFonts w:ascii="Times New Roman" w:hAnsi="Times New Roman" w:cs="Times New Roman"/>
          <w:sz w:val="24"/>
          <w:szCs w:val="24"/>
        </w:rPr>
        <w:t xml:space="preserve"> scientifique du terme et la</w:t>
      </w:r>
      <w:r w:rsidR="003E5A4E" w:rsidRPr="008729EC">
        <w:rPr>
          <w:rFonts w:ascii="Times New Roman" w:hAnsi="Times New Roman" w:cs="Times New Roman"/>
          <w:sz w:val="24"/>
          <w:szCs w:val="24"/>
        </w:rPr>
        <w:t xml:space="preserve"> notion</w:t>
      </w:r>
      <w:r w:rsidR="003241A6" w:rsidRPr="008729EC">
        <w:rPr>
          <w:rFonts w:ascii="Times New Roman" w:hAnsi="Times New Roman" w:cs="Times New Roman"/>
          <w:sz w:val="24"/>
          <w:szCs w:val="24"/>
        </w:rPr>
        <w:t xml:space="preserve"> générale que les locuteurs de la langue française s’en font</w:t>
      </w:r>
      <w:r w:rsidR="003B1BA3" w:rsidRPr="008729EC">
        <w:rPr>
          <w:rFonts w:ascii="Times New Roman" w:hAnsi="Times New Roman" w:cs="Times New Roman"/>
          <w:sz w:val="24"/>
          <w:szCs w:val="24"/>
        </w:rPr>
        <w:t>.</w:t>
      </w:r>
      <w:r w:rsidR="00837F12" w:rsidRPr="008729EC">
        <w:rPr>
          <w:rFonts w:ascii="Times New Roman" w:hAnsi="Times New Roman" w:cs="Times New Roman"/>
          <w:sz w:val="24"/>
          <w:szCs w:val="24"/>
        </w:rPr>
        <w:t xml:space="preserve"> </w:t>
      </w:r>
      <w:r w:rsidR="003241A6" w:rsidRPr="008729EC">
        <w:rPr>
          <w:rFonts w:ascii="Times New Roman" w:hAnsi="Times New Roman" w:cs="Times New Roman"/>
          <w:sz w:val="24"/>
          <w:szCs w:val="24"/>
        </w:rPr>
        <w:t>Nous pourrons faire la part entre ce qui relève de l’intention consciente et ce qui relève de l’</w:t>
      </w:r>
      <w:r w:rsidR="00637E2C">
        <w:rPr>
          <w:rFonts w:ascii="Times New Roman" w:hAnsi="Times New Roman" w:cs="Times New Roman"/>
          <w:sz w:val="24"/>
          <w:szCs w:val="24"/>
        </w:rPr>
        <w:t>inconscient</w:t>
      </w:r>
      <w:r w:rsidR="003241A6" w:rsidRPr="008729EC">
        <w:rPr>
          <w:rFonts w:ascii="Times New Roman" w:hAnsi="Times New Roman" w:cs="Times New Roman"/>
          <w:sz w:val="24"/>
          <w:szCs w:val="24"/>
        </w:rPr>
        <w:t xml:space="preserve">. </w:t>
      </w:r>
      <w:r w:rsidR="003B1BA3" w:rsidRPr="008729EC">
        <w:rPr>
          <w:rFonts w:ascii="Times New Roman" w:hAnsi="Times New Roman" w:cs="Times New Roman"/>
          <w:sz w:val="24"/>
          <w:szCs w:val="24"/>
        </w:rPr>
        <w:t>P</w:t>
      </w:r>
      <w:r w:rsidR="00FE201E" w:rsidRPr="008729EC">
        <w:rPr>
          <w:rFonts w:ascii="Times New Roman" w:hAnsi="Times New Roman" w:cs="Times New Roman"/>
          <w:sz w:val="24"/>
          <w:szCs w:val="24"/>
        </w:rPr>
        <w:t>eut-être pourrons-nous nous poser des questions telles que :</w:t>
      </w:r>
      <w:r w:rsidR="003B1BA3" w:rsidRPr="008729EC">
        <w:rPr>
          <w:rFonts w:ascii="Times New Roman" w:hAnsi="Times New Roman" w:cs="Times New Roman"/>
          <w:sz w:val="24"/>
          <w:szCs w:val="24"/>
        </w:rPr>
        <w:t xml:space="preserve"> </w:t>
      </w:r>
      <w:r w:rsidR="003E5A4E" w:rsidRPr="008729EC">
        <w:rPr>
          <w:rFonts w:ascii="Times New Roman" w:hAnsi="Times New Roman" w:cs="Times New Roman"/>
          <w:sz w:val="24"/>
          <w:szCs w:val="24"/>
        </w:rPr>
        <w:t>dans quelle mesure peut-on définir l’</w:t>
      </w:r>
      <w:proofErr w:type="spellStart"/>
      <w:r w:rsidR="00AC70D2" w:rsidRPr="008729EC">
        <w:rPr>
          <w:rFonts w:ascii="Times New Roman" w:hAnsi="Times New Roman" w:cs="Times New Roman"/>
          <w:sz w:val="24"/>
          <w:szCs w:val="24"/>
        </w:rPr>
        <w:t>interpénétrabilité</w:t>
      </w:r>
      <w:proofErr w:type="spellEnd"/>
      <w:r w:rsidR="00AC70D2" w:rsidRPr="008729EC">
        <w:rPr>
          <w:rFonts w:ascii="Times New Roman" w:hAnsi="Times New Roman" w:cs="Times New Roman"/>
          <w:sz w:val="24"/>
          <w:szCs w:val="24"/>
        </w:rPr>
        <w:t xml:space="preserve"> de l’argot e</w:t>
      </w:r>
      <w:r w:rsidR="003E5A4E" w:rsidRPr="008729EC">
        <w:rPr>
          <w:rFonts w:ascii="Times New Roman" w:hAnsi="Times New Roman" w:cs="Times New Roman"/>
          <w:sz w:val="24"/>
          <w:szCs w:val="24"/>
        </w:rPr>
        <w:t>t du français ? Que</w:t>
      </w:r>
      <w:r w:rsidR="003B1BA3" w:rsidRPr="008729EC">
        <w:rPr>
          <w:rFonts w:ascii="Times New Roman" w:hAnsi="Times New Roman" w:cs="Times New Roman"/>
          <w:sz w:val="24"/>
          <w:szCs w:val="24"/>
        </w:rPr>
        <w:t xml:space="preserve"> peut-on intégrer dans la notion d</w:t>
      </w:r>
      <w:r w:rsidR="00066DD6" w:rsidRPr="008729EC">
        <w:rPr>
          <w:rFonts w:ascii="Times New Roman" w:hAnsi="Times New Roman" w:cs="Times New Roman"/>
          <w:sz w:val="24"/>
          <w:szCs w:val="24"/>
        </w:rPr>
        <w:t>’élaborations argotiques, sachant que la plupart de ces dernières sont issu</w:t>
      </w:r>
      <w:r w:rsidR="00D54A72" w:rsidRPr="008729EC">
        <w:rPr>
          <w:rFonts w:ascii="Times New Roman" w:hAnsi="Times New Roman" w:cs="Times New Roman"/>
          <w:sz w:val="24"/>
          <w:szCs w:val="24"/>
        </w:rPr>
        <w:t>e</w:t>
      </w:r>
      <w:r w:rsidR="00066DD6" w:rsidRPr="008729EC">
        <w:rPr>
          <w:rFonts w:ascii="Times New Roman" w:hAnsi="Times New Roman" w:cs="Times New Roman"/>
          <w:sz w:val="24"/>
          <w:szCs w:val="24"/>
        </w:rPr>
        <w:t>s d</w:t>
      </w:r>
      <w:r w:rsidR="00FE201E" w:rsidRPr="008729EC">
        <w:rPr>
          <w:rFonts w:ascii="Times New Roman" w:hAnsi="Times New Roman" w:cs="Times New Roman"/>
          <w:sz w:val="24"/>
          <w:szCs w:val="24"/>
        </w:rPr>
        <w:t>u français</w:t>
      </w:r>
      <w:r w:rsidR="00066DD6" w:rsidRPr="008729EC">
        <w:rPr>
          <w:rFonts w:ascii="Times New Roman" w:hAnsi="Times New Roman" w:cs="Times New Roman"/>
          <w:sz w:val="24"/>
          <w:szCs w:val="24"/>
        </w:rPr>
        <w:t> ?</w:t>
      </w:r>
    </w:p>
    <w:p w:rsidR="002B365C" w:rsidRPr="002B365C" w:rsidRDefault="00791B10" w:rsidP="007075D8">
      <w:pPr>
        <w:spacing w:after="0"/>
        <w:rPr>
          <w:rFonts w:ascii="Times New Roman" w:hAnsi="Times New Roman" w:cs="Times New Roman"/>
          <w:b/>
          <w:sz w:val="24"/>
          <w:szCs w:val="24"/>
        </w:rPr>
      </w:pPr>
      <w:r>
        <w:rPr>
          <w:rFonts w:ascii="Times New Roman" w:hAnsi="Times New Roman" w:cs="Times New Roman"/>
          <w:b/>
          <w:sz w:val="24"/>
          <w:szCs w:val="24"/>
        </w:rPr>
        <w:t xml:space="preserve">4. </w:t>
      </w:r>
      <w:r w:rsidR="002B365C" w:rsidRPr="002B365C">
        <w:rPr>
          <w:rFonts w:ascii="Times New Roman" w:hAnsi="Times New Roman" w:cs="Times New Roman"/>
          <w:b/>
          <w:sz w:val="24"/>
          <w:szCs w:val="24"/>
        </w:rPr>
        <w:t>Recherche dans les corpus électroniques</w:t>
      </w:r>
      <w:r w:rsidR="007075D8">
        <w:rPr>
          <w:rFonts w:ascii="Times New Roman" w:hAnsi="Times New Roman" w:cs="Times New Roman"/>
          <w:b/>
          <w:sz w:val="24"/>
          <w:szCs w:val="24"/>
        </w:rPr>
        <w:t> :</w:t>
      </w:r>
    </w:p>
    <w:p w:rsidR="002B365C" w:rsidRDefault="002B1423" w:rsidP="00D16081">
      <w:pPr>
        <w:jc w:val="both"/>
        <w:rPr>
          <w:rFonts w:ascii="Times New Roman" w:hAnsi="Times New Roman" w:cs="Times New Roman"/>
          <w:sz w:val="24"/>
          <w:szCs w:val="24"/>
        </w:rPr>
      </w:pPr>
      <w:r>
        <w:rPr>
          <w:rFonts w:ascii="Times New Roman" w:hAnsi="Times New Roman" w:cs="Times New Roman"/>
          <w:sz w:val="24"/>
          <w:szCs w:val="24"/>
        </w:rPr>
        <w:t>Les données dans les corpus peuvent aussi être intéressantes et peuvent apporter des informations importantes au niveau quantitatif, même par déduction.</w:t>
      </w:r>
      <w:r w:rsidRPr="002B1423">
        <w:rPr>
          <w:rFonts w:ascii="Times New Roman" w:hAnsi="Times New Roman" w:cs="Times New Roman"/>
          <w:sz w:val="24"/>
          <w:szCs w:val="24"/>
        </w:rPr>
        <w:t xml:space="preserve"> </w:t>
      </w:r>
      <w:r>
        <w:rPr>
          <w:rFonts w:ascii="Times New Roman" w:hAnsi="Times New Roman" w:cs="Times New Roman"/>
          <w:sz w:val="24"/>
          <w:szCs w:val="24"/>
        </w:rPr>
        <w:t>Mais l</w:t>
      </w:r>
      <w:r w:rsidRPr="002B1423">
        <w:rPr>
          <w:rFonts w:ascii="Times New Roman" w:hAnsi="Times New Roman" w:cs="Times New Roman"/>
          <w:sz w:val="24"/>
          <w:szCs w:val="24"/>
        </w:rPr>
        <w:t>a partie sur les corpus n'a pas encore été achevée</w:t>
      </w:r>
      <w:r>
        <w:rPr>
          <w:rFonts w:ascii="Times New Roman" w:hAnsi="Times New Roman" w:cs="Times New Roman"/>
          <w:sz w:val="24"/>
          <w:szCs w:val="24"/>
        </w:rPr>
        <w:t xml:space="preserve">. </w:t>
      </w:r>
    </w:p>
    <w:p w:rsidR="0005541D" w:rsidRPr="008729EC" w:rsidRDefault="00791B10" w:rsidP="007075D8">
      <w:pPr>
        <w:spacing w:after="0"/>
        <w:rPr>
          <w:rFonts w:ascii="Times New Roman" w:hAnsi="Times New Roman" w:cs="Times New Roman"/>
          <w:b/>
          <w:sz w:val="24"/>
          <w:szCs w:val="24"/>
        </w:rPr>
      </w:pPr>
      <w:r>
        <w:rPr>
          <w:rFonts w:ascii="Times New Roman" w:hAnsi="Times New Roman" w:cs="Times New Roman"/>
          <w:b/>
          <w:sz w:val="24"/>
          <w:szCs w:val="24"/>
        </w:rPr>
        <w:t xml:space="preserve">5. </w:t>
      </w:r>
      <w:r w:rsidR="0005541D" w:rsidRPr="008729EC">
        <w:rPr>
          <w:rFonts w:ascii="Times New Roman" w:hAnsi="Times New Roman" w:cs="Times New Roman"/>
          <w:b/>
          <w:sz w:val="24"/>
          <w:szCs w:val="24"/>
        </w:rPr>
        <w:t>Enquêtes quantitative</w:t>
      </w:r>
      <w:r w:rsidR="007075D8">
        <w:rPr>
          <w:rFonts w:ascii="Times New Roman" w:hAnsi="Times New Roman" w:cs="Times New Roman"/>
          <w:b/>
          <w:sz w:val="24"/>
          <w:szCs w:val="24"/>
        </w:rPr>
        <w:t> :</w:t>
      </w:r>
    </w:p>
    <w:p w:rsidR="0005541D" w:rsidRPr="008729EC" w:rsidRDefault="00791B10" w:rsidP="00CD3A67">
      <w:pPr>
        <w:jc w:val="both"/>
        <w:rPr>
          <w:rFonts w:ascii="Times New Roman" w:hAnsi="Times New Roman" w:cs="Times New Roman"/>
          <w:sz w:val="24"/>
          <w:szCs w:val="24"/>
        </w:rPr>
      </w:pPr>
      <w:r>
        <w:rPr>
          <w:rFonts w:ascii="Times New Roman" w:hAnsi="Times New Roman" w:cs="Times New Roman"/>
          <w:sz w:val="24"/>
          <w:szCs w:val="24"/>
        </w:rPr>
        <w:lastRenderedPageBreak/>
        <w:t>Les enquêtes se sont réalisées d</w:t>
      </w:r>
      <w:r w:rsidR="0005541D" w:rsidRPr="008729EC">
        <w:rPr>
          <w:rFonts w:ascii="Times New Roman" w:hAnsi="Times New Roman" w:cs="Times New Roman"/>
          <w:sz w:val="24"/>
          <w:szCs w:val="24"/>
        </w:rPr>
        <w:t xml:space="preserve">urant l’été 2021 et le mois de mai 2022, </w:t>
      </w:r>
      <w:r w:rsidR="00321F53" w:rsidRPr="008729EC">
        <w:rPr>
          <w:rFonts w:ascii="Times New Roman" w:hAnsi="Times New Roman" w:cs="Times New Roman"/>
          <w:sz w:val="24"/>
          <w:szCs w:val="24"/>
        </w:rPr>
        <w:t>dans le département des Pyrénées-Orientales, situé à l’extrême sud de la France métropolitaine</w:t>
      </w:r>
      <w:r w:rsidR="0005541D" w:rsidRPr="008729EC">
        <w:rPr>
          <w:rFonts w:ascii="Times New Roman" w:hAnsi="Times New Roman" w:cs="Times New Roman"/>
          <w:sz w:val="24"/>
          <w:szCs w:val="24"/>
        </w:rPr>
        <w:t xml:space="preserve">. </w:t>
      </w:r>
      <w:r w:rsidR="00321F53" w:rsidRPr="008729EC">
        <w:rPr>
          <w:rFonts w:ascii="Times New Roman" w:hAnsi="Times New Roman" w:cs="Times New Roman"/>
          <w:sz w:val="24"/>
          <w:szCs w:val="24"/>
        </w:rPr>
        <w:t xml:space="preserve">Pour avoir un maximum de possibilité, </w:t>
      </w:r>
      <w:r>
        <w:rPr>
          <w:rFonts w:ascii="Times New Roman" w:hAnsi="Times New Roman" w:cs="Times New Roman"/>
          <w:sz w:val="24"/>
          <w:szCs w:val="24"/>
        </w:rPr>
        <w:t>elles ont été effectuées dans d</w:t>
      </w:r>
      <w:r w:rsidR="00321F53" w:rsidRPr="008729EC">
        <w:rPr>
          <w:rFonts w:ascii="Times New Roman" w:hAnsi="Times New Roman" w:cs="Times New Roman"/>
          <w:sz w:val="24"/>
          <w:szCs w:val="24"/>
        </w:rPr>
        <w:t xml:space="preserve">es lieux </w:t>
      </w:r>
      <w:r w:rsidRPr="008729EC">
        <w:rPr>
          <w:rFonts w:ascii="Times New Roman" w:hAnsi="Times New Roman" w:cs="Times New Roman"/>
          <w:sz w:val="24"/>
          <w:szCs w:val="24"/>
        </w:rPr>
        <w:t xml:space="preserve">populaires </w:t>
      </w:r>
      <w:r w:rsidR="00321F53" w:rsidRPr="008729EC">
        <w:rPr>
          <w:rFonts w:ascii="Times New Roman" w:hAnsi="Times New Roman" w:cs="Times New Roman"/>
          <w:sz w:val="24"/>
          <w:szCs w:val="24"/>
        </w:rPr>
        <w:t>de rassemblement commerciaux</w:t>
      </w:r>
      <w:r>
        <w:rPr>
          <w:rFonts w:ascii="Times New Roman" w:hAnsi="Times New Roman" w:cs="Times New Roman"/>
          <w:sz w:val="24"/>
          <w:szCs w:val="24"/>
        </w:rPr>
        <w:t xml:space="preserve"> </w:t>
      </w:r>
      <w:r w:rsidR="00321F53" w:rsidRPr="008729EC">
        <w:rPr>
          <w:rFonts w:ascii="Times New Roman" w:hAnsi="Times New Roman" w:cs="Times New Roman"/>
          <w:sz w:val="24"/>
          <w:szCs w:val="24"/>
        </w:rPr>
        <w:t xml:space="preserve">: </w:t>
      </w:r>
      <w:r w:rsidR="00321F53" w:rsidRPr="007075D8">
        <w:rPr>
          <w:rFonts w:ascii="Times New Roman" w:hAnsi="Times New Roman" w:cs="Times New Roman"/>
          <w:sz w:val="24"/>
          <w:szCs w:val="24"/>
        </w:rPr>
        <w:t>un</w:t>
      </w:r>
      <w:r w:rsidR="00CE5888" w:rsidRPr="007075D8">
        <w:rPr>
          <w:rFonts w:ascii="Times New Roman" w:hAnsi="Times New Roman" w:cs="Times New Roman"/>
          <w:sz w:val="24"/>
          <w:szCs w:val="24"/>
        </w:rPr>
        <w:t xml:space="preserve"> marché à ciel ouvert à Elne</w:t>
      </w:r>
      <w:r w:rsidR="00321F53" w:rsidRPr="007075D8">
        <w:rPr>
          <w:rFonts w:ascii="Times New Roman" w:hAnsi="Times New Roman" w:cs="Times New Roman"/>
          <w:sz w:val="24"/>
          <w:szCs w:val="24"/>
        </w:rPr>
        <w:t>, petite ville située au sud de Perpignan</w:t>
      </w:r>
      <w:r w:rsidR="00CE5888" w:rsidRPr="007075D8">
        <w:rPr>
          <w:rFonts w:ascii="Times New Roman" w:hAnsi="Times New Roman" w:cs="Times New Roman"/>
          <w:sz w:val="24"/>
          <w:szCs w:val="24"/>
        </w:rPr>
        <w:t xml:space="preserve"> (2021)</w:t>
      </w:r>
      <w:r w:rsidR="00321F53" w:rsidRPr="007075D8">
        <w:rPr>
          <w:rFonts w:ascii="Times New Roman" w:hAnsi="Times New Roman" w:cs="Times New Roman"/>
          <w:sz w:val="24"/>
          <w:szCs w:val="24"/>
        </w:rPr>
        <w:t>, deux magasins Décat</w:t>
      </w:r>
      <w:r w:rsidR="00CE5888" w:rsidRPr="007075D8">
        <w:rPr>
          <w:rFonts w:ascii="Times New Roman" w:hAnsi="Times New Roman" w:cs="Times New Roman"/>
          <w:sz w:val="24"/>
          <w:szCs w:val="24"/>
        </w:rPr>
        <w:t>hlon situés à Perpignan (2021)</w:t>
      </w:r>
      <w:r w:rsidR="00321F53" w:rsidRPr="007075D8">
        <w:rPr>
          <w:rFonts w:ascii="Times New Roman" w:hAnsi="Times New Roman" w:cs="Times New Roman"/>
          <w:sz w:val="24"/>
          <w:szCs w:val="24"/>
        </w:rPr>
        <w:t>, trois vide-greniers à ciel ouvert do</w:t>
      </w:r>
      <w:r w:rsidR="00CE5888" w:rsidRPr="007075D8">
        <w:rPr>
          <w:rFonts w:ascii="Times New Roman" w:hAnsi="Times New Roman" w:cs="Times New Roman"/>
          <w:sz w:val="24"/>
          <w:szCs w:val="24"/>
        </w:rPr>
        <w:t xml:space="preserve">nt deux à Perpignan, au nord et au sud, et un à </w:t>
      </w:r>
      <w:proofErr w:type="spellStart"/>
      <w:r w:rsidR="00CE5888" w:rsidRPr="007075D8">
        <w:rPr>
          <w:rFonts w:ascii="Times New Roman" w:hAnsi="Times New Roman" w:cs="Times New Roman"/>
          <w:sz w:val="24"/>
          <w:szCs w:val="24"/>
        </w:rPr>
        <w:t>Sorède</w:t>
      </w:r>
      <w:proofErr w:type="spellEnd"/>
      <w:r w:rsidR="00321F53" w:rsidRPr="007075D8">
        <w:rPr>
          <w:rFonts w:ascii="Times New Roman" w:hAnsi="Times New Roman" w:cs="Times New Roman"/>
          <w:sz w:val="24"/>
          <w:szCs w:val="24"/>
        </w:rPr>
        <w:t>, petit village du sud-est du département</w:t>
      </w:r>
      <w:r w:rsidR="00CE5888" w:rsidRPr="007075D8">
        <w:rPr>
          <w:rFonts w:ascii="Times New Roman" w:hAnsi="Times New Roman" w:cs="Times New Roman"/>
          <w:sz w:val="24"/>
          <w:szCs w:val="24"/>
        </w:rPr>
        <w:t xml:space="preserve"> (2021)</w:t>
      </w:r>
      <w:r w:rsidR="00321F53" w:rsidRPr="007075D8">
        <w:rPr>
          <w:rFonts w:ascii="Times New Roman" w:hAnsi="Times New Roman" w:cs="Times New Roman"/>
          <w:sz w:val="24"/>
          <w:szCs w:val="24"/>
        </w:rPr>
        <w:t>.</w:t>
      </w:r>
      <w:r w:rsidR="007075D8">
        <w:rPr>
          <w:rFonts w:ascii="Times New Roman" w:hAnsi="Times New Roman" w:cs="Times New Roman"/>
          <w:sz w:val="24"/>
          <w:szCs w:val="24"/>
        </w:rPr>
        <w:t xml:space="preserve"> Et le v</w:t>
      </w:r>
      <w:r w:rsidR="00CE5888" w:rsidRPr="007075D8">
        <w:rPr>
          <w:rFonts w:ascii="Times New Roman" w:hAnsi="Times New Roman" w:cs="Times New Roman"/>
          <w:sz w:val="24"/>
          <w:szCs w:val="24"/>
        </w:rPr>
        <w:t>ide-grenier de Toulouges, village à l’ouest de Perpignan (2022).</w:t>
      </w:r>
      <w:r w:rsidR="00EB6F1F">
        <w:rPr>
          <w:rFonts w:ascii="Times New Roman" w:hAnsi="Times New Roman" w:cs="Times New Roman"/>
          <w:sz w:val="24"/>
          <w:szCs w:val="24"/>
        </w:rPr>
        <w:t xml:space="preserve"> </w:t>
      </w:r>
      <w:r w:rsidR="00321F53" w:rsidRPr="008729EC">
        <w:rPr>
          <w:rFonts w:ascii="Times New Roman" w:hAnsi="Times New Roman" w:cs="Times New Roman"/>
          <w:sz w:val="24"/>
          <w:szCs w:val="24"/>
        </w:rPr>
        <w:t xml:space="preserve">L’ensemble de ces lieux représente une diversité des strates sociales de la région assez représentative et englobe aussi diverses origines régionales de vacanciers et de nouveaux arrivants venus pour le climat et l’environnement (mer et montagnes), notamment des retraités. </w:t>
      </w:r>
    </w:p>
    <w:p w:rsidR="0005541D" w:rsidRPr="008729EC" w:rsidRDefault="0005541D" w:rsidP="00CD3A67">
      <w:pPr>
        <w:jc w:val="both"/>
        <w:rPr>
          <w:rFonts w:ascii="Times New Roman" w:hAnsi="Times New Roman" w:cs="Times New Roman"/>
          <w:sz w:val="24"/>
          <w:szCs w:val="24"/>
        </w:rPr>
      </w:pPr>
      <w:r w:rsidRPr="008729EC">
        <w:rPr>
          <w:rFonts w:ascii="Times New Roman" w:hAnsi="Times New Roman" w:cs="Times New Roman"/>
          <w:sz w:val="24"/>
          <w:szCs w:val="24"/>
        </w:rPr>
        <w:t>L</w:t>
      </w:r>
      <w:r w:rsidR="00C3105B" w:rsidRPr="008729EC">
        <w:rPr>
          <w:rFonts w:ascii="Times New Roman" w:hAnsi="Times New Roman" w:cs="Times New Roman"/>
          <w:sz w:val="24"/>
          <w:szCs w:val="24"/>
        </w:rPr>
        <w:t xml:space="preserve">es </w:t>
      </w:r>
      <w:r w:rsidRPr="008729EC">
        <w:rPr>
          <w:rFonts w:ascii="Times New Roman" w:hAnsi="Times New Roman" w:cs="Times New Roman"/>
          <w:sz w:val="24"/>
          <w:szCs w:val="24"/>
        </w:rPr>
        <w:t>objectif</w:t>
      </w:r>
      <w:r w:rsidR="00C3105B" w:rsidRPr="008729EC">
        <w:rPr>
          <w:rFonts w:ascii="Times New Roman" w:hAnsi="Times New Roman" w:cs="Times New Roman"/>
          <w:sz w:val="24"/>
          <w:szCs w:val="24"/>
        </w:rPr>
        <w:t>s</w:t>
      </w:r>
      <w:r w:rsidRPr="008729EC">
        <w:rPr>
          <w:rFonts w:ascii="Times New Roman" w:hAnsi="Times New Roman" w:cs="Times New Roman"/>
          <w:sz w:val="24"/>
          <w:szCs w:val="24"/>
        </w:rPr>
        <w:t xml:space="preserve"> de l’enquête de terrain</w:t>
      </w:r>
      <w:r w:rsidR="00C3105B" w:rsidRPr="008729EC">
        <w:rPr>
          <w:rFonts w:ascii="Times New Roman" w:hAnsi="Times New Roman" w:cs="Times New Roman"/>
          <w:sz w:val="24"/>
          <w:szCs w:val="24"/>
        </w:rPr>
        <w:t> :</w:t>
      </w:r>
      <w:r w:rsidRPr="008729EC">
        <w:rPr>
          <w:rFonts w:ascii="Times New Roman" w:hAnsi="Times New Roman" w:cs="Times New Roman"/>
          <w:sz w:val="24"/>
          <w:szCs w:val="24"/>
        </w:rPr>
        <w:t xml:space="preserve"> questionner un maximum de personnes au sujet de la notion d’argot</w:t>
      </w:r>
      <w:r w:rsidR="00C3105B" w:rsidRPr="008729EC">
        <w:rPr>
          <w:rFonts w:ascii="Times New Roman" w:hAnsi="Times New Roman" w:cs="Times New Roman"/>
          <w:sz w:val="24"/>
          <w:szCs w:val="24"/>
        </w:rPr>
        <w:t>, puis, a</w:t>
      </w:r>
      <w:r w:rsidRPr="008729EC">
        <w:rPr>
          <w:rFonts w:ascii="Times New Roman" w:hAnsi="Times New Roman" w:cs="Times New Roman"/>
          <w:sz w:val="24"/>
          <w:szCs w:val="24"/>
        </w:rPr>
        <w:t>vec l’ensemble des réponses obtenues et après analyses des données, classer les réponses par fréquences et voir quel</w:t>
      </w:r>
      <w:r w:rsidR="00791B10">
        <w:rPr>
          <w:rFonts w:ascii="Times New Roman" w:hAnsi="Times New Roman" w:cs="Times New Roman"/>
          <w:sz w:val="24"/>
          <w:szCs w:val="24"/>
        </w:rPr>
        <w:t>le</w:t>
      </w:r>
      <w:r w:rsidRPr="008729EC">
        <w:rPr>
          <w:rFonts w:ascii="Times New Roman" w:hAnsi="Times New Roman" w:cs="Times New Roman"/>
          <w:sz w:val="24"/>
          <w:szCs w:val="24"/>
        </w:rPr>
        <w:t xml:space="preserve">s </w:t>
      </w:r>
      <w:r w:rsidR="00F768B0" w:rsidRPr="008729EC">
        <w:rPr>
          <w:rFonts w:ascii="Times New Roman" w:hAnsi="Times New Roman" w:cs="Times New Roman"/>
          <w:sz w:val="24"/>
          <w:szCs w:val="24"/>
        </w:rPr>
        <w:t>so</w:t>
      </w:r>
      <w:r w:rsidRPr="008729EC">
        <w:rPr>
          <w:rFonts w:ascii="Times New Roman" w:hAnsi="Times New Roman" w:cs="Times New Roman"/>
          <w:sz w:val="24"/>
          <w:szCs w:val="24"/>
        </w:rPr>
        <w:t xml:space="preserve">nt les récurrences, </w:t>
      </w:r>
      <w:r w:rsidR="00791B10">
        <w:rPr>
          <w:rFonts w:ascii="Times New Roman" w:hAnsi="Times New Roman" w:cs="Times New Roman"/>
          <w:sz w:val="24"/>
          <w:szCs w:val="24"/>
        </w:rPr>
        <w:t xml:space="preserve">mais aussi </w:t>
      </w:r>
      <w:r w:rsidRPr="008729EC">
        <w:rPr>
          <w:rFonts w:ascii="Times New Roman" w:hAnsi="Times New Roman" w:cs="Times New Roman"/>
          <w:sz w:val="24"/>
          <w:szCs w:val="24"/>
        </w:rPr>
        <w:t xml:space="preserve">les angles divers (selon un point de vue </w:t>
      </w:r>
      <w:proofErr w:type="spellStart"/>
      <w:r w:rsidRPr="008729EC">
        <w:rPr>
          <w:rFonts w:ascii="Times New Roman" w:hAnsi="Times New Roman" w:cs="Times New Roman"/>
          <w:sz w:val="24"/>
          <w:szCs w:val="24"/>
        </w:rPr>
        <w:t>diastratique</w:t>
      </w:r>
      <w:proofErr w:type="spellEnd"/>
      <w:r w:rsidRPr="008729EC">
        <w:rPr>
          <w:rFonts w:ascii="Times New Roman" w:hAnsi="Times New Roman" w:cs="Times New Roman"/>
          <w:sz w:val="24"/>
          <w:szCs w:val="24"/>
        </w:rPr>
        <w:t xml:space="preserve">, </w:t>
      </w:r>
      <w:proofErr w:type="spellStart"/>
      <w:r w:rsidRPr="008729EC">
        <w:rPr>
          <w:rFonts w:ascii="Times New Roman" w:hAnsi="Times New Roman" w:cs="Times New Roman"/>
          <w:sz w:val="24"/>
          <w:szCs w:val="24"/>
        </w:rPr>
        <w:t>diaphasique</w:t>
      </w:r>
      <w:proofErr w:type="spellEnd"/>
      <w:r w:rsidRPr="008729EC">
        <w:rPr>
          <w:rFonts w:ascii="Times New Roman" w:hAnsi="Times New Roman" w:cs="Times New Roman"/>
          <w:sz w:val="24"/>
          <w:szCs w:val="24"/>
        </w:rPr>
        <w:t xml:space="preserve">, diachronique ou </w:t>
      </w:r>
      <w:proofErr w:type="spellStart"/>
      <w:r w:rsidRPr="008729EC">
        <w:rPr>
          <w:rFonts w:ascii="Times New Roman" w:hAnsi="Times New Roman" w:cs="Times New Roman"/>
          <w:sz w:val="24"/>
          <w:szCs w:val="24"/>
        </w:rPr>
        <w:t>diatopique</w:t>
      </w:r>
      <w:proofErr w:type="spellEnd"/>
      <w:r w:rsidRPr="008729EC">
        <w:rPr>
          <w:rFonts w:ascii="Times New Roman" w:hAnsi="Times New Roman" w:cs="Times New Roman"/>
          <w:sz w:val="24"/>
          <w:szCs w:val="24"/>
        </w:rPr>
        <w:t xml:space="preserve">), </w:t>
      </w:r>
      <w:r w:rsidR="00C3105B" w:rsidRPr="008729EC">
        <w:rPr>
          <w:rFonts w:ascii="Times New Roman" w:hAnsi="Times New Roman" w:cs="Times New Roman"/>
          <w:sz w:val="24"/>
          <w:szCs w:val="24"/>
        </w:rPr>
        <w:t xml:space="preserve">les diverses fonctions (cryptique, ludique, de reconnaissance, etc.), </w:t>
      </w:r>
      <w:r w:rsidRPr="008729EC">
        <w:rPr>
          <w:rFonts w:ascii="Times New Roman" w:hAnsi="Times New Roman" w:cs="Times New Roman"/>
          <w:sz w:val="24"/>
          <w:szCs w:val="24"/>
        </w:rPr>
        <w:t xml:space="preserve">quel </w:t>
      </w:r>
      <w:r w:rsidR="00F768B0" w:rsidRPr="008729EC">
        <w:rPr>
          <w:rFonts w:ascii="Times New Roman" w:hAnsi="Times New Roman" w:cs="Times New Roman"/>
          <w:sz w:val="24"/>
          <w:szCs w:val="24"/>
        </w:rPr>
        <w:t>est</w:t>
      </w:r>
      <w:r w:rsidRPr="008729EC">
        <w:rPr>
          <w:rFonts w:ascii="Times New Roman" w:hAnsi="Times New Roman" w:cs="Times New Roman"/>
          <w:sz w:val="24"/>
          <w:szCs w:val="24"/>
        </w:rPr>
        <w:t xml:space="preserve"> leur sentiment, ou l’absence de sentiment, vis-à-vis de cette pratique langagière. </w:t>
      </w:r>
    </w:p>
    <w:p w:rsidR="0005541D" w:rsidRPr="008729EC" w:rsidRDefault="0005541D" w:rsidP="00CD3A67">
      <w:pPr>
        <w:jc w:val="both"/>
        <w:rPr>
          <w:rFonts w:ascii="Times New Roman" w:hAnsi="Times New Roman" w:cs="Times New Roman"/>
          <w:sz w:val="24"/>
          <w:szCs w:val="24"/>
        </w:rPr>
      </w:pPr>
      <w:r w:rsidRPr="008729EC">
        <w:rPr>
          <w:rFonts w:ascii="Times New Roman" w:hAnsi="Times New Roman" w:cs="Times New Roman"/>
          <w:sz w:val="24"/>
          <w:szCs w:val="24"/>
        </w:rPr>
        <w:t>Au final, plus de 200 entretiens enregistrés contenant des réponses variées et des informations concernant notamment l’origine des enquêtés</w:t>
      </w:r>
      <w:r w:rsidR="005F2B20" w:rsidRPr="008729EC">
        <w:rPr>
          <w:rFonts w:ascii="Times New Roman" w:hAnsi="Times New Roman" w:cs="Times New Roman"/>
          <w:sz w:val="24"/>
          <w:szCs w:val="24"/>
        </w:rPr>
        <w:t xml:space="preserve"> ont été obtenus</w:t>
      </w:r>
      <w:r w:rsidRPr="008729EC">
        <w:rPr>
          <w:rFonts w:ascii="Times New Roman" w:hAnsi="Times New Roman" w:cs="Times New Roman"/>
          <w:sz w:val="24"/>
          <w:szCs w:val="24"/>
        </w:rPr>
        <w:t>. 97 réponses proviennent de femmes et 105 d’hommes, ce qui donne une parité approximative au niveau des genres.</w:t>
      </w:r>
      <w:r w:rsidR="007302BE" w:rsidRPr="008729EC">
        <w:rPr>
          <w:rFonts w:ascii="Times New Roman" w:hAnsi="Times New Roman" w:cs="Times New Roman"/>
          <w:sz w:val="24"/>
          <w:szCs w:val="24"/>
        </w:rPr>
        <w:t xml:space="preserve"> </w:t>
      </w:r>
      <w:r w:rsidRPr="008729EC">
        <w:rPr>
          <w:rFonts w:ascii="Times New Roman" w:hAnsi="Times New Roman" w:cs="Times New Roman"/>
          <w:sz w:val="24"/>
          <w:szCs w:val="24"/>
        </w:rPr>
        <w:t>Les différents âges approximatifs concernent toutes les générations</w:t>
      </w:r>
      <w:r w:rsidR="007302BE" w:rsidRPr="008729EC">
        <w:rPr>
          <w:rFonts w:ascii="Times New Roman" w:hAnsi="Times New Roman" w:cs="Times New Roman"/>
          <w:sz w:val="24"/>
          <w:szCs w:val="24"/>
        </w:rPr>
        <w:t xml:space="preserve">. </w:t>
      </w:r>
      <w:r w:rsidR="00CD3A67">
        <w:rPr>
          <w:rFonts w:ascii="Times New Roman" w:hAnsi="Times New Roman" w:cs="Times New Roman"/>
          <w:sz w:val="24"/>
          <w:szCs w:val="24"/>
        </w:rPr>
        <w:t>Plus de 120 nouveaux enregistrements datant du mois de mai 2022 viennent aussi s’ajouter à la liste.</w:t>
      </w:r>
      <w:r w:rsidR="00CD3A67" w:rsidRPr="008729EC">
        <w:rPr>
          <w:rFonts w:ascii="Times New Roman" w:hAnsi="Times New Roman" w:cs="Times New Roman"/>
          <w:sz w:val="24"/>
          <w:szCs w:val="24"/>
        </w:rPr>
        <w:t xml:space="preserve"> </w:t>
      </w:r>
      <w:r w:rsidR="00CD3A67" w:rsidRPr="00CD3A67">
        <w:rPr>
          <w:rFonts w:ascii="Times New Roman" w:hAnsi="Times New Roman" w:cs="Times New Roman"/>
          <w:sz w:val="24"/>
          <w:szCs w:val="24"/>
        </w:rPr>
        <w:t xml:space="preserve">Et plus </w:t>
      </w:r>
      <w:r w:rsidR="00CD3A67">
        <w:rPr>
          <w:rFonts w:ascii="Times New Roman" w:hAnsi="Times New Roman" w:cs="Times New Roman"/>
          <w:sz w:val="24"/>
          <w:szCs w:val="24"/>
        </w:rPr>
        <w:t xml:space="preserve">de </w:t>
      </w:r>
      <w:r w:rsidRPr="008729EC">
        <w:rPr>
          <w:rFonts w:ascii="Times New Roman" w:hAnsi="Times New Roman" w:cs="Times New Roman"/>
          <w:sz w:val="24"/>
          <w:szCs w:val="24"/>
        </w:rPr>
        <w:t>16</w:t>
      </w:r>
      <w:r w:rsidR="00CD3A67">
        <w:rPr>
          <w:rFonts w:ascii="Times New Roman" w:hAnsi="Times New Roman" w:cs="Times New Roman"/>
          <w:sz w:val="24"/>
          <w:szCs w:val="24"/>
        </w:rPr>
        <w:t>0</w:t>
      </w:r>
      <w:r w:rsidRPr="008729EC">
        <w:rPr>
          <w:rFonts w:ascii="Times New Roman" w:hAnsi="Times New Roman" w:cs="Times New Roman"/>
          <w:sz w:val="24"/>
          <w:szCs w:val="24"/>
        </w:rPr>
        <w:t xml:space="preserve"> relevés écrits (moins riche du point de vue des échanges et en informations).</w:t>
      </w:r>
      <w:r w:rsidR="007302BE" w:rsidRPr="008729EC">
        <w:rPr>
          <w:rFonts w:ascii="Times New Roman" w:hAnsi="Times New Roman" w:cs="Times New Roman"/>
          <w:sz w:val="24"/>
          <w:szCs w:val="24"/>
        </w:rPr>
        <w:t xml:space="preserve"> </w:t>
      </w:r>
      <w:r w:rsidRPr="008729EC">
        <w:rPr>
          <w:rFonts w:ascii="Times New Roman" w:hAnsi="Times New Roman" w:cs="Times New Roman"/>
          <w:sz w:val="24"/>
          <w:szCs w:val="24"/>
        </w:rPr>
        <w:t>84 réponses proviennent de femmes et 78 d’hommes, ce qui donne aussi une certaine parité au niveau des genres.</w:t>
      </w:r>
      <w:r w:rsidR="007302BE" w:rsidRPr="008729EC">
        <w:rPr>
          <w:rFonts w:ascii="Times New Roman" w:hAnsi="Times New Roman" w:cs="Times New Roman"/>
          <w:sz w:val="24"/>
          <w:szCs w:val="24"/>
        </w:rPr>
        <w:t xml:space="preserve"> </w:t>
      </w:r>
      <w:r w:rsidRPr="008729EC">
        <w:rPr>
          <w:rFonts w:ascii="Times New Roman" w:hAnsi="Times New Roman" w:cs="Times New Roman"/>
          <w:sz w:val="24"/>
          <w:szCs w:val="24"/>
        </w:rPr>
        <w:t>Les différents âges approximatifs de ce vide-grenier couvrent aussi tou</w:t>
      </w:r>
      <w:r w:rsidR="008729EC">
        <w:rPr>
          <w:rFonts w:ascii="Times New Roman" w:hAnsi="Times New Roman" w:cs="Times New Roman"/>
          <w:sz w:val="24"/>
          <w:szCs w:val="24"/>
        </w:rPr>
        <w:t>tes les générations.</w:t>
      </w:r>
      <w:r w:rsidR="00CD3A67">
        <w:rPr>
          <w:rFonts w:ascii="Times New Roman" w:hAnsi="Times New Roman" w:cs="Times New Roman"/>
          <w:sz w:val="24"/>
          <w:szCs w:val="24"/>
        </w:rPr>
        <w:t xml:space="preserve"> </w:t>
      </w:r>
      <w:r w:rsidRPr="008729EC">
        <w:rPr>
          <w:rFonts w:ascii="Times New Roman" w:hAnsi="Times New Roman" w:cs="Times New Roman"/>
          <w:sz w:val="24"/>
          <w:szCs w:val="24"/>
        </w:rPr>
        <w:t xml:space="preserve">Les données </w:t>
      </w:r>
      <w:r w:rsidR="00EB6F1F">
        <w:rPr>
          <w:rFonts w:ascii="Times New Roman" w:hAnsi="Times New Roman" w:cs="Times New Roman"/>
          <w:sz w:val="24"/>
          <w:szCs w:val="24"/>
        </w:rPr>
        <w:t xml:space="preserve">(excepté les enregistrements de mai 2022) </w:t>
      </w:r>
      <w:r w:rsidRPr="008729EC">
        <w:rPr>
          <w:rFonts w:ascii="Times New Roman" w:hAnsi="Times New Roman" w:cs="Times New Roman"/>
          <w:sz w:val="24"/>
          <w:szCs w:val="24"/>
        </w:rPr>
        <w:t>ont été intégrées dans un fichier Excel dans les colonnes de A à Q suivant un ordre</w:t>
      </w:r>
      <w:r w:rsidR="00CD3A67">
        <w:rPr>
          <w:rFonts w:ascii="Times New Roman" w:hAnsi="Times New Roman" w:cs="Times New Roman"/>
          <w:sz w:val="24"/>
          <w:szCs w:val="24"/>
        </w:rPr>
        <w:t xml:space="preserve"> </w:t>
      </w:r>
      <w:r w:rsidRPr="008729EC">
        <w:rPr>
          <w:rFonts w:ascii="Times New Roman" w:hAnsi="Times New Roman" w:cs="Times New Roman"/>
          <w:sz w:val="24"/>
          <w:szCs w:val="24"/>
        </w:rPr>
        <w:t>d’informations prédéfini</w:t>
      </w:r>
      <w:r w:rsidR="00CD3A67" w:rsidRPr="008729EC">
        <w:rPr>
          <w:rFonts w:ascii="Times New Roman" w:hAnsi="Times New Roman" w:cs="Times New Roman"/>
          <w:sz w:val="24"/>
          <w:szCs w:val="24"/>
        </w:rPr>
        <w:t xml:space="preserve"> (Annexe</w:t>
      </w:r>
      <w:r w:rsidR="00190D28">
        <w:rPr>
          <w:rFonts w:ascii="Times New Roman" w:hAnsi="Times New Roman" w:cs="Times New Roman"/>
          <w:sz w:val="24"/>
          <w:szCs w:val="24"/>
        </w:rPr>
        <w:t xml:space="preserve"> I</w:t>
      </w:r>
      <w:r w:rsidR="00CD3A67" w:rsidRPr="008729EC">
        <w:rPr>
          <w:rFonts w:ascii="Times New Roman" w:hAnsi="Times New Roman" w:cs="Times New Roman"/>
          <w:sz w:val="24"/>
          <w:szCs w:val="24"/>
        </w:rPr>
        <w:t>)</w:t>
      </w:r>
      <w:r w:rsidRPr="008729EC">
        <w:rPr>
          <w:rFonts w:ascii="Times New Roman" w:hAnsi="Times New Roman" w:cs="Times New Roman"/>
          <w:sz w:val="24"/>
          <w:szCs w:val="24"/>
        </w:rPr>
        <w:t xml:space="preserve">. Les informations enregistrées ont été séparées des informations uniquement relevées à l’écrit car ces dernières sont moins précises. </w:t>
      </w:r>
    </w:p>
    <w:p w:rsidR="0005541D" w:rsidRPr="008729EC" w:rsidRDefault="00791B10" w:rsidP="007075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05541D" w:rsidRPr="008729EC">
        <w:rPr>
          <w:rFonts w:ascii="Times New Roman" w:hAnsi="Times New Roman" w:cs="Times New Roman"/>
          <w:b/>
          <w:sz w:val="24"/>
          <w:szCs w:val="24"/>
        </w:rPr>
        <w:t>L’enquête qualitative</w:t>
      </w:r>
      <w:r w:rsidR="007075D8">
        <w:rPr>
          <w:rFonts w:ascii="Times New Roman" w:hAnsi="Times New Roman" w:cs="Times New Roman"/>
          <w:b/>
          <w:sz w:val="24"/>
          <w:szCs w:val="24"/>
        </w:rPr>
        <w:t> :</w:t>
      </w:r>
    </w:p>
    <w:p w:rsidR="00D40DEE" w:rsidRPr="00EB6F1F" w:rsidRDefault="0005541D" w:rsidP="00CE5888">
      <w:pPr>
        <w:jc w:val="both"/>
        <w:rPr>
          <w:rFonts w:ascii="Times New Roman" w:hAnsi="Times New Roman" w:cs="Times New Roman"/>
          <w:sz w:val="24"/>
          <w:szCs w:val="24"/>
        </w:rPr>
      </w:pPr>
      <w:r w:rsidRPr="008729EC">
        <w:rPr>
          <w:rFonts w:ascii="Times New Roman" w:hAnsi="Times New Roman" w:cs="Times New Roman"/>
          <w:sz w:val="24"/>
          <w:szCs w:val="24"/>
        </w:rPr>
        <w:t>Le questionnaire</w:t>
      </w:r>
      <w:r w:rsidR="005F2B20" w:rsidRPr="008729EC">
        <w:rPr>
          <w:rFonts w:ascii="Times New Roman" w:hAnsi="Times New Roman" w:cs="Times New Roman"/>
          <w:sz w:val="24"/>
          <w:szCs w:val="24"/>
        </w:rPr>
        <w:t xml:space="preserve"> sur papier</w:t>
      </w:r>
      <w:r w:rsidRPr="008729EC">
        <w:rPr>
          <w:rFonts w:ascii="Times New Roman" w:hAnsi="Times New Roman" w:cs="Times New Roman"/>
          <w:sz w:val="24"/>
          <w:szCs w:val="24"/>
        </w:rPr>
        <w:t>, en deux parties</w:t>
      </w:r>
      <w:r w:rsidR="00E66FAF" w:rsidRPr="008729EC">
        <w:rPr>
          <w:rFonts w:ascii="Times New Roman" w:hAnsi="Times New Roman" w:cs="Times New Roman"/>
          <w:sz w:val="24"/>
          <w:szCs w:val="24"/>
        </w:rPr>
        <w:t xml:space="preserve"> (</w:t>
      </w:r>
      <w:r w:rsidR="00190D28">
        <w:rPr>
          <w:rFonts w:ascii="Times New Roman" w:hAnsi="Times New Roman" w:cs="Times New Roman"/>
          <w:sz w:val="24"/>
          <w:szCs w:val="24"/>
        </w:rPr>
        <w:t xml:space="preserve">Questionnaire commenté, </w:t>
      </w:r>
      <w:r w:rsidR="00E66FAF" w:rsidRPr="008729EC">
        <w:rPr>
          <w:rFonts w:ascii="Times New Roman" w:hAnsi="Times New Roman" w:cs="Times New Roman"/>
          <w:sz w:val="24"/>
          <w:szCs w:val="24"/>
        </w:rPr>
        <w:t>Annexe</w:t>
      </w:r>
      <w:r w:rsidR="00CD3A67">
        <w:rPr>
          <w:rFonts w:ascii="Times New Roman" w:hAnsi="Times New Roman" w:cs="Times New Roman"/>
          <w:sz w:val="24"/>
          <w:szCs w:val="24"/>
        </w:rPr>
        <w:t xml:space="preserve"> II</w:t>
      </w:r>
      <w:r w:rsidR="00E66FAF" w:rsidRPr="008729EC">
        <w:rPr>
          <w:rFonts w:ascii="Times New Roman" w:hAnsi="Times New Roman" w:cs="Times New Roman"/>
          <w:sz w:val="24"/>
          <w:szCs w:val="24"/>
        </w:rPr>
        <w:t>)</w:t>
      </w:r>
      <w:r w:rsidRPr="008729EC">
        <w:rPr>
          <w:rFonts w:ascii="Times New Roman" w:hAnsi="Times New Roman" w:cs="Times New Roman"/>
          <w:sz w:val="24"/>
          <w:szCs w:val="24"/>
        </w:rPr>
        <w:t>, avait été préparé dans l’objectif d’obtenir un grand nombre d’informations directes (réponses aux questions), et d’informations indirectes</w:t>
      </w:r>
      <w:r w:rsidR="00E66FAF" w:rsidRPr="008729EC">
        <w:rPr>
          <w:rFonts w:ascii="Times New Roman" w:hAnsi="Times New Roman" w:cs="Times New Roman"/>
          <w:sz w:val="24"/>
          <w:szCs w:val="24"/>
        </w:rPr>
        <w:t xml:space="preserve"> (qui demandent une déduction). </w:t>
      </w:r>
      <w:r w:rsidRPr="008729EC">
        <w:rPr>
          <w:rFonts w:ascii="Times New Roman" w:hAnsi="Times New Roman" w:cs="Times New Roman"/>
          <w:sz w:val="24"/>
          <w:szCs w:val="24"/>
        </w:rPr>
        <w:t>Les parties ont été distribuées et ramassées au fur et à mesure car le second comportant notamment des QCM pouvait influencer le premier qui se veut plus intuitif. Ma</w:t>
      </w:r>
      <w:r w:rsidR="005F2B20" w:rsidRPr="008729EC">
        <w:rPr>
          <w:rFonts w:ascii="Times New Roman" w:hAnsi="Times New Roman" w:cs="Times New Roman"/>
          <w:sz w:val="24"/>
          <w:szCs w:val="24"/>
        </w:rPr>
        <w:t>is l</w:t>
      </w:r>
      <w:r w:rsidRPr="008729EC">
        <w:rPr>
          <w:rFonts w:ascii="Times New Roman" w:hAnsi="Times New Roman" w:cs="Times New Roman"/>
          <w:sz w:val="24"/>
          <w:szCs w:val="24"/>
        </w:rPr>
        <w:t xml:space="preserve">es enquêté(e)s ont eu du mal à arriver jusqu’au bout car le questionnaire était trop long et un peu trop spécialisé pour certains. </w:t>
      </w:r>
      <w:r w:rsidR="007E6A01">
        <w:rPr>
          <w:rFonts w:ascii="Times New Roman" w:hAnsi="Times New Roman" w:cs="Times New Roman"/>
          <w:sz w:val="24"/>
          <w:szCs w:val="24"/>
        </w:rPr>
        <w:t>Environ u</w:t>
      </w:r>
      <w:r w:rsidRPr="008729EC">
        <w:rPr>
          <w:rFonts w:ascii="Times New Roman" w:hAnsi="Times New Roman" w:cs="Times New Roman"/>
          <w:sz w:val="24"/>
          <w:szCs w:val="24"/>
        </w:rPr>
        <w:t xml:space="preserve">ne trentaine de questionnaires </w:t>
      </w:r>
      <w:r w:rsidR="007E6A01">
        <w:rPr>
          <w:rFonts w:ascii="Times New Roman" w:hAnsi="Times New Roman" w:cs="Times New Roman"/>
          <w:sz w:val="24"/>
          <w:szCs w:val="24"/>
        </w:rPr>
        <w:t xml:space="preserve">ont été </w:t>
      </w:r>
      <w:r w:rsidRPr="008729EC">
        <w:rPr>
          <w:rFonts w:ascii="Times New Roman" w:hAnsi="Times New Roman" w:cs="Times New Roman"/>
          <w:sz w:val="24"/>
          <w:szCs w:val="24"/>
        </w:rPr>
        <w:t xml:space="preserve">remplis. Comme pour l’enquête quantitative, l’ensemble des réponses, </w:t>
      </w:r>
      <w:r w:rsidR="00637E2C">
        <w:rPr>
          <w:rFonts w:ascii="Times New Roman" w:hAnsi="Times New Roman" w:cs="Times New Roman"/>
          <w:sz w:val="24"/>
          <w:szCs w:val="24"/>
        </w:rPr>
        <w:t xml:space="preserve">qui seront </w:t>
      </w:r>
      <w:r w:rsidR="00637E2C" w:rsidRPr="008729EC">
        <w:rPr>
          <w:rFonts w:ascii="Times New Roman" w:hAnsi="Times New Roman" w:cs="Times New Roman"/>
          <w:sz w:val="24"/>
          <w:szCs w:val="24"/>
        </w:rPr>
        <w:t xml:space="preserve">aussi </w:t>
      </w:r>
      <w:r w:rsidRPr="008729EC">
        <w:rPr>
          <w:rFonts w:ascii="Times New Roman" w:hAnsi="Times New Roman" w:cs="Times New Roman"/>
          <w:sz w:val="24"/>
          <w:szCs w:val="24"/>
        </w:rPr>
        <w:t xml:space="preserve">intégrées dans un fichier Excel, peuvent permettre de relever </w:t>
      </w:r>
      <w:r w:rsidR="00CD3A67">
        <w:rPr>
          <w:rFonts w:ascii="Times New Roman" w:hAnsi="Times New Roman" w:cs="Times New Roman"/>
          <w:sz w:val="24"/>
          <w:szCs w:val="24"/>
        </w:rPr>
        <w:t>plusieurs</w:t>
      </w:r>
      <w:r w:rsidRPr="008729EC">
        <w:rPr>
          <w:rFonts w:ascii="Times New Roman" w:hAnsi="Times New Roman" w:cs="Times New Roman"/>
          <w:sz w:val="24"/>
          <w:szCs w:val="24"/>
        </w:rPr>
        <w:t xml:space="preserve"> données à analyser. La tâche suivante est de numériser les informations qui sont issues de ces enquêtes selon une classification prenant en compte les paramètres mentionnés afin d’établir une base de donnés suffisamment représentative pour pouvoir en extraire des hypothèses et des conclusions pertinentes qui seront confrontées à celles des recherches terminologiques et conceptuelles.</w:t>
      </w:r>
    </w:p>
    <w:p w:rsidR="009B364B" w:rsidRPr="00CE5888" w:rsidRDefault="00397003" w:rsidP="00CE5888">
      <w:pPr>
        <w:jc w:val="both"/>
        <w:rPr>
          <w:rFonts w:ascii="Times New Roman" w:hAnsi="Times New Roman" w:cs="Times New Roman"/>
          <w:b/>
          <w:sz w:val="24"/>
          <w:szCs w:val="24"/>
        </w:rPr>
      </w:pPr>
      <w:r w:rsidRPr="00126A0F">
        <w:rPr>
          <w:rFonts w:ascii="Times New Roman" w:hAnsi="Times New Roman" w:cs="Times New Roman"/>
          <w:b/>
          <w:sz w:val="24"/>
          <w:szCs w:val="24"/>
        </w:rPr>
        <w:lastRenderedPageBreak/>
        <w:t>Bibliographie</w:t>
      </w:r>
      <w:r w:rsidR="00CE5888">
        <w:rPr>
          <w:rFonts w:ascii="Times New Roman" w:hAnsi="Times New Roman" w:cs="Times New Roman"/>
          <w:b/>
          <w:sz w:val="24"/>
          <w:szCs w:val="24"/>
        </w:rPr>
        <w:t xml:space="preserve"> </w:t>
      </w:r>
      <w:r w:rsidR="00CE5888" w:rsidRPr="00CE5888">
        <w:rPr>
          <w:rFonts w:ascii="Times New Roman" w:hAnsi="Times New Roman" w:cs="Times New Roman"/>
          <w:sz w:val="24"/>
          <w:szCs w:val="24"/>
        </w:rPr>
        <w:t>(Travaux cités)</w:t>
      </w:r>
      <w:r w:rsidRPr="00CE5888">
        <w:rPr>
          <w:rFonts w:ascii="Times New Roman" w:hAnsi="Times New Roman" w:cs="Times New Roman"/>
          <w:sz w:val="24"/>
          <w:szCs w:val="24"/>
        </w:rPr>
        <w:t> :</w:t>
      </w:r>
    </w:p>
    <w:p w:rsidR="00D40DEE" w:rsidRDefault="00D40DEE" w:rsidP="00D40DEE">
      <w:pPr>
        <w:jc w:val="both"/>
        <w:rPr>
          <w:rFonts w:ascii="Times New Roman" w:hAnsi="Times New Roman" w:cs="Times New Roman"/>
          <w:sz w:val="24"/>
          <w:szCs w:val="24"/>
        </w:rPr>
      </w:pPr>
      <w:r w:rsidRPr="009B364B">
        <w:rPr>
          <w:rFonts w:ascii="Times New Roman" w:hAnsi="Times New Roman" w:cs="Times New Roman"/>
          <w:sz w:val="24"/>
          <w:szCs w:val="24"/>
        </w:rPr>
        <w:t>BENTOLI</w:t>
      </w:r>
      <w:r>
        <w:rPr>
          <w:rFonts w:ascii="Times New Roman" w:hAnsi="Times New Roman" w:cs="Times New Roman"/>
          <w:sz w:val="24"/>
          <w:szCs w:val="24"/>
        </w:rPr>
        <w:t>L</w:t>
      </w:r>
      <w:r w:rsidRPr="009B364B">
        <w:rPr>
          <w:rFonts w:ascii="Times New Roman" w:hAnsi="Times New Roman" w:cs="Times New Roman"/>
          <w:sz w:val="24"/>
          <w:szCs w:val="24"/>
        </w:rPr>
        <w:t xml:space="preserve">A Alain, </w:t>
      </w:r>
      <w:r w:rsidRPr="009B364B">
        <w:rPr>
          <w:rFonts w:ascii="Times New Roman" w:hAnsi="Times New Roman" w:cs="Times New Roman"/>
          <w:i/>
          <w:sz w:val="24"/>
          <w:szCs w:val="24"/>
        </w:rPr>
        <w:t>Vivre avec 400 mots</w:t>
      </w:r>
      <w:r w:rsidRPr="009B364B">
        <w:rPr>
          <w:rFonts w:ascii="Times New Roman" w:hAnsi="Times New Roman" w:cs="Times New Roman"/>
          <w:sz w:val="24"/>
          <w:szCs w:val="24"/>
        </w:rPr>
        <w:t>, article paru dans le journal Le Monde du 19 mars 2005.</w:t>
      </w:r>
    </w:p>
    <w:p w:rsidR="005A44AF" w:rsidRDefault="005A44AF" w:rsidP="00D40DEE">
      <w:pPr>
        <w:jc w:val="both"/>
        <w:rPr>
          <w:rFonts w:ascii="Times New Roman" w:hAnsi="Times New Roman" w:cs="Times New Roman"/>
          <w:sz w:val="24"/>
          <w:szCs w:val="24"/>
        </w:rPr>
      </w:pPr>
      <w:r w:rsidRPr="007326F9">
        <w:rPr>
          <w:rFonts w:ascii="Times New Roman" w:hAnsi="Times New Roman" w:cs="Times New Roman"/>
          <w:sz w:val="24"/>
          <w:szCs w:val="24"/>
        </w:rPr>
        <w:t>C</w:t>
      </w:r>
      <w:r>
        <w:rPr>
          <w:rFonts w:ascii="Times New Roman" w:hAnsi="Times New Roman" w:cs="Times New Roman"/>
          <w:sz w:val="24"/>
          <w:szCs w:val="24"/>
        </w:rPr>
        <w:t>ALVET,</w:t>
      </w:r>
      <w:r w:rsidRPr="007326F9">
        <w:rPr>
          <w:rFonts w:ascii="Times New Roman" w:hAnsi="Times New Roman" w:cs="Times New Roman"/>
          <w:sz w:val="24"/>
          <w:szCs w:val="24"/>
        </w:rPr>
        <w:t xml:space="preserve"> Jean-Louis, </w:t>
      </w:r>
      <w:r w:rsidRPr="007326F9">
        <w:rPr>
          <w:rFonts w:ascii="Times New Roman" w:hAnsi="Times New Roman" w:cs="Times New Roman"/>
          <w:i/>
          <w:sz w:val="24"/>
          <w:szCs w:val="24"/>
        </w:rPr>
        <w:t>L’argot</w:t>
      </w:r>
      <w:r w:rsidRPr="005A44AF">
        <w:rPr>
          <w:rFonts w:ascii="Times New Roman" w:hAnsi="Times New Roman" w:cs="Times New Roman"/>
          <w:sz w:val="24"/>
          <w:szCs w:val="24"/>
        </w:rPr>
        <w:t>,</w:t>
      </w:r>
      <w:r>
        <w:rPr>
          <w:rFonts w:ascii="Times New Roman" w:hAnsi="Times New Roman" w:cs="Times New Roman"/>
          <w:sz w:val="24"/>
          <w:szCs w:val="24"/>
        </w:rPr>
        <w:t xml:space="preserve"> PUF, coll. Que sais-je ?, 1994, 3</w:t>
      </w:r>
      <w:r w:rsidRPr="005A44AF">
        <w:rPr>
          <w:rFonts w:ascii="Times New Roman" w:hAnsi="Times New Roman" w:cs="Times New Roman"/>
          <w:sz w:val="24"/>
          <w:szCs w:val="24"/>
          <w:vertAlign w:val="superscript"/>
        </w:rPr>
        <w:t>e</w:t>
      </w:r>
      <w:r>
        <w:rPr>
          <w:rFonts w:ascii="Times New Roman" w:hAnsi="Times New Roman" w:cs="Times New Roman"/>
          <w:sz w:val="24"/>
          <w:szCs w:val="24"/>
        </w:rPr>
        <w:t xml:space="preserve"> édition mise à jour 2007.</w:t>
      </w:r>
    </w:p>
    <w:p w:rsidR="007326F9" w:rsidRDefault="007326F9" w:rsidP="00D40DEE">
      <w:pPr>
        <w:jc w:val="both"/>
        <w:rPr>
          <w:rFonts w:ascii="Times New Roman" w:hAnsi="Times New Roman" w:cs="Times New Roman"/>
          <w:sz w:val="24"/>
          <w:szCs w:val="24"/>
        </w:rPr>
      </w:pPr>
      <w:r w:rsidRPr="007326F9">
        <w:rPr>
          <w:rFonts w:ascii="Times New Roman" w:hAnsi="Times New Roman" w:cs="Times New Roman"/>
          <w:sz w:val="24"/>
          <w:szCs w:val="24"/>
        </w:rPr>
        <w:t>C</w:t>
      </w:r>
      <w:r>
        <w:rPr>
          <w:rFonts w:ascii="Times New Roman" w:hAnsi="Times New Roman" w:cs="Times New Roman"/>
          <w:sz w:val="24"/>
          <w:szCs w:val="24"/>
        </w:rPr>
        <w:t>ALVET,</w:t>
      </w:r>
      <w:r w:rsidRPr="007326F9">
        <w:rPr>
          <w:rFonts w:ascii="Times New Roman" w:hAnsi="Times New Roman" w:cs="Times New Roman"/>
          <w:sz w:val="24"/>
          <w:szCs w:val="24"/>
        </w:rPr>
        <w:t xml:space="preserve"> Jean-Louis, </w:t>
      </w:r>
      <w:r w:rsidRPr="007326F9">
        <w:rPr>
          <w:rFonts w:ascii="Times New Roman" w:hAnsi="Times New Roman" w:cs="Times New Roman"/>
          <w:i/>
          <w:sz w:val="24"/>
          <w:szCs w:val="24"/>
        </w:rPr>
        <w:t xml:space="preserve">L’argot comme variation </w:t>
      </w:r>
      <w:proofErr w:type="spellStart"/>
      <w:r w:rsidRPr="007326F9">
        <w:rPr>
          <w:rFonts w:ascii="Times New Roman" w:hAnsi="Times New Roman" w:cs="Times New Roman"/>
          <w:i/>
          <w:sz w:val="24"/>
          <w:szCs w:val="24"/>
        </w:rPr>
        <w:t>diastratique</w:t>
      </w:r>
      <w:proofErr w:type="spellEnd"/>
      <w:r w:rsidRPr="007326F9">
        <w:rPr>
          <w:rFonts w:ascii="Times New Roman" w:hAnsi="Times New Roman" w:cs="Times New Roman"/>
          <w:i/>
          <w:sz w:val="24"/>
          <w:szCs w:val="24"/>
        </w:rPr>
        <w:t xml:space="preserve">, </w:t>
      </w:r>
      <w:proofErr w:type="spellStart"/>
      <w:r w:rsidRPr="007326F9">
        <w:rPr>
          <w:rFonts w:ascii="Times New Roman" w:hAnsi="Times New Roman" w:cs="Times New Roman"/>
          <w:i/>
          <w:sz w:val="24"/>
          <w:szCs w:val="24"/>
        </w:rPr>
        <w:t>diatopique</w:t>
      </w:r>
      <w:proofErr w:type="spellEnd"/>
      <w:r w:rsidRPr="007326F9">
        <w:rPr>
          <w:rFonts w:ascii="Times New Roman" w:hAnsi="Times New Roman" w:cs="Times New Roman"/>
          <w:i/>
          <w:sz w:val="24"/>
          <w:szCs w:val="24"/>
        </w:rPr>
        <w:t xml:space="preserve"> et diachronique</w:t>
      </w:r>
      <w:r w:rsidRPr="007326F9">
        <w:rPr>
          <w:rFonts w:ascii="Times New Roman" w:hAnsi="Times New Roman" w:cs="Times New Roman"/>
          <w:sz w:val="24"/>
          <w:szCs w:val="24"/>
        </w:rPr>
        <w:t>, in Denise François-</w:t>
      </w:r>
      <w:proofErr w:type="spellStart"/>
      <w:r w:rsidRPr="007326F9">
        <w:rPr>
          <w:rFonts w:ascii="Times New Roman" w:hAnsi="Times New Roman" w:cs="Times New Roman"/>
          <w:sz w:val="24"/>
          <w:szCs w:val="24"/>
        </w:rPr>
        <w:t>Geider</w:t>
      </w:r>
      <w:proofErr w:type="spellEnd"/>
      <w:r w:rsidRPr="007326F9">
        <w:rPr>
          <w:rFonts w:ascii="Times New Roman" w:hAnsi="Times New Roman" w:cs="Times New Roman"/>
          <w:sz w:val="24"/>
          <w:szCs w:val="24"/>
        </w:rPr>
        <w:t xml:space="preserve">, Jean-Pierre </w:t>
      </w:r>
      <w:proofErr w:type="spellStart"/>
      <w:r w:rsidRPr="007326F9">
        <w:rPr>
          <w:rFonts w:ascii="Times New Roman" w:hAnsi="Times New Roman" w:cs="Times New Roman"/>
          <w:sz w:val="24"/>
          <w:szCs w:val="24"/>
        </w:rPr>
        <w:t>Goudaillier</w:t>
      </w:r>
      <w:proofErr w:type="spellEnd"/>
      <w:r w:rsidRPr="007326F9">
        <w:rPr>
          <w:rFonts w:ascii="Times New Roman" w:hAnsi="Times New Roman" w:cs="Times New Roman"/>
          <w:sz w:val="24"/>
          <w:szCs w:val="24"/>
        </w:rPr>
        <w:t>, Parlures argotiques, Langue française n° 90, Larousse, Paris, 1991.</w:t>
      </w:r>
    </w:p>
    <w:p w:rsidR="00CE5888" w:rsidRDefault="00CE5888" w:rsidP="002D3E0F">
      <w:pPr>
        <w:jc w:val="both"/>
        <w:rPr>
          <w:rFonts w:ascii="Times New Roman" w:hAnsi="Times New Roman" w:cs="Times New Roman"/>
          <w:sz w:val="24"/>
          <w:szCs w:val="24"/>
        </w:rPr>
      </w:pPr>
      <w:r>
        <w:rPr>
          <w:rFonts w:ascii="Times New Roman" w:hAnsi="Times New Roman" w:cs="Times New Roman"/>
          <w:sz w:val="24"/>
          <w:szCs w:val="24"/>
        </w:rPr>
        <w:t xml:space="preserve">CELLARD, Jacques, </w:t>
      </w:r>
      <w:r w:rsidRPr="008729EC">
        <w:rPr>
          <w:rFonts w:ascii="Times New Roman" w:hAnsi="Times New Roman" w:cs="Times New Roman"/>
          <w:sz w:val="24"/>
          <w:szCs w:val="24"/>
        </w:rPr>
        <w:t>R</w:t>
      </w:r>
      <w:r>
        <w:rPr>
          <w:rFonts w:ascii="Times New Roman" w:hAnsi="Times New Roman" w:cs="Times New Roman"/>
          <w:sz w:val="24"/>
          <w:szCs w:val="24"/>
        </w:rPr>
        <w:t xml:space="preserve">EY, Alain, </w:t>
      </w:r>
      <w:r w:rsidRPr="00190D28">
        <w:rPr>
          <w:rFonts w:ascii="Times New Roman" w:hAnsi="Times New Roman" w:cs="Times New Roman"/>
          <w:i/>
          <w:sz w:val="24"/>
          <w:szCs w:val="24"/>
        </w:rPr>
        <w:t>Le Dictionnaire du français non conventionnel</w:t>
      </w:r>
      <w:r w:rsidR="00190D28">
        <w:rPr>
          <w:rFonts w:ascii="Times New Roman" w:hAnsi="Times New Roman" w:cs="Times New Roman"/>
          <w:sz w:val="24"/>
          <w:szCs w:val="24"/>
        </w:rPr>
        <w:t>, Hachette,</w:t>
      </w:r>
      <w:r>
        <w:rPr>
          <w:rFonts w:ascii="Times New Roman" w:hAnsi="Times New Roman" w:cs="Times New Roman"/>
          <w:sz w:val="24"/>
          <w:szCs w:val="24"/>
        </w:rPr>
        <w:t xml:space="preserve"> 1991</w:t>
      </w:r>
      <w:r w:rsidR="00190D28">
        <w:rPr>
          <w:rFonts w:ascii="Times New Roman" w:hAnsi="Times New Roman" w:cs="Times New Roman"/>
          <w:sz w:val="24"/>
          <w:szCs w:val="24"/>
        </w:rPr>
        <w:t>.</w:t>
      </w:r>
    </w:p>
    <w:p w:rsidR="009555D5" w:rsidRDefault="009555D5" w:rsidP="002D3E0F">
      <w:pPr>
        <w:jc w:val="both"/>
        <w:rPr>
          <w:rFonts w:ascii="Times New Roman" w:hAnsi="Times New Roman" w:cs="Times New Roman"/>
          <w:sz w:val="24"/>
          <w:szCs w:val="24"/>
        </w:rPr>
      </w:pPr>
      <w:r w:rsidRPr="00DF0F1A">
        <w:rPr>
          <w:rFonts w:ascii="Times New Roman" w:hAnsi="Times New Roman" w:cs="Times New Roman"/>
          <w:sz w:val="24"/>
          <w:szCs w:val="24"/>
        </w:rPr>
        <w:t>C</w:t>
      </w:r>
      <w:r>
        <w:rPr>
          <w:rFonts w:ascii="Times New Roman" w:hAnsi="Times New Roman" w:cs="Times New Roman"/>
          <w:sz w:val="24"/>
          <w:szCs w:val="24"/>
        </w:rPr>
        <w:t>OLIN,</w:t>
      </w:r>
      <w:r w:rsidRPr="009555D5">
        <w:rPr>
          <w:rFonts w:ascii="Times New Roman" w:hAnsi="Times New Roman" w:cs="Times New Roman"/>
          <w:sz w:val="24"/>
          <w:szCs w:val="24"/>
        </w:rPr>
        <w:t xml:space="preserve"> </w:t>
      </w:r>
      <w:r w:rsidRPr="00DF0F1A">
        <w:rPr>
          <w:rFonts w:ascii="Times New Roman" w:hAnsi="Times New Roman" w:cs="Times New Roman"/>
          <w:sz w:val="24"/>
          <w:szCs w:val="24"/>
        </w:rPr>
        <w:t>Jean-Paul, C</w:t>
      </w:r>
      <w:r>
        <w:rPr>
          <w:rFonts w:ascii="Times New Roman" w:hAnsi="Times New Roman" w:cs="Times New Roman"/>
          <w:sz w:val="24"/>
          <w:szCs w:val="24"/>
        </w:rPr>
        <w:t>ARNEL,</w:t>
      </w:r>
      <w:r w:rsidRPr="009555D5">
        <w:rPr>
          <w:rFonts w:ascii="Times New Roman" w:hAnsi="Times New Roman" w:cs="Times New Roman"/>
          <w:sz w:val="24"/>
          <w:szCs w:val="24"/>
        </w:rPr>
        <w:t xml:space="preserve"> </w:t>
      </w:r>
      <w:r w:rsidRPr="00DF0F1A">
        <w:rPr>
          <w:rFonts w:ascii="Times New Roman" w:hAnsi="Times New Roman" w:cs="Times New Roman"/>
          <w:sz w:val="24"/>
          <w:szCs w:val="24"/>
        </w:rPr>
        <w:t xml:space="preserve">Agnès, </w:t>
      </w:r>
      <w:r w:rsidRPr="00DF0F1A">
        <w:rPr>
          <w:rFonts w:ascii="Times New Roman" w:hAnsi="Times New Roman" w:cs="Times New Roman"/>
          <w:i/>
          <w:iCs/>
          <w:sz w:val="24"/>
          <w:szCs w:val="24"/>
        </w:rPr>
        <w:t>Argot, dicos, tombeau ?</w:t>
      </w:r>
      <w:r w:rsidRPr="00DF0F1A">
        <w:rPr>
          <w:rFonts w:ascii="Times New Roman" w:hAnsi="Times New Roman" w:cs="Times New Roman"/>
          <w:sz w:val="24"/>
          <w:szCs w:val="24"/>
        </w:rPr>
        <w:t xml:space="preserve">, </w:t>
      </w:r>
      <w:r w:rsidRPr="00DF0F1A">
        <w:rPr>
          <w:rFonts w:ascii="Times New Roman" w:hAnsi="Times New Roman" w:cs="Times New Roman"/>
          <w:i/>
          <w:iCs/>
          <w:sz w:val="24"/>
          <w:szCs w:val="24"/>
        </w:rPr>
        <w:t>in</w:t>
      </w:r>
      <w:r w:rsidRPr="00DF0F1A">
        <w:rPr>
          <w:rFonts w:ascii="Times New Roman" w:hAnsi="Times New Roman" w:cs="Times New Roman"/>
          <w:sz w:val="24"/>
          <w:szCs w:val="24"/>
        </w:rPr>
        <w:t xml:space="preserve"> Denise François-</w:t>
      </w:r>
      <w:proofErr w:type="spellStart"/>
      <w:r w:rsidRPr="00DF0F1A">
        <w:rPr>
          <w:rFonts w:ascii="Times New Roman" w:hAnsi="Times New Roman" w:cs="Times New Roman"/>
          <w:sz w:val="24"/>
          <w:szCs w:val="24"/>
        </w:rPr>
        <w:t>Geider</w:t>
      </w:r>
      <w:proofErr w:type="spellEnd"/>
      <w:r w:rsidRPr="00DF0F1A">
        <w:rPr>
          <w:rFonts w:ascii="Times New Roman" w:hAnsi="Times New Roman" w:cs="Times New Roman"/>
          <w:sz w:val="24"/>
          <w:szCs w:val="24"/>
        </w:rPr>
        <w:t xml:space="preserve">, Jean-Pierre </w:t>
      </w:r>
      <w:proofErr w:type="spellStart"/>
      <w:r w:rsidRPr="00DF0F1A">
        <w:rPr>
          <w:rFonts w:ascii="Times New Roman" w:hAnsi="Times New Roman" w:cs="Times New Roman"/>
          <w:sz w:val="24"/>
          <w:szCs w:val="24"/>
        </w:rPr>
        <w:t>Goudaillier</w:t>
      </w:r>
      <w:proofErr w:type="spellEnd"/>
      <w:r w:rsidRPr="00DF0F1A">
        <w:rPr>
          <w:rFonts w:ascii="Times New Roman" w:hAnsi="Times New Roman" w:cs="Times New Roman"/>
          <w:sz w:val="24"/>
          <w:szCs w:val="24"/>
        </w:rPr>
        <w:t xml:space="preserve">, </w:t>
      </w:r>
      <w:r w:rsidRPr="00DF0F1A">
        <w:rPr>
          <w:rFonts w:ascii="Times New Roman" w:hAnsi="Times New Roman" w:cs="Times New Roman"/>
          <w:i/>
          <w:iCs/>
          <w:sz w:val="24"/>
          <w:szCs w:val="24"/>
        </w:rPr>
        <w:t>Parlures argotiques</w:t>
      </w:r>
      <w:r w:rsidRPr="00DF0F1A">
        <w:rPr>
          <w:rFonts w:ascii="Times New Roman" w:hAnsi="Times New Roman" w:cs="Times New Roman"/>
          <w:sz w:val="24"/>
          <w:szCs w:val="24"/>
        </w:rPr>
        <w:t>, Langue française n° 90, Larousse, Paris, 1991</w:t>
      </w:r>
      <w:r>
        <w:rPr>
          <w:rFonts w:ascii="Times New Roman" w:hAnsi="Times New Roman" w:cs="Times New Roman"/>
          <w:sz w:val="24"/>
          <w:szCs w:val="24"/>
        </w:rPr>
        <w:t>.</w:t>
      </w:r>
    </w:p>
    <w:p w:rsidR="00D40DEE" w:rsidRDefault="00D40DEE" w:rsidP="00D40DEE">
      <w:pPr>
        <w:jc w:val="both"/>
        <w:rPr>
          <w:rFonts w:ascii="Times New Roman" w:hAnsi="Times New Roman" w:cs="Times New Roman"/>
          <w:sz w:val="24"/>
          <w:szCs w:val="24"/>
        </w:rPr>
      </w:pPr>
      <w:r w:rsidRPr="00126A0F">
        <w:rPr>
          <w:rFonts w:ascii="Times New Roman" w:hAnsi="Times New Roman" w:cs="Times New Roman"/>
          <w:sz w:val="24"/>
          <w:szCs w:val="24"/>
        </w:rPr>
        <w:t>F</w:t>
      </w:r>
      <w:r>
        <w:rPr>
          <w:rFonts w:ascii="Times New Roman" w:hAnsi="Times New Roman" w:cs="Times New Roman"/>
          <w:sz w:val="24"/>
          <w:szCs w:val="24"/>
        </w:rPr>
        <w:t>RANÇOIS</w:t>
      </w:r>
      <w:r w:rsidRPr="00126A0F">
        <w:rPr>
          <w:rFonts w:ascii="Times New Roman" w:hAnsi="Times New Roman" w:cs="Times New Roman"/>
          <w:sz w:val="24"/>
          <w:szCs w:val="24"/>
        </w:rPr>
        <w:t>-G</w:t>
      </w:r>
      <w:r>
        <w:rPr>
          <w:rFonts w:ascii="Times New Roman" w:hAnsi="Times New Roman" w:cs="Times New Roman"/>
          <w:sz w:val="24"/>
          <w:szCs w:val="24"/>
        </w:rPr>
        <w:t>EIGER</w:t>
      </w:r>
      <w:r w:rsidRPr="00126A0F">
        <w:rPr>
          <w:rFonts w:ascii="Times New Roman" w:hAnsi="Times New Roman" w:cs="Times New Roman"/>
          <w:sz w:val="24"/>
          <w:szCs w:val="24"/>
        </w:rPr>
        <w:t xml:space="preserve"> Denise, G</w:t>
      </w:r>
      <w:r>
        <w:rPr>
          <w:rFonts w:ascii="Times New Roman" w:hAnsi="Times New Roman" w:cs="Times New Roman"/>
          <w:sz w:val="24"/>
          <w:szCs w:val="24"/>
        </w:rPr>
        <w:t>OUDAILLIER</w:t>
      </w:r>
      <w:r w:rsidRPr="00126A0F">
        <w:rPr>
          <w:rFonts w:ascii="Times New Roman" w:hAnsi="Times New Roman" w:cs="Times New Roman"/>
          <w:sz w:val="24"/>
          <w:szCs w:val="24"/>
        </w:rPr>
        <w:t xml:space="preserve"> Jean-Pierre, </w:t>
      </w:r>
      <w:r w:rsidRPr="00126A0F">
        <w:rPr>
          <w:rFonts w:ascii="Times New Roman" w:hAnsi="Times New Roman" w:cs="Times New Roman"/>
          <w:i/>
          <w:iCs/>
          <w:sz w:val="24"/>
          <w:szCs w:val="24"/>
        </w:rPr>
        <w:t>Parlures argotiques</w:t>
      </w:r>
      <w:r w:rsidRPr="00126A0F">
        <w:rPr>
          <w:rFonts w:ascii="Times New Roman" w:hAnsi="Times New Roman" w:cs="Times New Roman"/>
          <w:sz w:val="24"/>
          <w:szCs w:val="24"/>
        </w:rPr>
        <w:t>, Langue française n°90, Larousse, Paris, 1991.</w:t>
      </w:r>
    </w:p>
    <w:p w:rsidR="007326F9" w:rsidRPr="007326F9" w:rsidRDefault="007326F9" w:rsidP="007326F9">
      <w:pPr>
        <w:jc w:val="both"/>
        <w:rPr>
          <w:rFonts w:ascii="Times New Roman" w:hAnsi="Times New Roman" w:cs="Times New Roman"/>
          <w:sz w:val="24"/>
          <w:szCs w:val="24"/>
        </w:rPr>
      </w:pPr>
      <w:r w:rsidRPr="00D40DEE">
        <w:rPr>
          <w:rFonts w:ascii="Times New Roman" w:hAnsi="Times New Roman" w:cs="Times New Roman"/>
          <w:sz w:val="24"/>
          <w:szCs w:val="24"/>
        </w:rPr>
        <w:t xml:space="preserve">GOUDAILLIER Jean-Pierre, </w:t>
      </w:r>
      <w:proofErr w:type="spellStart"/>
      <w:r w:rsidRPr="00D40DEE">
        <w:rPr>
          <w:rFonts w:ascii="Times New Roman" w:hAnsi="Times New Roman" w:cs="Times New Roman"/>
          <w:i/>
          <w:iCs/>
          <w:sz w:val="24"/>
          <w:szCs w:val="24"/>
        </w:rPr>
        <w:t>Argotolâtrie</w:t>
      </w:r>
      <w:proofErr w:type="spellEnd"/>
      <w:r w:rsidRPr="00D40DEE">
        <w:rPr>
          <w:rFonts w:ascii="Times New Roman" w:hAnsi="Times New Roman" w:cs="Times New Roman"/>
          <w:i/>
          <w:iCs/>
          <w:sz w:val="24"/>
          <w:szCs w:val="24"/>
        </w:rPr>
        <w:t xml:space="preserve"> et </w:t>
      </w:r>
      <w:proofErr w:type="spellStart"/>
      <w:r w:rsidRPr="00D40DEE">
        <w:rPr>
          <w:rFonts w:ascii="Times New Roman" w:hAnsi="Times New Roman" w:cs="Times New Roman"/>
          <w:i/>
          <w:iCs/>
          <w:sz w:val="24"/>
          <w:szCs w:val="24"/>
        </w:rPr>
        <w:t>argotophobie</w:t>
      </w:r>
      <w:proofErr w:type="spellEnd"/>
      <w:r w:rsidRPr="00D40DEE">
        <w:rPr>
          <w:rFonts w:ascii="Times New Roman" w:hAnsi="Times New Roman" w:cs="Times New Roman"/>
          <w:sz w:val="24"/>
          <w:szCs w:val="24"/>
        </w:rPr>
        <w:t xml:space="preserve">, </w:t>
      </w:r>
      <w:r w:rsidRPr="00D40DEE">
        <w:rPr>
          <w:rFonts w:ascii="Times New Roman" w:hAnsi="Times New Roman" w:cs="Times New Roman"/>
          <w:i/>
          <w:iCs/>
          <w:sz w:val="24"/>
          <w:szCs w:val="24"/>
        </w:rPr>
        <w:t>in</w:t>
      </w:r>
      <w:r w:rsidRPr="00D40DEE">
        <w:rPr>
          <w:rFonts w:ascii="Times New Roman" w:hAnsi="Times New Roman" w:cs="Times New Roman"/>
          <w:sz w:val="24"/>
          <w:szCs w:val="24"/>
        </w:rPr>
        <w:t xml:space="preserve"> Denise François-</w:t>
      </w:r>
      <w:proofErr w:type="spellStart"/>
      <w:r w:rsidRPr="00D40DEE">
        <w:rPr>
          <w:rFonts w:ascii="Times New Roman" w:hAnsi="Times New Roman" w:cs="Times New Roman"/>
          <w:sz w:val="24"/>
          <w:szCs w:val="24"/>
        </w:rPr>
        <w:t>Geider</w:t>
      </w:r>
      <w:proofErr w:type="spellEnd"/>
      <w:r w:rsidRPr="00D40DEE">
        <w:rPr>
          <w:rFonts w:ascii="Times New Roman" w:hAnsi="Times New Roman" w:cs="Times New Roman"/>
          <w:sz w:val="24"/>
          <w:szCs w:val="24"/>
        </w:rPr>
        <w:t xml:space="preserve">, Jean-Pierre </w:t>
      </w:r>
      <w:proofErr w:type="spellStart"/>
      <w:r w:rsidRPr="00D40DEE">
        <w:rPr>
          <w:rFonts w:ascii="Times New Roman" w:hAnsi="Times New Roman" w:cs="Times New Roman"/>
          <w:sz w:val="24"/>
          <w:szCs w:val="24"/>
        </w:rPr>
        <w:t>Goudaillier</w:t>
      </w:r>
      <w:proofErr w:type="spellEnd"/>
      <w:r w:rsidRPr="00D40DEE">
        <w:rPr>
          <w:rFonts w:ascii="Times New Roman" w:hAnsi="Times New Roman" w:cs="Times New Roman"/>
          <w:sz w:val="24"/>
          <w:szCs w:val="24"/>
        </w:rPr>
        <w:t xml:space="preserve">, </w:t>
      </w:r>
      <w:r w:rsidRPr="00D40DEE">
        <w:rPr>
          <w:rFonts w:ascii="Times New Roman" w:hAnsi="Times New Roman" w:cs="Times New Roman"/>
          <w:i/>
          <w:iCs/>
          <w:sz w:val="24"/>
          <w:szCs w:val="24"/>
        </w:rPr>
        <w:t>Parlures argotiques</w:t>
      </w:r>
      <w:r w:rsidRPr="00D40DEE">
        <w:rPr>
          <w:rFonts w:ascii="Times New Roman" w:hAnsi="Times New Roman" w:cs="Times New Roman"/>
          <w:sz w:val="24"/>
          <w:szCs w:val="24"/>
        </w:rPr>
        <w:t xml:space="preserve">, Langue française n° 90, Larousse, Paris, </w:t>
      </w:r>
      <w:r>
        <w:rPr>
          <w:rFonts w:ascii="Times New Roman" w:hAnsi="Times New Roman" w:cs="Times New Roman"/>
          <w:sz w:val="24"/>
          <w:szCs w:val="24"/>
        </w:rPr>
        <w:t>1991</w:t>
      </w:r>
      <w:r w:rsidRPr="00D40DEE">
        <w:rPr>
          <w:rFonts w:ascii="Times New Roman" w:hAnsi="Times New Roman" w:cs="Times New Roman"/>
          <w:sz w:val="24"/>
          <w:szCs w:val="24"/>
        </w:rPr>
        <w:t>.</w:t>
      </w:r>
    </w:p>
    <w:p w:rsidR="007326F9" w:rsidRPr="00126A0F" w:rsidRDefault="007326F9" w:rsidP="007326F9">
      <w:pPr>
        <w:jc w:val="both"/>
        <w:rPr>
          <w:rFonts w:ascii="Times New Roman" w:hAnsi="Times New Roman" w:cs="Times New Roman"/>
          <w:sz w:val="24"/>
          <w:szCs w:val="24"/>
        </w:rPr>
      </w:pPr>
      <w:r w:rsidRPr="00D40DEE">
        <w:rPr>
          <w:rFonts w:ascii="Times New Roman" w:hAnsi="Times New Roman" w:cs="Times New Roman"/>
          <w:sz w:val="24"/>
          <w:szCs w:val="24"/>
        </w:rPr>
        <w:t xml:space="preserve">GOUDAILLIER Jean-Pierre, </w:t>
      </w:r>
      <w:r w:rsidRPr="007326F9">
        <w:rPr>
          <w:rFonts w:ascii="Times New Roman" w:hAnsi="Times New Roman" w:cs="Times New Roman"/>
          <w:i/>
          <w:sz w:val="24"/>
          <w:szCs w:val="24"/>
        </w:rPr>
        <w:t>Procédés de création lexicale en français contemporain des cités</w:t>
      </w:r>
      <w:r w:rsidRPr="007326F9">
        <w:rPr>
          <w:rFonts w:ascii="Times New Roman" w:hAnsi="Times New Roman" w:cs="Times New Roman"/>
          <w:sz w:val="24"/>
          <w:szCs w:val="24"/>
        </w:rPr>
        <w:t>, in Jean Rousseau, L'invention verbale en français contemporain, Les Cahiers du CIEP, Didier, Paris, 2003.</w:t>
      </w:r>
    </w:p>
    <w:p w:rsidR="00D40DEE" w:rsidRDefault="00D40DEE" w:rsidP="00D40DEE">
      <w:pPr>
        <w:jc w:val="both"/>
        <w:rPr>
          <w:rFonts w:ascii="Times New Roman" w:hAnsi="Times New Roman" w:cs="Times New Roman"/>
          <w:sz w:val="24"/>
          <w:szCs w:val="24"/>
        </w:rPr>
      </w:pPr>
      <w:r w:rsidRPr="005B4A75">
        <w:rPr>
          <w:rFonts w:ascii="Times New Roman" w:hAnsi="Times New Roman" w:cs="Times New Roman"/>
          <w:sz w:val="24"/>
          <w:szCs w:val="24"/>
        </w:rPr>
        <w:t>HOUDEBINE-GRAVAUD Anne-Marie (sous la direction de)</w:t>
      </w:r>
      <w:r>
        <w:rPr>
          <w:rFonts w:ascii="Times New Roman" w:hAnsi="Times New Roman" w:cs="Times New Roman"/>
          <w:sz w:val="24"/>
          <w:szCs w:val="24"/>
        </w:rPr>
        <w:t>,</w:t>
      </w:r>
      <w:r w:rsidRPr="005B4A75">
        <w:rPr>
          <w:rFonts w:ascii="Times New Roman" w:hAnsi="Times New Roman" w:cs="Times New Roman"/>
          <w:sz w:val="24"/>
          <w:szCs w:val="24"/>
        </w:rPr>
        <w:t xml:space="preserve"> </w:t>
      </w:r>
      <w:r w:rsidRPr="005B4A75">
        <w:rPr>
          <w:rFonts w:ascii="Times New Roman" w:hAnsi="Times New Roman" w:cs="Times New Roman"/>
          <w:i/>
          <w:sz w:val="24"/>
          <w:szCs w:val="24"/>
        </w:rPr>
        <w:t>L'Imaginaire linguistique</w:t>
      </w:r>
      <w:r w:rsidRPr="005B4A75">
        <w:rPr>
          <w:rFonts w:ascii="Times New Roman" w:hAnsi="Times New Roman" w:cs="Times New Roman"/>
          <w:sz w:val="24"/>
          <w:szCs w:val="24"/>
        </w:rPr>
        <w:t xml:space="preserve">, </w:t>
      </w:r>
      <w:proofErr w:type="spellStart"/>
      <w:r w:rsidRPr="005B4A75">
        <w:rPr>
          <w:rFonts w:ascii="Times New Roman" w:hAnsi="Times New Roman" w:cs="Times New Roman"/>
          <w:sz w:val="24"/>
          <w:szCs w:val="24"/>
        </w:rPr>
        <w:t>L'Harmattan</w:t>
      </w:r>
      <w:proofErr w:type="spellEnd"/>
      <w:r w:rsidRPr="005B4A75">
        <w:rPr>
          <w:rFonts w:ascii="Times New Roman" w:hAnsi="Times New Roman" w:cs="Times New Roman"/>
          <w:sz w:val="24"/>
          <w:szCs w:val="24"/>
        </w:rPr>
        <w:t xml:space="preserve">, 2003. </w:t>
      </w:r>
    </w:p>
    <w:p w:rsidR="00265DFB" w:rsidRDefault="00265DFB" w:rsidP="00265DFB">
      <w:pPr>
        <w:jc w:val="both"/>
        <w:rPr>
          <w:rFonts w:ascii="Times New Roman" w:hAnsi="Times New Roman" w:cs="Times New Roman"/>
          <w:sz w:val="24"/>
          <w:szCs w:val="24"/>
        </w:rPr>
      </w:pPr>
      <w:r w:rsidRPr="00BE36C3">
        <w:rPr>
          <w:rFonts w:ascii="Times New Roman" w:hAnsi="Times New Roman" w:cs="Times New Roman"/>
          <w:sz w:val="24"/>
          <w:szCs w:val="24"/>
        </w:rPr>
        <w:t>PODHORNÂ-POLICKA</w:t>
      </w:r>
      <w:r>
        <w:rPr>
          <w:rFonts w:ascii="Times New Roman" w:hAnsi="Times New Roman" w:cs="Times New Roman"/>
          <w:sz w:val="24"/>
          <w:szCs w:val="24"/>
        </w:rPr>
        <w:t>,</w:t>
      </w:r>
      <w:r w:rsidRPr="00BE36C3">
        <w:rPr>
          <w:rFonts w:ascii="Times New Roman" w:hAnsi="Times New Roman" w:cs="Times New Roman"/>
          <w:sz w:val="24"/>
          <w:szCs w:val="24"/>
        </w:rPr>
        <w:t xml:space="preserve"> Alena, </w:t>
      </w:r>
      <w:r w:rsidRPr="00BE36C3">
        <w:rPr>
          <w:rFonts w:ascii="Times New Roman" w:hAnsi="Times New Roman" w:cs="Times New Roman"/>
          <w:i/>
          <w:sz w:val="24"/>
          <w:szCs w:val="24"/>
        </w:rPr>
        <w:t>Universaux argotiques des jeunes : analyse linguistique dans les lycées professionnels français et tchèques</w:t>
      </w:r>
      <w:r>
        <w:rPr>
          <w:rFonts w:ascii="Times New Roman" w:hAnsi="Times New Roman" w:cs="Times New Roman"/>
          <w:sz w:val="24"/>
          <w:szCs w:val="24"/>
        </w:rPr>
        <w:t xml:space="preserve">, </w:t>
      </w:r>
      <w:proofErr w:type="spellStart"/>
      <w:r w:rsidRPr="00BE36C3">
        <w:rPr>
          <w:rFonts w:ascii="Times New Roman" w:hAnsi="Times New Roman" w:cs="Times New Roman"/>
          <w:sz w:val="24"/>
          <w:szCs w:val="24"/>
        </w:rPr>
        <w:t>Masarykova</w:t>
      </w:r>
      <w:proofErr w:type="spellEnd"/>
      <w:r w:rsidRPr="00BE36C3">
        <w:rPr>
          <w:rFonts w:ascii="Times New Roman" w:hAnsi="Times New Roman" w:cs="Times New Roman"/>
          <w:sz w:val="24"/>
          <w:szCs w:val="24"/>
        </w:rPr>
        <w:t xml:space="preserve"> </w:t>
      </w:r>
      <w:proofErr w:type="spellStart"/>
      <w:r w:rsidRPr="00BE36C3">
        <w:rPr>
          <w:rFonts w:ascii="Times New Roman" w:hAnsi="Times New Roman" w:cs="Times New Roman"/>
          <w:sz w:val="24"/>
          <w:szCs w:val="24"/>
        </w:rPr>
        <w:t>univerzita</w:t>
      </w:r>
      <w:proofErr w:type="spellEnd"/>
      <w:r w:rsidRPr="00BE36C3">
        <w:rPr>
          <w:rFonts w:ascii="Times New Roman" w:hAnsi="Times New Roman" w:cs="Times New Roman"/>
          <w:sz w:val="24"/>
          <w:szCs w:val="24"/>
        </w:rPr>
        <w:t>, 2009</w:t>
      </w:r>
      <w:r>
        <w:rPr>
          <w:rFonts w:ascii="Times New Roman" w:hAnsi="Times New Roman" w:cs="Times New Roman"/>
          <w:sz w:val="24"/>
          <w:szCs w:val="24"/>
        </w:rPr>
        <w:t>.</w:t>
      </w:r>
    </w:p>
    <w:p w:rsidR="007148CA" w:rsidRDefault="007148CA" w:rsidP="002D3E0F">
      <w:pPr>
        <w:jc w:val="both"/>
        <w:rPr>
          <w:rFonts w:ascii="Times New Roman" w:hAnsi="Times New Roman" w:cs="Times New Roman"/>
          <w:sz w:val="24"/>
          <w:szCs w:val="24"/>
        </w:rPr>
      </w:pPr>
      <w:r>
        <w:rPr>
          <w:rFonts w:ascii="Times New Roman" w:hAnsi="Times New Roman" w:cs="Times New Roman"/>
          <w:sz w:val="24"/>
          <w:szCs w:val="24"/>
        </w:rPr>
        <w:t>SOURDOT, Marc</w:t>
      </w:r>
      <w:r w:rsidR="00CE5888">
        <w:rPr>
          <w:rFonts w:ascii="Times New Roman" w:hAnsi="Times New Roman" w:cs="Times New Roman"/>
          <w:sz w:val="24"/>
          <w:szCs w:val="24"/>
        </w:rPr>
        <w:t xml:space="preserve">, </w:t>
      </w:r>
      <w:r>
        <w:rPr>
          <w:rFonts w:ascii="Times New Roman" w:hAnsi="Times New Roman" w:cs="Times New Roman"/>
          <w:sz w:val="24"/>
          <w:szCs w:val="24"/>
        </w:rPr>
        <w:t> </w:t>
      </w:r>
      <w:r w:rsidR="00CE5888" w:rsidRPr="00CE5888">
        <w:rPr>
          <w:rFonts w:ascii="Times New Roman" w:hAnsi="Times New Roman" w:cs="Times New Roman"/>
          <w:i/>
          <w:sz w:val="24"/>
          <w:szCs w:val="24"/>
        </w:rPr>
        <w:t xml:space="preserve">Argot, jargon, </w:t>
      </w:r>
      <w:proofErr w:type="spellStart"/>
      <w:r w:rsidR="00CE5888" w:rsidRPr="00CE5888">
        <w:rPr>
          <w:rFonts w:ascii="Times New Roman" w:hAnsi="Times New Roman" w:cs="Times New Roman"/>
          <w:i/>
          <w:sz w:val="24"/>
          <w:szCs w:val="24"/>
        </w:rPr>
        <w:t>jargot</w:t>
      </w:r>
      <w:proofErr w:type="spellEnd"/>
      <w:r w:rsidR="00CE5888">
        <w:rPr>
          <w:rFonts w:ascii="Times New Roman" w:hAnsi="Times New Roman" w:cs="Times New Roman"/>
          <w:sz w:val="24"/>
          <w:szCs w:val="24"/>
        </w:rPr>
        <w:t xml:space="preserve">, in </w:t>
      </w:r>
      <w:r w:rsidR="00CE5888" w:rsidRPr="00126A0F">
        <w:rPr>
          <w:rFonts w:ascii="Times New Roman" w:hAnsi="Times New Roman" w:cs="Times New Roman"/>
          <w:sz w:val="24"/>
          <w:szCs w:val="24"/>
        </w:rPr>
        <w:t>F</w:t>
      </w:r>
      <w:r w:rsidR="00CE5888">
        <w:rPr>
          <w:rFonts w:ascii="Times New Roman" w:hAnsi="Times New Roman" w:cs="Times New Roman"/>
          <w:sz w:val="24"/>
          <w:szCs w:val="24"/>
        </w:rPr>
        <w:t>RANÇOIS</w:t>
      </w:r>
      <w:r w:rsidR="00CE5888" w:rsidRPr="00126A0F">
        <w:rPr>
          <w:rFonts w:ascii="Times New Roman" w:hAnsi="Times New Roman" w:cs="Times New Roman"/>
          <w:sz w:val="24"/>
          <w:szCs w:val="24"/>
        </w:rPr>
        <w:t>-G</w:t>
      </w:r>
      <w:r w:rsidR="00CE5888">
        <w:rPr>
          <w:rFonts w:ascii="Times New Roman" w:hAnsi="Times New Roman" w:cs="Times New Roman"/>
          <w:sz w:val="24"/>
          <w:szCs w:val="24"/>
        </w:rPr>
        <w:t>EIGER</w:t>
      </w:r>
      <w:r w:rsidR="00CE5888" w:rsidRPr="00126A0F">
        <w:rPr>
          <w:rFonts w:ascii="Times New Roman" w:hAnsi="Times New Roman" w:cs="Times New Roman"/>
          <w:sz w:val="24"/>
          <w:szCs w:val="24"/>
        </w:rPr>
        <w:t xml:space="preserve"> Denise, G</w:t>
      </w:r>
      <w:r w:rsidR="00CE5888">
        <w:rPr>
          <w:rFonts w:ascii="Times New Roman" w:hAnsi="Times New Roman" w:cs="Times New Roman"/>
          <w:sz w:val="24"/>
          <w:szCs w:val="24"/>
        </w:rPr>
        <w:t>OUDAILLIER</w:t>
      </w:r>
      <w:r w:rsidR="00CE5888" w:rsidRPr="00126A0F">
        <w:rPr>
          <w:rFonts w:ascii="Times New Roman" w:hAnsi="Times New Roman" w:cs="Times New Roman"/>
          <w:sz w:val="24"/>
          <w:szCs w:val="24"/>
        </w:rPr>
        <w:t xml:space="preserve"> Jean-Pierre, </w:t>
      </w:r>
      <w:r w:rsidR="00CE5888" w:rsidRPr="00126A0F">
        <w:rPr>
          <w:rFonts w:ascii="Times New Roman" w:hAnsi="Times New Roman" w:cs="Times New Roman"/>
          <w:i/>
          <w:iCs/>
          <w:sz w:val="24"/>
          <w:szCs w:val="24"/>
        </w:rPr>
        <w:t>Parlures argotiques</w:t>
      </w:r>
      <w:r w:rsidR="00CE5888" w:rsidRPr="00126A0F">
        <w:rPr>
          <w:rFonts w:ascii="Times New Roman" w:hAnsi="Times New Roman" w:cs="Times New Roman"/>
          <w:sz w:val="24"/>
          <w:szCs w:val="24"/>
        </w:rPr>
        <w:t>, Langue française n°90, Larousse, Paris, 1991.</w:t>
      </w:r>
    </w:p>
    <w:p w:rsidR="00E66FAF" w:rsidRDefault="00814CB4" w:rsidP="002D3E0F">
      <w:pPr>
        <w:jc w:val="both"/>
        <w:rPr>
          <w:rFonts w:ascii="Times New Roman" w:hAnsi="Times New Roman" w:cs="Times New Roman"/>
          <w:sz w:val="24"/>
          <w:szCs w:val="24"/>
        </w:rPr>
      </w:pPr>
      <w:r>
        <w:rPr>
          <w:rFonts w:ascii="Times New Roman" w:hAnsi="Times New Roman" w:cs="Times New Roman"/>
          <w:sz w:val="24"/>
          <w:szCs w:val="24"/>
        </w:rPr>
        <w:t>SOURDOT, Marc,</w:t>
      </w:r>
      <w:r w:rsidRPr="00814CB4">
        <w:t xml:space="preserve"> </w:t>
      </w:r>
      <w:r w:rsidRPr="00814CB4">
        <w:rPr>
          <w:rFonts w:ascii="Times New Roman" w:hAnsi="Times New Roman" w:cs="Times New Roman"/>
          <w:i/>
          <w:sz w:val="24"/>
          <w:szCs w:val="24"/>
        </w:rPr>
        <w:t>L'argotologie : entre forme et fonction</w:t>
      </w:r>
      <w:r>
        <w:rPr>
          <w:rFonts w:ascii="Times New Roman" w:hAnsi="Times New Roman" w:cs="Times New Roman"/>
          <w:sz w:val="24"/>
          <w:szCs w:val="24"/>
        </w:rPr>
        <w:t>, in</w:t>
      </w:r>
      <w:r w:rsidRPr="00814CB4">
        <w:rPr>
          <w:rFonts w:ascii="Times New Roman" w:hAnsi="Times New Roman" w:cs="Times New Roman"/>
          <w:sz w:val="24"/>
          <w:szCs w:val="24"/>
        </w:rPr>
        <w:t xml:space="preserve"> La linguistique (Vol. 38)</w:t>
      </w:r>
      <w:r>
        <w:rPr>
          <w:rFonts w:ascii="Times New Roman" w:hAnsi="Times New Roman" w:cs="Times New Roman"/>
          <w:sz w:val="24"/>
          <w:szCs w:val="24"/>
        </w:rPr>
        <w:t xml:space="preserve">, </w:t>
      </w:r>
      <w:r w:rsidRPr="00814CB4">
        <w:rPr>
          <w:rFonts w:ascii="Times New Roman" w:hAnsi="Times New Roman" w:cs="Times New Roman"/>
          <w:sz w:val="24"/>
          <w:szCs w:val="24"/>
        </w:rPr>
        <w:t>2002</w:t>
      </w:r>
      <w:r>
        <w:rPr>
          <w:rFonts w:ascii="Times New Roman" w:hAnsi="Times New Roman" w:cs="Times New Roman"/>
          <w:sz w:val="24"/>
          <w:szCs w:val="24"/>
        </w:rPr>
        <w:t>.</w:t>
      </w:r>
    </w:p>
    <w:p w:rsidR="00CE5888" w:rsidRDefault="00CE5888" w:rsidP="002D3E0F">
      <w:pPr>
        <w:jc w:val="both"/>
        <w:rPr>
          <w:rFonts w:ascii="Times New Roman" w:hAnsi="Times New Roman" w:cs="Times New Roman"/>
          <w:sz w:val="24"/>
          <w:szCs w:val="24"/>
        </w:rPr>
      </w:pPr>
    </w:p>
    <w:p w:rsidR="00CE5888" w:rsidRDefault="00CE5888" w:rsidP="002D3E0F">
      <w:pPr>
        <w:jc w:val="both"/>
        <w:rPr>
          <w:rFonts w:ascii="Times New Roman" w:hAnsi="Times New Roman" w:cs="Times New Roman"/>
          <w:sz w:val="24"/>
          <w:szCs w:val="24"/>
        </w:rPr>
      </w:pPr>
    </w:p>
    <w:p w:rsidR="00CE5888" w:rsidRDefault="00CE5888" w:rsidP="002D3E0F">
      <w:pPr>
        <w:jc w:val="both"/>
        <w:rPr>
          <w:rFonts w:ascii="Times New Roman" w:hAnsi="Times New Roman" w:cs="Times New Roman"/>
          <w:sz w:val="24"/>
          <w:szCs w:val="24"/>
        </w:rPr>
      </w:pPr>
    </w:p>
    <w:p w:rsidR="00CE5888" w:rsidRDefault="00CE5888" w:rsidP="002D3E0F">
      <w:pPr>
        <w:jc w:val="both"/>
        <w:rPr>
          <w:rFonts w:ascii="Times New Roman" w:hAnsi="Times New Roman" w:cs="Times New Roman"/>
          <w:sz w:val="24"/>
          <w:szCs w:val="24"/>
        </w:rPr>
      </w:pPr>
    </w:p>
    <w:p w:rsidR="00CE5888" w:rsidRDefault="00CE5888" w:rsidP="002D3E0F">
      <w:pPr>
        <w:jc w:val="both"/>
        <w:rPr>
          <w:rFonts w:ascii="Times New Roman" w:hAnsi="Times New Roman" w:cs="Times New Roman"/>
          <w:sz w:val="24"/>
          <w:szCs w:val="24"/>
        </w:rPr>
      </w:pPr>
    </w:p>
    <w:p w:rsidR="00CE5888" w:rsidRDefault="00CE5888" w:rsidP="002D3E0F">
      <w:pPr>
        <w:jc w:val="both"/>
        <w:rPr>
          <w:rFonts w:ascii="Times New Roman" w:hAnsi="Times New Roman" w:cs="Times New Roman"/>
          <w:sz w:val="24"/>
          <w:szCs w:val="24"/>
        </w:rPr>
      </w:pPr>
    </w:p>
    <w:p w:rsidR="00A57228" w:rsidRDefault="00A57228" w:rsidP="002D3E0F">
      <w:pPr>
        <w:jc w:val="both"/>
        <w:rPr>
          <w:rFonts w:ascii="Times New Roman" w:hAnsi="Times New Roman" w:cs="Times New Roman"/>
          <w:sz w:val="24"/>
          <w:szCs w:val="24"/>
        </w:rPr>
      </w:pPr>
    </w:p>
    <w:p w:rsidR="00E66FAF" w:rsidRPr="00190D28" w:rsidRDefault="00E66FAF" w:rsidP="00190D28">
      <w:pPr>
        <w:jc w:val="center"/>
        <w:rPr>
          <w:rFonts w:ascii="Times New Roman" w:hAnsi="Times New Roman" w:cs="Times New Roman"/>
          <w:b/>
          <w:sz w:val="24"/>
          <w:szCs w:val="24"/>
        </w:rPr>
      </w:pPr>
      <w:r w:rsidRPr="00190D28">
        <w:rPr>
          <w:rFonts w:ascii="Times New Roman" w:hAnsi="Times New Roman" w:cs="Times New Roman"/>
          <w:b/>
          <w:sz w:val="24"/>
          <w:szCs w:val="24"/>
        </w:rPr>
        <w:lastRenderedPageBreak/>
        <w:t>Annexe</w:t>
      </w:r>
      <w:r w:rsidR="00190D28" w:rsidRPr="00190D28">
        <w:rPr>
          <w:rFonts w:ascii="Times New Roman" w:hAnsi="Times New Roman" w:cs="Times New Roman"/>
          <w:b/>
          <w:sz w:val="24"/>
          <w:szCs w:val="24"/>
        </w:rPr>
        <w:t xml:space="preserve"> I</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A : La nationalité de l’enquêté(e) : colonne prévue pour les francophones d’autres pays (seulement les réponses de 3 personnes de Belgique et une d’Espagne ont été relevées)</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 xml:space="preserve">B : Le genre de l’enquêté(e) : selon une vision </w:t>
      </w:r>
      <w:proofErr w:type="spellStart"/>
      <w:r w:rsidRPr="00A57228">
        <w:rPr>
          <w:rFonts w:ascii="Times New Roman" w:hAnsi="Times New Roman" w:cs="Times New Roman"/>
          <w:sz w:val="24"/>
          <w:szCs w:val="24"/>
        </w:rPr>
        <w:t>genrée</w:t>
      </w:r>
      <w:proofErr w:type="spellEnd"/>
      <w:r w:rsidRPr="00A57228">
        <w:rPr>
          <w:rFonts w:ascii="Times New Roman" w:hAnsi="Times New Roman" w:cs="Times New Roman"/>
          <w:sz w:val="24"/>
          <w:szCs w:val="24"/>
        </w:rPr>
        <w:t xml:space="preserve"> des enquêté(e)s basée sur les caractéristiques biologiques. Ces informations ne dépendant pas d’une question, elles ont été classées selon « l’expression de genre » constatée indépendamment des nouveaux concepts de « l’identité de genre ».</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C : L’âge des enquêté(e)s : L’âge ne dépendant pas d’une question posée, il a été relevé pour chaque enquêté(e)s selon une approximation visuelle et peut par conséquent, comme l’information précédente, être considérée comme subjective. C’est la raison pour laquelle les âges ont été classés selon des tranches de dix ans jusqu’à 60-80 et plus</w:t>
      </w:r>
      <w:r w:rsidR="000424E4">
        <w:rPr>
          <w:rFonts w:ascii="Times New Roman" w:hAnsi="Times New Roman" w:cs="Times New Roman"/>
          <w:sz w:val="24"/>
          <w:szCs w:val="24"/>
        </w:rPr>
        <w:t xml:space="preserve"> (l</w:t>
      </w:r>
      <w:r w:rsidRPr="00A57228">
        <w:rPr>
          <w:rFonts w:ascii="Times New Roman" w:hAnsi="Times New Roman" w:cs="Times New Roman"/>
          <w:sz w:val="24"/>
          <w:szCs w:val="24"/>
        </w:rPr>
        <w:t>’âge des personnes du troisième âge étant les plus difficiles à évaluer</w:t>
      </w:r>
      <w:r w:rsidR="000424E4">
        <w:rPr>
          <w:rFonts w:ascii="Times New Roman" w:hAnsi="Times New Roman" w:cs="Times New Roman"/>
          <w:sz w:val="24"/>
          <w:szCs w:val="24"/>
        </w:rPr>
        <w:t>)</w:t>
      </w:r>
      <w:r w:rsidRPr="00A57228">
        <w:rPr>
          <w:rFonts w:ascii="Times New Roman" w:hAnsi="Times New Roman" w:cs="Times New Roman"/>
          <w:sz w:val="24"/>
          <w:szCs w:val="24"/>
        </w:rPr>
        <w:t xml:space="preserve">. Ainsi nous pouvons nous rapprocher de l’objectivité en les regroupant par générations. Ces informations peuvent nous permettre de distinguer des variations </w:t>
      </w:r>
      <w:proofErr w:type="spellStart"/>
      <w:r w:rsidRPr="00A57228">
        <w:rPr>
          <w:rFonts w:ascii="Times New Roman" w:hAnsi="Times New Roman" w:cs="Times New Roman"/>
          <w:sz w:val="24"/>
          <w:szCs w:val="24"/>
        </w:rPr>
        <w:t>diaphasiques</w:t>
      </w:r>
      <w:proofErr w:type="spellEnd"/>
      <w:r w:rsidRPr="00A57228">
        <w:rPr>
          <w:rFonts w:ascii="Times New Roman" w:hAnsi="Times New Roman" w:cs="Times New Roman"/>
          <w:sz w:val="24"/>
          <w:szCs w:val="24"/>
        </w:rPr>
        <w:t xml:space="preserve"> et diachroniques.</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D : L’origine régionale des enquêté(e)s : Cette information, relevée pour avoir un aperçu des différents lieux d’origine des enquêté(e)s et de la diversité régionale sur le territoire national, peut nous donner des renseignements divers selon la combinaison des questions, sur la conscience de l’existence ou non d’un argot particulier utilisé, sur les confusions entre les dialectes, patois et argot dans une région donnée (si des récurrences peuvent le laisser présumer).</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E : Les réponses des enquêté(e)s : Les réponses très variées seront analysées. Toutefois, certaines récurrences peuvent nous amener à une classification des réponses par le nombre pour 100 personnes.</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F : La date des réponses des enquêté(e)s : La date est une information permettant seulement de situer chaque réponse dans un temps donné, mais el</w:t>
      </w:r>
      <w:bookmarkStart w:id="0" w:name="_GoBack"/>
      <w:bookmarkEnd w:id="0"/>
      <w:r w:rsidRPr="00A57228">
        <w:rPr>
          <w:rFonts w:ascii="Times New Roman" w:hAnsi="Times New Roman" w:cs="Times New Roman"/>
          <w:sz w:val="24"/>
          <w:szCs w:val="24"/>
        </w:rPr>
        <w:t>le demeure essentielle pour ce travail.</w:t>
      </w:r>
    </w:p>
    <w:p w:rsid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 xml:space="preserve">G : Le lieu de l’enquête : Le lieu nous permet d’évaluer </w:t>
      </w:r>
      <w:r w:rsidR="00A57228">
        <w:rPr>
          <w:rFonts w:ascii="Times New Roman" w:hAnsi="Times New Roman" w:cs="Times New Roman"/>
          <w:sz w:val="24"/>
          <w:szCs w:val="24"/>
        </w:rPr>
        <w:t xml:space="preserve">un contexte donné. </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H, I, J : Les enregistrements audio découpés en réponses : Les enregistrements sont découpés en réponses et joint au fichier par un système de lien électronique. Il peut parfois y avoir jusqu’à trois réponses pour une même personne.</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K : La notion qui ressort de l’information : Les notions peuvent être diverses ou même être déduite. Par exemple,  les réponses « patois » ou « dialecte » font référence à un langage régional ou la réponse « C’est un langage d’avant » ou « C'est un langage qui existe depuis déjà Victor Hugo » font référence à l’ancienneté, etc.</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 xml:space="preserve">L : Les fonctions de l’argot relevées : Comme les notions, les fonctions, si elles ne sont pas directement mentionnées, peuvent être déduites. Par exemple, le langage régional fait référence à la fonction identitaire. </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lastRenderedPageBreak/>
        <w:t xml:space="preserve">M : Les variations de l’argot relevées : Les variations de l’argot peuvent aussi être déduites. </w:t>
      </w:r>
      <w:proofErr w:type="spellStart"/>
      <w:r w:rsidRPr="00A57228">
        <w:rPr>
          <w:rFonts w:ascii="Times New Roman" w:hAnsi="Times New Roman" w:cs="Times New Roman"/>
          <w:sz w:val="24"/>
          <w:szCs w:val="24"/>
        </w:rPr>
        <w:t>Diatopique</w:t>
      </w:r>
      <w:proofErr w:type="spellEnd"/>
      <w:r w:rsidRPr="00A57228">
        <w:rPr>
          <w:rFonts w:ascii="Times New Roman" w:hAnsi="Times New Roman" w:cs="Times New Roman"/>
          <w:sz w:val="24"/>
          <w:szCs w:val="24"/>
        </w:rPr>
        <w:t xml:space="preserve"> pour « langage régional », </w:t>
      </w:r>
      <w:proofErr w:type="spellStart"/>
      <w:r w:rsidRPr="00A57228">
        <w:rPr>
          <w:rFonts w:ascii="Times New Roman" w:hAnsi="Times New Roman" w:cs="Times New Roman"/>
          <w:sz w:val="24"/>
          <w:szCs w:val="24"/>
        </w:rPr>
        <w:t>diastratique</w:t>
      </w:r>
      <w:proofErr w:type="spellEnd"/>
      <w:r w:rsidRPr="00A57228">
        <w:rPr>
          <w:rFonts w:ascii="Times New Roman" w:hAnsi="Times New Roman" w:cs="Times New Roman"/>
          <w:sz w:val="24"/>
          <w:szCs w:val="24"/>
        </w:rPr>
        <w:t xml:space="preserve"> pour « langage populaire », </w:t>
      </w:r>
      <w:proofErr w:type="spellStart"/>
      <w:r w:rsidRPr="00A57228">
        <w:rPr>
          <w:rFonts w:ascii="Times New Roman" w:hAnsi="Times New Roman" w:cs="Times New Roman"/>
          <w:sz w:val="24"/>
          <w:szCs w:val="24"/>
        </w:rPr>
        <w:t>diaphasique</w:t>
      </w:r>
      <w:proofErr w:type="spellEnd"/>
      <w:r w:rsidRPr="00A57228">
        <w:rPr>
          <w:rFonts w:ascii="Times New Roman" w:hAnsi="Times New Roman" w:cs="Times New Roman"/>
          <w:sz w:val="24"/>
          <w:szCs w:val="24"/>
        </w:rPr>
        <w:t xml:space="preserve"> pour « langue des jeunes » ou diachronique pour « langage ancien ».</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 xml:space="preserve">N : Les réactions positives concernant l’argot : Même si la majorité est restée neutre, certaines personnes ont manifesté un intérêt particulier pour l’argot. Il était donc intéressant de relever ces informations pour les faire correspondre à notre hypothèse selon laquelle l’argot est discriminé en raison de la mauvaise réputation qu’il véhicule, notamment à cause des définitions dictionnairiques. </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 xml:space="preserve">O : Les réactions négatives concernant l’argot : Comme l’information précédente, celle concernant une certaine répulsion de l’argot est susceptible de confirmer ou infirmer notre hypothèse.  </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 xml:space="preserve">P : Les enregistrements des interactions (question comprise) : L’enregistrement des interactions dans leur intégralité permettent de relever les diverses questions posées et dans quel contexte les réponses ont été données. Cela permet aussi d’illustrer les détails mentionnés plus haut sur les aléas liés aux conditions des diverses situations. </w:t>
      </w:r>
    </w:p>
    <w:p w:rsidR="00E66FAF" w:rsidRPr="00A57228" w:rsidRDefault="00E66FAF" w:rsidP="00E66FAF">
      <w:pPr>
        <w:jc w:val="both"/>
        <w:rPr>
          <w:rFonts w:ascii="Times New Roman" w:hAnsi="Times New Roman" w:cs="Times New Roman"/>
          <w:sz w:val="24"/>
          <w:szCs w:val="24"/>
        </w:rPr>
      </w:pPr>
      <w:r w:rsidRPr="00A57228">
        <w:rPr>
          <w:rFonts w:ascii="Times New Roman" w:hAnsi="Times New Roman" w:cs="Times New Roman"/>
          <w:sz w:val="24"/>
          <w:szCs w:val="24"/>
        </w:rPr>
        <w:t>Q : Les transcriptions : Elles permettent de faciliter la compréhension et plus de praticité.</w:t>
      </w:r>
    </w:p>
    <w:p w:rsidR="00E66FAF" w:rsidRPr="00A57228" w:rsidRDefault="00E66FAF"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Pr="00A57228" w:rsidRDefault="00190D28" w:rsidP="002D3E0F">
      <w:pPr>
        <w:jc w:val="both"/>
        <w:rPr>
          <w:rFonts w:ascii="Times New Roman" w:hAnsi="Times New Roman" w:cs="Times New Roman"/>
          <w:sz w:val="24"/>
          <w:szCs w:val="24"/>
        </w:rPr>
      </w:pPr>
    </w:p>
    <w:p w:rsidR="00190D28" w:rsidRDefault="00190D28" w:rsidP="002D3E0F">
      <w:pPr>
        <w:jc w:val="both"/>
        <w:rPr>
          <w:rFonts w:ascii="Times New Roman" w:hAnsi="Times New Roman" w:cs="Times New Roman"/>
          <w:sz w:val="24"/>
          <w:szCs w:val="24"/>
        </w:rPr>
      </w:pPr>
    </w:p>
    <w:p w:rsidR="00A57228" w:rsidRDefault="00A57228" w:rsidP="002D3E0F">
      <w:pPr>
        <w:jc w:val="both"/>
        <w:rPr>
          <w:rFonts w:ascii="Times New Roman" w:hAnsi="Times New Roman" w:cs="Times New Roman"/>
          <w:sz w:val="24"/>
          <w:szCs w:val="24"/>
        </w:rPr>
      </w:pPr>
    </w:p>
    <w:p w:rsidR="00A57228" w:rsidRDefault="00A57228" w:rsidP="002D3E0F">
      <w:pPr>
        <w:jc w:val="both"/>
        <w:rPr>
          <w:rFonts w:ascii="Times New Roman" w:hAnsi="Times New Roman" w:cs="Times New Roman"/>
          <w:sz w:val="24"/>
          <w:szCs w:val="24"/>
        </w:rPr>
      </w:pPr>
    </w:p>
    <w:p w:rsidR="00A57228" w:rsidRDefault="00A57228" w:rsidP="002D3E0F">
      <w:pPr>
        <w:jc w:val="both"/>
        <w:rPr>
          <w:rFonts w:ascii="Times New Roman" w:hAnsi="Times New Roman" w:cs="Times New Roman"/>
          <w:sz w:val="24"/>
          <w:szCs w:val="24"/>
        </w:rPr>
      </w:pPr>
    </w:p>
    <w:p w:rsidR="00A57228" w:rsidRPr="00A57228" w:rsidRDefault="00A57228" w:rsidP="002D3E0F">
      <w:pPr>
        <w:jc w:val="both"/>
        <w:rPr>
          <w:rFonts w:ascii="Times New Roman" w:hAnsi="Times New Roman" w:cs="Times New Roman"/>
          <w:sz w:val="24"/>
          <w:szCs w:val="24"/>
        </w:rPr>
      </w:pPr>
    </w:p>
    <w:p w:rsidR="00190D28" w:rsidRDefault="00190D28" w:rsidP="00190D28">
      <w:pPr>
        <w:jc w:val="center"/>
        <w:rPr>
          <w:rFonts w:ascii="Times New Roman" w:hAnsi="Times New Roman" w:cs="Times New Roman"/>
          <w:b/>
          <w:sz w:val="24"/>
          <w:szCs w:val="24"/>
        </w:rPr>
      </w:pPr>
      <w:r w:rsidRPr="00190D28">
        <w:rPr>
          <w:rFonts w:ascii="Times New Roman" w:hAnsi="Times New Roman" w:cs="Times New Roman"/>
          <w:b/>
          <w:sz w:val="24"/>
          <w:szCs w:val="24"/>
        </w:rPr>
        <w:lastRenderedPageBreak/>
        <w:t>Annexe II</w:t>
      </w:r>
    </w:p>
    <w:p w:rsidR="00190D28" w:rsidRPr="00190D28" w:rsidRDefault="00190D28" w:rsidP="00190D28">
      <w:pPr>
        <w:jc w:val="center"/>
        <w:rPr>
          <w:rFonts w:ascii="Times New Roman" w:hAnsi="Times New Roman" w:cs="Times New Roman"/>
          <w:b/>
          <w:sz w:val="24"/>
          <w:szCs w:val="24"/>
        </w:rPr>
      </w:pPr>
    </w:p>
    <w:p w:rsidR="00190D28" w:rsidRPr="00126A0F" w:rsidRDefault="00190D28" w:rsidP="00190D28">
      <w:pPr>
        <w:jc w:val="center"/>
        <w:rPr>
          <w:rFonts w:ascii="Times New Roman" w:hAnsi="Times New Roman" w:cs="Times New Roman"/>
          <w:b/>
          <w:sz w:val="24"/>
          <w:szCs w:val="24"/>
        </w:rPr>
      </w:pPr>
      <w:r w:rsidRPr="00126A0F">
        <w:rPr>
          <w:rFonts w:ascii="Times New Roman" w:hAnsi="Times New Roman" w:cs="Times New Roman"/>
          <w:b/>
          <w:sz w:val="24"/>
          <w:szCs w:val="24"/>
        </w:rPr>
        <w:t>Questionnaire N</w:t>
      </w:r>
      <w:r w:rsidRPr="00126A0F">
        <w:rPr>
          <w:rFonts w:ascii="Times New Roman" w:hAnsi="Times New Roman" w:cs="Times New Roman"/>
          <w:b/>
          <w:sz w:val="24"/>
          <w:szCs w:val="24"/>
          <w:vertAlign w:val="superscript"/>
        </w:rPr>
        <w:t>o</w:t>
      </w:r>
      <w:r w:rsidRPr="00126A0F">
        <w:rPr>
          <w:rFonts w:ascii="Times New Roman" w:hAnsi="Times New Roman" w:cs="Times New Roman"/>
          <w:b/>
          <w:sz w:val="24"/>
          <w:szCs w:val="24"/>
        </w:rPr>
        <w:t>1:</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6"/>
          <w:szCs w:val="6"/>
        </w:rPr>
      </w:pP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 xml:space="preserve">NOM </w:t>
      </w:r>
      <w:proofErr w:type="spellStart"/>
      <w:r w:rsidRPr="00126A0F">
        <w:rPr>
          <w:rFonts w:ascii="Times New Roman" w:hAnsi="Times New Roman" w:cs="Times New Roman"/>
          <w:sz w:val="24"/>
          <w:szCs w:val="24"/>
        </w:rPr>
        <w:t>Prénon</w:t>
      </w:r>
      <w:proofErr w:type="spellEnd"/>
      <w:r w:rsidRPr="00126A0F">
        <w:rPr>
          <w:rFonts w:ascii="Times New Roman" w:hAnsi="Times New Roman" w:cs="Times New Roman"/>
          <w:sz w:val="24"/>
          <w:szCs w:val="24"/>
        </w:rPr>
        <w:t xml:space="preserve"> (facultatifs) : ……………………………………………………………………..</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 xml:space="preserve">Année de naissance : </w:t>
      </w:r>
      <w:r w:rsidRPr="000001A1">
        <w:rPr>
          <w:rFonts w:ascii="Times New Roman" w:hAnsi="Times New Roman" w:cs="Times New Roman"/>
          <w:color w:val="FFFFFF" w:themeColor="background1"/>
          <w:sz w:val="24"/>
          <w:szCs w:val="24"/>
          <w:bdr w:val="single" w:sz="4" w:space="0" w:color="auto"/>
        </w:rPr>
        <w:t>______</w:t>
      </w:r>
      <w:r w:rsidRPr="000001A1">
        <w:rPr>
          <w:rFonts w:ascii="Times New Roman" w:hAnsi="Times New Roman" w:cs="Times New Roman"/>
          <w:color w:val="FFFFFF" w:themeColor="background1"/>
          <w:sz w:val="24"/>
          <w:szCs w:val="24"/>
        </w:rPr>
        <w:t xml:space="preserve">   </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Lieu d’habitation : ……………………………………………………………………………..</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Métier/études : …………………………………………………………………………………..</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Sexe : Féminin □  /  Masculin □</w:t>
      </w:r>
    </w:p>
    <w:p w:rsidR="00190D28" w:rsidRPr="00126A0F" w:rsidRDefault="00190D28" w:rsidP="00190D28">
      <w:pPr>
        <w:jc w:val="both"/>
        <w:rPr>
          <w:rFonts w:ascii="Times New Roman" w:hAnsi="Times New Roman" w:cs="Times New Roman"/>
          <w:i/>
          <w:sz w:val="24"/>
          <w:szCs w:val="24"/>
        </w:rPr>
      </w:pPr>
      <w:r w:rsidRPr="00126A0F">
        <w:rPr>
          <w:rFonts w:ascii="Times New Roman" w:hAnsi="Times New Roman" w:cs="Times New Roman"/>
          <w:i/>
          <w:sz w:val="24"/>
          <w:szCs w:val="24"/>
        </w:rPr>
        <w:t xml:space="preserve">Les informations qui seront données dans ce cadre pourront être utilisées pour prendre en compte l’âge pour les variations diachroniques, le lieu pour les variations </w:t>
      </w:r>
      <w:proofErr w:type="spellStart"/>
      <w:r w:rsidRPr="00126A0F">
        <w:rPr>
          <w:rFonts w:ascii="Times New Roman" w:hAnsi="Times New Roman" w:cs="Times New Roman"/>
          <w:i/>
          <w:sz w:val="24"/>
          <w:szCs w:val="24"/>
        </w:rPr>
        <w:t>diatopiques</w:t>
      </w:r>
      <w:proofErr w:type="spellEnd"/>
      <w:r w:rsidRPr="00126A0F">
        <w:rPr>
          <w:rFonts w:ascii="Times New Roman" w:hAnsi="Times New Roman" w:cs="Times New Roman"/>
          <w:i/>
          <w:sz w:val="24"/>
          <w:szCs w:val="24"/>
        </w:rPr>
        <w:t xml:space="preserve"> et le métier, quant à lui, peut nous révéler la connaissance et l’utilisation d’un technolecte et nous donner des indications sur d’éventuelles variations </w:t>
      </w:r>
      <w:proofErr w:type="spellStart"/>
      <w:r w:rsidRPr="00126A0F">
        <w:rPr>
          <w:rFonts w:ascii="Times New Roman" w:hAnsi="Times New Roman" w:cs="Times New Roman"/>
          <w:i/>
          <w:sz w:val="24"/>
          <w:szCs w:val="24"/>
        </w:rPr>
        <w:t>diaphasiques</w:t>
      </w:r>
      <w:proofErr w:type="spellEnd"/>
      <w:r w:rsidRPr="00126A0F">
        <w:rPr>
          <w:rFonts w:ascii="Times New Roman" w:hAnsi="Times New Roman" w:cs="Times New Roman"/>
          <w:i/>
          <w:sz w:val="24"/>
          <w:szCs w:val="24"/>
        </w:rPr>
        <w:t xml:space="preserve">, voire </w:t>
      </w:r>
      <w:proofErr w:type="spellStart"/>
      <w:r w:rsidRPr="00126A0F">
        <w:rPr>
          <w:rFonts w:ascii="Times New Roman" w:hAnsi="Times New Roman"/>
          <w:i/>
          <w:sz w:val="24"/>
          <w:szCs w:val="24"/>
        </w:rPr>
        <w:t>diastratiques</w:t>
      </w:r>
      <w:proofErr w:type="spellEnd"/>
      <w:r w:rsidRPr="00126A0F">
        <w:rPr>
          <w:rFonts w:ascii="Times New Roman" w:hAnsi="Times New Roman" w:cs="Times New Roman"/>
          <w:i/>
          <w:sz w:val="24"/>
          <w:szCs w:val="24"/>
        </w:rPr>
        <w:t>. En ce qui concerne le nom et le prénom, il ne semble pas y avoir d’éléments pertinents à retenir de ceux-ci. Idem pour le sexe. Toutefois, pour cette dernière information, il serait tout aussi intéressant de trouver des différences fondamentales que de n’en trouver aucune…</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 xml:space="preserve">1 - Donnez votre définition de l’argot : </w:t>
      </w:r>
    </w:p>
    <w:p w:rsidR="00190D28" w:rsidRPr="00126A0F" w:rsidRDefault="00190D28" w:rsidP="00190D28">
      <w:pPr>
        <w:jc w:val="both"/>
        <w:rPr>
          <w:rFonts w:ascii="Times New Roman" w:hAnsi="Times New Roman" w:cs="Times New Roman"/>
          <w:i/>
          <w:sz w:val="24"/>
          <w:szCs w:val="24"/>
        </w:rPr>
      </w:pPr>
      <w:r w:rsidRPr="00126A0F">
        <w:rPr>
          <w:rFonts w:ascii="Times New Roman" w:hAnsi="Times New Roman"/>
          <w:i/>
          <w:sz w:val="24"/>
          <w:szCs w:val="24"/>
        </w:rPr>
        <w:t>Les informations dans cette case nous permettront d’avoir la connaissance immédiate et intuitive de chaque enquêté au sujet de l’argot. L’ensemble des réponses obtenues nous donner</w:t>
      </w:r>
      <w:r>
        <w:rPr>
          <w:rFonts w:ascii="Times New Roman" w:hAnsi="Times New Roman"/>
          <w:i/>
          <w:sz w:val="24"/>
          <w:szCs w:val="24"/>
        </w:rPr>
        <w:t>a</w:t>
      </w:r>
      <w:r w:rsidRPr="00126A0F">
        <w:rPr>
          <w:rFonts w:ascii="Times New Roman" w:hAnsi="Times New Roman"/>
          <w:i/>
          <w:sz w:val="24"/>
          <w:szCs w:val="24"/>
        </w:rPr>
        <w:t xml:space="preserve"> un point de vue général sur la notion d’argot des locuteurs francophones. Il va de soi que les réponses obtenues seront d’une importance capitales puisqu’elles seront directement confrontées aux résultats de nos recherches tant sur le plan terminologique que sur le plan conceptuel. La même question plus nuancée au sujet de « jargon » sera posée dans le second questionnaire pour ne pas influencer la réponse à la question suivante.</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 xml:space="preserve">2 - Pour quelle(s) raison(s) l’argot est-il utilisé ? </w:t>
      </w:r>
    </w:p>
    <w:p w:rsidR="00190D28" w:rsidRPr="00126A0F" w:rsidRDefault="00190D28" w:rsidP="00190D28">
      <w:pPr>
        <w:jc w:val="both"/>
        <w:rPr>
          <w:rFonts w:ascii="Times New Roman" w:hAnsi="Times New Roman" w:cs="Times New Roman"/>
          <w:i/>
          <w:sz w:val="24"/>
          <w:szCs w:val="24"/>
        </w:rPr>
      </w:pPr>
      <w:r w:rsidRPr="00126A0F">
        <w:rPr>
          <w:rFonts w:ascii="Times New Roman" w:hAnsi="Times New Roman" w:cs="Times New Roman"/>
          <w:i/>
          <w:sz w:val="24"/>
          <w:szCs w:val="24"/>
        </w:rPr>
        <w:t xml:space="preserve">Les réponses à cette question nous permettront de mettre en évidence les fonctions comprises de l’argot afin de distinguer celles qui relèvent de l’intention consciente et celles qui relèvent de l’intuition. Aussi, les pourcentages des réponses nous donneront un ordre décroissant de leurs valeurs dans les représentations collectives. De plus, ces réponses nous apporteront des exemples de contextes et de situations langagières concernant l’argot qui nous aideront, de la même façon que pour l’analyse intention/intuition, à distinguer le dessein de l’utilisation de l’argot, le « pourquoi », mais aussi le « quand », le « où » et éventuellement le « qui ». </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 xml:space="preserve">3 - Quel(s) sentiment(s) éprouvez-vous lorsque vous entendez de l’argot ? </w:t>
      </w:r>
    </w:p>
    <w:p w:rsidR="00190D28" w:rsidRDefault="00190D28" w:rsidP="00190D28">
      <w:pPr>
        <w:jc w:val="both"/>
        <w:rPr>
          <w:rFonts w:ascii="Times New Roman" w:hAnsi="Times New Roman" w:cs="Times New Roman"/>
          <w:i/>
          <w:sz w:val="24"/>
          <w:szCs w:val="24"/>
        </w:rPr>
      </w:pPr>
      <w:r w:rsidRPr="00126A0F">
        <w:rPr>
          <w:rFonts w:ascii="Times New Roman" w:hAnsi="Times New Roman" w:cs="Times New Roman"/>
          <w:i/>
          <w:sz w:val="24"/>
          <w:szCs w:val="24"/>
        </w:rPr>
        <w:t>Les réponses à cette question nous permettront d’évaluer le ressenti des enquêtés afin de distinguer les taux d’attirance (positif) ou de répulsion (négatif), voire d’une troisième possibilité, l’absence de sentiments (neutre).</w:t>
      </w:r>
    </w:p>
    <w:p w:rsidR="00190D28" w:rsidRPr="00126A0F" w:rsidRDefault="00190D28" w:rsidP="00190D28">
      <w:pPr>
        <w:jc w:val="both"/>
        <w:rPr>
          <w:rFonts w:ascii="Times New Roman" w:hAnsi="Times New Roman" w:cs="Times New Roman"/>
          <w:i/>
          <w:sz w:val="24"/>
          <w:szCs w:val="24"/>
        </w:rPr>
      </w:pP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lastRenderedPageBreak/>
        <w:t xml:space="preserve">4 - Quel(s) sentiment(s) voulez-vous transmettre lorsque vous utilisez l’argot ? </w:t>
      </w:r>
    </w:p>
    <w:p w:rsidR="00190D28" w:rsidRPr="00126A0F" w:rsidRDefault="00190D28" w:rsidP="00190D28">
      <w:pPr>
        <w:jc w:val="both"/>
        <w:rPr>
          <w:rFonts w:ascii="Times New Roman" w:hAnsi="Times New Roman" w:cs="Times New Roman"/>
          <w:sz w:val="24"/>
          <w:szCs w:val="24"/>
        </w:rPr>
      </w:pPr>
      <w:r w:rsidRPr="00126A0F">
        <w:rPr>
          <w:rFonts w:ascii="Times New Roman" w:hAnsi="Times New Roman" w:cs="Times New Roman"/>
          <w:i/>
          <w:sz w:val="24"/>
          <w:szCs w:val="24"/>
        </w:rPr>
        <w:t xml:space="preserve">Les réponses à cette question nous apporteront, comme les précédentes, des informations importantes sur le type de sentiments transmis, mais aussi sur l’intention consciente d’une telle utilisation. </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6"/>
          <w:szCs w:val="6"/>
        </w:rPr>
      </w:pP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 xml:space="preserve">5 - Dans quel(s) contexte(s)/situation(s) utilisez-vous l’argot ? </w:t>
      </w:r>
    </w:p>
    <w:p w:rsidR="00190D28" w:rsidRPr="00126A0F" w:rsidRDefault="00190D28" w:rsidP="00190D28">
      <w:pPr>
        <w:jc w:val="both"/>
        <w:rPr>
          <w:rFonts w:ascii="Times New Roman" w:hAnsi="Times New Roman" w:cs="Times New Roman"/>
          <w:i/>
          <w:sz w:val="24"/>
          <w:szCs w:val="24"/>
        </w:rPr>
      </w:pPr>
      <w:r w:rsidRPr="00126A0F">
        <w:rPr>
          <w:rFonts w:ascii="Times New Roman" w:hAnsi="Times New Roman" w:cs="Times New Roman"/>
          <w:i/>
          <w:sz w:val="24"/>
          <w:szCs w:val="24"/>
        </w:rPr>
        <w:t>Ici, les réponses sur le contexte et la situation seront réfléchies et conscientes.</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6"/>
          <w:szCs w:val="6"/>
        </w:rPr>
      </w:pP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 xml:space="preserve">6 - Avec quelles personnes utilisez-vous le plus souvent l’argot ? </w:t>
      </w:r>
    </w:p>
    <w:p w:rsidR="00190D28" w:rsidRPr="00126A0F" w:rsidRDefault="00190D28" w:rsidP="00190D28">
      <w:pPr>
        <w:jc w:val="both"/>
        <w:rPr>
          <w:rFonts w:ascii="Times New Roman" w:hAnsi="Times New Roman" w:cs="Times New Roman"/>
          <w:i/>
          <w:sz w:val="24"/>
          <w:szCs w:val="24"/>
        </w:rPr>
      </w:pPr>
      <w:r w:rsidRPr="00126A0F">
        <w:rPr>
          <w:rFonts w:ascii="Times New Roman" w:hAnsi="Times New Roman" w:cs="Times New Roman"/>
          <w:i/>
          <w:sz w:val="24"/>
          <w:szCs w:val="24"/>
        </w:rPr>
        <w:t xml:space="preserve">Cette question et les deux suivantes (7-8) nous aideront à évaluer les variations </w:t>
      </w:r>
      <w:proofErr w:type="spellStart"/>
      <w:r w:rsidRPr="00126A0F">
        <w:rPr>
          <w:rFonts w:ascii="Times New Roman" w:hAnsi="Times New Roman" w:cs="Times New Roman"/>
          <w:i/>
          <w:sz w:val="24"/>
          <w:szCs w:val="24"/>
        </w:rPr>
        <w:t>diaphasiques</w:t>
      </w:r>
      <w:proofErr w:type="spellEnd"/>
      <w:r w:rsidRPr="00126A0F">
        <w:rPr>
          <w:rFonts w:ascii="Times New Roman" w:hAnsi="Times New Roman" w:cs="Times New Roman"/>
          <w:i/>
          <w:sz w:val="24"/>
          <w:szCs w:val="24"/>
        </w:rPr>
        <w:t xml:space="preserve"> (si elles sont aussi prises en compte), et éventuellement les variations </w:t>
      </w:r>
      <w:proofErr w:type="spellStart"/>
      <w:r w:rsidRPr="00126A0F">
        <w:rPr>
          <w:rFonts w:ascii="Times New Roman" w:hAnsi="Times New Roman" w:cs="Times New Roman"/>
          <w:i/>
          <w:sz w:val="24"/>
          <w:szCs w:val="24"/>
        </w:rPr>
        <w:t>diastratiques</w:t>
      </w:r>
      <w:proofErr w:type="spellEnd"/>
      <w:r w:rsidRPr="00126A0F">
        <w:rPr>
          <w:rFonts w:ascii="Times New Roman" w:hAnsi="Times New Roman" w:cs="Times New Roman"/>
          <w:i/>
          <w:sz w:val="24"/>
          <w:szCs w:val="24"/>
        </w:rPr>
        <w:t xml:space="preserve">.             </w:t>
      </w:r>
      <w:r w:rsidRPr="00126A0F">
        <w:rPr>
          <w:rFonts w:ascii="Times New Roman" w:hAnsi="Times New Roman" w:cs="Times New Roman"/>
          <w:sz w:val="24"/>
          <w:szCs w:val="24"/>
        </w:rPr>
        <w:t>→</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 xml:space="preserve">7 - Avec quelles personnes n’utilisez-vous jamais l’argot ? </w:t>
      </w:r>
    </w:p>
    <w:p w:rsidR="00190D28" w:rsidRPr="00126A0F" w:rsidRDefault="00190D28" w:rsidP="00190D28">
      <w:pPr>
        <w:spacing w:after="0"/>
        <w:jc w:val="both"/>
        <w:rPr>
          <w:rFonts w:ascii="Times New Roman" w:hAnsi="Times New Roman" w:cs="Times New Roman"/>
          <w:sz w:val="24"/>
          <w:szCs w:val="24"/>
        </w:rPr>
      </w:pPr>
      <w:r w:rsidRPr="00126A0F">
        <w:rPr>
          <w:rFonts w:ascii="Times New Roman" w:hAnsi="Times New Roman" w:cs="Times New Roman"/>
          <w:sz w:val="24"/>
          <w:szCs w:val="24"/>
        </w:rPr>
        <w:t>←  →</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 xml:space="preserve">8 - Parlez-vous un argot différent selon l’âge de votre interlocuteur (enfant, ami, senior,…) ? </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Si oui, pouvez-vous donner l’exemple d’au moins un terme qui change selon l’interlocuteur ?</w:t>
      </w:r>
    </w:p>
    <w:p w:rsidR="00190D28" w:rsidRPr="00126A0F" w:rsidRDefault="00190D28" w:rsidP="00190D28">
      <w:pPr>
        <w:spacing w:after="0"/>
        <w:jc w:val="both"/>
        <w:rPr>
          <w:rFonts w:ascii="Times New Roman" w:hAnsi="Times New Roman" w:cs="Times New Roman"/>
          <w:sz w:val="24"/>
          <w:szCs w:val="24"/>
        </w:rPr>
      </w:pPr>
      <w:r w:rsidRPr="00126A0F">
        <w:rPr>
          <w:rFonts w:ascii="Times New Roman" w:hAnsi="Times New Roman" w:cs="Times New Roman"/>
          <w:sz w:val="24"/>
          <w:szCs w:val="24"/>
        </w:rPr>
        <w:t>←  ■</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 xml:space="preserve">9 - Pensez-vous que l’argot appauvrit la langue française ou qu’elle l’enrichit ? Pourquoi ? </w:t>
      </w:r>
    </w:p>
    <w:p w:rsidR="00190D28" w:rsidRPr="00126A0F" w:rsidRDefault="00190D28" w:rsidP="00190D28">
      <w:pPr>
        <w:jc w:val="both"/>
        <w:rPr>
          <w:rFonts w:ascii="Times New Roman" w:hAnsi="Times New Roman" w:cs="Times New Roman"/>
          <w:sz w:val="24"/>
          <w:szCs w:val="24"/>
        </w:rPr>
      </w:pPr>
      <w:r w:rsidRPr="00126A0F">
        <w:rPr>
          <w:rFonts w:ascii="Times New Roman" w:hAnsi="Times New Roman" w:cs="Times New Roman"/>
          <w:i/>
          <w:sz w:val="24"/>
          <w:szCs w:val="24"/>
        </w:rPr>
        <w:t>Cette question nous permettra de faire le point sur la perception du rôle de l’argot (positive ou négative, voire « sans impact probant »), de son implication dans la langue française.</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10 - Que pensez-vous de cette affirmation : L’argot diffère selon la position sociale des interlocuteurs ?</w:t>
      </w:r>
    </w:p>
    <w:p w:rsidR="00190D28" w:rsidRPr="00126A0F" w:rsidRDefault="00190D28" w:rsidP="00190D28">
      <w:pPr>
        <w:spacing w:after="0"/>
        <w:jc w:val="both"/>
        <w:rPr>
          <w:rFonts w:ascii="Times New Roman" w:hAnsi="Times New Roman" w:cs="Times New Roman"/>
          <w:i/>
          <w:sz w:val="24"/>
          <w:szCs w:val="24"/>
        </w:rPr>
      </w:pPr>
      <w:r w:rsidRPr="00126A0F">
        <w:rPr>
          <w:rFonts w:ascii="Times New Roman" w:hAnsi="Times New Roman" w:cs="Times New Roman"/>
          <w:i/>
          <w:sz w:val="24"/>
          <w:szCs w:val="24"/>
        </w:rPr>
        <w:t xml:space="preserve">Cette question nous apportera une réaction spontanée nous laissant entrevoir la prise en compte de cette variation </w:t>
      </w:r>
      <w:proofErr w:type="spellStart"/>
      <w:r w:rsidRPr="00126A0F">
        <w:rPr>
          <w:rFonts w:ascii="Times New Roman" w:hAnsi="Times New Roman" w:cs="Times New Roman"/>
          <w:i/>
          <w:sz w:val="24"/>
          <w:szCs w:val="24"/>
        </w:rPr>
        <w:t>diastratique</w:t>
      </w:r>
      <w:proofErr w:type="spellEnd"/>
      <w:r w:rsidRPr="00126A0F">
        <w:rPr>
          <w:rFonts w:ascii="Times New Roman" w:hAnsi="Times New Roman" w:cs="Times New Roman"/>
          <w:i/>
          <w:sz w:val="24"/>
          <w:szCs w:val="24"/>
        </w:rPr>
        <w:t xml:space="preserve"> et sous quel angle une approche de cette dernière peut être perçue par un locuteur francophone.</w:t>
      </w:r>
    </w:p>
    <w:p w:rsidR="00190D28" w:rsidRPr="00126A0F" w:rsidRDefault="00190D28" w:rsidP="00190D28">
      <w:pPr>
        <w:spacing w:after="0"/>
        <w:jc w:val="center"/>
        <w:rPr>
          <w:rFonts w:ascii="Times New Roman" w:hAnsi="Times New Roman" w:cs="Times New Roman"/>
          <w:b/>
          <w:sz w:val="24"/>
          <w:szCs w:val="24"/>
        </w:rPr>
      </w:pPr>
      <w:r w:rsidRPr="00126A0F">
        <w:rPr>
          <w:rFonts w:ascii="Times New Roman" w:hAnsi="Times New Roman" w:cs="Times New Roman"/>
          <w:b/>
          <w:sz w:val="24"/>
          <w:szCs w:val="24"/>
        </w:rPr>
        <w:t>~</w:t>
      </w:r>
    </w:p>
    <w:p w:rsidR="00190D28" w:rsidRPr="00126A0F" w:rsidRDefault="00190D28" w:rsidP="00190D28">
      <w:pPr>
        <w:jc w:val="center"/>
        <w:rPr>
          <w:rFonts w:ascii="Times New Roman" w:hAnsi="Times New Roman" w:cs="Times New Roman"/>
          <w:b/>
          <w:sz w:val="24"/>
          <w:szCs w:val="24"/>
        </w:rPr>
      </w:pPr>
      <w:r w:rsidRPr="00126A0F">
        <w:rPr>
          <w:rFonts w:ascii="Times New Roman" w:hAnsi="Times New Roman" w:cs="Times New Roman"/>
          <w:b/>
          <w:sz w:val="24"/>
          <w:szCs w:val="24"/>
        </w:rPr>
        <w:t>Questionnaire N</w:t>
      </w:r>
      <w:r w:rsidRPr="00126A0F">
        <w:rPr>
          <w:rFonts w:ascii="Times New Roman" w:hAnsi="Times New Roman" w:cs="Times New Roman"/>
          <w:b/>
          <w:sz w:val="24"/>
          <w:szCs w:val="24"/>
          <w:vertAlign w:val="superscript"/>
        </w:rPr>
        <w:t>o</w:t>
      </w:r>
      <w:r w:rsidRPr="00126A0F">
        <w:rPr>
          <w:rFonts w:ascii="Times New Roman" w:hAnsi="Times New Roman" w:cs="Times New Roman"/>
          <w:b/>
          <w:sz w:val="24"/>
          <w:szCs w:val="24"/>
        </w:rPr>
        <w:t>2:</w:t>
      </w:r>
    </w:p>
    <w:p w:rsidR="00190D28" w:rsidRPr="00126A0F" w:rsidRDefault="00190D28" w:rsidP="00190D28">
      <w:pPr>
        <w:jc w:val="both"/>
        <w:rPr>
          <w:rFonts w:ascii="Times New Roman" w:hAnsi="Times New Roman" w:cs="Times New Roman"/>
          <w:i/>
          <w:sz w:val="24"/>
          <w:szCs w:val="24"/>
        </w:rPr>
      </w:pPr>
      <w:r w:rsidRPr="00126A0F">
        <w:rPr>
          <w:rFonts w:ascii="Times New Roman" w:hAnsi="Times New Roman" w:cs="Times New Roman"/>
          <w:i/>
          <w:sz w:val="24"/>
          <w:szCs w:val="24"/>
        </w:rPr>
        <w:t>Le second questionnaire est plus ludique car il comprend des QCM avec des propositions censées éveiller des principes plus ou moins inconscients ou plus instinctifs.</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1 - Quel est la différence, s’il y en a une, entre l’argot et le jargon ?</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 xml:space="preserve">L’argot est </w:t>
      </w:r>
      <w:r w:rsidRPr="00126A0F">
        <w:rPr>
          <w:rFonts w:ascii="Times New Roman" w:hAnsi="Times New Roman" w:cs="Times New Roman"/>
          <w:sz w:val="16"/>
          <w:szCs w:val="16"/>
        </w:rPr>
        <w:t>…………………………………………………………………………………………………….…………………………….,</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126A0F">
        <w:rPr>
          <w:rFonts w:ascii="Times New Roman" w:hAnsi="Times New Roman" w:cs="Times New Roman"/>
          <w:sz w:val="24"/>
          <w:szCs w:val="24"/>
        </w:rPr>
        <w:t>alors</w:t>
      </w:r>
      <w:proofErr w:type="gramEnd"/>
      <w:r w:rsidRPr="00126A0F">
        <w:rPr>
          <w:rFonts w:ascii="Times New Roman" w:hAnsi="Times New Roman" w:cs="Times New Roman"/>
          <w:sz w:val="24"/>
          <w:szCs w:val="24"/>
        </w:rPr>
        <w:t xml:space="preserve"> que le jargon est </w:t>
      </w:r>
      <w:r w:rsidRPr="00126A0F">
        <w:rPr>
          <w:rFonts w:ascii="Times New Roman" w:hAnsi="Times New Roman" w:cs="Times New Roman"/>
          <w:sz w:val="16"/>
          <w:szCs w:val="16"/>
        </w:rPr>
        <w:t>…………………………………………………………………………………………………….…………...</w:t>
      </w:r>
    </w:p>
    <w:p w:rsidR="00190D28" w:rsidRPr="00126A0F" w:rsidRDefault="00190D28" w:rsidP="00190D28">
      <w:pPr>
        <w:jc w:val="both"/>
        <w:rPr>
          <w:rFonts w:ascii="Times New Roman" w:hAnsi="Times New Roman" w:cs="Times New Roman"/>
          <w:i/>
          <w:sz w:val="24"/>
          <w:szCs w:val="24"/>
        </w:rPr>
      </w:pPr>
      <w:r w:rsidRPr="00126A0F">
        <w:rPr>
          <w:rFonts w:ascii="Times New Roman" w:hAnsi="Times New Roman" w:cs="Times New Roman"/>
          <w:i/>
          <w:sz w:val="24"/>
          <w:szCs w:val="24"/>
        </w:rPr>
        <w:t>Cette question nous permettra d’évaluer la distinction éventuelle entre le sociolecte et le technolecte chez les enquêtés et quel métalangage ils peuvent utiliser pour expliquer cette différence.</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lastRenderedPageBreak/>
        <w:t xml:space="preserve">2 - Mettez dans l’ordre, de la principale à la moins importante, les propositions de fonctions de l’argot ci-dessous en les numérotant de </w:t>
      </w:r>
      <w:r w:rsidRPr="000001A1">
        <w:rPr>
          <w:rFonts w:ascii="Times New Roman" w:hAnsi="Times New Roman" w:cs="Times New Roman"/>
          <w:b/>
          <w:color w:val="FFFFFF" w:themeColor="background1"/>
          <w:sz w:val="24"/>
          <w:szCs w:val="24"/>
          <w:bdr w:val="single" w:sz="4" w:space="0" w:color="auto"/>
        </w:rPr>
        <w:t>-</w:t>
      </w:r>
      <w:r w:rsidRPr="000001A1">
        <w:rPr>
          <w:rFonts w:ascii="Times New Roman" w:hAnsi="Times New Roman" w:cs="Times New Roman"/>
          <w:b/>
          <w:sz w:val="24"/>
          <w:szCs w:val="24"/>
          <w:bdr w:val="single" w:sz="4" w:space="0" w:color="auto"/>
        </w:rPr>
        <w:t>1</w:t>
      </w:r>
      <w:r w:rsidRPr="000001A1">
        <w:rPr>
          <w:rFonts w:ascii="Times New Roman" w:hAnsi="Times New Roman" w:cs="Times New Roman"/>
          <w:b/>
          <w:color w:val="FFFFFF" w:themeColor="background1"/>
          <w:sz w:val="24"/>
          <w:szCs w:val="24"/>
          <w:bdr w:val="single" w:sz="4" w:space="0" w:color="auto"/>
        </w:rPr>
        <w:t>-</w:t>
      </w:r>
      <w:r w:rsidRPr="000001A1">
        <w:rPr>
          <w:rFonts w:ascii="Times New Roman" w:hAnsi="Times New Roman" w:cs="Times New Roman"/>
          <w:color w:val="FFFFFF" w:themeColor="background1"/>
          <w:sz w:val="24"/>
          <w:szCs w:val="24"/>
        </w:rPr>
        <w:t xml:space="preserve"> </w:t>
      </w:r>
      <w:r w:rsidRPr="000001A1">
        <w:rPr>
          <w:rFonts w:ascii="Times New Roman" w:hAnsi="Times New Roman" w:cs="Times New Roman"/>
          <w:sz w:val="24"/>
          <w:szCs w:val="24"/>
        </w:rPr>
        <w:t>à</w:t>
      </w:r>
      <w:r w:rsidRPr="000001A1">
        <w:rPr>
          <w:rFonts w:ascii="Times New Roman" w:hAnsi="Times New Roman" w:cs="Times New Roman"/>
          <w:color w:val="FFFFFF" w:themeColor="background1"/>
          <w:sz w:val="24"/>
          <w:szCs w:val="24"/>
        </w:rPr>
        <w:t xml:space="preserve"> </w:t>
      </w:r>
      <w:r w:rsidRPr="000001A1">
        <w:rPr>
          <w:rFonts w:ascii="Times New Roman" w:hAnsi="Times New Roman" w:cs="Times New Roman"/>
          <w:b/>
          <w:color w:val="FFFFFF" w:themeColor="background1"/>
          <w:sz w:val="24"/>
          <w:szCs w:val="24"/>
          <w:bdr w:val="single" w:sz="4" w:space="0" w:color="auto"/>
        </w:rPr>
        <w:t>-</w:t>
      </w:r>
      <w:r w:rsidRPr="000001A1">
        <w:rPr>
          <w:rFonts w:ascii="Times New Roman" w:hAnsi="Times New Roman" w:cs="Times New Roman"/>
          <w:b/>
          <w:sz w:val="24"/>
          <w:szCs w:val="24"/>
          <w:bdr w:val="single" w:sz="4" w:space="0" w:color="auto"/>
        </w:rPr>
        <w:t>8</w:t>
      </w:r>
      <w:r w:rsidRPr="000001A1">
        <w:rPr>
          <w:rFonts w:ascii="Times New Roman" w:hAnsi="Times New Roman" w:cs="Times New Roman"/>
          <w:b/>
          <w:color w:val="FFFFFF" w:themeColor="background1"/>
          <w:sz w:val="24"/>
          <w:szCs w:val="24"/>
          <w:bdr w:val="single" w:sz="4" w:space="0" w:color="auto"/>
        </w:rPr>
        <w:t>-</w:t>
      </w:r>
      <w:r w:rsidRPr="000001A1">
        <w:rPr>
          <w:rFonts w:ascii="Times New Roman" w:hAnsi="Times New Roman" w:cs="Times New Roman"/>
          <w:color w:val="FFFFFF" w:themeColor="background1"/>
          <w:sz w:val="24"/>
          <w:szCs w:val="24"/>
        </w:rPr>
        <w:t>.</w:t>
      </w:r>
    </w:p>
    <w:tbl>
      <w:tblPr>
        <w:tblStyle w:val="Grilledutableau"/>
        <w:tblW w:w="0" w:type="auto"/>
        <w:tblLook w:val="04A0" w:firstRow="1" w:lastRow="0" w:firstColumn="1" w:lastColumn="0" w:noHBand="0" w:noVBand="1"/>
      </w:tblPr>
      <w:tblGrid>
        <w:gridCol w:w="4219"/>
        <w:gridCol w:w="4993"/>
      </w:tblGrid>
      <w:tr w:rsidR="00190D28" w:rsidRPr="00126A0F" w:rsidTr="00B2578A">
        <w:tc>
          <w:tcPr>
            <w:tcW w:w="4219" w:type="dxa"/>
          </w:tcPr>
          <w:p w:rsidR="00190D28" w:rsidRPr="00126A0F" w:rsidRDefault="00190D28" w:rsidP="00B2578A">
            <w:pPr>
              <w:spacing w:before="240"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A - Fonction ludique </w:t>
            </w:r>
            <w:r w:rsidRPr="004D53F9">
              <w:rPr>
                <w:rFonts w:ascii="Times New Roman" w:hAnsi="Times New Roman" w:cs="Times New Roman"/>
                <w:color w:val="FFFFFF" w:themeColor="background1"/>
                <w:sz w:val="24"/>
                <w:szCs w:val="24"/>
                <w:bdr w:val="single" w:sz="4" w:space="0" w:color="auto"/>
              </w:rPr>
              <w:t>__</w:t>
            </w:r>
          </w:p>
          <w:p w:rsidR="00190D28" w:rsidRPr="00126A0F" w:rsidRDefault="00190D28" w:rsidP="00B2578A">
            <w:pPr>
              <w:spacing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B - Fonction de rapidité </w:t>
            </w:r>
            <w:r w:rsidRPr="004D53F9">
              <w:rPr>
                <w:rFonts w:ascii="Times New Roman" w:hAnsi="Times New Roman" w:cs="Times New Roman"/>
                <w:color w:val="FFFFFF" w:themeColor="background1"/>
                <w:sz w:val="24"/>
                <w:szCs w:val="24"/>
                <w:bdr w:val="single" w:sz="4" w:space="0" w:color="auto"/>
              </w:rPr>
              <w:t xml:space="preserve">__ </w:t>
            </w:r>
            <w:r w:rsidRPr="00126A0F">
              <w:rPr>
                <w:rFonts w:ascii="Times New Roman" w:hAnsi="Times New Roman" w:cs="Times New Roman"/>
                <w:sz w:val="24"/>
                <w:szCs w:val="24"/>
                <w:bdr w:val="single" w:sz="4" w:space="0" w:color="auto"/>
              </w:rPr>
              <w:t xml:space="preserve">  </w:t>
            </w:r>
          </w:p>
          <w:p w:rsidR="00190D28" w:rsidRPr="00126A0F" w:rsidRDefault="00190D28" w:rsidP="00B2578A">
            <w:pPr>
              <w:spacing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C - Fonction de reconnaissance </w:t>
            </w:r>
            <w:r w:rsidRPr="004D53F9">
              <w:rPr>
                <w:rFonts w:ascii="Times New Roman" w:hAnsi="Times New Roman" w:cs="Times New Roman"/>
                <w:color w:val="FFFFFF" w:themeColor="background1"/>
                <w:sz w:val="24"/>
                <w:szCs w:val="24"/>
                <w:bdr w:val="single" w:sz="4" w:space="0" w:color="auto"/>
              </w:rPr>
              <w:t>__</w:t>
            </w:r>
            <w:r w:rsidRPr="00126A0F">
              <w:rPr>
                <w:rFonts w:ascii="Times New Roman" w:hAnsi="Times New Roman" w:cs="Times New Roman"/>
                <w:sz w:val="24"/>
                <w:szCs w:val="24"/>
                <w:bdr w:val="single" w:sz="4" w:space="0" w:color="auto"/>
              </w:rPr>
              <w:t xml:space="preserve"> </w:t>
            </w:r>
          </w:p>
          <w:p w:rsidR="00190D28" w:rsidRPr="00126A0F" w:rsidRDefault="00190D28" w:rsidP="00B2578A">
            <w:pPr>
              <w:spacing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D - Fonction d’appartenance </w:t>
            </w:r>
            <w:r w:rsidRPr="004D53F9">
              <w:rPr>
                <w:rFonts w:ascii="Times New Roman" w:hAnsi="Times New Roman" w:cs="Times New Roman"/>
                <w:color w:val="FFFFFF" w:themeColor="background1"/>
                <w:sz w:val="24"/>
                <w:szCs w:val="24"/>
                <w:bdr w:val="single" w:sz="4" w:space="0" w:color="auto"/>
              </w:rPr>
              <w:t xml:space="preserve">__ </w:t>
            </w:r>
          </w:p>
        </w:tc>
        <w:tc>
          <w:tcPr>
            <w:tcW w:w="4993" w:type="dxa"/>
          </w:tcPr>
          <w:p w:rsidR="00190D28" w:rsidRPr="00126A0F" w:rsidRDefault="00190D28" w:rsidP="00B2578A">
            <w:pPr>
              <w:spacing w:before="240"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E - Fonction de connivence </w:t>
            </w:r>
            <w:r w:rsidRPr="004D53F9">
              <w:rPr>
                <w:rFonts w:ascii="Times New Roman" w:hAnsi="Times New Roman" w:cs="Times New Roman"/>
                <w:color w:val="FFFFFF" w:themeColor="background1"/>
                <w:sz w:val="24"/>
                <w:szCs w:val="24"/>
                <w:bdr w:val="single" w:sz="4" w:space="0" w:color="auto"/>
              </w:rPr>
              <w:t xml:space="preserve">__ </w:t>
            </w:r>
          </w:p>
          <w:p w:rsidR="00190D28" w:rsidRPr="00126A0F" w:rsidRDefault="00190D28" w:rsidP="00B2578A">
            <w:pPr>
              <w:spacing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F - Fonction de </w:t>
            </w:r>
            <w:r w:rsidRPr="00126A0F">
              <w:rPr>
                <w:rFonts w:ascii="Times New Roman" w:hAnsi="Times New Roman"/>
                <w:sz w:val="24"/>
                <w:szCs w:val="24"/>
              </w:rPr>
              <w:t>de contournement des tabous</w:t>
            </w:r>
            <w:r w:rsidRPr="00126A0F">
              <w:rPr>
                <w:rFonts w:ascii="Times New Roman" w:hAnsi="Times New Roman" w:cs="Times New Roman"/>
                <w:sz w:val="24"/>
                <w:szCs w:val="24"/>
              </w:rPr>
              <w:t xml:space="preserve"> </w:t>
            </w:r>
            <w:r w:rsidRPr="004D53F9">
              <w:rPr>
                <w:rFonts w:ascii="Times New Roman" w:hAnsi="Times New Roman" w:cs="Times New Roman"/>
                <w:color w:val="FFFFFF" w:themeColor="background1"/>
                <w:sz w:val="24"/>
                <w:szCs w:val="24"/>
                <w:bdr w:val="single" w:sz="4" w:space="0" w:color="auto"/>
              </w:rPr>
              <w:t>__</w:t>
            </w:r>
            <w:r w:rsidRPr="00126A0F">
              <w:rPr>
                <w:rFonts w:ascii="Times New Roman" w:hAnsi="Times New Roman" w:cs="Times New Roman"/>
                <w:sz w:val="24"/>
                <w:szCs w:val="24"/>
                <w:bdr w:val="single" w:sz="4" w:space="0" w:color="auto"/>
              </w:rPr>
              <w:t xml:space="preserve"> </w:t>
            </w:r>
          </w:p>
          <w:p w:rsidR="00190D28" w:rsidRPr="00126A0F" w:rsidRDefault="00190D28" w:rsidP="00B2578A">
            <w:pPr>
              <w:spacing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G - Fonction de </w:t>
            </w:r>
            <w:r w:rsidRPr="00126A0F">
              <w:rPr>
                <w:rFonts w:ascii="Times New Roman" w:hAnsi="Times New Roman"/>
                <w:sz w:val="24"/>
                <w:szCs w:val="24"/>
              </w:rPr>
              <w:t>clarté</w:t>
            </w:r>
            <w:r w:rsidRPr="00126A0F">
              <w:rPr>
                <w:rFonts w:ascii="Times New Roman" w:hAnsi="Times New Roman" w:cs="Times New Roman"/>
                <w:sz w:val="24"/>
                <w:szCs w:val="24"/>
              </w:rPr>
              <w:t xml:space="preserve"> </w:t>
            </w:r>
            <w:r w:rsidRPr="004D53F9">
              <w:rPr>
                <w:rFonts w:ascii="Times New Roman" w:hAnsi="Times New Roman" w:cs="Times New Roman"/>
                <w:color w:val="FFFFFF" w:themeColor="background1"/>
                <w:sz w:val="24"/>
                <w:szCs w:val="24"/>
                <w:bdr w:val="single" w:sz="4" w:space="0" w:color="auto"/>
              </w:rPr>
              <w:t xml:space="preserve">__ </w:t>
            </w:r>
          </w:p>
          <w:p w:rsidR="00190D28" w:rsidRPr="00126A0F" w:rsidRDefault="00190D28" w:rsidP="00B2578A">
            <w:pPr>
              <w:spacing w:line="276"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H - Fonction cryptique </w:t>
            </w:r>
            <w:r w:rsidRPr="004D53F9">
              <w:rPr>
                <w:rFonts w:ascii="Times New Roman" w:hAnsi="Times New Roman" w:cs="Times New Roman"/>
                <w:color w:val="FFFFFF" w:themeColor="background1"/>
                <w:sz w:val="24"/>
                <w:szCs w:val="24"/>
                <w:bdr w:val="single" w:sz="4" w:space="0" w:color="auto"/>
              </w:rPr>
              <w:t xml:space="preserve">__ </w:t>
            </w:r>
          </w:p>
        </w:tc>
      </w:tr>
    </w:tbl>
    <w:p w:rsidR="00190D28" w:rsidRPr="00126A0F" w:rsidRDefault="00190D28" w:rsidP="00190D28">
      <w:pPr>
        <w:spacing w:before="240"/>
        <w:jc w:val="both"/>
        <w:rPr>
          <w:rFonts w:ascii="Times New Roman" w:hAnsi="Times New Roman" w:cs="Times New Roman"/>
          <w:i/>
          <w:sz w:val="24"/>
          <w:szCs w:val="24"/>
        </w:rPr>
      </w:pPr>
      <w:r w:rsidRPr="00126A0F">
        <w:rPr>
          <w:rFonts w:ascii="Times New Roman" w:hAnsi="Times New Roman" w:cs="Times New Roman"/>
          <w:i/>
          <w:sz w:val="24"/>
          <w:szCs w:val="24"/>
        </w:rPr>
        <w:t>Cet exercice est très important car il va nous permettre d’émettre des hypothèses quant à la perception des fonctions de l’argot par les locuteurs et d’établir une échelle des valeurs selon les divers paramètres vus précédemment. De plus, il dévoilera automatiquement aux enquêtés certaines fonctions dont ils n’avaient conscience que partiellement et utilisaient de façon plus ou moins instinctive. La dernière question portera sur cette éventuelle découverte afin de connaître le pourcentage des fonctions ignorées, celles qui le sont plus ou moins et celles qui ne le sont pas du tout.</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 xml:space="preserve">3 - Quels sont les élaborations lexicales ou sémantiques propres à l’argot </w:t>
      </w:r>
      <w:r w:rsidRPr="000001A1">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b/>
          <w:sz w:val="24"/>
          <w:szCs w:val="24"/>
          <w:bdr w:val="single" w:sz="4" w:space="0" w:color="auto"/>
        </w:rPr>
        <w:t>A</w:t>
      </w:r>
      <w:r w:rsidRPr="000001A1">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sz w:val="24"/>
          <w:szCs w:val="24"/>
        </w:rPr>
        <w:t xml:space="preserve"> et celles qui sont propres au français </w:t>
      </w:r>
      <w:r w:rsidRPr="000001A1">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b/>
          <w:sz w:val="24"/>
          <w:szCs w:val="24"/>
          <w:bdr w:val="single" w:sz="4" w:space="0" w:color="auto"/>
        </w:rPr>
        <w:t>F</w:t>
      </w:r>
      <w:r w:rsidRPr="000001A1">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sz w:val="24"/>
          <w:szCs w:val="24"/>
        </w:rPr>
        <w:t> ?</w:t>
      </w:r>
    </w:p>
    <w:tbl>
      <w:tblPr>
        <w:tblStyle w:val="Grilledutableau"/>
        <w:tblW w:w="0" w:type="auto"/>
        <w:tblLook w:val="04A0" w:firstRow="1" w:lastRow="0" w:firstColumn="1" w:lastColumn="0" w:noHBand="0" w:noVBand="1"/>
      </w:tblPr>
      <w:tblGrid>
        <w:gridCol w:w="5353"/>
        <w:gridCol w:w="3859"/>
      </w:tblGrid>
      <w:tr w:rsidR="00190D28" w:rsidRPr="00126A0F" w:rsidTr="00B2578A">
        <w:tc>
          <w:tcPr>
            <w:tcW w:w="5353" w:type="dxa"/>
          </w:tcPr>
          <w:p w:rsidR="00190D28" w:rsidRPr="00126A0F" w:rsidRDefault="00190D28" w:rsidP="00B2578A">
            <w:pPr>
              <w:spacing w:before="240" w:line="360"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A - Métaphore </w:t>
            </w:r>
            <w:r w:rsidRPr="00807583">
              <w:rPr>
                <w:rFonts w:ascii="Times New Roman" w:hAnsi="Times New Roman" w:cs="Times New Roman"/>
                <w:color w:val="D9D9D9" w:themeColor="background1" w:themeShade="D9"/>
                <w:sz w:val="24"/>
                <w:szCs w:val="24"/>
              </w:rPr>
              <w:t>(</w:t>
            </w:r>
            <w:proofErr w:type="spellStart"/>
            <w:r w:rsidRPr="00807583">
              <w:rPr>
                <w:rFonts w:ascii="Times New Roman" w:hAnsi="Times New Roman" w:cs="Times New Roman"/>
                <w:color w:val="D9D9D9" w:themeColor="background1" w:themeShade="D9"/>
                <w:sz w:val="24"/>
                <w:szCs w:val="24"/>
              </w:rPr>
              <w:t>argent→blé</w:t>
            </w:r>
            <w:proofErr w:type="spellEnd"/>
            <w:r w:rsidRPr="00807583">
              <w:rPr>
                <w:rFonts w:ascii="Times New Roman" w:hAnsi="Times New Roman" w:cs="Times New Roman"/>
                <w:color w:val="D9D9D9" w:themeColor="background1" w:themeShade="D9"/>
                <w:sz w:val="24"/>
                <w:szCs w:val="24"/>
              </w:rPr>
              <w:t xml:space="preserve">) </w:t>
            </w:r>
            <w:r w:rsidRPr="004D53F9">
              <w:rPr>
                <w:rFonts w:ascii="Times New Roman" w:hAnsi="Times New Roman" w:cs="Times New Roman"/>
                <w:color w:val="FFFFFF" w:themeColor="background1"/>
                <w:sz w:val="24"/>
                <w:szCs w:val="24"/>
                <w:bdr w:val="single" w:sz="4" w:space="0" w:color="auto"/>
              </w:rPr>
              <w:t>__</w:t>
            </w:r>
          </w:p>
          <w:p w:rsidR="00190D28" w:rsidRPr="00126A0F" w:rsidRDefault="00190D28" w:rsidP="00B2578A">
            <w:pPr>
              <w:spacing w:line="360"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B - </w:t>
            </w:r>
            <w:r w:rsidRPr="00126A0F">
              <w:rPr>
                <w:rFonts w:ascii="Times New Roman" w:hAnsi="Times New Roman"/>
                <w:sz w:val="24"/>
                <w:szCs w:val="24"/>
              </w:rPr>
              <w:t xml:space="preserve">Siglaison </w:t>
            </w:r>
            <w:r w:rsidRPr="00807583">
              <w:rPr>
                <w:rFonts w:ascii="Times New Roman" w:hAnsi="Times New Roman"/>
                <w:color w:val="D9D9D9" w:themeColor="background1" w:themeShade="D9"/>
                <w:sz w:val="24"/>
                <w:szCs w:val="24"/>
              </w:rPr>
              <w:t>(EDF/MDR)</w:t>
            </w:r>
            <w:r w:rsidRPr="00807583">
              <w:rPr>
                <w:rFonts w:ascii="Times New Roman" w:hAnsi="Times New Roman" w:cs="Times New Roman"/>
                <w:color w:val="D9D9D9" w:themeColor="background1" w:themeShade="D9"/>
                <w:sz w:val="24"/>
                <w:szCs w:val="24"/>
              </w:rPr>
              <w:t xml:space="preserve"> </w:t>
            </w:r>
            <w:r w:rsidRPr="004D53F9">
              <w:rPr>
                <w:rFonts w:ascii="Times New Roman" w:hAnsi="Times New Roman" w:cs="Times New Roman"/>
                <w:color w:val="FFFFFF" w:themeColor="background1"/>
                <w:sz w:val="24"/>
                <w:szCs w:val="24"/>
                <w:bdr w:val="single" w:sz="4" w:space="0" w:color="auto"/>
              </w:rPr>
              <w:t>__</w:t>
            </w:r>
            <w:r w:rsidRPr="00126A0F">
              <w:rPr>
                <w:rFonts w:ascii="Times New Roman" w:hAnsi="Times New Roman" w:cs="Times New Roman"/>
                <w:sz w:val="24"/>
                <w:szCs w:val="24"/>
                <w:bdr w:val="single" w:sz="4" w:space="0" w:color="auto"/>
              </w:rPr>
              <w:t xml:space="preserve">   </w:t>
            </w:r>
          </w:p>
          <w:p w:rsidR="00190D28" w:rsidRPr="00126A0F" w:rsidRDefault="00190D28" w:rsidP="00B2578A">
            <w:pPr>
              <w:spacing w:line="360"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C - Synecdoque </w:t>
            </w:r>
            <w:r w:rsidRPr="00807583">
              <w:rPr>
                <w:rFonts w:ascii="Times New Roman" w:hAnsi="Times New Roman" w:cs="Times New Roman"/>
                <w:color w:val="D9D9D9" w:themeColor="background1" w:themeShade="D9"/>
                <w:sz w:val="24"/>
                <w:szCs w:val="24"/>
              </w:rPr>
              <w:t>(</w:t>
            </w:r>
            <w:proofErr w:type="spellStart"/>
            <w:r w:rsidRPr="00807583">
              <w:rPr>
                <w:rFonts w:ascii="Times New Roman" w:hAnsi="Times New Roman"/>
                <w:iCs/>
                <w:color w:val="D9D9D9" w:themeColor="background1" w:themeShade="D9"/>
                <w:sz w:val="24"/>
                <w:szCs w:val="24"/>
              </w:rPr>
              <w:t>képis</w:t>
            </w:r>
            <w:r w:rsidRPr="00807583">
              <w:rPr>
                <w:rFonts w:ascii="Times New Roman" w:hAnsi="Times New Roman" w:cs="Times New Roman"/>
                <w:color w:val="D9D9D9" w:themeColor="background1" w:themeShade="D9"/>
                <w:sz w:val="24"/>
                <w:szCs w:val="24"/>
              </w:rPr>
              <w:t>→</w:t>
            </w:r>
            <w:r w:rsidRPr="00807583">
              <w:rPr>
                <w:rFonts w:ascii="Times New Roman" w:hAnsi="Times New Roman"/>
                <w:iCs/>
                <w:color w:val="D9D9D9" w:themeColor="background1" w:themeShade="D9"/>
                <w:sz w:val="24"/>
                <w:szCs w:val="24"/>
              </w:rPr>
              <w:t>gendarme</w:t>
            </w:r>
            <w:proofErr w:type="spellEnd"/>
            <w:r w:rsidRPr="00807583">
              <w:rPr>
                <w:rFonts w:ascii="Times New Roman" w:hAnsi="Times New Roman"/>
                <w:iCs/>
                <w:color w:val="D9D9D9" w:themeColor="background1" w:themeShade="D9"/>
                <w:sz w:val="24"/>
                <w:szCs w:val="24"/>
              </w:rPr>
              <w:t>)</w:t>
            </w:r>
            <w:r w:rsidRPr="00807583">
              <w:rPr>
                <w:rFonts w:ascii="Times New Roman" w:hAnsi="Times New Roman" w:cs="Times New Roman"/>
                <w:color w:val="D9D9D9" w:themeColor="background1" w:themeShade="D9"/>
                <w:sz w:val="24"/>
                <w:szCs w:val="24"/>
              </w:rPr>
              <w:t xml:space="preserve"> </w:t>
            </w:r>
            <w:r w:rsidRPr="004D53F9">
              <w:rPr>
                <w:rFonts w:ascii="Times New Roman" w:hAnsi="Times New Roman" w:cs="Times New Roman"/>
                <w:color w:val="FFFFFF" w:themeColor="background1"/>
                <w:sz w:val="24"/>
                <w:szCs w:val="24"/>
                <w:bdr w:val="single" w:sz="4" w:space="0" w:color="auto"/>
              </w:rPr>
              <w:t xml:space="preserve">__ </w:t>
            </w:r>
          </w:p>
          <w:p w:rsidR="00190D28" w:rsidRPr="00126A0F" w:rsidRDefault="00190D28" w:rsidP="00B2578A">
            <w:pPr>
              <w:spacing w:line="360" w:lineRule="auto"/>
              <w:jc w:val="both"/>
              <w:rPr>
                <w:rFonts w:ascii="Times New Roman" w:hAnsi="Times New Roman" w:cs="Times New Roman"/>
                <w:sz w:val="24"/>
                <w:szCs w:val="24"/>
                <w:bdr w:val="single" w:sz="4" w:space="0" w:color="auto"/>
              </w:rPr>
            </w:pPr>
            <w:r w:rsidRPr="00126A0F">
              <w:rPr>
                <w:rFonts w:ascii="Times New Roman" w:hAnsi="Times New Roman" w:cs="Times New Roman"/>
                <w:sz w:val="24"/>
                <w:szCs w:val="24"/>
              </w:rPr>
              <w:t xml:space="preserve">D - redoublement d’une syllabe </w:t>
            </w:r>
            <w:r w:rsidRPr="00807583">
              <w:rPr>
                <w:rFonts w:ascii="Times New Roman" w:hAnsi="Times New Roman" w:cs="Times New Roman"/>
                <w:color w:val="D9D9D9" w:themeColor="background1" w:themeShade="D9"/>
                <w:sz w:val="24"/>
                <w:szCs w:val="24"/>
              </w:rPr>
              <w:t xml:space="preserve">(Titi/bébé) </w:t>
            </w:r>
            <w:r w:rsidRPr="004D53F9">
              <w:rPr>
                <w:rFonts w:ascii="Times New Roman" w:hAnsi="Times New Roman" w:cs="Times New Roman"/>
                <w:color w:val="FFFFFF" w:themeColor="background1"/>
                <w:sz w:val="24"/>
                <w:szCs w:val="24"/>
                <w:bdr w:val="single" w:sz="4" w:space="0" w:color="auto"/>
              </w:rPr>
              <w:t xml:space="preserve">__ </w:t>
            </w:r>
          </w:p>
          <w:p w:rsidR="00190D28" w:rsidRPr="00126A0F" w:rsidRDefault="00190D28" w:rsidP="00B2578A">
            <w:pPr>
              <w:spacing w:line="360"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E - emprunt à d’autres langues </w:t>
            </w:r>
            <w:r w:rsidRPr="00807583">
              <w:rPr>
                <w:rFonts w:ascii="Times New Roman" w:hAnsi="Times New Roman" w:cs="Times New Roman"/>
                <w:color w:val="D9D9D9" w:themeColor="background1" w:themeShade="D9"/>
                <w:sz w:val="24"/>
                <w:szCs w:val="24"/>
              </w:rPr>
              <w:t xml:space="preserve">(sandwich/gadjo) </w:t>
            </w:r>
            <w:r w:rsidRPr="004D53F9">
              <w:rPr>
                <w:rFonts w:ascii="Times New Roman" w:hAnsi="Times New Roman" w:cs="Times New Roman"/>
                <w:color w:val="FFFFFF" w:themeColor="background1"/>
                <w:sz w:val="24"/>
                <w:szCs w:val="24"/>
                <w:bdr w:val="single" w:sz="4" w:space="0" w:color="auto"/>
              </w:rPr>
              <w:t>__</w:t>
            </w:r>
            <w:r w:rsidRPr="00126A0F">
              <w:rPr>
                <w:rFonts w:ascii="Times New Roman" w:hAnsi="Times New Roman" w:cs="Times New Roman"/>
                <w:sz w:val="24"/>
                <w:szCs w:val="24"/>
                <w:bdr w:val="single" w:sz="4" w:space="0" w:color="auto"/>
              </w:rPr>
              <w:t xml:space="preserve"> </w:t>
            </w:r>
          </w:p>
        </w:tc>
        <w:tc>
          <w:tcPr>
            <w:tcW w:w="3859" w:type="dxa"/>
          </w:tcPr>
          <w:p w:rsidR="00190D28" w:rsidRPr="00126A0F" w:rsidRDefault="00190D28" w:rsidP="00B2578A">
            <w:pPr>
              <w:spacing w:before="240" w:line="360"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F - inversion des syllabes </w:t>
            </w:r>
            <w:r w:rsidRPr="00807583">
              <w:rPr>
                <w:rFonts w:ascii="Times New Roman" w:hAnsi="Times New Roman" w:cs="Times New Roman"/>
                <w:color w:val="D9D9D9" w:themeColor="background1" w:themeShade="D9"/>
                <w:sz w:val="24"/>
                <w:szCs w:val="24"/>
              </w:rPr>
              <w:t xml:space="preserve">(ouf) </w:t>
            </w:r>
            <w:r w:rsidRPr="004D53F9">
              <w:rPr>
                <w:rFonts w:ascii="Times New Roman" w:hAnsi="Times New Roman" w:cs="Times New Roman"/>
                <w:color w:val="FFFFFF" w:themeColor="background1"/>
                <w:sz w:val="24"/>
                <w:szCs w:val="24"/>
                <w:bdr w:val="single" w:sz="4" w:space="0" w:color="auto"/>
              </w:rPr>
              <w:t>__</w:t>
            </w:r>
            <w:r w:rsidRPr="00126A0F">
              <w:rPr>
                <w:rFonts w:ascii="Times New Roman" w:hAnsi="Times New Roman" w:cs="Times New Roman"/>
                <w:sz w:val="24"/>
                <w:szCs w:val="24"/>
                <w:bdr w:val="single" w:sz="4" w:space="0" w:color="auto"/>
              </w:rPr>
              <w:t xml:space="preserve"> </w:t>
            </w:r>
          </w:p>
          <w:p w:rsidR="00190D28" w:rsidRPr="00126A0F" w:rsidRDefault="00190D28" w:rsidP="00B2578A">
            <w:pPr>
              <w:spacing w:line="360"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G - </w:t>
            </w:r>
            <w:proofErr w:type="spellStart"/>
            <w:r w:rsidRPr="00126A0F">
              <w:rPr>
                <w:rFonts w:ascii="Times New Roman" w:hAnsi="Times New Roman" w:cs="Times New Roman"/>
                <w:sz w:val="24"/>
                <w:szCs w:val="24"/>
              </w:rPr>
              <w:t>resuffixation</w:t>
            </w:r>
            <w:proofErr w:type="spellEnd"/>
            <w:r w:rsidRPr="00126A0F">
              <w:rPr>
                <w:rFonts w:ascii="Times New Roman" w:hAnsi="Times New Roman" w:cs="Times New Roman"/>
                <w:sz w:val="24"/>
                <w:szCs w:val="24"/>
              </w:rPr>
              <w:t xml:space="preserve"> </w:t>
            </w:r>
            <w:r w:rsidRPr="00807583">
              <w:rPr>
                <w:rFonts w:ascii="Times New Roman" w:hAnsi="Times New Roman" w:cs="Times New Roman"/>
                <w:color w:val="D9D9D9" w:themeColor="background1" w:themeShade="D9"/>
                <w:sz w:val="24"/>
                <w:szCs w:val="24"/>
              </w:rPr>
              <w:t>(</w:t>
            </w:r>
            <w:r w:rsidRPr="00807583">
              <w:rPr>
                <w:rFonts w:ascii="Times New Roman" w:hAnsi="Times New Roman"/>
                <w:iCs/>
                <w:color w:val="D9D9D9" w:themeColor="background1" w:themeShade="D9"/>
                <w:sz w:val="24"/>
                <w:szCs w:val="24"/>
              </w:rPr>
              <w:t>Dic</w:t>
            </w:r>
            <w:r w:rsidRPr="00807583">
              <w:rPr>
                <w:rFonts w:ascii="Times New Roman" w:hAnsi="Times New Roman"/>
                <w:bCs/>
                <w:iCs/>
                <w:color w:val="D9D9D9" w:themeColor="background1" w:themeShade="D9"/>
                <w:sz w:val="24"/>
                <w:szCs w:val="24"/>
                <w:u w:val="single"/>
              </w:rPr>
              <w:t>o</w:t>
            </w:r>
            <w:r w:rsidRPr="00807583">
              <w:rPr>
                <w:rFonts w:ascii="Times New Roman" w:hAnsi="Times New Roman"/>
                <w:iCs/>
                <w:color w:val="D9D9D9" w:themeColor="background1" w:themeShade="D9"/>
                <w:sz w:val="24"/>
                <w:szCs w:val="24"/>
              </w:rPr>
              <w:t>/flingu</w:t>
            </w:r>
            <w:r w:rsidRPr="00807583">
              <w:rPr>
                <w:rFonts w:ascii="Times New Roman" w:hAnsi="Times New Roman"/>
                <w:bCs/>
                <w:iCs/>
                <w:color w:val="D9D9D9" w:themeColor="background1" w:themeShade="D9"/>
                <w:sz w:val="24"/>
                <w:szCs w:val="24"/>
                <w:u w:val="single"/>
              </w:rPr>
              <w:t>eur</w:t>
            </w:r>
            <w:r w:rsidRPr="00807583">
              <w:rPr>
                <w:rFonts w:ascii="Times New Roman" w:hAnsi="Times New Roman"/>
                <w:bCs/>
                <w:iCs/>
                <w:color w:val="D9D9D9" w:themeColor="background1" w:themeShade="D9"/>
                <w:sz w:val="24"/>
                <w:szCs w:val="24"/>
              </w:rPr>
              <w:t>)</w:t>
            </w:r>
            <w:r w:rsidRPr="00807583">
              <w:rPr>
                <w:rFonts w:ascii="Times New Roman" w:hAnsi="Times New Roman" w:cs="Times New Roman"/>
                <w:color w:val="D9D9D9" w:themeColor="background1" w:themeShade="D9"/>
                <w:sz w:val="24"/>
                <w:szCs w:val="24"/>
              </w:rPr>
              <w:t xml:space="preserve"> </w:t>
            </w:r>
            <w:r w:rsidRPr="004D53F9">
              <w:rPr>
                <w:rFonts w:ascii="Times New Roman" w:hAnsi="Times New Roman" w:cs="Times New Roman"/>
                <w:color w:val="FFFFFF" w:themeColor="background1"/>
                <w:sz w:val="24"/>
                <w:szCs w:val="24"/>
                <w:bdr w:val="single" w:sz="4" w:space="0" w:color="auto"/>
              </w:rPr>
              <w:t xml:space="preserve">__ </w:t>
            </w:r>
          </w:p>
          <w:p w:rsidR="00190D28" w:rsidRPr="00126A0F" w:rsidRDefault="00190D28" w:rsidP="00B2578A">
            <w:pPr>
              <w:spacing w:line="360" w:lineRule="auto"/>
              <w:jc w:val="both"/>
              <w:rPr>
                <w:rFonts w:ascii="Times New Roman" w:hAnsi="Times New Roman" w:cs="Times New Roman"/>
                <w:sz w:val="24"/>
                <w:szCs w:val="24"/>
                <w:bdr w:val="single" w:sz="4" w:space="0" w:color="auto"/>
              </w:rPr>
            </w:pPr>
            <w:r w:rsidRPr="00126A0F">
              <w:rPr>
                <w:rFonts w:ascii="Times New Roman" w:hAnsi="Times New Roman" w:cs="Times New Roman"/>
                <w:sz w:val="24"/>
                <w:szCs w:val="24"/>
              </w:rPr>
              <w:t xml:space="preserve">H - métonymie </w:t>
            </w:r>
            <w:r w:rsidRPr="00807583">
              <w:rPr>
                <w:rFonts w:ascii="Times New Roman" w:hAnsi="Times New Roman" w:cs="Times New Roman"/>
                <w:color w:val="D9D9D9" w:themeColor="background1" w:themeShade="D9"/>
                <w:sz w:val="24"/>
                <w:szCs w:val="24"/>
              </w:rPr>
              <w:t>(</w:t>
            </w:r>
            <w:proofErr w:type="spellStart"/>
            <w:r w:rsidRPr="00807583">
              <w:rPr>
                <w:rFonts w:ascii="Times New Roman" w:hAnsi="Times New Roman"/>
                <w:iCs/>
                <w:color w:val="D9D9D9" w:themeColor="background1" w:themeShade="D9"/>
                <w:sz w:val="24"/>
                <w:szCs w:val="24"/>
              </w:rPr>
              <w:t>lame</w:t>
            </w:r>
            <w:r w:rsidRPr="00807583">
              <w:rPr>
                <w:rFonts w:ascii="Times New Roman" w:hAnsi="Times New Roman" w:cs="Times New Roman"/>
                <w:color w:val="D9D9D9" w:themeColor="background1" w:themeShade="D9"/>
                <w:sz w:val="24"/>
                <w:szCs w:val="24"/>
              </w:rPr>
              <w:t>→</w:t>
            </w:r>
            <w:r w:rsidRPr="00807583">
              <w:rPr>
                <w:rFonts w:ascii="Times New Roman" w:hAnsi="Times New Roman"/>
                <w:iCs/>
                <w:color w:val="D9D9D9" w:themeColor="background1" w:themeShade="D9"/>
                <w:sz w:val="24"/>
                <w:szCs w:val="24"/>
              </w:rPr>
              <w:t>couteau</w:t>
            </w:r>
            <w:proofErr w:type="spellEnd"/>
            <w:r w:rsidRPr="00807583">
              <w:rPr>
                <w:rFonts w:ascii="Times New Roman" w:hAnsi="Times New Roman"/>
                <w:iCs/>
                <w:color w:val="D9D9D9" w:themeColor="background1" w:themeShade="D9"/>
                <w:sz w:val="24"/>
                <w:szCs w:val="24"/>
              </w:rPr>
              <w:t>)</w:t>
            </w:r>
            <w:r w:rsidRPr="00807583">
              <w:rPr>
                <w:rFonts w:ascii="Times New Roman" w:hAnsi="Times New Roman" w:cs="Times New Roman"/>
                <w:color w:val="D9D9D9" w:themeColor="background1" w:themeShade="D9"/>
                <w:sz w:val="24"/>
                <w:szCs w:val="24"/>
              </w:rPr>
              <w:t xml:space="preserve"> </w:t>
            </w:r>
            <w:r w:rsidRPr="004D53F9">
              <w:rPr>
                <w:rFonts w:ascii="Times New Roman" w:hAnsi="Times New Roman" w:cs="Times New Roman"/>
                <w:color w:val="FFFFFF" w:themeColor="background1"/>
                <w:sz w:val="24"/>
                <w:szCs w:val="24"/>
                <w:bdr w:val="single" w:sz="4" w:space="0" w:color="auto"/>
              </w:rPr>
              <w:t>__</w:t>
            </w:r>
          </w:p>
          <w:p w:rsidR="00190D28" w:rsidRPr="00126A0F" w:rsidRDefault="00190D28" w:rsidP="00B2578A">
            <w:pPr>
              <w:spacing w:line="360" w:lineRule="auto"/>
              <w:jc w:val="both"/>
              <w:rPr>
                <w:rFonts w:ascii="Times New Roman" w:hAnsi="Times New Roman" w:cs="Times New Roman"/>
                <w:sz w:val="24"/>
                <w:szCs w:val="24"/>
                <w:bdr w:val="single" w:sz="4" w:space="0" w:color="auto"/>
              </w:rPr>
            </w:pPr>
            <w:r w:rsidRPr="00126A0F">
              <w:rPr>
                <w:rFonts w:ascii="Times New Roman" w:hAnsi="Times New Roman" w:cs="Times New Roman"/>
                <w:sz w:val="24"/>
                <w:szCs w:val="24"/>
              </w:rPr>
              <w:t>I - apocope</w:t>
            </w:r>
            <w:r w:rsidRPr="00807583">
              <w:rPr>
                <w:rFonts w:ascii="Times New Roman" w:hAnsi="Times New Roman" w:cs="Times New Roman"/>
                <w:color w:val="D9D9D9" w:themeColor="background1" w:themeShade="D9"/>
                <w:sz w:val="24"/>
                <w:szCs w:val="24"/>
              </w:rPr>
              <w:t xml:space="preserve"> (cinéma/prof) </w:t>
            </w:r>
            <w:r w:rsidRPr="004D53F9">
              <w:rPr>
                <w:rFonts w:ascii="Times New Roman" w:hAnsi="Times New Roman" w:cs="Times New Roman"/>
                <w:color w:val="FFFFFF" w:themeColor="background1"/>
                <w:sz w:val="24"/>
                <w:szCs w:val="24"/>
                <w:bdr w:val="single" w:sz="4" w:space="0" w:color="auto"/>
              </w:rPr>
              <w:t>__</w:t>
            </w:r>
          </w:p>
          <w:p w:rsidR="00190D28" w:rsidRPr="00126A0F" w:rsidRDefault="00190D28" w:rsidP="00B2578A">
            <w:pPr>
              <w:spacing w:line="360" w:lineRule="auto"/>
              <w:jc w:val="both"/>
              <w:rPr>
                <w:rFonts w:ascii="Times New Roman" w:hAnsi="Times New Roman" w:cs="Times New Roman"/>
                <w:sz w:val="24"/>
                <w:szCs w:val="24"/>
              </w:rPr>
            </w:pPr>
            <w:r w:rsidRPr="00126A0F">
              <w:rPr>
                <w:rFonts w:ascii="Times New Roman" w:hAnsi="Times New Roman" w:cs="Times New Roman"/>
                <w:sz w:val="24"/>
                <w:szCs w:val="24"/>
              </w:rPr>
              <w:t xml:space="preserve">J - acronyme </w:t>
            </w:r>
            <w:r w:rsidRPr="00807583">
              <w:rPr>
                <w:rFonts w:ascii="Times New Roman" w:hAnsi="Times New Roman" w:cs="Times New Roman"/>
                <w:color w:val="D9D9D9" w:themeColor="background1" w:themeShade="D9"/>
                <w:sz w:val="24"/>
                <w:szCs w:val="24"/>
              </w:rPr>
              <w:t>(</w:t>
            </w:r>
            <w:proofErr w:type="spellStart"/>
            <w:r w:rsidRPr="00807583">
              <w:rPr>
                <w:rFonts w:ascii="Times New Roman" w:hAnsi="Times New Roman" w:cs="Times New Roman"/>
                <w:color w:val="D9D9D9" w:themeColor="background1" w:themeShade="D9"/>
                <w:sz w:val="24"/>
                <w:szCs w:val="24"/>
              </w:rPr>
              <w:t>urssaf</w:t>
            </w:r>
            <w:proofErr w:type="spellEnd"/>
            <w:r w:rsidRPr="00807583">
              <w:rPr>
                <w:rFonts w:ascii="Times New Roman" w:hAnsi="Times New Roman" w:cs="Times New Roman"/>
                <w:color w:val="D9D9D9" w:themeColor="background1" w:themeShade="D9"/>
                <w:sz w:val="24"/>
                <w:szCs w:val="24"/>
              </w:rPr>
              <w:t>/</w:t>
            </w:r>
            <w:proofErr w:type="spellStart"/>
            <w:r w:rsidRPr="00807583">
              <w:rPr>
                <w:rFonts w:ascii="Times New Roman" w:hAnsi="Times New Roman" w:cs="Times New Roman"/>
                <w:color w:val="D9D9D9" w:themeColor="background1" w:themeShade="D9"/>
                <w:sz w:val="24"/>
                <w:szCs w:val="24"/>
              </w:rPr>
              <w:t>lol</w:t>
            </w:r>
            <w:proofErr w:type="spellEnd"/>
            <w:r w:rsidRPr="00807583">
              <w:rPr>
                <w:rFonts w:ascii="Times New Roman" w:hAnsi="Times New Roman" w:cs="Times New Roman"/>
                <w:color w:val="D9D9D9" w:themeColor="background1" w:themeShade="D9"/>
                <w:sz w:val="24"/>
                <w:szCs w:val="24"/>
              </w:rPr>
              <w:t xml:space="preserve">) </w:t>
            </w:r>
            <w:r w:rsidRPr="004D53F9">
              <w:rPr>
                <w:rFonts w:ascii="Times New Roman" w:hAnsi="Times New Roman" w:cs="Times New Roman"/>
                <w:color w:val="FFFFFF" w:themeColor="background1"/>
                <w:sz w:val="24"/>
                <w:szCs w:val="24"/>
                <w:bdr w:val="single" w:sz="4" w:space="0" w:color="auto"/>
              </w:rPr>
              <w:t>__</w:t>
            </w:r>
          </w:p>
        </w:tc>
      </w:tr>
    </w:tbl>
    <w:p w:rsidR="00190D28" w:rsidRPr="00126A0F" w:rsidRDefault="00190D28" w:rsidP="00190D28">
      <w:pPr>
        <w:spacing w:before="240"/>
        <w:jc w:val="both"/>
        <w:rPr>
          <w:rFonts w:ascii="Times New Roman" w:hAnsi="Times New Roman" w:cs="Times New Roman"/>
          <w:i/>
          <w:sz w:val="24"/>
          <w:szCs w:val="24"/>
        </w:rPr>
      </w:pPr>
      <w:r w:rsidRPr="00126A0F">
        <w:rPr>
          <w:rFonts w:ascii="Times New Roman" w:hAnsi="Times New Roman" w:cs="Times New Roman"/>
          <w:i/>
          <w:sz w:val="24"/>
          <w:szCs w:val="24"/>
        </w:rPr>
        <w:t>Selon la connaissance du métalangage de l’enquêté, des exemples peuvent être rajoutés pour faciliter la compréhension de ces termes. Ceux ajoutés en gris dans la case ci-dessus sont choisis pour ne pas trop influencer les réponses. Seule l’inversion de syllabes peut être considérée comme étant propre à l’argot. Il sera intéressant de mesurer leur subjectivité éventuelle et de remarquer leur point de vue sur des phénomènes qu’ils connaissent sans nécessairement les raccorder à leur langue maternelle. Le résultat de cet exercice permettra peut-être de relativiser les deux positions extrêmes mentionnées plus haut.</w:t>
      </w:r>
    </w:p>
    <w:p w:rsidR="00190D28" w:rsidRPr="00126A0F" w:rsidRDefault="00190D28" w:rsidP="00190D2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26A0F">
        <w:rPr>
          <w:rFonts w:ascii="Times New Roman" w:hAnsi="Times New Roman" w:cs="Times New Roman"/>
          <w:sz w:val="24"/>
          <w:szCs w:val="24"/>
        </w:rPr>
        <w:t>4 - Ci-dessous, écrivez des mots d’argot ou de jargon que vous utilisez couramment.</w:t>
      </w:r>
    </w:p>
    <w:tbl>
      <w:tblPr>
        <w:tblStyle w:val="Grilledutableau"/>
        <w:tblW w:w="0" w:type="auto"/>
        <w:tblLook w:val="04A0" w:firstRow="1" w:lastRow="0" w:firstColumn="1" w:lastColumn="0" w:noHBand="0" w:noVBand="1"/>
      </w:tblPr>
      <w:tblGrid>
        <w:gridCol w:w="4606"/>
        <w:gridCol w:w="4606"/>
      </w:tblGrid>
      <w:tr w:rsidR="00190D28" w:rsidRPr="00126A0F" w:rsidTr="00B2578A">
        <w:tc>
          <w:tcPr>
            <w:tcW w:w="4606" w:type="dxa"/>
          </w:tcPr>
          <w:p w:rsidR="00190D28" w:rsidRPr="00126A0F" w:rsidRDefault="00190D28" w:rsidP="00B2578A">
            <w:pPr>
              <w:spacing w:line="360" w:lineRule="auto"/>
              <w:jc w:val="both"/>
              <w:rPr>
                <w:rFonts w:ascii="Times New Roman" w:hAnsi="Times New Roman" w:cs="Times New Roman"/>
                <w:sz w:val="24"/>
                <w:szCs w:val="24"/>
              </w:rPr>
            </w:pPr>
            <w:r w:rsidRPr="00126A0F">
              <w:rPr>
                <w:rFonts w:ascii="Times New Roman" w:hAnsi="Times New Roman" w:cs="Times New Roman"/>
                <w:sz w:val="24"/>
                <w:szCs w:val="24"/>
              </w:rPr>
              <w:t>Dans la vie quotidienne :</w:t>
            </w:r>
          </w:p>
        </w:tc>
        <w:tc>
          <w:tcPr>
            <w:tcW w:w="4606" w:type="dxa"/>
          </w:tcPr>
          <w:p w:rsidR="00190D28" w:rsidRPr="00126A0F" w:rsidRDefault="00190D28" w:rsidP="00B2578A">
            <w:pPr>
              <w:spacing w:line="360" w:lineRule="auto"/>
              <w:jc w:val="both"/>
              <w:rPr>
                <w:rFonts w:ascii="Times New Roman" w:hAnsi="Times New Roman" w:cs="Times New Roman"/>
                <w:sz w:val="24"/>
                <w:szCs w:val="24"/>
              </w:rPr>
            </w:pPr>
            <w:r w:rsidRPr="00126A0F">
              <w:rPr>
                <w:rFonts w:ascii="Times New Roman" w:hAnsi="Times New Roman" w:cs="Times New Roman"/>
                <w:sz w:val="24"/>
                <w:szCs w:val="24"/>
              </w:rPr>
              <w:t>Dans la vie professionnelle ou estudiantine :</w:t>
            </w:r>
          </w:p>
        </w:tc>
      </w:tr>
    </w:tbl>
    <w:p w:rsidR="00190D28" w:rsidRPr="00126A0F" w:rsidRDefault="00190D28" w:rsidP="00190D28">
      <w:pPr>
        <w:spacing w:before="240"/>
        <w:jc w:val="both"/>
        <w:rPr>
          <w:rFonts w:ascii="Times New Roman" w:hAnsi="Times New Roman" w:cs="Times New Roman"/>
          <w:i/>
          <w:sz w:val="24"/>
          <w:szCs w:val="24"/>
        </w:rPr>
      </w:pPr>
      <w:r w:rsidRPr="00126A0F">
        <w:rPr>
          <w:rFonts w:ascii="Times New Roman" w:hAnsi="Times New Roman" w:cs="Times New Roman"/>
          <w:i/>
          <w:sz w:val="24"/>
          <w:szCs w:val="24"/>
        </w:rPr>
        <w:t xml:space="preserve">Cette exercice nous permettra de croiser les informations qui en sont issues avec celles personnelles de l’enquêté (âge, métier, etc.) et d’en tirer des correspondances systématiques. </w:t>
      </w:r>
    </w:p>
    <w:p w:rsidR="00190D28" w:rsidRPr="00126A0F" w:rsidRDefault="00190D28" w:rsidP="00190D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26A0F">
        <w:rPr>
          <w:rFonts w:ascii="Times New Roman" w:hAnsi="Times New Roman" w:cs="Times New Roman"/>
          <w:sz w:val="24"/>
          <w:szCs w:val="24"/>
        </w:rPr>
        <w:t>5 - Dans l</w:t>
      </w:r>
      <w:r>
        <w:rPr>
          <w:rFonts w:ascii="Times New Roman" w:hAnsi="Times New Roman" w:cs="Times New Roman"/>
          <w:sz w:val="24"/>
          <w:szCs w:val="24"/>
        </w:rPr>
        <w:t>a question</w:t>
      </w:r>
      <w:r w:rsidRPr="00126A0F">
        <w:rPr>
          <w:rFonts w:ascii="Times New Roman" w:hAnsi="Times New Roman" w:cs="Times New Roman"/>
          <w:sz w:val="24"/>
          <w:szCs w:val="24"/>
        </w:rPr>
        <w:t xml:space="preserve"> 2, quelles fonctions de l’argot connaissiez-vous de manière consciente</w:t>
      </w:r>
      <w:r>
        <w:rPr>
          <w:rFonts w:ascii="Times New Roman" w:hAnsi="Times New Roman" w:cs="Times New Roman"/>
          <w:sz w:val="24"/>
          <w:szCs w:val="24"/>
        </w:rPr>
        <w:t xml:space="preserve">    </w:t>
      </w:r>
      <w:r w:rsidRPr="00126A0F">
        <w:rPr>
          <w:rFonts w:ascii="Times New Roman" w:hAnsi="Times New Roman" w:cs="Times New Roman"/>
          <w:sz w:val="24"/>
          <w:szCs w:val="24"/>
        </w:rPr>
        <w:t xml:space="preserve"> </w:t>
      </w:r>
      <w:r w:rsidRPr="00634546">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b/>
          <w:sz w:val="24"/>
          <w:szCs w:val="24"/>
          <w:bdr w:val="single" w:sz="4" w:space="0" w:color="auto"/>
        </w:rPr>
        <w:t>C</w:t>
      </w:r>
      <w:r w:rsidRPr="00634546">
        <w:rPr>
          <w:rFonts w:ascii="Times New Roman" w:hAnsi="Times New Roman" w:cs="Times New Roman"/>
          <w:b/>
          <w:color w:val="FFFFFF" w:themeColor="background1"/>
          <w:sz w:val="24"/>
          <w:szCs w:val="24"/>
          <w:bdr w:val="single" w:sz="4" w:space="0" w:color="auto"/>
        </w:rPr>
        <w:t>-</w:t>
      </w:r>
      <w:r>
        <w:rPr>
          <w:rFonts w:ascii="Times New Roman" w:hAnsi="Times New Roman" w:cs="Times New Roman"/>
          <w:sz w:val="24"/>
          <w:szCs w:val="24"/>
        </w:rPr>
        <w:t xml:space="preserve">, quelles sont </w:t>
      </w:r>
      <w:r w:rsidRPr="00126A0F">
        <w:rPr>
          <w:rFonts w:ascii="Times New Roman" w:hAnsi="Times New Roman" w:cs="Times New Roman"/>
          <w:sz w:val="24"/>
          <w:szCs w:val="24"/>
        </w:rPr>
        <w:t xml:space="preserve">celles que vous connaissiez de façon plus ou moins inconsciente </w:t>
      </w:r>
      <w:r w:rsidRPr="00634546">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b/>
          <w:sz w:val="24"/>
          <w:szCs w:val="24"/>
          <w:bdr w:val="single" w:sz="4" w:space="0" w:color="auto"/>
        </w:rPr>
        <w:t>I</w:t>
      </w:r>
      <w:r w:rsidRPr="00634546">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sz w:val="24"/>
          <w:szCs w:val="24"/>
        </w:rPr>
        <w:t xml:space="preserve">, et quelles sont celles que vous ne connaissiez pas </w:t>
      </w:r>
      <w:r w:rsidRPr="00634546">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b/>
          <w:sz w:val="24"/>
          <w:szCs w:val="24"/>
          <w:bdr w:val="single" w:sz="4" w:space="0" w:color="auto"/>
        </w:rPr>
        <w:t>?</w:t>
      </w:r>
      <w:r w:rsidRPr="00634546">
        <w:rPr>
          <w:rFonts w:ascii="Times New Roman" w:hAnsi="Times New Roman" w:cs="Times New Roman"/>
          <w:b/>
          <w:color w:val="FFFFFF" w:themeColor="background1"/>
          <w:sz w:val="24"/>
          <w:szCs w:val="24"/>
          <w:bdr w:val="single" w:sz="4" w:space="0" w:color="auto"/>
        </w:rPr>
        <w:t>-</w:t>
      </w:r>
      <w:r w:rsidRPr="00126A0F">
        <w:rPr>
          <w:rFonts w:ascii="Times New Roman" w:hAnsi="Times New Roman" w:cs="Times New Roman"/>
          <w:sz w:val="24"/>
          <w:szCs w:val="24"/>
        </w:rPr>
        <w:t> ?</w:t>
      </w:r>
    </w:p>
    <w:sectPr w:rsidR="00190D28" w:rsidRPr="00126A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70" w:rsidRDefault="00851870" w:rsidP="004C4BED">
      <w:pPr>
        <w:spacing w:after="0" w:line="240" w:lineRule="auto"/>
      </w:pPr>
      <w:r>
        <w:separator/>
      </w:r>
    </w:p>
  </w:endnote>
  <w:endnote w:type="continuationSeparator" w:id="0">
    <w:p w:rsidR="00851870" w:rsidRDefault="00851870" w:rsidP="004C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800124"/>
      <w:docPartObj>
        <w:docPartGallery w:val="Page Numbers (Bottom of Page)"/>
        <w:docPartUnique/>
      </w:docPartObj>
    </w:sdtPr>
    <w:sdtEndPr/>
    <w:sdtContent>
      <w:p w:rsidR="0005541D" w:rsidRDefault="0005541D">
        <w:pPr>
          <w:pStyle w:val="Pieddepage"/>
          <w:jc w:val="center"/>
        </w:pPr>
        <w:r>
          <w:fldChar w:fldCharType="begin"/>
        </w:r>
        <w:r>
          <w:instrText>PAGE   \* MERGEFORMAT</w:instrText>
        </w:r>
        <w:r>
          <w:fldChar w:fldCharType="separate"/>
        </w:r>
        <w:r w:rsidR="000424E4">
          <w:rPr>
            <w:noProof/>
          </w:rPr>
          <w:t>10</w:t>
        </w:r>
        <w:r>
          <w:fldChar w:fldCharType="end"/>
        </w:r>
      </w:p>
    </w:sdtContent>
  </w:sdt>
  <w:p w:rsidR="0005541D" w:rsidRDefault="000554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70" w:rsidRDefault="00851870" w:rsidP="004C4BED">
      <w:pPr>
        <w:spacing w:after="0" w:line="240" w:lineRule="auto"/>
      </w:pPr>
      <w:r>
        <w:separator/>
      </w:r>
    </w:p>
  </w:footnote>
  <w:footnote w:type="continuationSeparator" w:id="0">
    <w:p w:rsidR="00851870" w:rsidRDefault="00851870" w:rsidP="004C4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77F9"/>
    <w:multiLevelType w:val="hybridMultilevel"/>
    <w:tmpl w:val="0DEA4F32"/>
    <w:lvl w:ilvl="0" w:tplc="1C368A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486F08"/>
    <w:multiLevelType w:val="hybridMultilevel"/>
    <w:tmpl w:val="A3C67B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A26A27"/>
    <w:multiLevelType w:val="hybridMultilevel"/>
    <w:tmpl w:val="D11E19A0"/>
    <w:lvl w:ilvl="0" w:tplc="6374C3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D37A5A"/>
    <w:multiLevelType w:val="hybridMultilevel"/>
    <w:tmpl w:val="9926D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02098A"/>
    <w:multiLevelType w:val="hybridMultilevel"/>
    <w:tmpl w:val="A3EE81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2B1018"/>
    <w:multiLevelType w:val="hybridMultilevel"/>
    <w:tmpl w:val="31D2BB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A8323D"/>
    <w:multiLevelType w:val="hybridMultilevel"/>
    <w:tmpl w:val="353C8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8A510A"/>
    <w:multiLevelType w:val="hybridMultilevel"/>
    <w:tmpl w:val="F3466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00"/>
    <w:rsid w:val="000001A1"/>
    <w:rsid w:val="00013BF7"/>
    <w:rsid w:val="000309B0"/>
    <w:rsid w:val="00032839"/>
    <w:rsid w:val="000424E4"/>
    <w:rsid w:val="0005541D"/>
    <w:rsid w:val="0006035F"/>
    <w:rsid w:val="00062655"/>
    <w:rsid w:val="00066DD6"/>
    <w:rsid w:val="00067EB8"/>
    <w:rsid w:val="0007614D"/>
    <w:rsid w:val="00084863"/>
    <w:rsid w:val="00091FB5"/>
    <w:rsid w:val="000A381D"/>
    <w:rsid w:val="000B015E"/>
    <w:rsid w:val="000F4BAD"/>
    <w:rsid w:val="000F4BF9"/>
    <w:rsid w:val="0010198F"/>
    <w:rsid w:val="001046B9"/>
    <w:rsid w:val="001160D2"/>
    <w:rsid w:val="00121F4B"/>
    <w:rsid w:val="00126A0F"/>
    <w:rsid w:val="00132BBF"/>
    <w:rsid w:val="00134F52"/>
    <w:rsid w:val="00143077"/>
    <w:rsid w:val="001730D8"/>
    <w:rsid w:val="00173290"/>
    <w:rsid w:val="00174A57"/>
    <w:rsid w:val="00187355"/>
    <w:rsid w:val="00190D28"/>
    <w:rsid w:val="001A59D1"/>
    <w:rsid w:val="001B32E4"/>
    <w:rsid w:val="001F70A5"/>
    <w:rsid w:val="0021274C"/>
    <w:rsid w:val="00213428"/>
    <w:rsid w:val="002256A1"/>
    <w:rsid w:val="002300D6"/>
    <w:rsid w:val="00241603"/>
    <w:rsid w:val="00241C5E"/>
    <w:rsid w:val="00244B2A"/>
    <w:rsid w:val="002506C5"/>
    <w:rsid w:val="00252AD4"/>
    <w:rsid w:val="00262BE4"/>
    <w:rsid w:val="00265DFB"/>
    <w:rsid w:val="0028307A"/>
    <w:rsid w:val="002B1423"/>
    <w:rsid w:val="002B365C"/>
    <w:rsid w:val="002D3E0F"/>
    <w:rsid w:val="002D7358"/>
    <w:rsid w:val="002E4154"/>
    <w:rsid w:val="002F700B"/>
    <w:rsid w:val="0030645C"/>
    <w:rsid w:val="00321F53"/>
    <w:rsid w:val="003241A6"/>
    <w:rsid w:val="003507B6"/>
    <w:rsid w:val="00354F6A"/>
    <w:rsid w:val="00371AC4"/>
    <w:rsid w:val="003852F4"/>
    <w:rsid w:val="00397003"/>
    <w:rsid w:val="003B1BA3"/>
    <w:rsid w:val="003C6BE5"/>
    <w:rsid w:val="003E5A4E"/>
    <w:rsid w:val="003F6A84"/>
    <w:rsid w:val="00410986"/>
    <w:rsid w:val="0042323A"/>
    <w:rsid w:val="00431AAD"/>
    <w:rsid w:val="00440119"/>
    <w:rsid w:val="00444023"/>
    <w:rsid w:val="004543CC"/>
    <w:rsid w:val="00454CF4"/>
    <w:rsid w:val="00465CBE"/>
    <w:rsid w:val="0049295E"/>
    <w:rsid w:val="00496CC6"/>
    <w:rsid w:val="004B4079"/>
    <w:rsid w:val="004C4BED"/>
    <w:rsid w:val="004C7700"/>
    <w:rsid w:val="004D429F"/>
    <w:rsid w:val="004D49BA"/>
    <w:rsid w:val="004D53F9"/>
    <w:rsid w:val="004D6827"/>
    <w:rsid w:val="00516855"/>
    <w:rsid w:val="005236C5"/>
    <w:rsid w:val="00542532"/>
    <w:rsid w:val="005436E1"/>
    <w:rsid w:val="00543EF8"/>
    <w:rsid w:val="005567B4"/>
    <w:rsid w:val="00574B28"/>
    <w:rsid w:val="00594120"/>
    <w:rsid w:val="005A055B"/>
    <w:rsid w:val="005A44AF"/>
    <w:rsid w:val="005B4A75"/>
    <w:rsid w:val="005B594F"/>
    <w:rsid w:val="005D76AA"/>
    <w:rsid w:val="005F2B20"/>
    <w:rsid w:val="005F75E2"/>
    <w:rsid w:val="006302A2"/>
    <w:rsid w:val="00633ABC"/>
    <w:rsid w:val="00634546"/>
    <w:rsid w:val="00637E2C"/>
    <w:rsid w:val="00640BB3"/>
    <w:rsid w:val="00654016"/>
    <w:rsid w:val="006715BC"/>
    <w:rsid w:val="00673571"/>
    <w:rsid w:val="0068019E"/>
    <w:rsid w:val="00680F2A"/>
    <w:rsid w:val="00690D0F"/>
    <w:rsid w:val="00696B91"/>
    <w:rsid w:val="006C7FD9"/>
    <w:rsid w:val="006D067B"/>
    <w:rsid w:val="006E3FA2"/>
    <w:rsid w:val="007075D8"/>
    <w:rsid w:val="007105DC"/>
    <w:rsid w:val="00711185"/>
    <w:rsid w:val="007148CA"/>
    <w:rsid w:val="0071551B"/>
    <w:rsid w:val="007302BE"/>
    <w:rsid w:val="007326F9"/>
    <w:rsid w:val="00740AD4"/>
    <w:rsid w:val="007460A2"/>
    <w:rsid w:val="00775992"/>
    <w:rsid w:val="00791B10"/>
    <w:rsid w:val="0079250F"/>
    <w:rsid w:val="00797843"/>
    <w:rsid w:val="007A194B"/>
    <w:rsid w:val="007C633E"/>
    <w:rsid w:val="007D3D88"/>
    <w:rsid w:val="007E6A01"/>
    <w:rsid w:val="007F2F09"/>
    <w:rsid w:val="008014C5"/>
    <w:rsid w:val="00804CAC"/>
    <w:rsid w:val="00814CB4"/>
    <w:rsid w:val="008160C6"/>
    <w:rsid w:val="00825B56"/>
    <w:rsid w:val="00837F12"/>
    <w:rsid w:val="00840A4F"/>
    <w:rsid w:val="00841960"/>
    <w:rsid w:val="008470B9"/>
    <w:rsid w:val="00851870"/>
    <w:rsid w:val="00864592"/>
    <w:rsid w:val="00871E11"/>
    <w:rsid w:val="008729EC"/>
    <w:rsid w:val="00881BDB"/>
    <w:rsid w:val="00881E12"/>
    <w:rsid w:val="00886371"/>
    <w:rsid w:val="00891C36"/>
    <w:rsid w:val="008B1C82"/>
    <w:rsid w:val="008B4F0D"/>
    <w:rsid w:val="008C5292"/>
    <w:rsid w:val="008D270B"/>
    <w:rsid w:val="008D5006"/>
    <w:rsid w:val="00904049"/>
    <w:rsid w:val="009055FC"/>
    <w:rsid w:val="00911582"/>
    <w:rsid w:val="00930B18"/>
    <w:rsid w:val="00930E36"/>
    <w:rsid w:val="00945BC9"/>
    <w:rsid w:val="009555D5"/>
    <w:rsid w:val="00974CBA"/>
    <w:rsid w:val="009762F8"/>
    <w:rsid w:val="009A7EB5"/>
    <w:rsid w:val="009B0428"/>
    <w:rsid w:val="009B364B"/>
    <w:rsid w:val="009B39E1"/>
    <w:rsid w:val="009C5C44"/>
    <w:rsid w:val="009C5CE2"/>
    <w:rsid w:val="009D0B48"/>
    <w:rsid w:val="009E04F5"/>
    <w:rsid w:val="009F2DDA"/>
    <w:rsid w:val="009F59B4"/>
    <w:rsid w:val="00A006A7"/>
    <w:rsid w:val="00A13C45"/>
    <w:rsid w:val="00A40B52"/>
    <w:rsid w:val="00A438E8"/>
    <w:rsid w:val="00A57228"/>
    <w:rsid w:val="00A74809"/>
    <w:rsid w:val="00A76C04"/>
    <w:rsid w:val="00A77BB3"/>
    <w:rsid w:val="00A91A0D"/>
    <w:rsid w:val="00A92F1E"/>
    <w:rsid w:val="00AB6CBF"/>
    <w:rsid w:val="00AC34F6"/>
    <w:rsid w:val="00AC70D2"/>
    <w:rsid w:val="00AE0186"/>
    <w:rsid w:val="00AF1BD8"/>
    <w:rsid w:val="00B213FD"/>
    <w:rsid w:val="00B35C3E"/>
    <w:rsid w:val="00B62DF4"/>
    <w:rsid w:val="00B72316"/>
    <w:rsid w:val="00B750B2"/>
    <w:rsid w:val="00B776FA"/>
    <w:rsid w:val="00B82A16"/>
    <w:rsid w:val="00B84DFB"/>
    <w:rsid w:val="00B95F64"/>
    <w:rsid w:val="00BA5B92"/>
    <w:rsid w:val="00BB6082"/>
    <w:rsid w:val="00BC3BCA"/>
    <w:rsid w:val="00BE04D8"/>
    <w:rsid w:val="00BE36C3"/>
    <w:rsid w:val="00BE66D3"/>
    <w:rsid w:val="00BE7639"/>
    <w:rsid w:val="00C05AB5"/>
    <w:rsid w:val="00C104E9"/>
    <w:rsid w:val="00C3105B"/>
    <w:rsid w:val="00C52913"/>
    <w:rsid w:val="00C6091F"/>
    <w:rsid w:val="00C70AD0"/>
    <w:rsid w:val="00C8257E"/>
    <w:rsid w:val="00CA604F"/>
    <w:rsid w:val="00CB4F7B"/>
    <w:rsid w:val="00CC2F9B"/>
    <w:rsid w:val="00CD2436"/>
    <w:rsid w:val="00CD3A67"/>
    <w:rsid w:val="00CE5888"/>
    <w:rsid w:val="00D001CF"/>
    <w:rsid w:val="00D119A4"/>
    <w:rsid w:val="00D16081"/>
    <w:rsid w:val="00D40DEE"/>
    <w:rsid w:val="00D54A72"/>
    <w:rsid w:val="00D679E5"/>
    <w:rsid w:val="00D67A28"/>
    <w:rsid w:val="00D70C96"/>
    <w:rsid w:val="00D75F5B"/>
    <w:rsid w:val="00D84162"/>
    <w:rsid w:val="00D963EC"/>
    <w:rsid w:val="00DA6140"/>
    <w:rsid w:val="00DB01FF"/>
    <w:rsid w:val="00DC1011"/>
    <w:rsid w:val="00DE4A3E"/>
    <w:rsid w:val="00E05927"/>
    <w:rsid w:val="00E104E8"/>
    <w:rsid w:val="00E15504"/>
    <w:rsid w:val="00E261AD"/>
    <w:rsid w:val="00E26A20"/>
    <w:rsid w:val="00E37E7C"/>
    <w:rsid w:val="00E45FE9"/>
    <w:rsid w:val="00E5494C"/>
    <w:rsid w:val="00E66FAF"/>
    <w:rsid w:val="00E67E6D"/>
    <w:rsid w:val="00E72498"/>
    <w:rsid w:val="00E97FA7"/>
    <w:rsid w:val="00EB1D2A"/>
    <w:rsid w:val="00EB6F1F"/>
    <w:rsid w:val="00EF12DE"/>
    <w:rsid w:val="00F13F8A"/>
    <w:rsid w:val="00F26101"/>
    <w:rsid w:val="00F26262"/>
    <w:rsid w:val="00F30EFD"/>
    <w:rsid w:val="00F4025B"/>
    <w:rsid w:val="00F43E44"/>
    <w:rsid w:val="00F675B4"/>
    <w:rsid w:val="00F76029"/>
    <w:rsid w:val="00F768B0"/>
    <w:rsid w:val="00F810F3"/>
    <w:rsid w:val="00F838F1"/>
    <w:rsid w:val="00FC2FEA"/>
    <w:rsid w:val="00FC3763"/>
    <w:rsid w:val="00FD5734"/>
    <w:rsid w:val="00FE2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898C9-0A17-4E33-8BE7-B2AEFF4B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B18"/>
    <w:pPr>
      <w:ind w:left="720"/>
      <w:contextualSpacing/>
    </w:pPr>
  </w:style>
  <w:style w:type="paragraph" w:styleId="Notedebasdepage">
    <w:name w:val="footnote text"/>
    <w:basedOn w:val="Normal"/>
    <w:link w:val="NotedebasdepageCar"/>
    <w:unhideWhenUsed/>
    <w:rsid w:val="004C4BED"/>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rsid w:val="004C4BED"/>
    <w:rPr>
      <w:rFonts w:eastAsiaTheme="minorEastAsia"/>
      <w:sz w:val="20"/>
      <w:szCs w:val="20"/>
      <w:lang w:eastAsia="fr-FR"/>
    </w:rPr>
  </w:style>
  <w:style w:type="character" w:styleId="Appelnotedebasdep">
    <w:name w:val="footnote reference"/>
    <w:basedOn w:val="Policepardfaut"/>
    <w:semiHidden/>
    <w:unhideWhenUsed/>
    <w:rsid w:val="004C4BED"/>
    <w:rPr>
      <w:vertAlign w:val="superscript"/>
    </w:rPr>
  </w:style>
  <w:style w:type="character" w:customStyle="1" w:styleId="ouvrage">
    <w:name w:val="ouvrage"/>
    <w:basedOn w:val="Policepardfaut"/>
    <w:uiPriority w:val="99"/>
    <w:rsid w:val="003C6BE5"/>
  </w:style>
  <w:style w:type="character" w:styleId="CitationHTML">
    <w:name w:val="HTML Cite"/>
    <w:basedOn w:val="Policepardfaut"/>
    <w:uiPriority w:val="99"/>
    <w:semiHidden/>
    <w:unhideWhenUsed/>
    <w:rsid w:val="003C6BE5"/>
    <w:rPr>
      <w:i/>
      <w:iCs/>
    </w:rPr>
  </w:style>
  <w:style w:type="paragraph" w:styleId="En-tte">
    <w:name w:val="header"/>
    <w:basedOn w:val="Normal"/>
    <w:link w:val="En-tteCar"/>
    <w:uiPriority w:val="99"/>
    <w:unhideWhenUsed/>
    <w:rsid w:val="00A92F1E"/>
    <w:pPr>
      <w:tabs>
        <w:tab w:val="center" w:pos="4536"/>
        <w:tab w:val="right" w:pos="9072"/>
      </w:tabs>
      <w:spacing w:after="0" w:line="240" w:lineRule="auto"/>
    </w:pPr>
  </w:style>
  <w:style w:type="character" w:customStyle="1" w:styleId="En-tteCar">
    <w:name w:val="En-tête Car"/>
    <w:basedOn w:val="Policepardfaut"/>
    <w:link w:val="En-tte"/>
    <w:uiPriority w:val="99"/>
    <w:rsid w:val="00A92F1E"/>
  </w:style>
  <w:style w:type="paragraph" w:styleId="Pieddepage">
    <w:name w:val="footer"/>
    <w:basedOn w:val="Normal"/>
    <w:link w:val="PieddepageCar"/>
    <w:uiPriority w:val="99"/>
    <w:unhideWhenUsed/>
    <w:rsid w:val="00A92F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2F1E"/>
  </w:style>
  <w:style w:type="table" w:styleId="Grilledutableau">
    <w:name w:val="Table Grid"/>
    <w:basedOn w:val="TableauNormal"/>
    <w:uiPriority w:val="59"/>
    <w:rsid w:val="002F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6827"/>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AC34F6"/>
    <w:rPr>
      <w:color w:val="0000FF" w:themeColor="hyperlink"/>
      <w:u w:val="single"/>
    </w:rPr>
  </w:style>
  <w:style w:type="character" w:customStyle="1" w:styleId="hgkelc">
    <w:name w:val="hgkelc"/>
    <w:basedOn w:val="Policepardfaut"/>
    <w:rsid w:val="0005541D"/>
  </w:style>
  <w:style w:type="table" w:customStyle="1" w:styleId="Grilledutableau1">
    <w:name w:val="Grille du tableau1"/>
    <w:basedOn w:val="TableauNormal"/>
    <w:next w:val="Grilledutableau"/>
    <w:uiPriority w:val="59"/>
    <w:rsid w:val="0005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0AD4"/>
    <w:rPr>
      <w:sz w:val="16"/>
      <w:szCs w:val="16"/>
    </w:rPr>
  </w:style>
  <w:style w:type="paragraph" w:styleId="Commentaire">
    <w:name w:val="annotation text"/>
    <w:basedOn w:val="Normal"/>
    <w:link w:val="CommentaireCar"/>
    <w:uiPriority w:val="99"/>
    <w:semiHidden/>
    <w:unhideWhenUsed/>
    <w:rsid w:val="00740AD4"/>
    <w:pPr>
      <w:spacing w:line="240" w:lineRule="auto"/>
    </w:pPr>
    <w:rPr>
      <w:sz w:val="20"/>
      <w:szCs w:val="20"/>
    </w:rPr>
  </w:style>
  <w:style w:type="character" w:customStyle="1" w:styleId="CommentaireCar">
    <w:name w:val="Commentaire Car"/>
    <w:basedOn w:val="Policepardfaut"/>
    <w:link w:val="Commentaire"/>
    <w:uiPriority w:val="99"/>
    <w:semiHidden/>
    <w:rsid w:val="00740AD4"/>
    <w:rPr>
      <w:sz w:val="20"/>
      <w:szCs w:val="20"/>
    </w:rPr>
  </w:style>
  <w:style w:type="paragraph" w:styleId="Objetducommentaire">
    <w:name w:val="annotation subject"/>
    <w:basedOn w:val="Commentaire"/>
    <w:next w:val="Commentaire"/>
    <w:link w:val="ObjetducommentaireCar"/>
    <w:uiPriority w:val="99"/>
    <w:semiHidden/>
    <w:unhideWhenUsed/>
    <w:rsid w:val="00740AD4"/>
    <w:rPr>
      <w:b/>
      <w:bCs/>
    </w:rPr>
  </w:style>
  <w:style w:type="character" w:customStyle="1" w:styleId="ObjetducommentaireCar">
    <w:name w:val="Objet du commentaire Car"/>
    <w:basedOn w:val="CommentaireCar"/>
    <w:link w:val="Objetducommentaire"/>
    <w:uiPriority w:val="99"/>
    <w:semiHidden/>
    <w:rsid w:val="00740AD4"/>
    <w:rPr>
      <w:b/>
      <w:bCs/>
      <w:sz w:val="20"/>
      <w:szCs w:val="20"/>
    </w:rPr>
  </w:style>
  <w:style w:type="paragraph" w:styleId="Textedebulles">
    <w:name w:val="Balloon Text"/>
    <w:basedOn w:val="Normal"/>
    <w:link w:val="TextedebullesCar"/>
    <w:uiPriority w:val="99"/>
    <w:semiHidden/>
    <w:unhideWhenUsed/>
    <w:rsid w:val="00740A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FF4F-16E8-48A4-8328-703DB4E0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6800</TotalTime>
  <Pages>10</Pages>
  <Words>4099</Words>
  <Characters>22548</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 canal</cp:lastModifiedBy>
  <cp:revision>38</cp:revision>
  <cp:lastPrinted>2019-03-25T18:26:00Z</cp:lastPrinted>
  <dcterms:created xsi:type="dcterms:W3CDTF">2019-03-20T12:41:00Z</dcterms:created>
  <dcterms:modified xsi:type="dcterms:W3CDTF">2022-06-13T13:22:00Z</dcterms:modified>
</cp:coreProperties>
</file>