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0EFD" w14:textId="77777777" w:rsidR="008D5903" w:rsidRPr="00676911" w:rsidRDefault="008D5903" w:rsidP="008D5903">
      <w:pPr>
        <w:pStyle w:val="Nzev"/>
        <w:numPr>
          <w:ilvl w:val="0"/>
          <w:numId w:val="0"/>
        </w:numPr>
        <w:jc w:val="center"/>
        <w:rPr>
          <w:sz w:val="40"/>
          <w:szCs w:val="40"/>
        </w:rPr>
      </w:pPr>
      <w:r w:rsidRPr="00676911">
        <w:rPr>
          <w:sz w:val="40"/>
          <w:szCs w:val="40"/>
        </w:rPr>
        <w:t>Masarykova univerzita</w:t>
      </w:r>
    </w:p>
    <w:p w14:paraId="4558AF6A" w14:textId="77777777" w:rsidR="008D5903" w:rsidRPr="00676911" w:rsidRDefault="008D5903" w:rsidP="008D5903">
      <w:pPr>
        <w:pStyle w:val="Nzev"/>
        <w:numPr>
          <w:ilvl w:val="0"/>
          <w:numId w:val="0"/>
        </w:numPr>
        <w:jc w:val="center"/>
        <w:rPr>
          <w:sz w:val="40"/>
          <w:szCs w:val="40"/>
        </w:rPr>
      </w:pPr>
      <w:r w:rsidRPr="00676911">
        <w:rPr>
          <w:sz w:val="40"/>
          <w:szCs w:val="40"/>
        </w:rPr>
        <w:t>Filozofická fakulta</w:t>
      </w:r>
    </w:p>
    <w:p w14:paraId="764E557D" w14:textId="77777777" w:rsidR="008D5903" w:rsidRPr="00676911" w:rsidRDefault="008D5903" w:rsidP="008D5903">
      <w:pPr>
        <w:pStyle w:val="Nzev"/>
        <w:numPr>
          <w:ilvl w:val="0"/>
          <w:numId w:val="0"/>
        </w:numPr>
        <w:jc w:val="center"/>
        <w:rPr>
          <w:sz w:val="40"/>
          <w:szCs w:val="40"/>
        </w:rPr>
      </w:pPr>
      <w:r w:rsidRPr="00676911">
        <w:rPr>
          <w:sz w:val="40"/>
          <w:szCs w:val="40"/>
        </w:rPr>
        <w:t>Ústav hudební vědy</w:t>
      </w:r>
    </w:p>
    <w:p w14:paraId="36329066" w14:textId="77777777" w:rsidR="008D5903" w:rsidRPr="00676911" w:rsidRDefault="008D5903" w:rsidP="008D5903">
      <w:pPr>
        <w:pStyle w:val="Nzev"/>
        <w:numPr>
          <w:ilvl w:val="0"/>
          <w:numId w:val="0"/>
        </w:numPr>
        <w:jc w:val="center"/>
        <w:rPr>
          <w:sz w:val="40"/>
          <w:szCs w:val="40"/>
        </w:rPr>
      </w:pPr>
      <w:r w:rsidRPr="00676911">
        <w:rPr>
          <w:sz w:val="40"/>
          <w:szCs w:val="40"/>
        </w:rPr>
        <w:t>Teorie Interaktivních medií</w:t>
      </w:r>
    </w:p>
    <w:p w14:paraId="4CDA79C9" w14:textId="77777777" w:rsidR="008D5903" w:rsidRPr="008325E1" w:rsidRDefault="008D5903" w:rsidP="008D5903">
      <w:pPr>
        <w:jc w:val="center"/>
        <w:rPr>
          <w:rFonts w:cs="Times New Roman"/>
        </w:rPr>
      </w:pPr>
    </w:p>
    <w:p w14:paraId="747F00F6" w14:textId="77777777" w:rsidR="008D5903" w:rsidRPr="008325E1" w:rsidRDefault="008D5903" w:rsidP="008D5903">
      <w:pPr>
        <w:jc w:val="center"/>
        <w:rPr>
          <w:rFonts w:cs="Times New Roman"/>
        </w:rPr>
      </w:pPr>
      <w:r w:rsidRPr="008325E1">
        <w:rPr>
          <w:rFonts w:cs="Times New Roman"/>
          <w:noProof/>
          <w:lang w:eastAsia="cs-CZ"/>
        </w:rPr>
        <w:drawing>
          <wp:inline distT="0" distB="0" distL="0" distR="0" wp14:anchorId="22AD5D9C" wp14:editId="6FECF25A">
            <wp:extent cx="2124075" cy="2124075"/>
            <wp:effectExtent l="0" t="0" r="9525" b="9525"/>
            <wp:docPr id="1" name="Obrázek 1" descr="C:\Users\T\SkyDrive\Práce\2013-Metodologický proseminář\šablona\FF M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\SkyDrive\Práce\2013-Metodologický proseminář\šablona\FF MU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E19E" w14:textId="77777777" w:rsidR="008D5903" w:rsidRPr="008325E1" w:rsidRDefault="008D5903" w:rsidP="008D5903">
      <w:pPr>
        <w:jc w:val="center"/>
        <w:rPr>
          <w:rFonts w:cs="Times New Roman"/>
        </w:rPr>
      </w:pPr>
    </w:p>
    <w:p w14:paraId="1E6034CE" w14:textId="77777777" w:rsidR="008D5903" w:rsidRPr="008325E1" w:rsidRDefault="008D5903" w:rsidP="008D5903">
      <w:pPr>
        <w:jc w:val="center"/>
        <w:rPr>
          <w:rFonts w:cs="Times New Roman"/>
        </w:rPr>
      </w:pPr>
    </w:p>
    <w:p w14:paraId="6BD68479" w14:textId="67B4E4AB" w:rsidR="008D5903" w:rsidRPr="00676911" w:rsidRDefault="00EF40B1" w:rsidP="001C44FF">
      <w:pPr>
        <w:pStyle w:val="Nzev"/>
        <w:numPr>
          <w:ilvl w:val="0"/>
          <w:numId w:val="0"/>
        </w:numPr>
        <w:jc w:val="center"/>
        <w:rPr>
          <w:sz w:val="52"/>
          <w:szCs w:val="52"/>
        </w:rPr>
      </w:pPr>
      <w:r>
        <w:rPr>
          <w:sz w:val="52"/>
          <w:szCs w:val="52"/>
        </w:rPr>
        <w:t>Esej</w:t>
      </w:r>
    </w:p>
    <w:p w14:paraId="390A80A4" w14:textId="066D73FE" w:rsidR="008D5903" w:rsidRDefault="005C0CA3" w:rsidP="005C0CA3">
      <w:pPr>
        <w:ind w:firstLine="0"/>
        <w:jc w:val="center"/>
        <w:rPr>
          <w:rFonts w:cs="Times New Roman"/>
          <w:sz w:val="52"/>
          <w:szCs w:val="52"/>
        </w:rPr>
      </w:pPr>
      <w:r w:rsidRPr="005C0CA3">
        <w:rPr>
          <w:rFonts w:cs="Times New Roman"/>
          <w:sz w:val="52"/>
          <w:szCs w:val="52"/>
        </w:rPr>
        <w:t>Rozdíly mezi queer teorií a lesbickým feminismem</w:t>
      </w:r>
    </w:p>
    <w:p w14:paraId="20F9BAFE" w14:textId="77777777" w:rsidR="00D24B80" w:rsidRPr="008325E1" w:rsidRDefault="00D24B80" w:rsidP="00DA2072">
      <w:pPr>
        <w:ind w:firstLine="0"/>
        <w:rPr>
          <w:sz w:val="28"/>
          <w:szCs w:val="28"/>
        </w:rPr>
      </w:pPr>
    </w:p>
    <w:p w14:paraId="62F5F296" w14:textId="77777777" w:rsidR="008D5903" w:rsidRPr="008325E1" w:rsidRDefault="008D5903" w:rsidP="008D5903">
      <w:pPr>
        <w:rPr>
          <w:b/>
          <w:sz w:val="28"/>
          <w:szCs w:val="28"/>
        </w:rPr>
      </w:pPr>
      <w:r w:rsidRPr="008325E1">
        <w:rPr>
          <w:b/>
          <w:sz w:val="28"/>
          <w:szCs w:val="28"/>
        </w:rPr>
        <w:t xml:space="preserve">Vypracovala: </w:t>
      </w:r>
      <w:r w:rsidRPr="008325E1">
        <w:rPr>
          <w:sz w:val="28"/>
          <w:szCs w:val="28"/>
        </w:rPr>
        <w:t>Natálie Janíčková</w:t>
      </w:r>
    </w:p>
    <w:p w14:paraId="10684A9F" w14:textId="77777777" w:rsidR="008D5903" w:rsidRPr="008325E1" w:rsidRDefault="008D5903" w:rsidP="008D5903">
      <w:pPr>
        <w:rPr>
          <w:sz w:val="28"/>
          <w:szCs w:val="28"/>
        </w:rPr>
      </w:pPr>
      <w:r w:rsidRPr="008325E1">
        <w:rPr>
          <w:b/>
          <w:sz w:val="28"/>
          <w:szCs w:val="28"/>
        </w:rPr>
        <w:t xml:space="preserve">UČO: </w:t>
      </w:r>
      <w:r w:rsidRPr="008325E1">
        <w:rPr>
          <w:sz w:val="28"/>
          <w:szCs w:val="28"/>
        </w:rPr>
        <w:t>499720</w:t>
      </w:r>
    </w:p>
    <w:p w14:paraId="0C037F58" w14:textId="77777777" w:rsidR="008D5903" w:rsidRPr="008325E1" w:rsidRDefault="008D5903" w:rsidP="008D5903">
      <w:pPr>
        <w:rPr>
          <w:sz w:val="28"/>
          <w:szCs w:val="28"/>
        </w:rPr>
      </w:pPr>
    </w:p>
    <w:p w14:paraId="7D3914AD" w14:textId="056E1402" w:rsidR="008D5903" w:rsidRPr="008D5903" w:rsidRDefault="008D5903" w:rsidP="008D5903">
      <w:pPr>
        <w:rPr>
          <w:bCs/>
          <w:sz w:val="28"/>
          <w:szCs w:val="28"/>
        </w:rPr>
      </w:pPr>
      <w:r w:rsidRPr="008325E1">
        <w:rPr>
          <w:b/>
          <w:sz w:val="28"/>
          <w:szCs w:val="28"/>
        </w:rPr>
        <w:t>Předmět: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TIM_Master Class</w:t>
      </w:r>
    </w:p>
    <w:p w14:paraId="11DB3C84" w14:textId="42778BDA" w:rsidR="008D5903" w:rsidRPr="008D5903" w:rsidRDefault="008D5903" w:rsidP="008D5903">
      <w:pPr>
        <w:rPr>
          <w:bCs/>
          <w:sz w:val="28"/>
          <w:szCs w:val="28"/>
        </w:rPr>
      </w:pPr>
      <w:r w:rsidRPr="008325E1">
        <w:rPr>
          <w:b/>
          <w:sz w:val="28"/>
          <w:szCs w:val="28"/>
        </w:rPr>
        <w:t xml:space="preserve">Vyučující: </w:t>
      </w:r>
      <w:r>
        <w:rPr>
          <w:bCs/>
          <w:sz w:val="28"/>
          <w:szCs w:val="28"/>
        </w:rPr>
        <w:t>Mgr. Veronika Sellner</w:t>
      </w:r>
    </w:p>
    <w:p w14:paraId="4EDFD274" w14:textId="102C00A0" w:rsidR="00A07B3E" w:rsidRPr="0091306A" w:rsidRDefault="008D590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Datum odevzdání:</w:t>
      </w:r>
      <w:r w:rsidR="0091306A">
        <w:rPr>
          <w:b/>
          <w:bCs/>
          <w:sz w:val="28"/>
          <w:szCs w:val="28"/>
        </w:rPr>
        <w:t xml:space="preserve"> </w:t>
      </w:r>
      <w:r w:rsidR="0091306A">
        <w:rPr>
          <w:sz w:val="28"/>
          <w:szCs w:val="28"/>
        </w:rPr>
        <w:t>29.06.2022</w:t>
      </w:r>
    </w:p>
    <w:p w14:paraId="3A3A2C0C" w14:textId="3852FEF3" w:rsidR="008D5903" w:rsidRDefault="008D59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Počet znaků:</w:t>
      </w:r>
      <w:r w:rsidR="00C212DC" w:rsidRPr="00C212DC">
        <w:rPr>
          <w:sz w:val="28"/>
          <w:szCs w:val="28"/>
        </w:rPr>
        <w:t xml:space="preserve"> </w:t>
      </w:r>
      <w:r w:rsidR="002A5072">
        <w:rPr>
          <w:sz w:val="28"/>
          <w:szCs w:val="28"/>
        </w:rPr>
        <w:t>18020</w:t>
      </w:r>
    </w:p>
    <w:p w14:paraId="73B651D0" w14:textId="269DD94A" w:rsidR="008D5903" w:rsidRDefault="008D5903" w:rsidP="008D5903"/>
    <w:p w14:paraId="10A5AA3A" w14:textId="3E802B58" w:rsidR="008D5903" w:rsidRDefault="008D5903" w:rsidP="008D5903"/>
    <w:p w14:paraId="560B9241" w14:textId="14F6A5CD" w:rsidR="008D5903" w:rsidRDefault="008D5903" w:rsidP="008D5903"/>
    <w:p w14:paraId="55436950" w14:textId="162BF29D" w:rsidR="008D5903" w:rsidRDefault="008D5903" w:rsidP="008D5903"/>
    <w:p w14:paraId="2F072EA1" w14:textId="419495CE" w:rsidR="008D5903" w:rsidRDefault="008D5903" w:rsidP="008D5903"/>
    <w:p w14:paraId="7C43C5F7" w14:textId="4F0E9588" w:rsidR="008D5903" w:rsidRDefault="008D5903" w:rsidP="008D5903"/>
    <w:p w14:paraId="7D8B6588" w14:textId="67C31E85" w:rsidR="008D5903" w:rsidRDefault="008D5903" w:rsidP="008D5903"/>
    <w:p w14:paraId="4376C7EE" w14:textId="3EE0D9B7" w:rsidR="008D5903" w:rsidRDefault="008D5903" w:rsidP="008D5903"/>
    <w:p w14:paraId="530D1CAB" w14:textId="3911A822" w:rsidR="008D5903" w:rsidRDefault="008D5903" w:rsidP="008D5903"/>
    <w:p w14:paraId="756BFC49" w14:textId="4ABA77DA" w:rsidR="008D5903" w:rsidRDefault="008D5903" w:rsidP="008D5903"/>
    <w:p w14:paraId="6E94BF6F" w14:textId="5B80EBFA" w:rsidR="008D5903" w:rsidRDefault="008D5903" w:rsidP="008D5903"/>
    <w:p w14:paraId="7BE9A9F6" w14:textId="4E2A41E5" w:rsidR="008D5903" w:rsidRDefault="008D5903" w:rsidP="008D5903"/>
    <w:p w14:paraId="462ECE06" w14:textId="0CA2A23C" w:rsidR="008D5903" w:rsidRDefault="008D5903" w:rsidP="008D5903"/>
    <w:p w14:paraId="56369A68" w14:textId="07CE73FB" w:rsidR="008D5903" w:rsidRDefault="008D5903" w:rsidP="008D5903"/>
    <w:p w14:paraId="164422C0" w14:textId="4EF5ECED" w:rsidR="008D5903" w:rsidRDefault="008D5903" w:rsidP="008D5903"/>
    <w:p w14:paraId="4B8F1D62" w14:textId="4C6717E9" w:rsidR="008D5903" w:rsidRDefault="008D5903" w:rsidP="008D5903"/>
    <w:p w14:paraId="2A0D2149" w14:textId="54C2A69D" w:rsidR="008D5903" w:rsidRDefault="008D5903" w:rsidP="008D5903"/>
    <w:p w14:paraId="4A7EBE9C" w14:textId="7B633DE3" w:rsidR="008D5903" w:rsidRDefault="008D5903" w:rsidP="008D5903"/>
    <w:p w14:paraId="294A17CA" w14:textId="1A7F70A2" w:rsidR="008D5903" w:rsidRDefault="008D5903" w:rsidP="008D5903"/>
    <w:p w14:paraId="2610BEEF" w14:textId="6B79A69F" w:rsidR="008D5903" w:rsidRDefault="008D5903" w:rsidP="008D5903"/>
    <w:p w14:paraId="34FA0CC3" w14:textId="77C85700" w:rsidR="008D5903" w:rsidRDefault="008D5903" w:rsidP="008D5903"/>
    <w:p w14:paraId="5BBE83C0" w14:textId="36D13431" w:rsidR="008D5903" w:rsidRDefault="008D5903" w:rsidP="008D5903"/>
    <w:p w14:paraId="12CC14AB" w14:textId="3A41A7EF" w:rsidR="008D5903" w:rsidRDefault="008D5903" w:rsidP="008D5903"/>
    <w:p w14:paraId="03D43E11" w14:textId="005DB52C" w:rsidR="008D5903" w:rsidRDefault="008D5903" w:rsidP="008D5903"/>
    <w:p w14:paraId="25FC05CB" w14:textId="5077080D" w:rsidR="008D5903" w:rsidRDefault="008D5903" w:rsidP="008D5903"/>
    <w:p w14:paraId="017CB1A5" w14:textId="27B7AF08" w:rsidR="008D5903" w:rsidRDefault="008D5903" w:rsidP="008D5903"/>
    <w:p w14:paraId="4CC28034" w14:textId="5CBD1601" w:rsidR="008D5903" w:rsidRDefault="008D5903" w:rsidP="008D5903"/>
    <w:p w14:paraId="63C1B05A" w14:textId="77777777" w:rsidR="008D5903" w:rsidRDefault="008D5903" w:rsidP="008D5903"/>
    <w:p w14:paraId="346D9D43" w14:textId="77777777" w:rsidR="008D5903" w:rsidRPr="00DB0097" w:rsidRDefault="008D5903" w:rsidP="008D5903">
      <w:pPr>
        <w:jc w:val="right"/>
      </w:pPr>
      <w:r w:rsidRPr="00DB0097">
        <w:t>Čestné prohlášení</w:t>
      </w:r>
    </w:p>
    <w:p w14:paraId="6C36E130" w14:textId="574E801F" w:rsidR="008D5903" w:rsidRDefault="008D5903" w:rsidP="008D5903">
      <w:pPr>
        <w:jc w:val="right"/>
      </w:pPr>
      <w:r w:rsidRPr="002E5FDF">
        <w:t xml:space="preserve">Prohlašuji, že jsem </w:t>
      </w:r>
      <w:r w:rsidR="00D24B80">
        <w:t xml:space="preserve">esej </w:t>
      </w:r>
      <w:r w:rsidRPr="002E5FDF">
        <w:t>na téma „</w:t>
      </w:r>
      <w:r w:rsidR="005C0CA3" w:rsidRPr="005C0CA3">
        <w:t>Rozdíly mezi queer teorií a lesbickým feminismem</w:t>
      </w:r>
      <w:r>
        <w:rPr>
          <w:spacing w:val="5"/>
        </w:rPr>
        <w:t xml:space="preserve">“ </w:t>
      </w:r>
      <w:r w:rsidRPr="002E5FDF">
        <w:t>vypracoval/a samostatně a s použitím uvedené literatury a pramenů.</w:t>
      </w:r>
    </w:p>
    <w:p w14:paraId="1069E414" w14:textId="4A1ED3E9" w:rsidR="008D5903" w:rsidRPr="008325E1" w:rsidRDefault="008D5903" w:rsidP="008D5903">
      <w:pPr>
        <w:jc w:val="right"/>
        <w:rPr>
          <w:spacing w:val="5"/>
        </w:rPr>
      </w:pPr>
      <w:r>
        <w:t>V Brně dne 2</w:t>
      </w:r>
      <w:r w:rsidR="00DA2072">
        <w:t>7</w:t>
      </w:r>
      <w:r>
        <w:t>.</w:t>
      </w:r>
      <w:r w:rsidR="00DA2072">
        <w:t>06</w:t>
      </w:r>
      <w:r>
        <w:t>.202</w:t>
      </w:r>
      <w:r w:rsidR="00DA2072">
        <w:t>2</w:t>
      </w:r>
      <w:r>
        <w:t>: .....................................…………………….</w:t>
      </w:r>
    </w:p>
    <w:p w14:paraId="670F198C" w14:textId="0DE1F00E" w:rsidR="0001703F" w:rsidRDefault="008D5903" w:rsidP="00D24B80">
      <w:pPr>
        <w:jc w:val="right"/>
      </w:pPr>
      <w:r>
        <w:t>Natálie Janíčko</w:t>
      </w:r>
      <w:r w:rsidR="0001703F">
        <w:t>vá</w:t>
      </w:r>
    </w:p>
    <w:p w14:paraId="2FC30002" w14:textId="66E42C09" w:rsidR="00C212DC" w:rsidRDefault="00C212DC" w:rsidP="00D24B80">
      <w:pPr>
        <w:jc w:val="right"/>
      </w:pPr>
    </w:p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2772279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51994E" w14:textId="4353FDFA" w:rsidR="00C212DC" w:rsidRPr="00C212DC" w:rsidRDefault="00C212DC">
          <w:pPr>
            <w:pStyle w:val="Nadpisobsahu"/>
            <w:rPr>
              <w:rFonts w:ascii="Times New Roman" w:hAnsi="Times New Roman" w:cs="Times New Roman"/>
              <w:color w:val="auto"/>
            </w:rPr>
          </w:pPr>
          <w:r w:rsidRPr="00C212DC">
            <w:rPr>
              <w:rFonts w:ascii="Times New Roman" w:hAnsi="Times New Roman" w:cs="Times New Roman"/>
              <w:color w:val="auto"/>
            </w:rPr>
            <w:t>Obsah</w:t>
          </w:r>
        </w:p>
        <w:p w14:paraId="62F9B7E9" w14:textId="64386769" w:rsidR="00C212DC" w:rsidRDefault="00C212DC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413851" w:history="1">
            <w:r w:rsidRPr="001C18C5">
              <w:rPr>
                <w:rStyle w:val="Hypertextovodkaz"/>
                <w:noProof/>
              </w:rPr>
              <w:t>1.</w:t>
            </w:r>
            <w:r>
              <w:rPr>
                <w:noProof/>
              </w:rPr>
              <w:tab/>
            </w:r>
            <w:r w:rsidRPr="001C18C5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_Toc107413851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14C00" w14:textId="172BA68F" w:rsidR="00C212DC" w:rsidRDefault="00000000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07413852" w:history="1">
            <w:r w:rsidR="00C212DC" w:rsidRPr="001C18C5">
              <w:rPr>
                <w:rStyle w:val="Hypertextovodkaz"/>
                <w:noProof/>
              </w:rPr>
              <w:t>2.</w:t>
            </w:r>
            <w:r w:rsidR="00C212DC">
              <w:rPr>
                <w:noProof/>
              </w:rPr>
              <w:tab/>
            </w:r>
            <w:r w:rsidR="00C212DC" w:rsidRPr="001C18C5">
              <w:rPr>
                <w:rStyle w:val="Hypertextovodkaz"/>
                <w:noProof/>
              </w:rPr>
              <w:t>Vývoj teorie lesbického feminismu</w:t>
            </w:r>
            <w:r w:rsidR="00C212DC">
              <w:rPr>
                <w:noProof/>
                <w:webHidden/>
              </w:rPr>
              <w:tab/>
            </w:r>
            <w:r w:rsidR="00C212DC">
              <w:rPr>
                <w:noProof/>
                <w:webHidden/>
              </w:rPr>
              <w:fldChar w:fldCharType="begin"/>
            </w:r>
            <w:r w:rsidR="00C212DC">
              <w:rPr>
                <w:noProof/>
                <w:webHidden/>
              </w:rPr>
              <w:instrText xml:space="preserve"> PAGEREF _Toc107413852 \h </w:instrText>
            </w:r>
            <w:r w:rsidR="00C212DC">
              <w:rPr>
                <w:noProof/>
                <w:webHidden/>
              </w:rPr>
            </w:r>
            <w:r w:rsidR="00C212DC">
              <w:rPr>
                <w:noProof/>
                <w:webHidden/>
              </w:rPr>
              <w:fldChar w:fldCharType="separate"/>
            </w:r>
            <w:r w:rsidR="00C212DC">
              <w:rPr>
                <w:noProof/>
                <w:webHidden/>
              </w:rPr>
              <w:t>3</w:t>
            </w:r>
            <w:r w:rsidR="00C212DC">
              <w:rPr>
                <w:noProof/>
                <w:webHidden/>
              </w:rPr>
              <w:fldChar w:fldCharType="end"/>
            </w:r>
          </w:hyperlink>
        </w:p>
        <w:p w14:paraId="2F9D541F" w14:textId="35948833" w:rsidR="00C212DC" w:rsidRDefault="00000000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07413853" w:history="1">
            <w:r w:rsidR="00C212DC" w:rsidRPr="001C18C5">
              <w:rPr>
                <w:rStyle w:val="Hypertextovodkaz"/>
                <w:noProof/>
              </w:rPr>
              <w:t>3.</w:t>
            </w:r>
            <w:r w:rsidR="00C212DC">
              <w:rPr>
                <w:noProof/>
              </w:rPr>
              <w:tab/>
            </w:r>
            <w:r w:rsidR="00C212DC" w:rsidRPr="001C18C5">
              <w:rPr>
                <w:rStyle w:val="Hypertextovodkaz"/>
                <w:noProof/>
              </w:rPr>
              <w:t>Vývoj queer teorie</w:t>
            </w:r>
            <w:r w:rsidR="00C212DC">
              <w:rPr>
                <w:noProof/>
                <w:webHidden/>
              </w:rPr>
              <w:tab/>
            </w:r>
            <w:r w:rsidR="00C212DC">
              <w:rPr>
                <w:noProof/>
                <w:webHidden/>
              </w:rPr>
              <w:fldChar w:fldCharType="begin"/>
            </w:r>
            <w:r w:rsidR="00C212DC">
              <w:rPr>
                <w:noProof/>
                <w:webHidden/>
              </w:rPr>
              <w:instrText xml:space="preserve"> PAGEREF _Toc107413853 \h </w:instrText>
            </w:r>
            <w:r w:rsidR="00C212DC">
              <w:rPr>
                <w:noProof/>
                <w:webHidden/>
              </w:rPr>
            </w:r>
            <w:r w:rsidR="00C212DC">
              <w:rPr>
                <w:noProof/>
                <w:webHidden/>
              </w:rPr>
              <w:fldChar w:fldCharType="separate"/>
            </w:r>
            <w:r w:rsidR="00C212DC">
              <w:rPr>
                <w:noProof/>
                <w:webHidden/>
              </w:rPr>
              <w:t>4</w:t>
            </w:r>
            <w:r w:rsidR="00C212DC">
              <w:rPr>
                <w:noProof/>
                <w:webHidden/>
              </w:rPr>
              <w:fldChar w:fldCharType="end"/>
            </w:r>
          </w:hyperlink>
        </w:p>
        <w:p w14:paraId="41B104F9" w14:textId="770A22BE" w:rsidR="00C212DC" w:rsidRDefault="00000000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07413854" w:history="1">
            <w:r w:rsidR="00C212DC" w:rsidRPr="001C18C5">
              <w:rPr>
                <w:rStyle w:val="Hypertextovodkaz"/>
                <w:noProof/>
              </w:rPr>
              <w:t>4.</w:t>
            </w:r>
            <w:r w:rsidR="00C212DC">
              <w:rPr>
                <w:noProof/>
              </w:rPr>
              <w:tab/>
            </w:r>
            <w:r w:rsidR="00C212DC" w:rsidRPr="001C18C5">
              <w:rPr>
                <w:rStyle w:val="Hypertextovodkaz"/>
                <w:noProof/>
              </w:rPr>
              <w:t>Vznikající rozdíly</w:t>
            </w:r>
            <w:r w:rsidR="00C212DC">
              <w:rPr>
                <w:noProof/>
                <w:webHidden/>
              </w:rPr>
              <w:tab/>
            </w:r>
            <w:r w:rsidR="00C212DC">
              <w:rPr>
                <w:noProof/>
                <w:webHidden/>
              </w:rPr>
              <w:fldChar w:fldCharType="begin"/>
            </w:r>
            <w:r w:rsidR="00C212DC">
              <w:rPr>
                <w:noProof/>
                <w:webHidden/>
              </w:rPr>
              <w:instrText xml:space="preserve"> PAGEREF _Toc107413854 \h </w:instrText>
            </w:r>
            <w:r w:rsidR="00C212DC">
              <w:rPr>
                <w:noProof/>
                <w:webHidden/>
              </w:rPr>
            </w:r>
            <w:r w:rsidR="00C212DC">
              <w:rPr>
                <w:noProof/>
                <w:webHidden/>
              </w:rPr>
              <w:fldChar w:fldCharType="separate"/>
            </w:r>
            <w:r w:rsidR="00C212DC">
              <w:rPr>
                <w:noProof/>
                <w:webHidden/>
              </w:rPr>
              <w:t>5</w:t>
            </w:r>
            <w:r w:rsidR="00C212DC">
              <w:rPr>
                <w:noProof/>
                <w:webHidden/>
              </w:rPr>
              <w:fldChar w:fldCharType="end"/>
            </w:r>
          </w:hyperlink>
        </w:p>
        <w:p w14:paraId="3F18AAE2" w14:textId="28441D89" w:rsidR="00C212DC" w:rsidRDefault="00000000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07413855" w:history="1">
            <w:r w:rsidR="00C212DC" w:rsidRPr="001C18C5">
              <w:rPr>
                <w:rStyle w:val="Hypertextovodkaz"/>
                <w:noProof/>
              </w:rPr>
              <w:t>5.</w:t>
            </w:r>
            <w:r w:rsidR="00C212DC">
              <w:rPr>
                <w:noProof/>
              </w:rPr>
              <w:tab/>
            </w:r>
            <w:r w:rsidR="00C212DC" w:rsidRPr="001C18C5">
              <w:rPr>
                <w:rStyle w:val="Hypertextovodkaz"/>
                <w:noProof/>
              </w:rPr>
              <w:t>Závěr</w:t>
            </w:r>
            <w:r w:rsidR="00C212DC">
              <w:rPr>
                <w:noProof/>
                <w:webHidden/>
              </w:rPr>
              <w:tab/>
            </w:r>
            <w:r w:rsidR="00C212DC">
              <w:rPr>
                <w:noProof/>
                <w:webHidden/>
              </w:rPr>
              <w:fldChar w:fldCharType="begin"/>
            </w:r>
            <w:r w:rsidR="00C212DC">
              <w:rPr>
                <w:noProof/>
                <w:webHidden/>
              </w:rPr>
              <w:instrText xml:space="preserve"> PAGEREF _Toc107413855 \h </w:instrText>
            </w:r>
            <w:r w:rsidR="00C212DC">
              <w:rPr>
                <w:noProof/>
                <w:webHidden/>
              </w:rPr>
            </w:r>
            <w:r w:rsidR="00C212DC">
              <w:rPr>
                <w:noProof/>
                <w:webHidden/>
              </w:rPr>
              <w:fldChar w:fldCharType="separate"/>
            </w:r>
            <w:r w:rsidR="00C212DC">
              <w:rPr>
                <w:noProof/>
                <w:webHidden/>
              </w:rPr>
              <w:t>6</w:t>
            </w:r>
            <w:r w:rsidR="00C212DC">
              <w:rPr>
                <w:noProof/>
                <w:webHidden/>
              </w:rPr>
              <w:fldChar w:fldCharType="end"/>
            </w:r>
          </w:hyperlink>
        </w:p>
        <w:p w14:paraId="3060858E" w14:textId="39A44B13" w:rsidR="00C212DC" w:rsidRDefault="00000000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07413856" w:history="1">
            <w:r w:rsidR="00C212DC" w:rsidRPr="001C18C5">
              <w:rPr>
                <w:rStyle w:val="Hypertextovodkaz"/>
                <w:noProof/>
              </w:rPr>
              <w:t>6.</w:t>
            </w:r>
            <w:r w:rsidR="00C212DC">
              <w:rPr>
                <w:noProof/>
              </w:rPr>
              <w:tab/>
            </w:r>
            <w:r w:rsidR="00C212DC" w:rsidRPr="001C18C5">
              <w:rPr>
                <w:rStyle w:val="Hypertextovodkaz"/>
                <w:noProof/>
              </w:rPr>
              <w:t>Zdroje</w:t>
            </w:r>
            <w:r w:rsidR="00C212DC">
              <w:rPr>
                <w:noProof/>
                <w:webHidden/>
              </w:rPr>
              <w:tab/>
            </w:r>
            <w:r w:rsidR="00C212DC">
              <w:rPr>
                <w:noProof/>
                <w:webHidden/>
              </w:rPr>
              <w:fldChar w:fldCharType="begin"/>
            </w:r>
            <w:r w:rsidR="00C212DC">
              <w:rPr>
                <w:noProof/>
                <w:webHidden/>
              </w:rPr>
              <w:instrText xml:space="preserve"> PAGEREF _Toc107413856 \h </w:instrText>
            </w:r>
            <w:r w:rsidR="00C212DC">
              <w:rPr>
                <w:noProof/>
                <w:webHidden/>
              </w:rPr>
            </w:r>
            <w:r w:rsidR="00C212DC">
              <w:rPr>
                <w:noProof/>
                <w:webHidden/>
              </w:rPr>
              <w:fldChar w:fldCharType="separate"/>
            </w:r>
            <w:r w:rsidR="00C212DC">
              <w:rPr>
                <w:noProof/>
                <w:webHidden/>
              </w:rPr>
              <w:t>7</w:t>
            </w:r>
            <w:r w:rsidR="00C212DC">
              <w:rPr>
                <w:noProof/>
                <w:webHidden/>
              </w:rPr>
              <w:fldChar w:fldCharType="end"/>
            </w:r>
          </w:hyperlink>
        </w:p>
        <w:p w14:paraId="3173028E" w14:textId="6EE0DB8F" w:rsidR="00C212DC" w:rsidRDefault="00C212DC">
          <w:r>
            <w:rPr>
              <w:b/>
              <w:bCs/>
            </w:rPr>
            <w:fldChar w:fldCharType="end"/>
          </w:r>
        </w:p>
      </w:sdtContent>
    </w:sdt>
    <w:p w14:paraId="5A7A30E8" w14:textId="4090EB60" w:rsidR="00C212DC" w:rsidRDefault="00C212DC" w:rsidP="00D24B80">
      <w:pPr>
        <w:jc w:val="right"/>
      </w:pPr>
    </w:p>
    <w:p w14:paraId="12A28E01" w14:textId="012E84D3" w:rsidR="00C212DC" w:rsidRDefault="00C212DC" w:rsidP="00D24B80">
      <w:pPr>
        <w:jc w:val="right"/>
      </w:pPr>
    </w:p>
    <w:p w14:paraId="70AA3890" w14:textId="16463980" w:rsidR="00C212DC" w:rsidRDefault="00C212DC" w:rsidP="00D24B80">
      <w:pPr>
        <w:jc w:val="right"/>
      </w:pPr>
    </w:p>
    <w:p w14:paraId="1F18ADE8" w14:textId="6019DABF" w:rsidR="00C212DC" w:rsidRDefault="00C212DC" w:rsidP="00D24B80">
      <w:pPr>
        <w:jc w:val="right"/>
      </w:pPr>
    </w:p>
    <w:p w14:paraId="5AE9ACCC" w14:textId="489377FE" w:rsidR="00C212DC" w:rsidRDefault="00C212DC" w:rsidP="00D24B80">
      <w:pPr>
        <w:jc w:val="right"/>
      </w:pPr>
    </w:p>
    <w:p w14:paraId="5C6F19CC" w14:textId="7A3B4E8C" w:rsidR="00C212DC" w:rsidRDefault="00C212DC" w:rsidP="00D24B80">
      <w:pPr>
        <w:jc w:val="right"/>
      </w:pPr>
    </w:p>
    <w:p w14:paraId="50413DA8" w14:textId="28C32C8C" w:rsidR="00C212DC" w:rsidRDefault="00C212DC" w:rsidP="00D24B80">
      <w:pPr>
        <w:jc w:val="right"/>
      </w:pPr>
    </w:p>
    <w:p w14:paraId="6290C7EE" w14:textId="4BB57F5F" w:rsidR="00C212DC" w:rsidRDefault="00C212DC" w:rsidP="00D24B80">
      <w:pPr>
        <w:jc w:val="right"/>
      </w:pPr>
    </w:p>
    <w:p w14:paraId="0CE447BE" w14:textId="59DAD14A" w:rsidR="00C212DC" w:rsidRDefault="00C212DC" w:rsidP="00D24B80">
      <w:pPr>
        <w:jc w:val="right"/>
      </w:pPr>
    </w:p>
    <w:p w14:paraId="3A9BDE06" w14:textId="391D5906" w:rsidR="00C212DC" w:rsidRDefault="00C212DC" w:rsidP="00D24B80">
      <w:pPr>
        <w:jc w:val="right"/>
      </w:pPr>
    </w:p>
    <w:p w14:paraId="35ED1F36" w14:textId="6BE42846" w:rsidR="00C212DC" w:rsidRDefault="00C212DC" w:rsidP="00D24B80">
      <w:pPr>
        <w:jc w:val="right"/>
      </w:pPr>
    </w:p>
    <w:p w14:paraId="2AE9E4F7" w14:textId="0DF9B941" w:rsidR="00C212DC" w:rsidRDefault="00C212DC" w:rsidP="00D24B80">
      <w:pPr>
        <w:jc w:val="right"/>
      </w:pPr>
    </w:p>
    <w:p w14:paraId="40449947" w14:textId="7E41DF5F" w:rsidR="00C212DC" w:rsidRDefault="00C212DC" w:rsidP="00D24B80">
      <w:pPr>
        <w:jc w:val="right"/>
      </w:pPr>
    </w:p>
    <w:p w14:paraId="40234C61" w14:textId="65DA6471" w:rsidR="00C212DC" w:rsidRDefault="00C212DC" w:rsidP="00D24B80">
      <w:pPr>
        <w:jc w:val="right"/>
      </w:pPr>
    </w:p>
    <w:p w14:paraId="064C2177" w14:textId="3557086C" w:rsidR="00C212DC" w:rsidRDefault="00C212DC" w:rsidP="00D24B80">
      <w:pPr>
        <w:jc w:val="right"/>
      </w:pPr>
    </w:p>
    <w:p w14:paraId="66EAF258" w14:textId="33D51C6B" w:rsidR="00C212DC" w:rsidRDefault="00C212DC" w:rsidP="00D24B80">
      <w:pPr>
        <w:jc w:val="right"/>
      </w:pPr>
    </w:p>
    <w:p w14:paraId="11B0117C" w14:textId="5C254CA8" w:rsidR="00C212DC" w:rsidRDefault="00C212DC" w:rsidP="00D24B80">
      <w:pPr>
        <w:jc w:val="right"/>
      </w:pPr>
    </w:p>
    <w:p w14:paraId="1DFAABF0" w14:textId="7C2F8A7D" w:rsidR="00C212DC" w:rsidRDefault="00C212DC" w:rsidP="00D24B80">
      <w:pPr>
        <w:jc w:val="right"/>
      </w:pPr>
    </w:p>
    <w:p w14:paraId="46E0CB68" w14:textId="77777777" w:rsidR="00C212DC" w:rsidRDefault="00C212DC" w:rsidP="00D24B80">
      <w:pPr>
        <w:jc w:val="right"/>
      </w:pPr>
    </w:p>
    <w:p w14:paraId="34B4B8A1" w14:textId="76107508" w:rsidR="0001703F" w:rsidRDefault="0001703F" w:rsidP="0001703F">
      <w:pPr>
        <w:pStyle w:val="Nadpis1"/>
      </w:pPr>
      <w:bookmarkStart w:id="0" w:name="_Toc107413851"/>
      <w:r>
        <w:lastRenderedPageBreak/>
        <w:t>ÚVOD</w:t>
      </w:r>
      <w:bookmarkEnd w:id="0"/>
      <w:r w:rsidR="006C6B95">
        <w:t xml:space="preserve">                                                                 </w:t>
      </w:r>
    </w:p>
    <w:p w14:paraId="07A5FF23" w14:textId="77777777" w:rsidR="00D24B80" w:rsidRPr="00D24B80" w:rsidRDefault="00D24B80" w:rsidP="00D24B80"/>
    <w:p w14:paraId="6E121535" w14:textId="718A3B20" w:rsidR="0001703F" w:rsidRDefault="005C0CA3" w:rsidP="00AF349A">
      <w:r w:rsidRPr="005C0CA3">
        <w:t>V posledních deseti letech se vedly horké debaty na téma lesbismu.  Tyto debaty nebyly jen v úrovni přijetí chování, ale také v míře legálnosti</w:t>
      </w:r>
      <w:r w:rsidR="006C6B95">
        <w:t xml:space="preserve"> lesbismu</w:t>
      </w:r>
      <w:r w:rsidRPr="005C0CA3">
        <w:t xml:space="preserve">. </w:t>
      </w:r>
      <w:r w:rsidR="0096564E">
        <w:t>Teorie</w:t>
      </w:r>
      <w:r w:rsidRPr="005C0CA3">
        <w:t xml:space="preserve"> </w:t>
      </w:r>
      <w:r w:rsidR="0096564E">
        <w:t>l</w:t>
      </w:r>
      <w:r w:rsidRPr="005C0CA3">
        <w:t>esbick</w:t>
      </w:r>
      <w:r w:rsidR="0096564E">
        <w:t xml:space="preserve">ého </w:t>
      </w:r>
      <w:r w:rsidRPr="005C0CA3">
        <w:t>feminis</w:t>
      </w:r>
      <w:r w:rsidR="0096564E">
        <w:t>mu</w:t>
      </w:r>
      <w:r w:rsidRPr="005C0CA3">
        <w:t xml:space="preserve"> hraje obrovskou roli v akademické oblasti, </w:t>
      </w:r>
      <w:r w:rsidR="006C6B95">
        <w:t xml:space="preserve">hlavně </w:t>
      </w:r>
      <w:r w:rsidRPr="005C0CA3">
        <w:t>pokud jde o studium žen, a teprve nedávno</w:t>
      </w:r>
      <w:r w:rsidR="001001D4">
        <w:t xml:space="preserve"> se jí podařilo</w:t>
      </w:r>
      <w:r w:rsidRPr="005C0CA3">
        <w:t xml:space="preserve"> získa</w:t>
      </w:r>
      <w:r w:rsidR="001001D4">
        <w:t>t</w:t>
      </w:r>
      <w:r w:rsidRPr="005C0CA3">
        <w:t xml:space="preserve"> jistý stupeň zásadní autonomie.  To je přisuzováno potřebě některých lesbických teoretiků definovat své projekty znovu a proti projektům feministické i </w:t>
      </w:r>
      <w:r w:rsidR="00A67523">
        <w:t>queer</w:t>
      </w:r>
      <w:r w:rsidRPr="005C0CA3">
        <w:t xml:space="preserve"> teori</w:t>
      </w:r>
      <w:r w:rsidR="00F92098">
        <w:t>i</w:t>
      </w:r>
      <w:r w:rsidRPr="005C0CA3">
        <w:t xml:space="preserve">.  </w:t>
      </w:r>
      <w:r w:rsidR="00A67523">
        <w:t>Queer</w:t>
      </w:r>
      <w:r w:rsidRPr="005C0CA3">
        <w:t xml:space="preserve"> teorie a teorie lesbick</w:t>
      </w:r>
      <w:r w:rsidR="00F92098">
        <w:t xml:space="preserve">ého </w:t>
      </w:r>
      <w:r w:rsidRPr="005C0CA3">
        <w:t>feminismu se snaží prozkoumat otázky moci, sexuality a marginalizovaných populací</w:t>
      </w:r>
      <w:r w:rsidR="00FF291D">
        <w:rPr>
          <w:rStyle w:val="Znakapoznpodarou"/>
        </w:rPr>
        <w:footnoteReference w:id="1"/>
      </w:r>
      <w:r w:rsidRPr="005C0CA3">
        <w:t>.  Obě teorie zpochybňují postavení lesbiček ve společnosti a snaží se vysvětlit jejich existenci</w:t>
      </w:r>
      <w:r w:rsidR="006C6B95">
        <w:t xml:space="preserve"> ve světě a lidské populaci</w:t>
      </w:r>
      <w:r w:rsidRPr="005C0CA3">
        <w:t>.  Vyvracejí teorii heteronormativity, která vznikla na základě předpokladu, že všichni lidé na tomto světě jsou</w:t>
      </w:r>
      <w:r w:rsidR="006C6B95">
        <w:t xml:space="preserve"> pouze</w:t>
      </w:r>
      <w:r w:rsidRPr="005C0CA3">
        <w:t xml:space="preserve"> heterosexuální a mají </w:t>
      </w:r>
      <w:r w:rsidR="006C6B95">
        <w:t>pouze</w:t>
      </w:r>
      <w:r w:rsidRPr="005C0CA3">
        <w:t xml:space="preserve"> heterosexuální potřeby.</w:t>
      </w:r>
      <w:r w:rsidR="0096564E">
        <w:t xml:space="preserve">                                                                                                                                                      </w:t>
      </w:r>
    </w:p>
    <w:p w14:paraId="1A3527C5" w14:textId="37356FB3" w:rsidR="005C0CA3" w:rsidRDefault="005C0CA3" w:rsidP="005C0CA3">
      <w:pPr>
        <w:pStyle w:val="Nadpis1"/>
      </w:pPr>
      <w:bookmarkStart w:id="1" w:name="_Toc107413852"/>
      <w:r w:rsidRPr="005C0CA3">
        <w:t>Vývoj teorie lesbick</w:t>
      </w:r>
      <w:r>
        <w:t xml:space="preserve">ého </w:t>
      </w:r>
      <w:r w:rsidRPr="005C0CA3">
        <w:t>feminismu</w:t>
      </w:r>
      <w:bookmarkEnd w:id="1"/>
      <w:r w:rsidR="006C6B95">
        <w:t xml:space="preserve">                                           </w:t>
      </w:r>
    </w:p>
    <w:p w14:paraId="1578D810" w14:textId="58059290" w:rsidR="00EE1566" w:rsidRDefault="005C0CA3" w:rsidP="00EE1566">
      <w:r>
        <w:t>Teorie lesbick</w:t>
      </w:r>
      <w:r w:rsidR="00F92098">
        <w:t xml:space="preserve">ého </w:t>
      </w:r>
      <w:r>
        <w:t xml:space="preserve">feminismu se vyvinula jako pokus čelit lékařské konstrukci lesbismu z lékařského modelu, že jde o vrozenou vadu „inverze“.  Lékařský model popisoval </w:t>
      </w:r>
      <w:r w:rsidR="00C212DC">
        <w:t>lesbismus</w:t>
      </w:r>
      <w:r>
        <w:t xml:space="preserve"> jako biologickou vlastnost, i když vadnou</w:t>
      </w:r>
      <w:r w:rsidR="002B15AA">
        <w:t>, kterou lze léčit a také vyléčit</w:t>
      </w:r>
      <w:r w:rsidR="005E24E1">
        <w:t>, a to tak zvanou „konverzní terapií</w:t>
      </w:r>
      <w:r w:rsidR="00EE1566">
        <w:t>“</w:t>
      </w:r>
      <w:r>
        <w:t>.</w:t>
      </w:r>
      <w:r w:rsidR="002B15AA">
        <w:t xml:space="preserve"> Což velmi často vedlo k trvalým následkům na psychice jedince</w:t>
      </w:r>
      <w:r w:rsidR="005E24E1">
        <w:t>, který tuhl</w:t>
      </w:r>
      <w:r w:rsidR="00EE1566">
        <w:t>e terapii</w:t>
      </w:r>
      <w:r w:rsidR="005E24E1">
        <w:t xml:space="preserve"> dobrovolně, velmi často i nedobrovolně podstoupil</w:t>
      </w:r>
      <w:r w:rsidR="002B15AA">
        <w:t>.</w:t>
      </w:r>
      <w:r>
        <w:t xml:space="preserve">  </w:t>
      </w:r>
    </w:p>
    <w:p w14:paraId="68D4735B" w14:textId="665C9A99" w:rsidR="00EE1566" w:rsidRDefault="00EE1566" w:rsidP="00EE1566">
      <w:r>
        <w:t xml:space="preserve">Léčebné procesy „konverzní terapie“ vznikli v polovině 20.století a v souladu s tehdejším pojetím norem a patologií byli zařazeny mezi terapie. Jako „konverzní terapii“ označujeme dlouho trvající snahu změnit sexuální orientaci, pohlaví nebo projev jedince v rámci jeho pohlaví. </w:t>
      </w:r>
      <w:r w:rsidR="004C0B72">
        <w:t>Ovšem nazývat tyto léčebné procesy terapií je diskutabilní, jelikož terapie má jedinci pomoci s jeho potížemi nebo reálnou nemocí. Toto označení také naznačuje, že je jedná o praktiky, které se zakládají na solidním medicínské a vědeckém výzkumu, ale v dnešní době již mnoho renomovaných lékařských a psychologických asociací postupy této terapie zavr</w:t>
      </w:r>
      <w:r w:rsidR="00534B9D">
        <w:t>hují z důvodů, že existuje mnoho vědeckých důkazů prokazující škodlivost, ale také neúčinnost léčebných procesů této terapie. Léčebné procesy této terapie jsou natolik rozmanité, že je označení termínem „terapie“ nemůže nikdy všechny zastoupit a odrážet jejich povahu. Tohle se týká především léčebných procesů, kdy bylo využito násilných metod, kdy byl jedinec, kterým měl být „pacientem“ spíše obětí těchto procesů a byl zastrašován, ponižován, zneužívám a v krajních případech i zneužíván.</w:t>
      </w:r>
      <w:r w:rsidR="002A5072">
        <w:t xml:space="preserve"> Ono samotné slovo „konverze“ v názvu těchto léčebních procesů společnosti vnucuje myšlenku, že lze změnit pohlaví, sexuální orientaci nebo projev jedince v rámci pohlaví. Přičemž je efektivita těchto procesů velmi diskutabilní, a to nejen těch násilných, ale i těch nenásilných, při kterých se z „pacienta“ nestala oběť.</w:t>
      </w:r>
      <w:r w:rsidR="0059265D">
        <w:rPr>
          <w:rStyle w:val="Znakapoznpodarou"/>
        </w:rPr>
        <w:footnoteReference w:id="2"/>
      </w:r>
    </w:p>
    <w:p w14:paraId="12CD443C" w14:textId="44B9FB3D" w:rsidR="005C0CA3" w:rsidRDefault="005C0CA3" w:rsidP="00EE1566">
      <w:r>
        <w:t>Rané homosexuální skupiny prosazovaly použití tohoto nově nalezeného důkazu, který tvrdil, že by lesb</w:t>
      </w:r>
      <w:r w:rsidR="001001D4">
        <w:t>ičk</w:t>
      </w:r>
      <w:r>
        <w:t>y měly být litovány za podmínk</w:t>
      </w:r>
      <w:r w:rsidR="001001D4">
        <w:t>y</w:t>
      </w:r>
      <w:r>
        <w:t>, že jsou a nejsou žádným způsobem diskriminovány nebo utlačovány</w:t>
      </w:r>
      <w:r w:rsidR="00FF291D">
        <w:rPr>
          <w:rStyle w:val="Znakapoznpodarou"/>
        </w:rPr>
        <w:footnoteReference w:id="3"/>
      </w:r>
      <w:r>
        <w:t>.  Jak se ženské hnutí zvyšovalo, s</w:t>
      </w:r>
      <w:r w:rsidR="001001D4">
        <w:t> </w:t>
      </w:r>
      <w:r>
        <w:t>tím</w:t>
      </w:r>
      <w:r w:rsidR="001001D4">
        <w:t xml:space="preserve"> i</w:t>
      </w:r>
      <w:r>
        <w:t>, jak se rané feministky začaly rozvíjet a kriticky analyzovat další vysvětlení existence lesbiček, narůstala nespokojenost s asociací lesbi</w:t>
      </w:r>
      <w:r w:rsidR="002B15AA">
        <w:t>smu</w:t>
      </w:r>
      <w:r>
        <w:t xml:space="preserve"> s biologickou abnormalitou.  Objevila se teorie, že </w:t>
      </w:r>
      <w:r w:rsidR="002B15AA">
        <w:t xml:space="preserve">jako lesbičky se označují </w:t>
      </w:r>
      <w:r>
        <w:t xml:space="preserve">ty, které jsou odolné vůči režimu povinné heterosexuality a že na rozdíl od heterosexuálních žen odmítají tvořit součást mužské </w:t>
      </w:r>
      <w:r>
        <w:lastRenderedPageBreak/>
        <w:t xml:space="preserve">ekonomiky tím, </w:t>
      </w:r>
      <w:r w:rsidR="005E24E1">
        <w:t xml:space="preserve">tím </w:t>
      </w:r>
      <w:r>
        <w:t>že se rozhodnou být ztotožňovány pouze s jinými ženami</w:t>
      </w:r>
      <w:r w:rsidR="00EE1566">
        <w:t>.</w:t>
      </w:r>
      <w:r w:rsidR="005E24E1">
        <w:t xml:space="preserve"> a ne i s muži nebo pouze s muži</w:t>
      </w:r>
      <w:r>
        <w:t xml:space="preserve">.  To totiž </w:t>
      </w:r>
      <w:r w:rsidR="002B15AA">
        <w:t>při</w:t>
      </w:r>
      <w:r>
        <w:t xml:space="preserve">neslo koncept „ženy identifikované </w:t>
      </w:r>
      <w:r w:rsidR="001001D4">
        <w:t xml:space="preserve">jako </w:t>
      </w:r>
      <w:r>
        <w:t>ženy“</w:t>
      </w:r>
      <w:r w:rsidR="00FF291D">
        <w:rPr>
          <w:rStyle w:val="Znakapoznpodarou"/>
        </w:rPr>
        <w:footnoteReference w:id="4"/>
      </w:r>
      <w:r>
        <w:t>.</w:t>
      </w:r>
      <w:r w:rsidR="00F92098">
        <w:t xml:space="preserve">   </w:t>
      </w:r>
      <w:r w:rsidR="0096564E">
        <w:t xml:space="preserve">                                                                               </w:t>
      </w:r>
      <w:r w:rsidR="00F92098">
        <w:t xml:space="preserve">                                                                                </w:t>
      </w:r>
    </w:p>
    <w:p w14:paraId="65ADCFD1" w14:textId="243004A5" w:rsidR="005C0CA3" w:rsidRDefault="005C0CA3" w:rsidP="005C0CA3">
      <w:r>
        <w:tab/>
        <w:t>Aktivistky lesbick</w:t>
      </w:r>
      <w:r w:rsidR="00F92098">
        <w:t xml:space="preserve">ého </w:t>
      </w:r>
      <w:r>
        <w:t>feminismu začaly chápat, že lesbi</w:t>
      </w:r>
      <w:r w:rsidR="002B15AA">
        <w:t>smus</w:t>
      </w:r>
      <w:r>
        <w:t xml:space="preserve"> nijak nesouvisí s žádným zdravotním ani biologickým stavem a že je to vlastně </w:t>
      </w:r>
      <w:r w:rsidR="002B15AA">
        <w:t xml:space="preserve">pouze </w:t>
      </w:r>
      <w:r>
        <w:t>racionální volba, která je dostupná všem ženám na světě.  Bylo</w:t>
      </w:r>
      <w:r w:rsidR="002B15AA">
        <w:t xml:space="preserve"> to</w:t>
      </w:r>
      <w:r>
        <w:t xml:space="preserve"> také vnímáno jako volba, kterou by mohly učinit všechny ženy, které by si byly vědomy utlačovatelské povahy hetero</w:t>
      </w:r>
      <w:r w:rsidR="00F92098">
        <w:t>sexuálního</w:t>
      </w:r>
      <w:r w:rsidR="00C212DC">
        <w:t xml:space="preserve"> </w:t>
      </w:r>
      <w:r>
        <w:t>patriarchátu</w:t>
      </w:r>
      <w:r w:rsidR="00FF291D">
        <w:rPr>
          <w:rStyle w:val="Znakapoznpodarou"/>
        </w:rPr>
        <w:footnoteReference w:id="5"/>
      </w:r>
      <w:r>
        <w:t>.</w:t>
      </w:r>
      <w:r w:rsidR="00F92098">
        <w:t xml:space="preserve">    </w:t>
      </w:r>
      <w:r w:rsidR="0096564E">
        <w:t xml:space="preserve">                                                       </w:t>
      </w:r>
      <w:r w:rsidR="00F92098">
        <w:t xml:space="preserve">                                                                    </w:t>
      </w:r>
    </w:p>
    <w:p w14:paraId="52576C24" w14:textId="5902761C" w:rsidR="005C0CA3" w:rsidRDefault="005C0CA3" w:rsidP="005C0CA3">
      <w:r w:rsidRPr="005C0CA3">
        <w:t>V teorii lesbick</w:t>
      </w:r>
      <w:r w:rsidR="00F92098">
        <w:t xml:space="preserve">ého </w:t>
      </w:r>
      <w:r w:rsidRPr="005C0CA3">
        <w:t>feminismu se říká, že sexuální orientace je volba</w:t>
      </w:r>
      <w:r w:rsidR="002B15AA">
        <w:t xml:space="preserve"> jedince</w:t>
      </w:r>
      <w:r w:rsidRPr="005C0CA3">
        <w:t>.  Teorie lesbických žen tak uvádí, že lesbi</w:t>
      </w:r>
      <w:r w:rsidR="002B15AA">
        <w:t>smus</w:t>
      </w:r>
      <w:r w:rsidRPr="005C0CA3">
        <w:t xml:space="preserve"> je racionální volba a vyplývá z odcizení a nespokojenosti žen s institucemi mužského patriarchátu, kolonialismu a kapitalismu.  Existuje sedm klíčových témat této teorie, která byla identifikována.  Jedná se o důraz na lásku, která existuje mezi ženami, komunitou a idejemi, separatistickými organizacemi, o myšlenku, že lesbismus je o odporu a osobní volbě, o myšlenku, že osob</w:t>
      </w:r>
      <w:r w:rsidR="00563358">
        <w:t>nost</w:t>
      </w:r>
      <w:r w:rsidRPr="005C0CA3">
        <w:t xml:space="preserve"> je politická, o kritiku nadřazenosti </w:t>
      </w:r>
      <w:r w:rsidR="00C212DC" w:rsidRPr="005C0CA3">
        <w:t>mužů,</w:t>
      </w:r>
      <w:r w:rsidRPr="005C0CA3">
        <w:t xml:space="preserve"> a nakonec o odmítnutí společenské hierarchie</w:t>
      </w:r>
      <w:r w:rsidR="00A950D0">
        <w:rPr>
          <w:rStyle w:val="Znakapoznpodarou"/>
        </w:rPr>
        <w:footnoteReference w:id="6"/>
      </w:r>
      <w:r w:rsidR="00563358">
        <w:t>.</w:t>
      </w:r>
    </w:p>
    <w:p w14:paraId="7FC86C58" w14:textId="4771A448" w:rsidR="005C0CA3" w:rsidRDefault="00C009A3" w:rsidP="005C0CA3">
      <w:pPr>
        <w:pStyle w:val="Nadpis1"/>
      </w:pPr>
      <w:bookmarkStart w:id="2" w:name="_Toc107413853"/>
      <w:r w:rsidRPr="00C009A3">
        <w:t>Vývoj queer teorie</w:t>
      </w:r>
      <w:bookmarkEnd w:id="2"/>
      <w:r w:rsidR="006C6B95">
        <w:t xml:space="preserve">                                                     </w:t>
      </w:r>
    </w:p>
    <w:p w14:paraId="2A315C8D" w14:textId="44AE3088" w:rsidR="00C009A3" w:rsidRDefault="00C009A3" w:rsidP="00C009A3">
      <w:r>
        <w:t xml:space="preserve">Ke konci osmdesátých let </w:t>
      </w:r>
      <w:r w:rsidR="00A67523">
        <w:t>queer</w:t>
      </w:r>
      <w:r>
        <w:t xml:space="preserve"> teorie vzešla z argumentu různých lesbick</w:t>
      </w:r>
      <w:r w:rsidR="00F92098">
        <w:t xml:space="preserve">ých </w:t>
      </w:r>
      <w:r>
        <w:t>feministek, že existuje rozdíl mezi pohlavím a sexualitou a také mezi sexismem a heterosexismem.  Aktivistky lesbick</w:t>
      </w:r>
      <w:r w:rsidR="00F92098">
        <w:t xml:space="preserve">ého </w:t>
      </w:r>
      <w:r>
        <w:t>feminism</w:t>
      </w:r>
      <w:r w:rsidR="00F92098">
        <w:t>u</w:t>
      </w:r>
      <w:r>
        <w:t xml:space="preserve"> se domnívaly, že je potřeba napravit identitu lesbiček stabilnějším a ucelenějším způsobem.  To mělo být provedeno proto, aby byly lesb</w:t>
      </w:r>
      <w:r w:rsidR="001001D4">
        <w:t>ičk</w:t>
      </w:r>
      <w:r>
        <w:t xml:space="preserve">y klasifikovány jako menšinová skupina, </w:t>
      </w:r>
      <w:r w:rsidR="00563358">
        <w:t>protože to</w:t>
      </w:r>
      <w:r>
        <w:t xml:space="preserve"> by jim pomohl</w:t>
      </w:r>
      <w:r w:rsidR="00563358">
        <w:t>o</w:t>
      </w:r>
      <w:r>
        <w:t xml:space="preserve"> v boji za ochranu před diskriminací.  Šlo však o to, že hranice jejich identity byly poměrně úzké a vylučovaly ty, které měly zkušenosti lesbiček, </w:t>
      </w:r>
      <w:r w:rsidR="00563358">
        <w:t xml:space="preserve">ale </w:t>
      </w:r>
      <w:r>
        <w:t>nesplňovaly ideál</w:t>
      </w:r>
      <w:r w:rsidR="00563358">
        <w:t xml:space="preserve">y </w:t>
      </w:r>
      <w:r>
        <w:t>feministek.  To vyvolalo napětí, které bylo hnacím motorem k ukončení uznávání lesbismu jako politické a osobní volby k tomu, aby byl spíše identitou</w:t>
      </w:r>
      <w:r w:rsidR="00563358">
        <w:t xml:space="preserve"> než volbou</w:t>
      </w:r>
      <w:r>
        <w:t xml:space="preserve">.  Ironií situace </w:t>
      </w:r>
      <w:r w:rsidR="00563358">
        <w:t xml:space="preserve">však </w:t>
      </w:r>
      <w:r>
        <w:t>bylo, že se tím neodstranily ideály, které byly zasazeny do lékařského modelu</w:t>
      </w:r>
      <w:r w:rsidR="00A950D0">
        <w:rPr>
          <w:rStyle w:val="Znakapoznpodarou"/>
        </w:rPr>
        <w:footnoteReference w:id="7"/>
      </w:r>
      <w:r>
        <w:t xml:space="preserve">.  </w:t>
      </w:r>
      <w:r w:rsidR="0096564E">
        <w:t xml:space="preserve">                                                                                                     </w:t>
      </w:r>
    </w:p>
    <w:p w14:paraId="0A7F06E4" w14:textId="7C8C3FD4" w:rsidR="00C009A3" w:rsidRDefault="00C009A3" w:rsidP="00C009A3">
      <w:r>
        <w:t>To vedlo k rozvoji queer teorie, která vznikla z definice queerness jako „nenormativní sexuality, která přesahuje binární rozlišení homosexuálů/heterosexuálů, aby zahrnovala všechny, kteří se cítí být dominantními sexuálními normami zbaveni volebního práva“</w:t>
      </w:r>
      <w:r w:rsidR="00A950D0">
        <w:rPr>
          <w:rStyle w:val="Znakapoznpodarou"/>
        </w:rPr>
        <w:footnoteReference w:id="8"/>
      </w:r>
      <w:r w:rsidR="00A950D0">
        <w:t>.</w:t>
      </w:r>
      <w:r w:rsidR="0096564E">
        <w:t xml:space="preserve">                                                                 </w:t>
      </w:r>
    </w:p>
    <w:p w14:paraId="3D8B398C" w14:textId="15830B61" w:rsidR="00C009A3" w:rsidRDefault="00C009A3" w:rsidP="00C009A3">
      <w:r>
        <w:t>Queer teorie vzešla z gay-pozitivní diskuse, kde se často používalo slovo queer, aby se ukázalo, jak skandálně urážliv</w:t>
      </w:r>
      <w:r w:rsidR="00563358">
        <w:t>ý</w:t>
      </w:r>
      <w:r>
        <w:t xml:space="preserve"> je lesbismus.  </w:t>
      </w:r>
      <w:r w:rsidR="00A67523">
        <w:t>Queer</w:t>
      </w:r>
      <w:r>
        <w:t xml:space="preserve"> teorie ovšem nedokáže „kompenzovat skutečné, přetrvávající strukturální rozdíly ve stylu, ideologii a přístupu ke zdrojům mezi muži a ženami“ </w:t>
      </w:r>
      <w:r w:rsidR="00C212DC">
        <w:rPr>
          <w:rStyle w:val="Znakapoznpodarou"/>
        </w:rPr>
        <w:footnoteReference w:id="9"/>
      </w:r>
      <w:r w:rsidR="00C212DC">
        <w:t>.</w:t>
      </w:r>
      <w:r>
        <w:t>To znamená, že</w:t>
      </w:r>
      <w:r w:rsidR="00563358">
        <w:t xml:space="preserve"> se</w:t>
      </w:r>
      <w:r>
        <w:t xml:space="preserve"> </w:t>
      </w:r>
      <w:r w:rsidR="00563358">
        <w:t>hetero</w:t>
      </w:r>
      <w:r>
        <w:t xml:space="preserve">sexualitě </w:t>
      </w:r>
      <w:r w:rsidR="00A42FD6">
        <w:t>dávají</w:t>
      </w:r>
      <w:r>
        <w:t xml:space="preserve"> privilegia jak v politické analýze, tak v kulturním projevu, a proto hrozí, že vymaže a omezí genderově vázanou zkušenost lesbiček jako žen.  </w:t>
      </w:r>
      <w:r w:rsidR="00A67523">
        <w:t>Queer</w:t>
      </w:r>
      <w:r>
        <w:t xml:space="preserve"> teorie se také vůbec nezabývá pohlavím.  Z tohoto důvodu je patrně méně účinná jako politická filozofie pro lesb</w:t>
      </w:r>
      <w:r w:rsidR="001001D4">
        <w:t>ičk</w:t>
      </w:r>
      <w:r>
        <w:t>y</w:t>
      </w:r>
      <w:r w:rsidR="00A950D0">
        <w:rPr>
          <w:rStyle w:val="Znakapoznpodarou"/>
        </w:rPr>
        <w:footnoteReference w:id="10"/>
      </w:r>
      <w:r>
        <w:t xml:space="preserve">.  </w:t>
      </w:r>
      <w:r w:rsidR="0096564E">
        <w:t xml:space="preserve">                          </w:t>
      </w:r>
    </w:p>
    <w:p w14:paraId="212B776B" w14:textId="4C1BCC96" w:rsidR="00C009A3" w:rsidRDefault="00C009A3" w:rsidP="00C009A3">
      <w:r>
        <w:lastRenderedPageBreak/>
        <w:t xml:space="preserve">Queer teorie se tak vyvinula z potřeby vytvořit akceptaci lesbiček jako menšinové skupiny, aby získala politickou ochranu.  Nicméně </w:t>
      </w:r>
      <w:r w:rsidR="00A67523">
        <w:t>queer</w:t>
      </w:r>
      <w:r>
        <w:t xml:space="preserve"> teorie se nedokázala stát silnou politickou filozofií lesbiček v důsledku svých vyložených selhání při popisu lesbismu</w:t>
      </w:r>
      <w:r w:rsidR="00A950D0">
        <w:rPr>
          <w:rStyle w:val="Znakapoznpodarou"/>
        </w:rPr>
        <w:footnoteReference w:id="11"/>
      </w:r>
      <w:r w:rsidR="0096564E">
        <w:t xml:space="preserve">.                                                   </w:t>
      </w:r>
    </w:p>
    <w:p w14:paraId="3DCB0ADF" w14:textId="1E8D7E4E" w:rsidR="00C009A3" w:rsidRDefault="00C009A3" w:rsidP="00C009A3">
      <w:r>
        <w:t>Queer teorie se objevila proto, že existovala obecná myšlenka, že teorie, která je založena na lesbick</w:t>
      </w:r>
      <w:r w:rsidR="00F92098">
        <w:t xml:space="preserve">ém </w:t>
      </w:r>
      <w:r>
        <w:t>feminismu, ale která stanoví omezení té druhé teorie, by byla užitečnější v politickém smyslu</w:t>
      </w:r>
      <w:r w:rsidR="00A950D0">
        <w:rPr>
          <w:rStyle w:val="Znakapoznpodarou"/>
        </w:rPr>
        <w:footnoteReference w:id="12"/>
      </w:r>
      <w:r w:rsidR="00A950D0">
        <w:t>.</w:t>
      </w:r>
      <w:r w:rsidR="008A3F1B">
        <w:t xml:space="preserve"> </w:t>
      </w:r>
      <w:r>
        <w:t xml:space="preserve">Nicméně </w:t>
      </w:r>
      <w:r w:rsidR="00A67523">
        <w:t>queer</w:t>
      </w:r>
      <w:r>
        <w:t xml:space="preserve"> teorie byla považována za arogantní a nedokázala být pro lesb</w:t>
      </w:r>
      <w:r w:rsidR="001001D4">
        <w:t>ičk</w:t>
      </w:r>
      <w:r>
        <w:t>y politicky užitečná.</w:t>
      </w:r>
      <w:r w:rsidR="0096564E">
        <w:t xml:space="preserve">                                                                                                                                                 </w:t>
      </w:r>
    </w:p>
    <w:p w14:paraId="65CE7CC2" w14:textId="2927E697" w:rsidR="00C009A3" w:rsidRDefault="00C009A3" w:rsidP="00C009A3">
      <w:r>
        <w:t xml:space="preserve">Queer </w:t>
      </w:r>
      <w:r w:rsidRPr="00C009A3">
        <w:t>teorie se také rozvinula z reakce na krizi HIV/AIDS</w:t>
      </w:r>
      <w:r w:rsidR="008A3F1B">
        <w:t xml:space="preserve"> mezi lesbičkami</w:t>
      </w:r>
      <w:r w:rsidRPr="00C009A3">
        <w:t>, která měla podpořit obnovu radikálního aktivismu a rostoucí homofobii, která přinesla reakci veřejnosti na HIV/AIDS.  Tato teorie má obrovský vliv na HIV/AIDS.  První je, že je ovlivněna bezpečnější sexuální výchovou, která klade důraz na sexuální praktiky nad sexuální identitou.  Neuznání HIV/AIDS jako nemoci, která souvisí s</w:t>
      </w:r>
      <w:r w:rsidR="008A3F1B">
        <w:t> </w:t>
      </w:r>
      <w:r w:rsidRPr="00C009A3">
        <w:t xml:space="preserve">lesbismem, je trvalé a je třeba ji změnit.  Třetí je, že </w:t>
      </w:r>
      <w:r w:rsidR="00A67523">
        <w:t>queer</w:t>
      </w:r>
      <w:r w:rsidRPr="00C009A3">
        <w:t xml:space="preserve"> teorie pomohla eliminovat myšlenku, že homosexualita je jistým druhem fatality.  Queer teorie také vytvořila neustálý důraz na soupeření, které vede k dominantním zobrazením HIV/AIDS a jejich jinému zastoupení.  Při přehodnocování tradičního chápání fungování moci</w:t>
      </w:r>
      <w:r w:rsidR="00A950D0">
        <w:rPr>
          <w:rStyle w:val="Znakapoznpodarou"/>
        </w:rPr>
        <w:footnoteReference w:id="13"/>
      </w:r>
      <w:r w:rsidRPr="00C009A3">
        <w:t>.</w:t>
      </w:r>
      <w:r w:rsidR="0096564E">
        <w:t xml:space="preserve">                                                                                                                                                   </w:t>
      </w:r>
    </w:p>
    <w:p w14:paraId="00BFF674" w14:textId="66F8CDFF" w:rsidR="00C009A3" w:rsidRDefault="00C009A3" w:rsidP="00C009A3">
      <w:pPr>
        <w:pStyle w:val="Nadpis1"/>
      </w:pPr>
      <w:bookmarkStart w:id="3" w:name="_Toc107413854"/>
      <w:r>
        <w:t>Vznikající rozdíly</w:t>
      </w:r>
      <w:bookmarkEnd w:id="3"/>
      <w:r w:rsidR="006C6B95">
        <w:t xml:space="preserve">                                                       </w:t>
      </w:r>
    </w:p>
    <w:p w14:paraId="7B8708BC" w14:textId="7E927E7D" w:rsidR="00C009A3" w:rsidRDefault="0096564E" w:rsidP="00C009A3">
      <w:r>
        <w:t>T</w:t>
      </w:r>
      <w:r>
        <w:t xml:space="preserve">eorie </w:t>
      </w:r>
      <w:r>
        <w:t>l</w:t>
      </w:r>
      <w:r w:rsidR="00C009A3">
        <w:t>esbick</w:t>
      </w:r>
      <w:r>
        <w:t xml:space="preserve">ého </w:t>
      </w:r>
      <w:r w:rsidR="00C009A3">
        <w:t>feminis</w:t>
      </w:r>
      <w:r>
        <w:t>mu</w:t>
      </w:r>
      <w:r w:rsidR="00C009A3">
        <w:t xml:space="preserve"> je zcela odlišná od </w:t>
      </w:r>
      <w:r w:rsidR="00A67523">
        <w:t>queer</w:t>
      </w:r>
      <w:r w:rsidR="00C009A3">
        <w:t xml:space="preserve"> teorie v tom, že obě teorie jsou zcela neslučitelné, protože dávají různé teoretické postoje, které mají</w:t>
      </w:r>
      <w:r w:rsidR="008A3F1B">
        <w:t xml:space="preserve"> odlišný</w:t>
      </w:r>
      <w:r w:rsidR="00C009A3">
        <w:t xml:space="preserve"> politický význam.  Dokonce i pro ty, kteří začali akceptovat queer teorii, se často dost zdráhají vzdát se základních </w:t>
      </w:r>
      <w:r w:rsidR="008A3F1B">
        <w:t xml:space="preserve">prvků </w:t>
      </w:r>
      <w:r w:rsidR="00C009A3">
        <w:t>teorie lesbického feminismu.  To naznačuje, že teorie lesbick</w:t>
      </w:r>
      <w:r w:rsidR="00F92098">
        <w:t xml:space="preserve">ého </w:t>
      </w:r>
      <w:r w:rsidR="00C009A3">
        <w:t>feminismu poskytuje určitý typ politické a sociální analýzy, která není</w:t>
      </w:r>
      <w:r w:rsidR="008A3F1B">
        <w:t xml:space="preserve"> momentálně</w:t>
      </w:r>
      <w:r w:rsidR="00C009A3">
        <w:t xml:space="preserve"> k dispozici v queer teorii</w:t>
      </w:r>
      <w:r w:rsidR="00A950D0">
        <w:rPr>
          <w:rStyle w:val="Znakapoznpodarou"/>
        </w:rPr>
        <w:footnoteReference w:id="14"/>
      </w:r>
      <w:r w:rsidR="00A950D0">
        <w:t>.</w:t>
      </w:r>
      <w:r w:rsidR="00C009A3">
        <w:t xml:space="preserve"> </w:t>
      </w:r>
      <w:r>
        <w:t xml:space="preserve">                                                                        </w:t>
      </w:r>
    </w:p>
    <w:p w14:paraId="035F42E3" w14:textId="4F375FC5" w:rsidR="00C009A3" w:rsidRDefault="0096564E" w:rsidP="00C009A3">
      <w:r>
        <w:t>T</w:t>
      </w:r>
      <w:r>
        <w:t>eorii</w:t>
      </w:r>
      <w:r>
        <w:t xml:space="preserve"> le</w:t>
      </w:r>
      <w:r w:rsidR="00C009A3">
        <w:t>sbick</w:t>
      </w:r>
      <w:r>
        <w:t xml:space="preserve">ého </w:t>
      </w:r>
      <w:r w:rsidR="00C009A3">
        <w:t>feminis</w:t>
      </w:r>
      <w:r>
        <w:t>mu</w:t>
      </w:r>
      <w:r w:rsidR="00C009A3">
        <w:t xml:space="preserve"> a queer teorii rozdělují témata, která hrozí, že </w:t>
      </w:r>
      <w:r w:rsidR="008A3F1B">
        <w:t xml:space="preserve">se </w:t>
      </w:r>
      <w:r w:rsidR="00C009A3">
        <w:t>lesb</w:t>
      </w:r>
      <w:r w:rsidR="001001D4">
        <w:t>ičk</w:t>
      </w:r>
      <w:r w:rsidR="00C009A3">
        <w:t xml:space="preserve">y oddělí od feministek.  Politika identity, která je praxí, se týká povahy a hranic identity a v posledních několika desetiletích byla stěžejní pro většinu společenských hnutí kolem lesbismu s tím, že nejviditelnějším příkladem je hnutí </w:t>
      </w:r>
      <w:r w:rsidR="008A3F1B">
        <w:t>„</w:t>
      </w:r>
      <w:r w:rsidR="00C009A3">
        <w:t>Černá moc</w:t>
      </w:r>
      <w:r w:rsidR="00A42FD6">
        <w:t>“ (</w:t>
      </w:r>
      <w:r w:rsidR="00030E85">
        <w:t>originálně</w:t>
      </w:r>
      <w:r w:rsidR="00A42FD6">
        <w:t xml:space="preserve"> v anglickém jazyku</w:t>
      </w:r>
      <w:r w:rsidR="00030E85">
        <w:t xml:space="preserve"> „</w:t>
      </w:r>
      <w:r w:rsidR="00030E85">
        <w:t>the Black power movement</w:t>
      </w:r>
      <w:r w:rsidR="00030E85">
        <w:t>“)</w:t>
      </w:r>
      <w:r w:rsidR="00C009A3">
        <w:t>.  Politika identity vytváří důležitý předpoklad, že koherentní, stabilní a jednotná identita je dosažena na základě diskriminace jednotlivce a aktivisté zabývající se ukončením rasismu a klasicismu využili politiky identity s určitým úspěchem</w:t>
      </w:r>
      <w:r w:rsidR="00A950D0">
        <w:rPr>
          <w:rStyle w:val="Znakapoznpodarou"/>
        </w:rPr>
        <w:footnoteReference w:id="15"/>
      </w:r>
      <w:r w:rsidR="00A950D0">
        <w:t xml:space="preserve">. </w:t>
      </w:r>
      <w:r w:rsidR="00C009A3">
        <w:t>Větší problém představuje pohlaví a sexualita, jak je vidět v</w:t>
      </w:r>
      <w:r w:rsidR="00F92098">
        <w:t> </w:t>
      </w:r>
      <w:r w:rsidR="00C009A3">
        <w:t>lesbick</w:t>
      </w:r>
      <w:r w:rsidR="00F92098">
        <w:t xml:space="preserve">ém </w:t>
      </w:r>
      <w:r w:rsidR="00C009A3">
        <w:t>feminismu a queer teoriích.</w:t>
      </w:r>
      <w:r>
        <w:t xml:space="preserve">                                                              </w:t>
      </w:r>
      <w:r w:rsidR="00030E85">
        <w:t xml:space="preserve">                                                                                              </w:t>
      </w:r>
    </w:p>
    <w:p w14:paraId="7E4EAFAF" w14:textId="182327CA" w:rsidR="00FF291D" w:rsidRDefault="00FF291D" w:rsidP="00FF291D">
      <w:r>
        <w:t>Další otázkou, která obě teorie rozděluje, je to, že pro lesb</w:t>
      </w:r>
      <w:r w:rsidR="001001D4">
        <w:t>i</w:t>
      </w:r>
      <w:r w:rsidR="00030E85">
        <w:t xml:space="preserve">cké </w:t>
      </w:r>
      <w:r>
        <w:t>feministky jsou sex a gender kategoriemi, které jsou koncepčně na sobě závislé, ale pro queer teorii jsou koncepčně odlišné</w:t>
      </w:r>
      <w:r w:rsidR="00030E85">
        <w:t xml:space="preserve"> a nezávislé</w:t>
      </w:r>
      <w:r>
        <w:t>.  Povaha a funkce pohlaví nebo genderového systému dle</w:t>
      </w:r>
      <w:r w:rsidR="00F92098" w:rsidRPr="00F92098">
        <w:t xml:space="preserve"> </w:t>
      </w:r>
      <w:r w:rsidR="00F92098">
        <w:t>teorie</w:t>
      </w:r>
      <w:r>
        <w:t xml:space="preserve"> lesbick</w:t>
      </w:r>
      <w:r w:rsidR="00F92098">
        <w:t xml:space="preserve">ého </w:t>
      </w:r>
      <w:r>
        <w:t>feministické</w:t>
      </w:r>
      <w:r w:rsidR="00F92098">
        <w:t xml:space="preserve"> </w:t>
      </w:r>
      <w:r>
        <w:t xml:space="preserve">říká, že pohlaví a </w:t>
      </w:r>
      <w:r w:rsidR="00030E85">
        <w:t>sexualitu</w:t>
      </w:r>
      <w:r>
        <w:t xml:space="preserve"> nejlépe dokládá zavedení heterosexuality na povinném základě</w:t>
      </w:r>
      <w:r w:rsidR="00990D4A">
        <w:t xml:space="preserve"> vzdělání</w:t>
      </w:r>
      <w:r>
        <w:t xml:space="preserve">.  Pro </w:t>
      </w:r>
      <w:r>
        <w:lastRenderedPageBreak/>
        <w:t>queer teoretiky naopak existuje možnost analýzy homofobního chování, která vylučuje roli, kterou hraje sexismus</w:t>
      </w:r>
      <w:r w:rsidR="00611383">
        <w:rPr>
          <w:rStyle w:val="Znakapoznpodarou"/>
        </w:rPr>
        <w:footnoteReference w:id="16"/>
      </w:r>
      <w:r w:rsidR="00611383">
        <w:t>.</w:t>
      </w:r>
      <w:r w:rsidR="0096564E">
        <w:t xml:space="preserve">                </w:t>
      </w:r>
    </w:p>
    <w:p w14:paraId="73514DEA" w14:textId="2148770D" w:rsidR="00C009A3" w:rsidRDefault="00FF291D" w:rsidP="00FF291D">
      <w:r>
        <w:t>Stein</w:t>
      </w:r>
      <w:r w:rsidR="00611383">
        <w:rPr>
          <w:rStyle w:val="Znakapoznpodarou"/>
        </w:rPr>
        <w:footnoteReference w:id="17"/>
      </w:r>
      <w:r w:rsidR="00611383">
        <w:t xml:space="preserve"> </w:t>
      </w:r>
      <w:r>
        <w:t xml:space="preserve">uvádí, že nedávné zvýšení viditelnosti lesbiček a jejich různorodost vedly k tomu, že feministky byly schopny rekonceptualizovat to, co </w:t>
      </w:r>
      <w:r w:rsidR="00990D4A">
        <w:t xml:space="preserve">si </w:t>
      </w:r>
      <w:r>
        <w:t>myslí lesbická komunita, protože je v</w:t>
      </w:r>
      <w:r w:rsidR="00990D4A">
        <w:t>ý</w:t>
      </w:r>
      <w:r>
        <w:t xml:space="preserve">hodnější a přesnější označovat je za lesbické komunity.  Je </w:t>
      </w:r>
      <w:r w:rsidR="00990D4A">
        <w:t xml:space="preserve">ale </w:t>
      </w:r>
      <w:r>
        <w:t xml:space="preserve">také důležité si uvědomit, že ne všechny tyto komunity </w:t>
      </w:r>
      <w:r w:rsidR="00990D4A">
        <w:t>budou moci být</w:t>
      </w:r>
      <w:r>
        <w:t xml:space="preserve"> označeny za feministické</w:t>
      </w:r>
      <w:r w:rsidR="00611383">
        <w:rPr>
          <w:rStyle w:val="Znakapoznpodarou"/>
        </w:rPr>
        <w:footnoteReference w:id="18"/>
      </w:r>
      <w:r>
        <w:t>.  Aby bylo možné pochopit, jakou hegemonii má lesbick</w:t>
      </w:r>
      <w:r w:rsidR="00F92098">
        <w:t xml:space="preserve">ý </w:t>
      </w:r>
      <w:r>
        <w:t>feminismus nad budováním identity lesbiček, článek obsahuje přehled lesbického feminismu jako politické filozofie</w:t>
      </w:r>
      <w:r w:rsidR="00611383">
        <w:rPr>
          <w:rStyle w:val="Znakapoznpodarou"/>
        </w:rPr>
        <w:footnoteReference w:id="19"/>
      </w:r>
      <w:r w:rsidR="00611383">
        <w:t>.</w:t>
      </w:r>
      <w:r w:rsidR="0096564E">
        <w:t xml:space="preserve">                                                                                                                                      </w:t>
      </w:r>
    </w:p>
    <w:p w14:paraId="62521ED0" w14:textId="6AE48C3D" w:rsidR="00FF291D" w:rsidRDefault="00FF291D" w:rsidP="00A67523">
      <w:r>
        <w:t>Možný užitek přináší střet lesbick</w:t>
      </w:r>
      <w:r w:rsidR="00F92098">
        <w:t xml:space="preserve">ého </w:t>
      </w:r>
      <w:r>
        <w:t xml:space="preserve">feminismu a </w:t>
      </w:r>
      <w:r w:rsidR="00A67523">
        <w:t>queer</w:t>
      </w:r>
      <w:r>
        <w:t xml:space="preserve"> teorie v tom, že lesbické feministky musí přehodnotit svou oddanost víře v nadřazenost pohlaví </w:t>
      </w:r>
      <w:r w:rsidR="00990D4A">
        <w:t>nebo</w:t>
      </w:r>
      <w:r>
        <w:t xml:space="preserve"> genderového systému před všemi ostatními formami útlaku.  A to do té míry, do jaké se teoretici začali na lesbismus dívat jako na provizorní identitu v tom, že bere v úvahu rasové, třídní a etnické </w:t>
      </w:r>
      <w:r w:rsidR="00C212DC">
        <w:t>rozdíly,</w:t>
      </w:r>
      <w:r>
        <w:t xml:space="preserve"> a to j</w:t>
      </w:r>
      <w:r w:rsidR="00990D4A">
        <w:t>e</w:t>
      </w:r>
      <w:r>
        <w:t xml:space="preserve"> to, co se dosud </w:t>
      </w:r>
      <w:r w:rsidR="00A67523">
        <w:t>queer</w:t>
      </w:r>
      <w:r>
        <w:t xml:space="preserve"> teorii nepodařilo</w:t>
      </w:r>
      <w:r w:rsidR="00611383">
        <w:rPr>
          <w:rStyle w:val="Znakapoznpodarou"/>
        </w:rPr>
        <w:footnoteReference w:id="20"/>
      </w:r>
      <w:r w:rsidR="00611383">
        <w:t>.</w:t>
      </w:r>
      <w:r>
        <w:t xml:space="preserve"> </w:t>
      </w:r>
      <w:r w:rsidR="0096564E">
        <w:t xml:space="preserve">                                                                                                                      </w:t>
      </w:r>
    </w:p>
    <w:p w14:paraId="037509D4" w14:textId="6CF1A7AC" w:rsidR="00FF291D" w:rsidRDefault="00FF291D" w:rsidP="00FF291D">
      <w:r>
        <w:tab/>
        <w:t xml:space="preserve">Někteří badatelé tvrdí, že vývoj </w:t>
      </w:r>
      <w:r w:rsidR="00A67523">
        <w:t>queer</w:t>
      </w:r>
      <w:r>
        <w:t xml:space="preserve"> teorie znamená, že lesbismus v </w:t>
      </w:r>
      <w:r w:rsidR="00990D4A">
        <w:t>blízké</w:t>
      </w:r>
      <w:r>
        <w:t xml:space="preserve"> budoucnosti </w:t>
      </w:r>
      <w:r w:rsidR="00990D4A">
        <w:t>jenom tak</w:t>
      </w:r>
      <w:r>
        <w:t xml:space="preserve"> nezmizí.  Hrozí také, že </w:t>
      </w:r>
      <w:r w:rsidR="00A67523">
        <w:t>queer</w:t>
      </w:r>
      <w:r>
        <w:t xml:space="preserve"> teorie vykompenzuje pokroky, které učinil feminismus tím, že si neuvědomuje dopad teorie lesbick</w:t>
      </w:r>
      <w:r w:rsidR="0096564E">
        <w:t xml:space="preserve">ého </w:t>
      </w:r>
      <w:r>
        <w:t>feminismu na utváření současného chápání sexuality a pohlaví</w:t>
      </w:r>
      <w:r w:rsidR="00990D4A">
        <w:t xml:space="preserve"> ve společnosti </w:t>
      </w:r>
      <w:r w:rsidR="00611383">
        <w:rPr>
          <w:rStyle w:val="Znakapoznpodarou"/>
        </w:rPr>
        <w:footnoteReference w:id="21"/>
      </w:r>
      <w:r>
        <w:t xml:space="preserve"> </w:t>
      </w:r>
      <w:r w:rsidR="00611383">
        <w:t>.</w:t>
      </w:r>
    </w:p>
    <w:p w14:paraId="3C06AB96" w14:textId="0678F6F3" w:rsidR="00FF291D" w:rsidRDefault="00FF291D" w:rsidP="00FF291D">
      <w:r>
        <w:tab/>
        <w:t>Argumentovalo se také tím, že slovo queer se vztahuje pouze na</w:t>
      </w:r>
      <w:r w:rsidR="000E709C">
        <w:t xml:space="preserve"> jedince, který je označuje jako muž, běloch a jeho sexualita je homosexuální.</w:t>
      </w:r>
      <w:r>
        <w:t xml:space="preserve">  To</w:t>
      </w:r>
      <w:r w:rsidR="000E709C">
        <w:t xml:space="preserve"> značně</w:t>
      </w:r>
      <w:r>
        <w:t xml:space="preserve"> ztěžuje pochopení a obhajobu </w:t>
      </w:r>
      <w:r w:rsidR="00A67523">
        <w:t>queer</w:t>
      </w:r>
      <w:r>
        <w:t xml:space="preserve"> teorie. Naopak, lesbick</w:t>
      </w:r>
      <w:r w:rsidR="0096564E">
        <w:t xml:space="preserve">ý </w:t>
      </w:r>
      <w:r>
        <w:t>feminismus se snaží myšlenku heterosexuality zcela odstranit, a to prosazováním lesbi</w:t>
      </w:r>
      <w:r w:rsidR="002B15AA">
        <w:t>smu</w:t>
      </w:r>
      <w:r>
        <w:t xml:space="preserve"> jako </w:t>
      </w:r>
      <w:r w:rsidR="003F4128">
        <w:t>možnost, kterou si mohou zvolit</w:t>
      </w:r>
      <w:r>
        <w:t xml:space="preserve"> všechny ženy</w:t>
      </w:r>
      <w:r w:rsidR="00611383">
        <w:rPr>
          <w:rStyle w:val="Znakapoznpodarou"/>
        </w:rPr>
        <w:footnoteReference w:id="22"/>
      </w:r>
      <w:r>
        <w:t xml:space="preserve">.  </w:t>
      </w:r>
    </w:p>
    <w:p w14:paraId="2D2E8407" w14:textId="5A0869D8" w:rsidR="00FF291D" w:rsidRDefault="00FF291D" w:rsidP="00FF291D">
      <w:r>
        <w:tab/>
        <w:t>Dalším důležitým rozdílem mezi lesbick</w:t>
      </w:r>
      <w:r w:rsidR="0096564E">
        <w:t xml:space="preserve">ým </w:t>
      </w:r>
      <w:r>
        <w:t xml:space="preserve">feminismem a queer teorií je, že queer teorie neteoretizovala útlak na jiných základech, jako je rasa, pohlaví, schopnosti </w:t>
      </w:r>
      <w:r w:rsidR="003F4128">
        <w:t>nebo třída jedince.</w:t>
      </w:r>
      <w:r>
        <w:t xml:space="preserve">  Pouze adekvátně teoretizovala útlak na základě sexuality</w:t>
      </w:r>
      <w:r w:rsidR="003F4128">
        <w:t xml:space="preserve"> jedince</w:t>
      </w:r>
      <w:r>
        <w:t xml:space="preserve">. </w:t>
      </w:r>
      <w:r w:rsidR="003F4128">
        <w:t>Q</w:t>
      </w:r>
      <w:r w:rsidR="00A67523">
        <w:t>ueer</w:t>
      </w:r>
      <w:r>
        <w:t xml:space="preserve"> teorie má</w:t>
      </w:r>
      <w:r w:rsidR="003F4128">
        <w:t xml:space="preserve"> také</w:t>
      </w:r>
      <w:r>
        <w:t xml:space="preserve"> sklon upřednostňovat homofobii jako ústřední základnu útlaku</w:t>
      </w:r>
      <w:r w:rsidR="003F4128">
        <w:t xml:space="preserve"> jedince společností</w:t>
      </w:r>
      <w:r>
        <w:t>.  Teorie lesbick</w:t>
      </w:r>
      <w:r w:rsidR="0096564E">
        <w:t xml:space="preserve">ého </w:t>
      </w:r>
      <w:r>
        <w:t>feminismu však byla ve své analýze mnohočetných útlaků</w:t>
      </w:r>
      <w:r w:rsidR="003F4128">
        <w:t xml:space="preserve"> jedince společností</w:t>
      </w:r>
      <w:r>
        <w:t xml:space="preserve"> rozsáhlejší a účinně je do ní začlenila</w:t>
      </w:r>
      <w:r w:rsidR="00611383">
        <w:rPr>
          <w:rStyle w:val="Znakapoznpodarou"/>
        </w:rPr>
        <w:footnoteReference w:id="23"/>
      </w:r>
      <w:r w:rsidR="00611383">
        <w:t xml:space="preserve">. </w:t>
      </w:r>
      <w:r w:rsidRPr="00FF291D">
        <w:t>Teorie lesbick</w:t>
      </w:r>
      <w:r w:rsidR="0096564E">
        <w:t xml:space="preserve">ého </w:t>
      </w:r>
      <w:r w:rsidRPr="00FF291D">
        <w:t xml:space="preserve">feminismu se zaměřuje na přirozené a nepřirozené chování homosexuálů, zatímco queer teorie rozšiřuje své zaměření na řešení jakékoli formy sexuální aktivity nebo jakékoliv sexuální identity, která spadá do kategorií deviantního </w:t>
      </w:r>
      <w:r w:rsidR="00990D4A">
        <w:t>ne</w:t>
      </w:r>
      <w:r w:rsidR="006B2D00">
        <w:t xml:space="preserve">bo </w:t>
      </w:r>
      <w:r w:rsidR="00A42FD6">
        <w:t>nenormativního</w:t>
      </w:r>
      <w:r w:rsidRPr="00FF291D">
        <w:t xml:space="preserve"> chování.  Queer teorie říká, že existuje interval, který existuje mezi dobou, kdy </w:t>
      </w:r>
      <w:r w:rsidR="006B2D00">
        <w:t>jedinec</w:t>
      </w:r>
      <w:r w:rsidRPr="00FF291D">
        <w:t xml:space="preserve"> vykonává určitou činnost, a dobou, kdy </w:t>
      </w:r>
      <w:r w:rsidR="006B2D00">
        <w:t>jedinec pouze existuje</w:t>
      </w:r>
      <w:r w:rsidRPr="00FF291D">
        <w:t>.  Teorie se tak snaží destabilizovat kategorie identity, které byly ur</w:t>
      </w:r>
      <w:r w:rsidR="006B2D00">
        <w:t>čeny</w:t>
      </w:r>
      <w:r w:rsidRPr="00FF291D">
        <w:t xml:space="preserve"> identifikovat </w:t>
      </w:r>
      <w:r w:rsidR="006B2D00">
        <w:t>jedince, kteří se hlásí k</w:t>
      </w:r>
      <w:r w:rsidRPr="00FF291D">
        <w:t xml:space="preserve"> teorie queer</w:t>
      </w:r>
      <w:r w:rsidR="006B2D00">
        <w:t xml:space="preserve"> a</w:t>
      </w:r>
      <w:r w:rsidRPr="00FF291D">
        <w:t xml:space="preserve"> vytváří také bouřlivou debatu o tom, zda je </w:t>
      </w:r>
      <w:r w:rsidRPr="00FF291D">
        <w:lastRenderedPageBreak/>
        <w:t xml:space="preserve">sexuální orientace osoby přirozená nebo </w:t>
      </w:r>
      <w:r w:rsidR="006B2D00">
        <w:t>zásadní volba jedince,</w:t>
      </w:r>
      <w:r w:rsidRPr="00FF291D">
        <w:t xml:space="preserve"> nebo zda se jedná o sociální konstrukci, která se nutně změní </w:t>
      </w:r>
      <w:r w:rsidR="006B2D00">
        <w:t>během</w:t>
      </w:r>
      <w:r w:rsidRPr="00FF291D">
        <w:t xml:space="preserve"> běžné cest</w:t>
      </w:r>
      <w:r w:rsidR="006B2D00">
        <w:t>y</w:t>
      </w:r>
      <w:r w:rsidRPr="00FF291D">
        <w:t xml:space="preserve"> život</w:t>
      </w:r>
      <w:r w:rsidR="006B2D00">
        <w:t>em</w:t>
      </w:r>
      <w:r w:rsidR="00611383">
        <w:rPr>
          <w:rStyle w:val="Znakapoznpodarou"/>
        </w:rPr>
        <w:footnoteReference w:id="24"/>
      </w:r>
      <w:r w:rsidR="00611383">
        <w:t>.</w:t>
      </w:r>
      <w:r w:rsidR="0096564E">
        <w:t xml:space="preserve">      </w:t>
      </w:r>
      <w:r w:rsidR="006C6B95">
        <w:t xml:space="preserve">                                                                                                   </w:t>
      </w:r>
      <w:r w:rsidR="0096564E">
        <w:t xml:space="preserve">                                                                                               </w:t>
      </w:r>
    </w:p>
    <w:p w14:paraId="357FAF7B" w14:textId="32225740" w:rsidR="00FF291D" w:rsidRDefault="00FF291D" w:rsidP="00FF291D">
      <w:pPr>
        <w:pStyle w:val="Nadpis1"/>
      </w:pPr>
      <w:bookmarkStart w:id="5" w:name="_Toc107413855"/>
      <w:r>
        <w:t>Závěr</w:t>
      </w:r>
      <w:bookmarkEnd w:id="5"/>
      <w:r w:rsidR="006C6B95">
        <w:t xml:space="preserve">                                                                 </w:t>
      </w:r>
    </w:p>
    <w:p w14:paraId="67E4E803" w14:textId="6C9C168D" w:rsidR="00611383" w:rsidRDefault="00FF291D" w:rsidP="006B2D00">
      <w:r w:rsidRPr="00FF291D">
        <w:t>Teorie queer přišla v 90. letech, zatímco</w:t>
      </w:r>
      <w:r w:rsidR="0096564E">
        <w:t xml:space="preserve"> </w:t>
      </w:r>
      <w:r w:rsidR="0096564E" w:rsidRPr="00FF291D">
        <w:t>teorie</w:t>
      </w:r>
      <w:r w:rsidRPr="00FF291D">
        <w:t xml:space="preserve"> lesbick</w:t>
      </w:r>
      <w:r w:rsidR="0096564E">
        <w:t xml:space="preserve">ého </w:t>
      </w:r>
      <w:r w:rsidRPr="00FF291D">
        <w:t>feminis</w:t>
      </w:r>
      <w:r w:rsidR="0096564E">
        <w:t>mu</w:t>
      </w:r>
      <w:r w:rsidRPr="00FF291D">
        <w:t xml:space="preserve"> je přítomna od 70. let.  Teorie lesbic</w:t>
      </w:r>
      <w:r w:rsidR="0096564E">
        <w:t xml:space="preserve">kého </w:t>
      </w:r>
      <w:r w:rsidRPr="00FF291D">
        <w:t>feminismu se pokouší popsat feminismus jako racionální volbu pro ženy a to, že si mohou svobodně vybírat, jak chtějí</w:t>
      </w:r>
      <w:r w:rsidR="0007526C">
        <w:t xml:space="preserve"> a co je pro ně pohodlnější nebo přirozenější</w:t>
      </w:r>
      <w:r w:rsidRPr="00FF291D">
        <w:t>.  Tato teorie uspěla</w:t>
      </w:r>
      <w:r w:rsidR="0007526C">
        <w:t xml:space="preserve"> také</w:t>
      </w:r>
      <w:r w:rsidRPr="00FF291D">
        <w:t xml:space="preserve"> s odmítnutím tvrzení, že lesbismus je nemocí některých žen</w:t>
      </w:r>
      <w:r w:rsidR="0007526C">
        <w:t>, kterou lze vyléčit</w:t>
      </w:r>
      <w:r w:rsidRPr="00FF291D">
        <w:t xml:space="preserve">.  </w:t>
      </w:r>
      <w:r w:rsidR="00A67523">
        <w:t>Queer</w:t>
      </w:r>
      <w:r w:rsidRPr="00FF291D">
        <w:t xml:space="preserve"> teorie se objevila jako teorie, která má zaplnit mezeru, kterou přinesla omezení </w:t>
      </w:r>
      <w:r w:rsidR="0096564E">
        <w:t xml:space="preserve">teorie </w:t>
      </w:r>
      <w:r w:rsidRPr="00FF291D">
        <w:t>lesbick</w:t>
      </w:r>
      <w:r w:rsidR="0096564E">
        <w:t>éh</w:t>
      </w:r>
      <w:r w:rsidRPr="00FF291D">
        <w:t>o</w:t>
      </w:r>
      <w:r w:rsidR="0096564E">
        <w:t xml:space="preserve"> </w:t>
      </w:r>
      <w:r w:rsidRPr="00FF291D">
        <w:t>feminis</w:t>
      </w:r>
      <w:r w:rsidR="0096564E">
        <w:t>mu,</w:t>
      </w:r>
      <w:r w:rsidRPr="00FF291D">
        <w:t xml:space="preserve"> a zároveň být politicky užitečnější pro lesb</w:t>
      </w:r>
      <w:r w:rsidR="001001D4">
        <w:t>ičk</w:t>
      </w:r>
      <w:r w:rsidRPr="00FF291D">
        <w:t>y.  V této misi však strašlivě selhala.  I když má některé pozitivní dopady, jako například změnu pohledu lidí na krizi HIV/AIDS mezi lesb</w:t>
      </w:r>
      <w:r w:rsidR="0007526C">
        <w:t>ičkami</w:t>
      </w:r>
      <w:r w:rsidRPr="00FF291D">
        <w:t>, stále má mnoho omezení, díky nimž není zcela přijatelná jako teorie lesbismu.  Mezi těmito dvěma teoriemi existují obrovské rozdíly, díky nimž mezi sebou nesplývají.  Lesbick</w:t>
      </w:r>
      <w:r w:rsidR="0096564E">
        <w:t xml:space="preserve">ým </w:t>
      </w:r>
      <w:r w:rsidRPr="00FF291D">
        <w:t xml:space="preserve">feministkám a queer teoretikům se nepodařilo najít střední cestu, ze které by si mohly </w:t>
      </w:r>
      <w:r w:rsidR="0007526C">
        <w:t>čerpat obě strany</w:t>
      </w:r>
      <w:r w:rsidRPr="00FF291D">
        <w:t>, a tak se vš</w:t>
      </w:r>
      <w:r w:rsidR="0007526C">
        <w:t xml:space="preserve">ichni </w:t>
      </w:r>
      <w:r w:rsidRPr="00FF291D">
        <w:t>snaží propagovat sv</w:t>
      </w:r>
      <w:r w:rsidR="0007526C">
        <w:t>ou</w:t>
      </w:r>
      <w:r w:rsidRPr="00FF291D">
        <w:t xml:space="preserve"> teori</w:t>
      </w:r>
      <w:r w:rsidR="0007526C">
        <w:t>i</w:t>
      </w:r>
      <w:r w:rsidRPr="00FF291D">
        <w:t xml:space="preserve"> jako t</w:t>
      </w:r>
      <w:r w:rsidR="0007526C">
        <w:t xml:space="preserve">u </w:t>
      </w:r>
      <w:r w:rsidRPr="00FF291D">
        <w:t>nejlepší, kter</w:t>
      </w:r>
      <w:r w:rsidR="0007526C">
        <w:t>á</w:t>
      </w:r>
      <w:r w:rsidRPr="00FF291D">
        <w:t xml:space="preserve"> by vysvětlila lesbismus.  Žádné z teorií se to však nepodařilo zcela vysvětlit</w:t>
      </w:r>
      <w:r w:rsidR="0007526C">
        <w:t xml:space="preserve"> a stále zde zůstává prostor pro nové teorie, kterým by se to snad v budoucnu mohlo podařit</w:t>
      </w:r>
      <w:r w:rsidRPr="00FF291D">
        <w:t>.</w:t>
      </w:r>
      <w:r w:rsidR="0096564E">
        <w:t xml:space="preserve">                                                                                                          </w:t>
      </w:r>
    </w:p>
    <w:p w14:paraId="1499A5C1" w14:textId="6578936F" w:rsidR="00611383" w:rsidRDefault="00611383" w:rsidP="00FF291D"/>
    <w:p w14:paraId="5DBCFD9D" w14:textId="77777777" w:rsidR="00611383" w:rsidRDefault="00611383" w:rsidP="00FF291D"/>
    <w:p w14:paraId="355C1D7C" w14:textId="000AC1FD" w:rsidR="00FF291D" w:rsidRDefault="00FF291D" w:rsidP="00FF291D">
      <w:pPr>
        <w:pStyle w:val="Nadpis1"/>
      </w:pPr>
      <w:bookmarkStart w:id="6" w:name="_Toc107413856"/>
      <w:r>
        <w:t>Zdroje</w:t>
      </w:r>
      <w:bookmarkEnd w:id="6"/>
    </w:p>
    <w:p w14:paraId="36384E61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7" w:name="_ENREF_1"/>
      <w:r>
        <w:rPr>
          <w:noProof/>
        </w:rPr>
        <w:t xml:space="preserve">CALHOUN, C. 1994. Separating Lesbian Theory from Feminist Theory. </w:t>
      </w:r>
      <w:r w:rsidRPr="00BF02B0">
        <w:rPr>
          <w:i/>
          <w:noProof/>
        </w:rPr>
        <w:t>Ethics,</w:t>
      </w:r>
      <w:r>
        <w:rPr>
          <w:noProof/>
        </w:rPr>
        <w:t xml:space="preserve"> 104</w:t>
      </w:r>
      <w:r w:rsidRPr="00BF02B0">
        <w:rPr>
          <w:b/>
          <w:noProof/>
        </w:rPr>
        <w:t>,</w:t>
      </w:r>
      <w:r>
        <w:rPr>
          <w:noProof/>
        </w:rPr>
        <w:t xml:space="preserve"> 558-581.</w:t>
      </w:r>
      <w:bookmarkEnd w:id="7"/>
    </w:p>
    <w:p w14:paraId="2923BE53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8" w:name="_ENREF_2"/>
      <w:r>
        <w:rPr>
          <w:noProof/>
        </w:rPr>
        <w:t xml:space="preserve">CARAWAY, N. E. 1991. The Challenge and Theory of Feminist Identity Politics: Working on Racism. </w:t>
      </w:r>
      <w:r w:rsidRPr="00BF02B0">
        <w:rPr>
          <w:i/>
          <w:noProof/>
        </w:rPr>
        <w:t>Frontiers: A Journal of Women Studies,</w:t>
      </w:r>
      <w:r>
        <w:rPr>
          <w:noProof/>
        </w:rPr>
        <w:t xml:space="preserve"> 12</w:t>
      </w:r>
      <w:r w:rsidRPr="00BF02B0">
        <w:rPr>
          <w:b/>
          <w:noProof/>
        </w:rPr>
        <w:t>,</w:t>
      </w:r>
      <w:r>
        <w:rPr>
          <w:noProof/>
        </w:rPr>
        <w:t xml:space="preserve"> 109-129.</w:t>
      </w:r>
      <w:bookmarkEnd w:id="8"/>
    </w:p>
    <w:p w14:paraId="5B493CE2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9" w:name="_ENREF_3"/>
      <w:r>
        <w:rPr>
          <w:noProof/>
        </w:rPr>
        <w:t xml:space="preserve">CARD, C. 1998. Radicalesbianfeminist Theory. </w:t>
      </w:r>
      <w:r w:rsidRPr="00BF02B0">
        <w:rPr>
          <w:i/>
          <w:noProof/>
        </w:rPr>
        <w:t>Hypatia,</w:t>
      </w:r>
      <w:r>
        <w:rPr>
          <w:noProof/>
        </w:rPr>
        <w:t xml:space="preserve"> 13</w:t>
      </w:r>
      <w:r w:rsidRPr="00BF02B0">
        <w:rPr>
          <w:b/>
          <w:noProof/>
        </w:rPr>
        <w:t>,</w:t>
      </w:r>
      <w:r>
        <w:rPr>
          <w:noProof/>
        </w:rPr>
        <w:t xml:space="preserve"> 206-213.</w:t>
      </w:r>
      <w:bookmarkEnd w:id="9"/>
    </w:p>
    <w:p w14:paraId="23B195ED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10" w:name="_ENREF_4"/>
      <w:r>
        <w:rPr>
          <w:noProof/>
        </w:rPr>
        <w:t xml:space="preserve">EAGLETON, M. 1996. Who's Who and Where's Where: Constructing Feminist Literary Studies. </w:t>
      </w:r>
      <w:r w:rsidRPr="00BF02B0">
        <w:rPr>
          <w:i/>
          <w:noProof/>
        </w:rPr>
        <w:t>Feminist Review</w:t>
      </w:r>
      <w:r w:rsidRPr="00BF02B0">
        <w:rPr>
          <w:b/>
          <w:noProof/>
        </w:rPr>
        <w:t>,</w:t>
      </w:r>
      <w:r>
        <w:rPr>
          <w:noProof/>
        </w:rPr>
        <w:t xml:space="preserve"> 1-23.</w:t>
      </w:r>
      <w:bookmarkEnd w:id="10"/>
    </w:p>
    <w:p w14:paraId="6ED1672F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11" w:name="_ENREF_5"/>
      <w:r>
        <w:rPr>
          <w:noProof/>
        </w:rPr>
        <w:t xml:space="preserve">EPSTEIN, S. 1994. A Queer Encounter: Sociology and the Study of Sexuality. </w:t>
      </w:r>
      <w:r w:rsidRPr="00BF02B0">
        <w:rPr>
          <w:i/>
          <w:noProof/>
        </w:rPr>
        <w:t>Sociological Theory,</w:t>
      </w:r>
      <w:r>
        <w:rPr>
          <w:noProof/>
        </w:rPr>
        <w:t xml:space="preserve"> 12</w:t>
      </w:r>
      <w:r w:rsidRPr="00BF02B0">
        <w:rPr>
          <w:b/>
          <w:noProof/>
        </w:rPr>
        <w:t>,</w:t>
      </w:r>
      <w:r>
        <w:rPr>
          <w:noProof/>
        </w:rPr>
        <w:t xml:space="preserve"> 188-202.</w:t>
      </w:r>
      <w:bookmarkEnd w:id="11"/>
    </w:p>
    <w:p w14:paraId="727057DA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12" w:name="_ENREF_6"/>
      <w:r>
        <w:rPr>
          <w:noProof/>
        </w:rPr>
        <w:t xml:space="preserve">GLICK, E. 2000. Sex Positive: Feminism, Queer Theory, and the Politics of Transgression. </w:t>
      </w:r>
      <w:r w:rsidRPr="00BF02B0">
        <w:rPr>
          <w:i/>
          <w:noProof/>
        </w:rPr>
        <w:t>Feminist Review</w:t>
      </w:r>
      <w:r w:rsidRPr="00BF02B0">
        <w:rPr>
          <w:b/>
          <w:noProof/>
        </w:rPr>
        <w:t>,</w:t>
      </w:r>
      <w:r>
        <w:rPr>
          <w:noProof/>
        </w:rPr>
        <w:t xml:space="preserve"> 19-45.</w:t>
      </w:r>
      <w:bookmarkEnd w:id="12"/>
    </w:p>
    <w:p w14:paraId="5AE7480B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13" w:name="_ENREF_7"/>
      <w:r>
        <w:rPr>
          <w:noProof/>
        </w:rPr>
        <w:t xml:space="preserve">GOLDMAN, R. 1996. </w:t>
      </w:r>
      <w:r w:rsidRPr="00BF02B0">
        <w:rPr>
          <w:i/>
          <w:noProof/>
        </w:rPr>
        <w:t xml:space="preserve">Who is That Queer Queer?: Exploring the Place of Bisexuality and the “Norm” in Queer Theory.” forthcoming in Queer Studies: A Multicultural Anthology, </w:t>
      </w:r>
      <w:r>
        <w:rPr>
          <w:noProof/>
        </w:rPr>
        <w:t>New York, New York University Press.</w:t>
      </w:r>
      <w:bookmarkEnd w:id="13"/>
    </w:p>
    <w:p w14:paraId="75C3C5F4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14" w:name="_ENREF_8"/>
      <w:r>
        <w:rPr>
          <w:noProof/>
        </w:rPr>
        <w:t xml:space="preserve">HAMER, D. 1990. Significant Others: Lesbianism and Psychoanalytic Theory. </w:t>
      </w:r>
      <w:r w:rsidRPr="00BF02B0">
        <w:rPr>
          <w:i/>
          <w:noProof/>
        </w:rPr>
        <w:t>Feminist Review</w:t>
      </w:r>
      <w:r w:rsidRPr="00BF02B0">
        <w:rPr>
          <w:b/>
          <w:noProof/>
        </w:rPr>
        <w:t>,</w:t>
      </w:r>
      <w:r>
        <w:rPr>
          <w:noProof/>
        </w:rPr>
        <w:t xml:space="preserve"> 134-151.</w:t>
      </w:r>
      <w:bookmarkEnd w:id="14"/>
    </w:p>
    <w:p w14:paraId="728E1A6C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15" w:name="_ENREF_9"/>
      <w:r>
        <w:rPr>
          <w:noProof/>
        </w:rPr>
        <w:t xml:space="preserve">HOLLINGER, V. 1999. (Re)reading Queerly: Science Fiction, Feminism, and the Defamiliarization of Gender. </w:t>
      </w:r>
      <w:r w:rsidRPr="00BF02B0">
        <w:rPr>
          <w:i/>
          <w:noProof/>
        </w:rPr>
        <w:t>Science Fiction Studies,</w:t>
      </w:r>
      <w:r>
        <w:rPr>
          <w:noProof/>
        </w:rPr>
        <w:t xml:space="preserve"> 26</w:t>
      </w:r>
      <w:r w:rsidRPr="00BF02B0">
        <w:rPr>
          <w:b/>
          <w:noProof/>
        </w:rPr>
        <w:t>,</w:t>
      </w:r>
      <w:r>
        <w:rPr>
          <w:noProof/>
        </w:rPr>
        <w:t xml:space="preserve"> 23-40.</w:t>
      </w:r>
      <w:bookmarkEnd w:id="15"/>
    </w:p>
    <w:p w14:paraId="509899F1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16" w:name="_ENREF_10"/>
      <w:r>
        <w:rPr>
          <w:noProof/>
        </w:rPr>
        <w:t xml:space="preserve">JOHNSTON, J. 1982. Lesbian/Feminism Reconsidered. </w:t>
      </w:r>
      <w:r w:rsidRPr="00BF02B0">
        <w:rPr>
          <w:i/>
          <w:noProof/>
        </w:rPr>
        <w:t>Salmagundi</w:t>
      </w:r>
      <w:r w:rsidRPr="00BF02B0">
        <w:rPr>
          <w:b/>
          <w:noProof/>
        </w:rPr>
        <w:t>,</w:t>
      </w:r>
      <w:r>
        <w:rPr>
          <w:noProof/>
        </w:rPr>
        <w:t xml:space="preserve"> 76-88.</w:t>
      </w:r>
      <w:bookmarkEnd w:id="16"/>
    </w:p>
    <w:p w14:paraId="0956A45F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17" w:name="_ENREF_11"/>
      <w:r>
        <w:rPr>
          <w:noProof/>
        </w:rPr>
        <w:t xml:space="preserve">LAURETIS, T. D. 1990. Feminism and Its Differences. </w:t>
      </w:r>
      <w:r w:rsidRPr="00BF02B0">
        <w:rPr>
          <w:i/>
          <w:noProof/>
        </w:rPr>
        <w:t>Pacific Coast Philology,</w:t>
      </w:r>
      <w:r>
        <w:rPr>
          <w:noProof/>
        </w:rPr>
        <w:t xml:space="preserve"> 25</w:t>
      </w:r>
      <w:r w:rsidRPr="00BF02B0">
        <w:rPr>
          <w:b/>
          <w:noProof/>
        </w:rPr>
        <w:t>,</w:t>
      </w:r>
      <w:r>
        <w:rPr>
          <w:noProof/>
        </w:rPr>
        <w:t xml:space="preserve"> 24-30.</w:t>
      </w:r>
      <w:bookmarkEnd w:id="17"/>
    </w:p>
    <w:p w14:paraId="5BEC809D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18" w:name="_ENREF_12"/>
      <w:r>
        <w:rPr>
          <w:noProof/>
        </w:rPr>
        <w:t xml:space="preserve">MOCK, R. 2003. Heteroqueer Ladies: Some Performative Transactions between Gay Men and Heterosexual Women. </w:t>
      </w:r>
      <w:r w:rsidRPr="00BF02B0">
        <w:rPr>
          <w:i/>
          <w:noProof/>
        </w:rPr>
        <w:t>Feminist Review</w:t>
      </w:r>
      <w:r w:rsidRPr="00BF02B0">
        <w:rPr>
          <w:b/>
          <w:noProof/>
        </w:rPr>
        <w:t>,</w:t>
      </w:r>
      <w:r>
        <w:rPr>
          <w:noProof/>
        </w:rPr>
        <w:t xml:space="preserve"> 20-37.</w:t>
      </w:r>
      <w:bookmarkEnd w:id="18"/>
    </w:p>
    <w:p w14:paraId="1B0EF867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19" w:name="_ENREF_13"/>
      <w:r>
        <w:rPr>
          <w:noProof/>
        </w:rPr>
        <w:t xml:space="preserve">NAYLOR, A. K. 1999. 'Gone Are the Days': Bisexual Perspectives on Lesbian/Feminist Literary Theory. </w:t>
      </w:r>
      <w:r w:rsidRPr="00BF02B0">
        <w:rPr>
          <w:i/>
          <w:noProof/>
        </w:rPr>
        <w:t>Feminist Review</w:t>
      </w:r>
      <w:r w:rsidRPr="00BF02B0">
        <w:rPr>
          <w:b/>
          <w:noProof/>
        </w:rPr>
        <w:t>,</w:t>
      </w:r>
      <w:r>
        <w:rPr>
          <w:noProof/>
        </w:rPr>
        <w:t xml:space="preserve"> 51-66.</w:t>
      </w:r>
      <w:bookmarkEnd w:id="19"/>
    </w:p>
    <w:p w14:paraId="285C5A71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20" w:name="_ENREF_14"/>
      <w:r>
        <w:rPr>
          <w:noProof/>
        </w:rPr>
        <w:t xml:space="preserve">O'DRISCOLL, S. 1996. Outlaw Readings: Beyond Queer Theory. </w:t>
      </w:r>
      <w:r w:rsidRPr="00BF02B0">
        <w:rPr>
          <w:i/>
          <w:noProof/>
        </w:rPr>
        <w:t>Signs,</w:t>
      </w:r>
      <w:r>
        <w:rPr>
          <w:noProof/>
        </w:rPr>
        <w:t xml:space="preserve"> 22</w:t>
      </w:r>
      <w:r w:rsidRPr="00BF02B0">
        <w:rPr>
          <w:b/>
          <w:noProof/>
        </w:rPr>
        <w:t>,</w:t>
      </w:r>
      <w:r>
        <w:rPr>
          <w:noProof/>
        </w:rPr>
        <w:t xml:space="preserve"> 30-51.</w:t>
      </w:r>
      <w:bookmarkEnd w:id="20"/>
    </w:p>
    <w:p w14:paraId="7A065E6A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21" w:name="_ENREF_15"/>
      <w:r>
        <w:rPr>
          <w:noProof/>
        </w:rPr>
        <w:lastRenderedPageBreak/>
        <w:t xml:space="preserve">OVERALL, C. 1990. Heterosexuality and Feminist Theory. </w:t>
      </w:r>
      <w:r w:rsidRPr="00BF02B0">
        <w:rPr>
          <w:i/>
          <w:noProof/>
        </w:rPr>
        <w:t>Canadian Journal of Philosophy,</w:t>
      </w:r>
      <w:r>
        <w:rPr>
          <w:noProof/>
        </w:rPr>
        <w:t xml:space="preserve"> 20</w:t>
      </w:r>
      <w:r w:rsidRPr="00BF02B0">
        <w:rPr>
          <w:b/>
          <w:noProof/>
        </w:rPr>
        <w:t>,</w:t>
      </w:r>
      <w:r>
        <w:rPr>
          <w:noProof/>
        </w:rPr>
        <w:t xml:space="preserve"> 1-17.</w:t>
      </w:r>
      <w:bookmarkEnd w:id="21"/>
    </w:p>
    <w:p w14:paraId="6160FFA4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22" w:name="_ENREF_16"/>
      <w:r>
        <w:rPr>
          <w:noProof/>
        </w:rPr>
        <w:t xml:space="preserve">PENELOPE, J. 1990. A Case of Mistaken Identity. </w:t>
      </w:r>
      <w:r w:rsidRPr="00BF02B0">
        <w:rPr>
          <w:i/>
          <w:noProof/>
        </w:rPr>
        <w:t>The Women's Review of Books,</w:t>
      </w:r>
      <w:r>
        <w:rPr>
          <w:noProof/>
        </w:rPr>
        <w:t xml:space="preserve"> 7</w:t>
      </w:r>
      <w:r w:rsidRPr="00BF02B0">
        <w:rPr>
          <w:b/>
          <w:noProof/>
        </w:rPr>
        <w:t>,</w:t>
      </w:r>
      <w:r>
        <w:rPr>
          <w:noProof/>
        </w:rPr>
        <w:t xml:space="preserve"> 11-12.</w:t>
      </w:r>
      <w:bookmarkEnd w:id="22"/>
    </w:p>
    <w:p w14:paraId="613C2F96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23" w:name="_ENREF_17"/>
      <w:r>
        <w:rPr>
          <w:noProof/>
        </w:rPr>
        <w:t xml:space="preserve">RUDY, K. 2001. Radical Feminism, Lesbian Separatism, and Queer Theory. </w:t>
      </w:r>
      <w:r w:rsidRPr="00BF02B0">
        <w:rPr>
          <w:i/>
          <w:noProof/>
        </w:rPr>
        <w:t>Feminist Studies,</w:t>
      </w:r>
      <w:r>
        <w:rPr>
          <w:noProof/>
        </w:rPr>
        <w:t xml:space="preserve"> 27</w:t>
      </w:r>
      <w:r w:rsidRPr="00BF02B0">
        <w:rPr>
          <w:b/>
          <w:noProof/>
        </w:rPr>
        <w:t>,</w:t>
      </w:r>
      <w:r>
        <w:rPr>
          <w:noProof/>
        </w:rPr>
        <w:t xml:space="preserve"> 191-222.</w:t>
      </w:r>
      <w:bookmarkEnd w:id="23"/>
    </w:p>
    <w:p w14:paraId="5CFA74BE" w14:textId="77777777" w:rsidR="00FF291D" w:rsidRDefault="00FF291D" w:rsidP="0059265D">
      <w:pPr>
        <w:spacing w:after="0" w:line="240" w:lineRule="auto"/>
        <w:ind w:left="720" w:hanging="720"/>
        <w:rPr>
          <w:noProof/>
        </w:rPr>
      </w:pPr>
      <w:bookmarkStart w:id="24" w:name="_ENREF_18"/>
      <w:r>
        <w:rPr>
          <w:noProof/>
        </w:rPr>
        <w:t xml:space="preserve">SHARON, M. 2005. Queer Theory for Everyone: A Review Essay. </w:t>
      </w:r>
      <w:r w:rsidRPr="00BF02B0">
        <w:rPr>
          <w:i/>
          <w:noProof/>
        </w:rPr>
        <w:t>Signs,</w:t>
      </w:r>
      <w:r>
        <w:rPr>
          <w:noProof/>
        </w:rPr>
        <w:t xml:space="preserve"> 31</w:t>
      </w:r>
      <w:r w:rsidRPr="00BF02B0">
        <w:rPr>
          <w:b/>
          <w:noProof/>
        </w:rPr>
        <w:t>,</w:t>
      </w:r>
      <w:r>
        <w:rPr>
          <w:noProof/>
        </w:rPr>
        <w:t xml:space="preserve"> 191-218.</w:t>
      </w:r>
      <w:bookmarkEnd w:id="24"/>
    </w:p>
    <w:p w14:paraId="0F5D8268" w14:textId="6A419D9E" w:rsidR="00FF291D" w:rsidRPr="0059265D" w:rsidRDefault="00FF291D" w:rsidP="0059265D">
      <w:pPr>
        <w:spacing w:line="240" w:lineRule="auto"/>
        <w:ind w:left="720" w:hanging="720"/>
        <w:rPr>
          <w:rFonts w:cs="Times New Roman"/>
          <w:noProof/>
        </w:rPr>
      </w:pPr>
      <w:bookmarkStart w:id="25" w:name="_ENREF_19"/>
      <w:r w:rsidRPr="0059265D">
        <w:rPr>
          <w:rFonts w:cs="Times New Roman"/>
          <w:noProof/>
        </w:rPr>
        <w:t xml:space="preserve">STEIN, A. 1992. Sisters and Queers: the Decentering of Lesbian Feminism. </w:t>
      </w:r>
      <w:r w:rsidRPr="0059265D">
        <w:rPr>
          <w:rFonts w:cs="Times New Roman"/>
          <w:i/>
          <w:noProof/>
        </w:rPr>
        <w:t>Socialist Review,</w:t>
      </w:r>
      <w:r w:rsidRPr="0059265D">
        <w:rPr>
          <w:rFonts w:cs="Times New Roman"/>
          <w:noProof/>
        </w:rPr>
        <w:t xml:space="preserve"> 22</w:t>
      </w:r>
      <w:r w:rsidRPr="0059265D">
        <w:rPr>
          <w:rFonts w:cs="Times New Roman"/>
          <w:b/>
          <w:noProof/>
        </w:rPr>
        <w:t>,</w:t>
      </w:r>
      <w:r w:rsidRPr="0059265D">
        <w:rPr>
          <w:rFonts w:cs="Times New Roman"/>
          <w:noProof/>
        </w:rPr>
        <w:t xml:space="preserve"> 33</w:t>
      </w:r>
      <w:r w:rsidR="0059265D">
        <w:rPr>
          <w:rFonts w:cs="Times New Roman"/>
          <w:noProof/>
        </w:rPr>
        <w:t xml:space="preserve">- </w:t>
      </w:r>
      <w:r w:rsidRPr="0059265D">
        <w:rPr>
          <w:rFonts w:cs="Times New Roman"/>
          <w:noProof/>
        </w:rPr>
        <w:t>55.</w:t>
      </w:r>
      <w:bookmarkEnd w:id="25"/>
    </w:p>
    <w:p w14:paraId="37C0BAE9" w14:textId="1D37F946" w:rsidR="00FF291D" w:rsidRPr="0059265D" w:rsidRDefault="0059265D" w:rsidP="0059265D">
      <w:pPr>
        <w:ind w:firstLine="0"/>
        <w:rPr>
          <w:rFonts w:cs="Times New Roman"/>
        </w:rPr>
      </w:pPr>
      <w:r w:rsidRPr="0059265D">
        <w:rPr>
          <w:rFonts w:cs="Times New Roman"/>
          <w:color w:val="212529"/>
          <w:shd w:val="clear" w:color="auto" w:fill="FFFFFF"/>
        </w:rPr>
        <w:t>Tzv. „konverzní terapie homosexuality“. </w:t>
      </w:r>
      <w:proofErr w:type="spellStart"/>
      <w:r w:rsidRPr="0059265D">
        <w:rPr>
          <w:rFonts w:cs="Times New Roman"/>
          <w:i/>
          <w:iCs/>
          <w:color w:val="212529"/>
          <w:shd w:val="clear" w:color="auto" w:fill="FFFFFF"/>
        </w:rPr>
        <w:t>QueerGeography</w:t>
      </w:r>
      <w:proofErr w:type="spellEnd"/>
      <w:r w:rsidRPr="0059265D">
        <w:rPr>
          <w:rFonts w:cs="Times New Roman"/>
          <w:color w:val="212529"/>
          <w:shd w:val="clear" w:color="auto" w:fill="FFFFFF"/>
        </w:rPr>
        <w:t> [online]. Praha: ILGA EUROPE, 2020. Dostupné z: https://www.queergeography.cz/lgbtq-psychologie/tzv-konverzni-terapie-homosexuality/</w:t>
      </w:r>
    </w:p>
    <w:p w14:paraId="48F47E9A" w14:textId="77777777" w:rsidR="00FF291D" w:rsidRPr="00C009A3" w:rsidRDefault="00FF291D" w:rsidP="00FF291D"/>
    <w:sectPr w:rsidR="00FF291D" w:rsidRPr="00C009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F1CA" w14:textId="77777777" w:rsidR="00B8774E" w:rsidRDefault="00B8774E" w:rsidP="00AF349A">
      <w:pPr>
        <w:spacing w:after="0" w:line="240" w:lineRule="auto"/>
      </w:pPr>
      <w:r>
        <w:separator/>
      </w:r>
    </w:p>
  </w:endnote>
  <w:endnote w:type="continuationSeparator" w:id="0">
    <w:p w14:paraId="4D1C4A4C" w14:textId="77777777" w:rsidR="00B8774E" w:rsidRDefault="00B8774E" w:rsidP="00AF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986642"/>
      <w:docPartObj>
        <w:docPartGallery w:val="Page Numbers (Bottom of Page)"/>
        <w:docPartUnique/>
      </w:docPartObj>
    </w:sdtPr>
    <w:sdtContent>
      <w:p w14:paraId="0C28A181" w14:textId="618B4CED" w:rsidR="00C212DC" w:rsidRDefault="00C21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CBC4A" w14:textId="77777777" w:rsidR="00C212DC" w:rsidRDefault="00C21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B107" w14:textId="77777777" w:rsidR="00B8774E" w:rsidRDefault="00B8774E" w:rsidP="00AF349A">
      <w:pPr>
        <w:spacing w:after="0" w:line="240" w:lineRule="auto"/>
      </w:pPr>
      <w:r>
        <w:separator/>
      </w:r>
    </w:p>
  </w:footnote>
  <w:footnote w:type="continuationSeparator" w:id="0">
    <w:p w14:paraId="2200C4EA" w14:textId="77777777" w:rsidR="00B8774E" w:rsidRDefault="00B8774E" w:rsidP="00AF349A">
      <w:pPr>
        <w:spacing w:after="0" w:line="240" w:lineRule="auto"/>
      </w:pPr>
      <w:r>
        <w:continuationSeparator/>
      </w:r>
    </w:p>
  </w:footnote>
  <w:footnote w:id="1">
    <w:p w14:paraId="5086E18A" w14:textId="71A3D0C5" w:rsidR="00FF291D" w:rsidRDefault="00FF291D" w:rsidP="00AB13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SHARON, M. 2005. Queer Theory for Everyone: A Review Essay. </w:t>
      </w:r>
      <w:r w:rsidRPr="00BF02B0">
        <w:rPr>
          <w:i/>
          <w:noProof/>
        </w:rPr>
        <w:t>Signs,</w:t>
      </w:r>
      <w:r>
        <w:rPr>
          <w:noProof/>
        </w:rPr>
        <w:t xml:space="preserve"> 31</w:t>
      </w:r>
      <w:r w:rsidRPr="00BF02B0">
        <w:rPr>
          <w:b/>
          <w:noProof/>
        </w:rPr>
        <w:t>,</w:t>
      </w:r>
      <w:r>
        <w:rPr>
          <w:noProof/>
        </w:rPr>
        <w:t xml:space="preserve"> 191-218</w:t>
      </w:r>
    </w:p>
  </w:footnote>
  <w:footnote w:id="2">
    <w:p w14:paraId="09A3CCC2" w14:textId="03075C19" w:rsidR="0059265D" w:rsidRDefault="0059265D" w:rsidP="0059265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59265D">
        <w:rPr>
          <w:rFonts w:cs="Times New Roman"/>
          <w:color w:val="212529"/>
          <w:shd w:val="clear" w:color="auto" w:fill="FFFFFF"/>
        </w:rPr>
        <w:t>Tzv. „konverzní terapie homosexuality“. </w:t>
      </w:r>
      <w:proofErr w:type="spellStart"/>
      <w:r w:rsidRPr="0059265D">
        <w:rPr>
          <w:rFonts w:cs="Times New Roman"/>
          <w:i/>
          <w:iCs/>
          <w:color w:val="212529"/>
          <w:shd w:val="clear" w:color="auto" w:fill="FFFFFF"/>
        </w:rPr>
        <w:t>QueerGeography</w:t>
      </w:r>
      <w:proofErr w:type="spellEnd"/>
      <w:r w:rsidRPr="0059265D">
        <w:rPr>
          <w:rFonts w:cs="Times New Roman"/>
          <w:color w:val="212529"/>
          <w:shd w:val="clear" w:color="auto" w:fill="FFFFFF"/>
        </w:rPr>
        <w:t> [online]. Praha: ILGA EUROPE, 2020. Dostupné z: https://www.queergeography.cz/lgbtq-psychologie/tzv-konverzni-terapie-homosexuality/</w:t>
      </w:r>
    </w:p>
  </w:footnote>
  <w:footnote w:id="3">
    <w:p w14:paraId="5EC0D4AC" w14:textId="36D20417" w:rsidR="00FF291D" w:rsidRDefault="00FF291D" w:rsidP="00AB13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O'DRISCOLL, S. 1996. Outlaw Readings: Beyond Queer Theory. </w:t>
      </w:r>
      <w:r w:rsidRPr="00BF02B0">
        <w:rPr>
          <w:i/>
          <w:noProof/>
        </w:rPr>
        <w:t>Signs,</w:t>
      </w:r>
      <w:r>
        <w:rPr>
          <w:noProof/>
        </w:rPr>
        <w:t xml:space="preserve"> 22</w:t>
      </w:r>
      <w:r w:rsidRPr="00BF02B0">
        <w:rPr>
          <w:b/>
          <w:noProof/>
        </w:rPr>
        <w:t>,</w:t>
      </w:r>
      <w:r>
        <w:rPr>
          <w:noProof/>
        </w:rPr>
        <w:t xml:space="preserve"> 30-51</w:t>
      </w:r>
    </w:p>
  </w:footnote>
  <w:footnote w:id="4">
    <w:p w14:paraId="5DD504E8" w14:textId="3384541E" w:rsidR="00FF291D" w:rsidRDefault="00FF291D" w:rsidP="00AB13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O'DRISCOLL, S. 1996. Outlaw Readings: Beyond Queer Theory. </w:t>
      </w:r>
      <w:r w:rsidRPr="00BF02B0">
        <w:rPr>
          <w:i/>
          <w:noProof/>
        </w:rPr>
        <w:t>Signs,</w:t>
      </w:r>
      <w:r>
        <w:rPr>
          <w:noProof/>
        </w:rPr>
        <w:t xml:space="preserve"> 22</w:t>
      </w:r>
      <w:r w:rsidRPr="00BF02B0">
        <w:rPr>
          <w:b/>
          <w:noProof/>
        </w:rPr>
        <w:t>,</w:t>
      </w:r>
      <w:r>
        <w:rPr>
          <w:noProof/>
        </w:rPr>
        <w:t xml:space="preserve"> 30-51</w:t>
      </w:r>
    </w:p>
  </w:footnote>
  <w:footnote w:id="5">
    <w:p w14:paraId="3417C6A7" w14:textId="43290BB7" w:rsidR="00FF291D" w:rsidRDefault="00FF291D" w:rsidP="00A950D0">
      <w:pPr>
        <w:spacing w:after="0" w:line="240" w:lineRule="auto"/>
        <w:ind w:left="720" w:hanging="720"/>
        <w:rPr>
          <w:noProof/>
        </w:rPr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HAMER, D. 1990. Significant Others: Lesbianism and Psychoanalytic Theory. </w:t>
      </w:r>
      <w:r w:rsidRPr="00BF02B0">
        <w:rPr>
          <w:i/>
          <w:noProof/>
        </w:rPr>
        <w:t>Feminist Review</w:t>
      </w:r>
      <w:r w:rsidRPr="00BF02B0">
        <w:rPr>
          <w:b/>
          <w:noProof/>
        </w:rPr>
        <w:t>,</w:t>
      </w:r>
      <w:r>
        <w:rPr>
          <w:noProof/>
        </w:rPr>
        <w:t xml:space="preserve"> 134-151.</w:t>
      </w:r>
    </w:p>
  </w:footnote>
  <w:footnote w:id="6">
    <w:p w14:paraId="5166A594" w14:textId="35704F25" w:rsidR="00A950D0" w:rsidRDefault="00A950D0" w:rsidP="00AB13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PENELOPE, J. 1990. A Case of Mistaken Identity. </w:t>
      </w:r>
      <w:r w:rsidRPr="00BF02B0">
        <w:rPr>
          <w:i/>
          <w:noProof/>
        </w:rPr>
        <w:t>The Women's Review of Books,</w:t>
      </w:r>
      <w:r>
        <w:rPr>
          <w:noProof/>
        </w:rPr>
        <w:t xml:space="preserve"> 7</w:t>
      </w:r>
      <w:r w:rsidRPr="00BF02B0">
        <w:rPr>
          <w:b/>
          <w:noProof/>
        </w:rPr>
        <w:t>,</w:t>
      </w:r>
      <w:r>
        <w:rPr>
          <w:noProof/>
        </w:rPr>
        <w:t xml:space="preserve"> 11-12</w:t>
      </w:r>
    </w:p>
  </w:footnote>
  <w:footnote w:id="7">
    <w:p w14:paraId="40350A1C" w14:textId="4171BB96" w:rsidR="00A950D0" w:rsidRDefault="00A950D0" w:rsidP="00AB1340">
      <w:pPr>
        <w:spacing w:after="0" w:line="240" w:lineRule="auto"/>
        <w:ind w:left="720" w:hanging="720"/>
        <w:rPr>
          <w:noProof/>
        </w:rPr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JOHNSTON, J. 1982. Lesbian/Feminism Reconsidered. </w:t>
      </w:r>
      <w:r w:rsidRPr="00BF02B0">
        <w:rPr>
          <w:i/>
          <w:noProof/>
        </w:rPr>
        <w:t>Salmagundi</w:t>
      </w:r>
      <w:r w:rsidRPr="00BF02B0">
        <w:rPr>
          <w:b/>
          <w:noProof/>
        </w:rPr>
        <w:t>,</w:t>
      </w:r>
      <w:r>
        <w:rPr>
          <w:noProof/>
        </w:rPr>
        <w:t xml:space="preserve"> 76-88.</w:t>
      </w:r>
    </w:p>
  </w:footnote>
  <w:footnote w:id="8">
    <w:p w14:paraId="6DFC0A02" w14:textId="13B1F718" w:rsidR="00A950D0" w:rsidRDefault="00A950D0" w:rsidP="00AB13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GOLDMAN, R. 1996. </w:t>
      </w:r>
      <w:r w:rsidRPr="00BF02B0">
        <w:rPr>
          <w:i/>
          <w:noProof/>
        </w:rPr>
        <w:t xml:space="preserve">Who is That Queer Queer?: Exploring the Place of Bisexuality and the “Norm” in Queer Theory.” forthcoming in Queer Studies: A Multicultural Anthology, </w:t>
      </w:r>
      <w:r>
        <w:rPr>
          <w:noProof/>
        </w:rPr>
        <w:t>New York, New York University Press.</w:t>
      </w:r>
    </w:p>
  </w:footnote>
  <w:footnote w:id="9">
    <w:p w14:paraId="258A2C89" w14:textId="057D9B13" w:rsidR="00C212DC" w:rsidRDefault="00C212DC" w:rsidP="00C212DC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GOLDMAN, R. 1996. </w:t>
      </w:r>
      <w:r w:rsidRPr="00BF02B0">
        <w:rPr>
          <w:i/>
          <w:noProof/>
        </w:rPr>
        <w:t xml:space="preserve">Who is That Queer Queer?: Exploring the Place of Bisexuality and the “Norm” in Queer Theory.” forthcoming in Queer Studies: A Multicultural Anthology, </w:t>
      </w:r>
      <w:r>
        <w:rPr>
          <w:noProof/>
        </w:rPr>
        <w:t>New York, New York University Press.</w:t>
      </w:r>
    </w:p>
  </w:footnote>
  <w:footnote w:id="10">
    <w:p w14:paraId="3651428E" w14:textId="061A8652" w:rsidR="00A950D0" w:rsidRDefault="00A950D0" w:rsidP="00AB13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GOLDMAN, R. 1996. </w:t>
      </w:r>
      <w:r w:rsidRPr="00BF02B0">
        <w:rPr>
          <w:i/>
          <w:noProof/>
        </w:rPr>
        <w:t xml:space="preserve">Who is That Queer Queer?: Exploring the Place of Bisexuality and the “Norm” in Queer Theory.” forthcoming in Queer Studies: A Multicultural Anthology, </w:t>
      </w:r>
      <w:r>
        <w:rPr>
          <w:noProof/>
        </w:rPr>
        <w:t>New York, New York University Press.</w:t>
      </w:r>
    </w:p>
  </w:footnote>
  <w:footnote w:id="11">
    <w:p w14:paraId="0C4068DF" w14:textId="08E2405C" w:rsidR="00A950D0" w:rsidRDefault="00A950D0" w:rsidP="00AB13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LAURETIS, T. D. 1990. Feminism and Its Differences. </w:t>
      </w:r>
      <w:r w:rsidRPr="00BF02B0">
        <w:rPr>
          <w:i/>
          <w:noProof/>
        </w:rPr>
        <w:t>Pacific Coast Philology,</w:t>
      </w:r>
      <w:r>
        <w:rPr>
          <w:noProof/>
        </w:rPr>
        <w:t xml:space="preserve"> 25</w:t>
      </w:r>
      <w:r w:rsidRPr="00BF02B0">
        <w:rPr>
          <w:b/>
          <w:noProof/>
        </w:rPr>
        <w:t>,</w:t>
      </w:r>
      <w:r>
        <w:rPr>
          <w:noProof/>
        </w:rPr>
        <w:t xml:space="preserve"> 24-30</w:t>
      </w:r>
    </w:p>
  </w:footnote>
  <w:footnote w:id="12">
    <w:p w14:paraId="1379497F" w14:textId="1FCBF0DE" w:rsidR="00A950D0" w:rsidRDefault="00A950D0" w:rsidP="00AB13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CARAWAY, N. E. 1991. The Challenge and Theory of Feminist Identity Politics: Working on Racism. </w:t>
      </w:r>
      <w:r w:rsidRPr="00BF02B0">
        <w:rPr>
          <w:i/>
          <w:noProof/>
        </w:rPr>
        <w:t>Frontiers: A Journal of Women Studies,</w:t>
      </w:r>
      <w:r>
        <w:rPr>
          <w:noProof/>
        </w:rPr>
        <w:t xml:space="preserve"> 12</w:t>
      </w:r>
      <w:r w:rsidRPr="00BF02B0">
        <w:rPr>
          <w:b/>
          <w:noProof/>
        </w:rPr>
        <w:t>,</w:t>
      </w:r>
      <w:r>
        <w:rPr>
          <w:noProof/>
        </w:rPr>
        <w:t xml:space="preserve"> 109-129</w:t>
      </w:r>
    </w:p>
  </w:footnote>
  <w:footnote w:id="13">
    <w:p w14:paraId="16771D07" w14:textId="77777777" w:rsidR="00A950D0" w:rsidRDefault="00A950D0" w:rsidP="00A950D0">
      <w:pPr>
        <w:spacing w:after="0" w:line="240" w:lineRule="auto"/>
        <w:ind w:left="720" w:hanging="720"/>
        <w:rPr>
          <w:noProof/>
        </w:rPr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RUDY, K. 2001. Radical Feminism, Lesbian Separatism, and Queer Theory. </w:t>
      </w:r>
      <w:r w:rsidRPr="00BF02B0">
        <w:rPr>
          <w:i/>
          <w:noProof/>
        </w:rPr>
        <w:t>Feminist Studies,</w:t>
      </w:r>
      <w:r>
        <w:rPr>
          <w:noProof/>
        </w:rPr>
        <w:t xml:space="preserve"> 27</w:t>
      </w:r>
      <w:r w:rsidRPr="00BF02B0">
        <w:rPr>
          <w:b/>
          <w:noProof/>
        </w:rPr>
        <w:t>,</w:t>
      </w:r>
      <w:r>
        <w:rPr>
          <w:noProof/>
        </w:rPr>
        <w:t xml:space="preserve"> 191-222.</w:t>
      </w:r>
    </w:p>
    <w:p w14:paraId="108FF66C" w14:textId="72A142B9" w:rsidR="00A950D0" w:rsidRDefault="00A950D0">
      <w:pPr>
        <w:pStyle w:val="Textpoznpodarou"/>
      </w:pPr>
    </w:p>
  </w:footnote>
  <w:footnote w:id="14">
    <w:p w14:paraId="1B9A1DFE" w14:textId="027D5991" w:rsidR="00A950D0" w:rsidRDefault="00A950D0" w:rsidP="00AB1340">
      <w:pPr>
        <w:pStyle w:val="Textpoznpodarou"/>
        <w:ind w:firstLine="0"/>
        <w:rPr>
          <w:noProof/>
        </w:rPr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OVERALL, C. 1990. Heterosexuality and Feminist Theory. </w:t>
      </w:r>
      <w:r w:rsidRPr="00BF02B0">
        <w:rPr>
          <w:i/>
          <w:noProof/>
        </w:rPr>
        <w:t>Canadian Journal of Philosophy,</w:t>
      </w:r>
      <w:r>
        <w:rPr>
          <w:noProof/>
        </w:rPr>
        <w:t xml:space="preserve"> 20</w:t>
      </w:r>
      <w:r w:rsidRPr="00BF02B0">
        <w:rPr>
          <w:b/>
          <w:noProof/>
        </w:rPr>
        <w:t>,</w:t>
      </w:r>
      <w:r>
        <w:rPr>
          <w:noProof/>
        </w:rPr>
        <w:t xml:space="preserve"> 1-17</w:t>
      </w:r>
    </w:p>
  </w:footnote>
  <w:footnote w:id="15">
    <w:p w14:paraId="0DF96DE9" w14:textId="67418C1C" w:rsidR="00A950D0" w:rsidRDefault="00A950D0" w:rsidP="00611383">
      <w:pPr>
        <w:spacing w:after="0" w:line="240" w:lineRule="auto"/>
        <w:ind w:left="720" w:hanging="720"/>
        <w:rPr>
          <w:noProof/>
        </w:rPr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NAYLOR, A. K. 1999. 'Gone Are the Days': Bisexual Perspectives on Lesbian/Feminist Literary Theory. </w:t>
      </w:r>
      <w:r w:rsidRPr="00BF02B0">
        <w:rPr>
          <w:i/>
          <w:noProof/>
        </w:rPr>
        <w:t>Feminist Review</w:t>
      </w:r>
      <w:r w:rsidRPr="00BF02B0">
        <w:rPr>
          <w:b/>
          <w:noProof/>
        </w:rPr>
        <w:t>,</w:t>
      </w:r>
      <w:r>
        <w:rPr>
          <w:noProof/>
        </w:rPr>
        <w:t xml:space="preserve"> 51-66.</w:t>
      </w:r>
    </w:p>
  </w:footnote>
  <w:footnote w:id="16">
    <w:p w14:paraId="23E3F10B" w14:textId="73D25631" w:rsidR="00611383" w:rsidRDefault="00611383" w:rsidP="00611383">
      <w:pPr>
        <w:spacing w:after="0" w:line="240" w:lineRule="auto"/>
        <w:ind w:left="720" w:hanging="720"/>
        <w:rPr>
          <w:noProof/>
        </w:rPr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MOCK, R. 2003. Heteroqueer Ladies: Some Performative Transactions between Gay Men and Heterosexual Women. </w:t>
      </w:r>
      <w:r w:rsidRPr="00BF02B0">
        <w:rPr>
          <w:i/>
          <w:noProof/>
        </w:rPr>
        <w:t>Feminist Review</w:t>
      </w:r>
      <w:r w:rsidRPr="00BF02B0">
        <w:rPr>
          <w:b/>
          <w:noProof/>
        </w:rPr>
        <w:t>,</w:t>
      </w:r>
      <w:r>
        <w:rPr>
          <w:noProof/>
        </w:rPr>
        <w:t xml:space="preserve"> 20-37.</w:t>
      </w:r>
    </w:p>
  </w:footnote>
  <w:footnote w:id="17">
    <w:p w14:paraId="49A3913C" w14:textId="4CE2AA97" w:rsidR="00611383" w:rsidRDefault="00611383" w:rsidP="00611383">
      <w:pPr>
        <w:spacing w:line="240" w:lineRule="auto"/>
        <w:ind w:left="720" w:hanging="720"/>
        <w:rPr>
          <w:noProof/>
        </w:rPr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STEIN, A. 1992. Sisters and Queers: the Decentering of Lesbian Feminism. </w:t>
      </w:r>
      <w:r w:rsidRPr="00BF02B0">
        <w:rPr>
          <w:i/>
          <w:noProof/>
        </w:rPr>
        <w:t>Socialist Review,</w:t>
      </w:r>
      <w:r>
        <w:rPr>
          <w:noProof/>
        </w:rPr>
        <w:t xml:space="preserve"> 22</w:t>
      </w:r>
      <w:r w:rsidRPr="00BF02B0">
        <w:rPr>
          <w:b/>
          <w:noProof/>
        </w:rPr>
        <w:t>,</w:t>
      </w:r>
      <w:r>
        <w:rPr>
          <w:noProof/>
        </w:rPr>
        <w:t xml:space="preserve"> 33-55.</w:t>
      </w:r>
    </w:p>
  </w:footnote>
  <w:footnote w:id="18">
    <w:p w14:paraId="3996E5DA" w14:textId="1B4F2D19" w:rsidR="00611383" w:rsidRDefault="00611383" w:rsidP="00AB13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HOLLINGER, V. 1999. (Re)reading Queerly: Science Fiction, Feminism, and the Defamiliarization of Gender. </w:t>
      </w:r>
      <w:r w:rsidRPr="00BF02B0">
        <w:rPr>
          <w:i/>
          <w:noProof/>
        </w:rPr>
        <w:t>Science Fiction Studies,</w:t>
      </w:r>
      <w:r>
        <w:rPr>
          <w:noProof/>
        </w:rPr>
        <w:t xml:space="preserve"> 26</w:t>
      </w:r>
      <w:r w:rsidRPr="00BF02B0">
        <w:rPr>
          <w:b/>
          <w:noProof/>
        </w:rPr>
        <w:t>,</w:t>
      </w:r>
      <w:r>
        <w:rPr>
          <w:noProof/>
        </w:rPr>
        <w:t xml:space="preserve"> 23-40</w:t>
      </w:r>
    </w:p>
  </w:footnote>
  <w:footnote w:id="19">
    <w:p w14:paraId="2D3FE4BA" w14:textId="755FA565" w:rsidR="00611383" w:rsidRDefault="00611383" w:rsidP="00AB13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GLICK, E. 2000. Sex Positive: Feminism, Queer Theory, and the Politics of Transgression. </w:t>
      </w:r>
      <w:r w:rsidRPr="00BF02B0">
        <w:rPr>
          <w:i/>
          <w:noProof/>
        </w:rPr>
        <w:t>Feminist Review</w:t>
      </w:r>
      <w:r w:rsidRPr="00BF02B0">
        <w:rPr>
          <w:b/>
          <w:noProof/>
        </w:rPr>
        <w:t>,</w:t>
      </w:r>
      <w:r>
        <w:rPr>
          <w:noProof/>
        </w:rPr>
        <w:t xml:space="preserve"> 19-45</w:t>
      </w:r>
    </w:p>
  </w:footnote>
  <w:footnote w:id="20">
    <w:p w14:paraId="55537501" w14:textId="5E1A285E" w:rsidR="00611383" w:rsidRDefault="00611383" w:rsidP="00AB13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EPSTEIN, S. 1994. A Queer Encounter: Sociology and the Study of Sexuality. </w:t>
      </w:r>
      <w:r w:rsidRPr="00BF02B0">
        <w:rPr>
          <w:i/>
          <w:noProof/>
        </w:rPr>
        <w:t>Sociological Theory,</w:t>
      </w:r>
      <w:r>
        <w:rPr>
          <w:noProof/>
        </w:rPr>
        <w:t xml:space="preserve"> 12</w:t>
      </w:r>
      <w:r w:rsidRPr="00BF02B0">
        <w:rPr>
          <w:b/>
          <w:noProof/>
        </w:rPr>
        <w:t>,</w:t>
      </w:r>
      <w:r>
        <w:rPr>
          <w:noProof/>
        </w:rPr>
        <w:t xml:space="preserve"> 188-202</w:t>
      </w:r>
    </w:p>
  </w:footnote>
  <w:footnote w:id="21">
    <w:p w14:paraId="1E7EFE67" w14:textId="36D650A2" w:rsidR="00611383" w:rsidRDefault="00611383" w:rsidP="00611383">
      <w:pPr>
        <w:spacing w:after="0" w:line="240" w:lineRule="auto"/>
        <w:ind w:left="720" w:hanging="720"/>
        <w:rPr>
          <w:noProof/>
        </w:rPr>
      </w:pPr>
      <w:r>
        <w:rPr>
          <w:rStyle w:val="Znakapoznpodarou"/>
        </w:rPr>
        <w:footnoteRef/>
      </w:r>
      <w:r>
        <w:t xml:space="preserve"> </w:t>
      </w:r>
      <w:bookmarkStart w:id="4" w:name="_Hlk107412273"/>
      <w:r>
        <w:rPr>
          <w:noProof/>
        </w:rPr>
        <w:t xml:space="preserve">HOLLINGER, V. 1999. (Re)reading Queerly: Science Fiction, Feminism, and the Defamiliarization of Gender. </w:t>
      </w:r>
      <w:r w:rsidRPr="00BF02B0">
        <w:rPr>
          <w:i/>
          <w:noProof/>
        </w:rPr>
        <w:t>Science Fiction Studies,</w:t>
      </w:r>
      <w:r>
        <w:rPr>
          <w:noProof/>
        </w:rPr>
        <w:t xml:space="preserve"> 26</w:t>
      </w:r>
      <w:r w:rsidRPr="00BF02B0">
        <w:rPr>
          <w:b/>
          <w:noProof/>
        </w:rPr>
        <w:t>,</w:t>
      </w:r>
      <w:r>
        <w:rPr>
          <w:noProof/>
        </w:rPr>
        <w:t xml:space="preserve"> 23-40</w:t>
      </w:r>
      <w:bookmarkEnd w:id="4"/>
      <w:r>
        <w:rPr>
          <w:noProof/>
        </w:rPr>
        <w:t>.</w:t>
      </w:r>
    </w:p>
  </w:footnote>
  <w:footnote w:id="22">
    <w:p w14:paraId="6B1D11AA" w14:textId="07A7FE7F" w:rsidR="00611383" w:rsidRDefault="00611383" w:rsidP="00611383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EAGLETON, M. 1996. Who's Who and Where's Where: Constructing Feminist Literary Studies. </w:t>
      </w:r>
      <w:r w:rsidRPr="00BF02B0">
        <w:rPr>
          <w:i/>
          <w:noProof/>
        </w:rPr>
        <w:t>Feminist Review</w:t>
      </w:r>
      <w:r w:rsidRPr="00BF02B0">
        <w:rPr>
          <w:b/>
          <w:noProof/>
        </w:rPr>
        <w:t>,</w:t>
      </w:r>
      <w:r>
        <w:rPr>
          <w:noProof/>
        </w:rPr>
        <w:t xml:space="preserve"> 1-23</w:t>
      </w:r>
    </w:p>
  </w:footnote>
  <w:footnote w:id="23">
    <w:p w14:paraId="7C2A0A48" w14:textId="365A4647" w:rsidR="00611383" w:rsidRDefault="00611383" w:rsidP="00611383">
      <w:pPr>
        <w:spacing w:after="0" w:line="240" w:lineRule="auto"/>
        <w:ind w:left="720" w:hanging="720"/>
        <w:rPr>
          <w:noProof/>
        </w:rPr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CARD, C. 1998. Radicalesbianfeminist Theory. </w:t>
      </w:r>
      <w:r w:rsidRPr="00BF02B0">
        <w:rPr>
          <w:i/>
          <w:noProof/>
        </w:rPr>
        <w:t>Hypatia,</w:t>
      </w:r>
      <w:r>
        <w:rPr>
          <w:noProof/>
        </w:rPr>
        <w:t xml:space="preserve"> 13</w:t>
      </w:r>
      <w:r w:rsidRPr="00BF02B0">
        <w:rPr>
          <w:b/>
          <w:noProof/>
        </w:rPr>
        <w:t>,</w:t>
      </w:r>
      <w:r>
        <w:rPr>
          <w:noProof/>
        </w:rPr>
        <w:t xml:space="preserve"> 206-213.</w:t>
      </w:r>
    </w:p>
  </w:footnote>
  <w:footnote w:id="24">
    <w:p w14:paraId="57498021" w14:textId="10127422" w:rsidR="00611383" w:rsidRDefault="00611383" w:rsidP="00611383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noProof/>
        </w:rPr>
        <w:t xml:space="preserve">CALHOUN, C. 1994. Separating Lesbian Theory from Feminist Theory. </w:t>
      </w:r>
      <w:r w:rsidRPr="00BF02B0">
        <w:rPr>
          <w:i/>
          <w:noProof/>
        </w:rPr>
        <w:t>Ethics,</w:t>
      </w:r>
      <w:r>
        <w:rPr>
          <w:noProof/>
        </w:rPr>
        <w:t xml:space="preserve"> 104</w:t>
      </w:r>
      <w:r w:rsidRPr="00BF02B0">
        <w:rPr>
          <w:b/>
          <w:noProof/>
        </w:rPr>
        <w:t>,</w:t>
      </w:r>
      <w:r>
        <w:rPr>
          <w:noProof/>
        </w:rPr>
        <w:t xml:space="preserve"> 558-581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526B9"/>
    <w:multiLevelType w:val="hybridMultilevel"/>
    <w:tmpl w:val="9DAA2D86"/>
    <w:lvl w:ilvl="0" w:tplc="A616097C">
      <w:start w:val="1"/>
      <w:numFmt w:val="decimal"/>
      <w:pStyle w:val="Nadpis1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DC79D3"/>
    <w:multiLevelType w:val="hybridMultilevel"/>
    <w:tmpl w:val="8BCEFE30"/>
    <w:lvl w:ilvl="0" w:tplc="384412E8">
      <w:start w:val="1"/>
      <w:numFmt w:val="bullet"/>
      <w:pStyle w:val="Nzev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0701763">
    <w:abstractNumId w:val="1"/>
  </w:num>
  <w:num w:numId="2" w16cid:durableId="74207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03"/>
    <w:rsid w:val="0001703F"/>
    <w:rsid w:val="00030E85"/>
    <w:rsid w:val="0007526C"/>
    <w:rsid w:val="000E709C"/>
    <w:rsid w:val="001001D4"/>
    <w:rsid w:val="001C44FF"/>
    <w:rsid w:val="001D0B47"/>
    <w:rsid w:val="002A5072"/>
    <w:rsid w:val="002B15AA"/>
    <w:rsid w:val="003F4128"/>
    <w:rsid w:val="0041253A"/>
    <w:rsid w:val="004C0B72"/>
    <w:rsid w:val="00534B9D"/>
    <w:rsid w:val="00563358"/>
    <w:rsid w:val="0059265D"/>
    <w:rsid w:val="005972E5"/>
    <w:rsid w:val="005C0CA3"/>
    <w:rsid w:val="005E24E1"/>
    <w:rsid w:val="00611383"/>
    <w:rsid w:val="006B2D00"/>
    <w:rsid w:val="006C6B95"/>
    <w:rsid w:val="00766C37"/>
    <w:rsid w:val="007F7E40"/>
    <w:rsid w:val="008A3F1B"/>
    <w:rsid w:val="008D5903"/>
    <w:rsid w:val="0091306A"/>
    <w:rsid w:val="0096564E"/>
    <w:rsid w:val="00990D4A"/>
    <w:rsid w:val="00A07B3E"/>
    <w:rsid w:val="00A42FD6"/>
    <w:rsid w:val="00A67523"/>
    <w:rsid w:val="00A950D0"/>
    <w:rsid w:val="00AB1340"/>
    <w:rsid w:val="00AF349A"/>
    <w:rsid w:val="00B8774E"/>
    <w:rsid w:val="00C009A3"/>
    <w:rsid w:val="00C212DC"/>
    <w:rsid w:val="00D24B80"/>
    <w:rsid w:val="00DA2072"/>
    <w:rsid w:val="00EE1566"/>
    <w:rsid w:val="00EF40B1"/>
    <w:rsid w:val="00F92098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9F1"/>
  <w15:chartTrackingRefBased/>
  <w15:docId w15:val="{4006E0F2-5DBC-4849-8B75-967A7FB5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903"/>
    <w:pPr>
      <w:suppressAutoHyphens/>
      <w:ind w:firstLine="567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009A3"/>
    <w:pPr>
      <w:keepNext/>
      <w:keepLines/>
      <w:numPr>
        <w:numId w:val="2"/>
      </w:numPr>
      <w:spacing w:before="360" w:after="360"/>
      <w:ind w:left="0"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Odstavecseseznamem"/>
    <w:next w:val="Normln"/>
    <w:link w:val="NzevChar"/>
    <w:uiPriority w:val="10"/>
    <w:qFormat/>
    <w:rsid w:val="008D5903"/>
    <w:pPr>
      <w:numPr>
        <w:numId w:val="1"/>
      </w:numPr>
      <w:spacing w:before="160"/>
      <w:ind w:left="357" w:hanging="357"/>
    </w:pPr>
    <w:rPr>
      <w:rFonts w:cs="Times New Roman"/>
      <w:shd w:val="clear" w:color="auto" w:fill="FFFFFF"/>
    </w:rPr>
  </w:style>
  <w:style w:type="character" w:customStyle="1" w:styleId="NzevChar">
    <w:name w:val="Název Char"/>
    <w:basedOn w:val="Standardnpsmoodstavce"/>
    <w:link w:val="Nzev"/>
    <w:uiPriority w:val="10"/>
    <w:rsid w:val="008D5903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8D59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009A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q4iawc">
    <w:name w:val="q4iawc"/>
    <w:basedOn w:val="Standardnpsmoodstavce"/>
    <w:rsid w:val="0001703F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24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24B8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D24B8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4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49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34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2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2DC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2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2DC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212DC"/>
    <w:pPr>
      <w:numPr>
        <w:numId w:val="0"/>
      </w:numPr>
      <w:suppressAutoHyphens w:val="0"/>
      <w:spacing w:before="240" w:after="0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212DC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21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DB45-BB18-4D43-B4CD-71B16FEA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2714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Janíčková</dc:creator>
  <cp:keywords/>
  <dc:description/>
  <cp:lastModifiedBy>Natálie Janíčková</cp:lastModifiedBy>
  <cp:revision>3</cp:revision>
  <dcterms:created xsi:type="dcterms:W3CDTF">2022-06-29T14:56:00Z</dcterms:created>
  <dcterms:modified xsi:type="dcterms:W3CDTF">2022-08-30T21:31:00Z</dcterms:modified>
</cp:coreProperties>
</file>