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A51A" w14:textId="0A860C13" w:rsidR="00691798" w:rsidRPr="0021601B" w:rsidRDefault="00CF701A" w:rsidP="00CF70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601B">
        <w:rPr>
          <w:sz w:val="24"/>
          <w:szCs w:val="24"/>
        </w:rPr>
        <w:t>Počátky politického myšlení</w:t>
      </w:r>
    </w:p>
    <w:p w14:paraId="5389F57D" w14:textId="700D76DF" w:rsidR="00CF701A" w:rsidRPr="0021601B" w:rsidRDefault="00CF701A" w:rsidP="00CF701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Sofisté, Sókratés, Platón, Aristoteles a jejich spisy</w:t>
      </w:r>
    </w:p>
    <w:p w14:paraId="48DA81E7" w14:textId="509DE14A" w:rsidR="00CF701A" w:rsidRPr="0021601B" w:rsidRDefault="0021601B" w:rsidP="00CF701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Rozdíly v teorii poznání u Platóna a Aristotela a jejich vliv na pojetí správy obce, p</w:t>
      </w:r>
      <w:r w:rsidR="00CF701A" w:rsidRPr="0021601B">
        <w:rPr>
          <w:sz w:val="24"/>
          <w:szCs w:val="24"/>
        </w:rPr>
        <w:t>olis, ostrakismus, typy vlády, ideální obec</w:t>
      </w:r>
      <w:r>
        <w:rPr>
          <w:sz w:val="24"/>
          <w:szCs w:val="24"/>
        </w:rPr>
        <w:t>, Popperova kritika Platóna</w:t>
      </w:r>
    </w:p>
    <w:p w14:paraId="2EDC3F74" w14:textId="2DC82659" w:rsidR="00CF701A" w:rsidRPr="0021601B" w:rsidRDefault="00CF701A" w:rsidP="00CF701A">
      <w:pPr>
        <w:rPr>
          <w:sz w:val="24"/>
          <w:szCs w:val="24"/>
        </w:rPr>
      </w:pPr>
    </w:p>
    <w:p w14:paraId="7273E60B" w14:textId="7DD0D80B" w:rsidR="00CF701A" w:rsidRPr="0021601B" w:rsidRDefault="00CF701A" w:rsidP="00CF70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601B">
        <w:rPr>
          <w:sz w:val="24"/>
          <w:szCs w:val="24"/>
        </w:rPr>
        <w:t>Pozdní Řím, rané křesťanství</w:t>
      </w:r>
    </w:p>
    <w:p w14:paraId="4FFD1D3A" w14:textId="1F23127F" w:rsidR="00CF701A" w:rsidRPr="0021601B" w:rsidRDefault="00CF701A" w:rsidP="00CF701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Stoici, Polybios, sv. Augustin a jeho díla</w:t>
      </w:r>
    </w:p>
    <w:p w14:paraId="1F8957BF" w14:textId="36EC6D0F" w:rsidR="00CF701A" w:rsidRPr="0021601B" w:rsidRDefault="00E74791" w:rsidP="00CF701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Odvrat od pozemského světa, d</w:t>
      </w:r>
      <w:r w:rsidR="00A01CE8" w:rsidRPr="0021601B">
        <w:rPr>
          <w:sz w:val="24"/>
          <w:szCs w:val="24"/>
        </w:rPr>
        <w:t xml:space="preserve">ualismus, civitas Dei a civitas terrena, </w:t>
      </w:r>
      <w:r w:rsidR="00073F7B" w:rsidRPr="0021601B">
        <w:rPr>
          <w:sz w:val="24"/>
          <w:szCs w:val="24"/>
        </w:rPr>
        <w:t xml:space="preserve">Augustinova filosofie dějin a konečnost pozemského světa, rozum a víra, </w:t>
      </w:r>
      <w:r w:rsidR="00A01CE8" w:rsidRPr="0021601B">
        <w:rPr>
          <w:sz w:val="24"/>
          <w:szCs w:val="24"/>
        </w:rPr>
        <w:t>křesťanský platonismus</w:t>
      </w:r>
    </w:p>
    <w:p w14:paraId="264C43BA" w14:textId="5D33944A" w:rsidR="00A01CE8" w:rsidRPr="0021601B" w:rsidRDefault="00A01CE8" w:rsidP="00A01CE8">
      <w:pPr>
        <w:rPr>
          <w:sz w:val="24"/>
          <w:szCs w:val="24"/>
        </w:rPr>
      </w:pPr>
    </w:p>
    <w:p w14:paraId="1ECCCE0D" w14:textId="1E41B9D9" w:rsidR="00A01CE8" w:rsidRPr="0021601B" w:rsidRDefault="00A01CE8" w:rsidP="00A01C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601B">
        <w:rPr>
          <w:sz w:val="24"/>
          <w:szCs w:val="24"/>
        </w:rPr>
        <w:t>Středověký návrat k Aristotelovi</w:t>
      </w:r>
    </w:p>
    <w:p w14:paraId="5A7A7D48" w14:textId="32E51270" w:rsidR="00A01CE8" w:rsidRPr="0021601B" w:rsidRDefault="00921E04" w:rsidP="00A01CE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Jan ze Salisbury</w:t>
      </w:r>
      <w:r w:rsidR="00A01CE8" w:rsidRPr="0021601B">
        <w:rPr>
          <w:sz w:val="24"/>
          <w:szCs w:val="24"/>
        </w:rPr>
        <w:t xml:space="preserve">, </w:t>
      </w:r>
      <w:r w:rsidRPr="0021601B">
        <w:rPr>
          <w:sz w:val="24"/>
          <w:szCs w:val="24"/>
        </w:rPr>
        <w:t>Averroes</w:t>
      </w:r>
      <w:r w:rsidR="00A01CE8" w:rsidRPr="0021601B">
        <w:rPr>
          <w:sz w:val="24"/>
          <w:szCs w:val="24"/>
        </w:rPr>
        <w:t>, sv. Tomáš Akvinský, Marsilius z</w:t>
      </w:r>
      <w:r w:rsidR="0098720A" w:rsidRPr="0021601B">
        <w:rPr>
          <w:sz w:val="24"/>
          <w:szCs w:val="24"/>
        </w:rPr>
        <w:t> </w:t>
      </w:r>
      <w:r w:rsidR="00A01CE8" w:rsidRPr="0021601B">
        <w:rPr>
          <w:sz w:val="24"/>
          <w:szCs w:val="24"/>
        </w:rPr>
        <w:t>Padovy</w:t>
      </w:r>
      <w:r w:rsidR="0098720A" w:rsidRPr="0021601B">
        <w:rPr>
          <w:sz w:val="24"/>
          <w:szCs w:val="24"/>
        </w:rPr>
        <w:t>, Vilém Ockham, Dante</w:t>
      </w:r>
    </w:p>
    <w:p w14:paraId="625DCD7C" w14:textId="45023BDC" w:rsidR="00A01CE8" w:rsidRPr="0021601B" w:rsidRDefault="00A01CE8" w:rsidP="00A01CE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Teorie tří řádů,</w:t>
      </w:r>
      <w:r w:rsidR="0098720A" w:rsidRPr="0021601B">
        <w:rPr>
          <w:sz w:val="24"/>
          <w:szCs w:val="24"/>
        </w:rPr>
        <w:t xml:space="preserve"> scholastika a univerzity,</w:t>
      </w:r>
      <w:r w:rsidR="00E74791" w:rsidRPr="0021601B">
        <w:rPr>
          <w:sz w:val="24"/>
          <w:szCs w:val="24"/>
        </w:rPr>
        <w:t xml:space="preserve"> zrození očistce,</w:t>
      </w:r>
      <w:r w:rsidR="0098720A" w:rsidRPr="0021601B">
        <w:rPr>
          <w:sz w:val="24"/>
          <w:szCs w:val="24"/>
        </w:rPr>
        <w:t xml:space="preserve"> recepce Aristotela, smíření rozumu a víry, monarchie jako ideální forma společenského uspořádání</w:t>
      </w:r>
      <w:r w:rsidR="00E74791" w:rsidRPr="0021601B">
        <w:rPr>
          <w:sz w:val="24"/>
          <w:szCs w:val="24"/>
        </w:rPr>
        <w:t>, rehabilitace pozemské vlády (dokonalá a nedokonalá blaženost)</w:t>
      </w:r>
    </w:p>
    <w:p w14:paraId="563D00EC" w14:textId="4E306875" w:rsidR="00A01CE8" w:rsidRPr="0021601B" w:rsidRDefault="00A01CE8" w:rsidP="00A01CE8">
      <w:pPr>
        <w:rPr>
          <w:sz w:val="24"/>
          <w:szCs w:val="24"/>
        </w:rPr>
      </w:pPr>
    </w:p>
    <w:p w14:paraId="32243330" w14:textId="4F389817" w:rsidR="00A01CE8" w:rsidRPr="0021601B" w:rsidRDefault="00A01CE8" w:rsidP="00A01C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601B">
        <w:rPr>
          <w:sz w:val="24"/>
          <w:szCs w:val="24"/>
        </w:rPr>
        <w:t>Od konciliarismu k</w:t>
      </w:r>
      <w:r w:rsidR="0098720A" w:rsidRPr="0021601B">
        <w:rPr>
          <w:sz w:val="24"/>
          <w:szCs w:val="24"/>
        </w:rPr>
        <w:t> </w:t>
      </w:r>
      <w:r w:rsidRPr="0021601B">
        <w:rPr>
          <w:sz w:val="24"/>
          <w:szCs w:val="24"/>
        </w:rPr>
        <w:t>machiavellismu</w:t>
      </w:r>
    </w:p>
    <w:p w14:paraId="203F0043" w14:textId="77777777" w:rsidR="0098720A" w:rsidRPr="0021601B" w:rsidRDefault="0098720A" w:rsidP="009872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Jan Hus, Petr Chelčický, Erasmus, Machiavelli, Guiciardini, Thomas More</w:t>
      </w:r>
    </w:p>
    <w:p w14:paraId="546BADD6" w14:textId="35260224" w:rsidR="009755E7" w:rsidRPr="0021601B" w:rsidRDefault="0098720A" w:rsidP="009755E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Konciliarismus a papalismus, církev Kristova,</w:t>
      </w:r>
      <w:r w:rsidR="003E22C0" w:rsidRPr="0021601B">
        <w:rPr>
          <w:sz w:val="24"/>
          <w:szCs w:val="24"/>
        </w:rPr>
        <w:t xml:space="preserve"> spor o univerzálie v řešení církevní krize, </w:t>
      </w:r>
      <w:r w:rsidR="009755E7" w:rsidRPr="0021601B">
        <w:rPr>
          <w:sz w:val="24"/>
          <w:szCs w:val="24"/>
        </w:rPr>
        <w:t>papežství jako světská moc na Apeninském poloostrově, oddělení morálky a politiky u Machiavelliho, utopické myšlení</w:t>
      </w:r>
      <w:r w:rsidR="00B259D6" w:rsidRPr="0021601B">
        <w:rPr>
          <w:sz w:val="24"/>
          <w:szCs w:val="24"/>
        </w:rPr>
        <w:t>, stavovství a monarchie</w:t>
      </w:r>
    </w:p>
    <w:p w14:paraId="4FA3294E" w14:textId="68000DEA" w:rsidR="009755E7" w:rsidRPr="0021601B" w:rsidRDefault="009755E7" w:rsidP="009755E7">
      <w:pPr>
        <w:pStyle w:val="Odstavecseseznamem"/>
        <w:ind w:left="1080"/>
        <w:rPr>
          <w:sz w:val="24"/>
          <w:szCs w:val="24"/>
        </w:rPr>
      </w:pPr>
    </w:p>
    <w:p w14:paraId="6522AE43" w14:textId="77777777" w:rsidR="00BE66E6" w:rsidRPr="0021601B" w:rsidRDefault="00BE66E6" w:rsidP="009755E7">
      <w:pPr>
        <w:pStyle w:val="Odstavecseseznamem"/>
        <w:ind w:left="1080"/>
        <w:rPr>
          <w:sz w:val="24"/>
          <w:szCs w:val="24"/>
        </w:rPr>
      </w:pPr>
    </w:p>
    <w:p w14:paraId="5D670D67" w14:textId="77777777" w:rsidR="0021601B" w:rsidRPr="0021601B" w:rsidRDefault="0021601B" w:rsidP="002160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601B">
        <w:rPr>
          <w:sz w:val="24"/>
          <w:szCs w:val="24"/>
        </w:rPr>
        <w:t>Na cestě ke koncepci moderního státu</w:t>
      </w:r>
    </w:p>
    <w:p w14:paraId="557A09E6" w14:textId="77777777" w:rsidR="0021601B" w:rsidRPr="0021601B" w:rsidRDefault="0021601B" w:rsidP="002160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Jean Bodin, Thoma Hobbes, John Locke, Montesquieu</w:t>
      </w:r>
    </w:p>
    <w:p w14:paraId="45DAA275" w14:textId="77777777" w:rsidR="0021601B" w:rsidRPr="0021601B" w:rsidRDefault="0021601B" w:rsidP="002160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suverenita, egoistická přirozenost člověka, společenská smlouva podle Hobbese, stát jako Leviathan, přirozená práva, smysl a význam dělby moci</w:t>
      </w:r>
    </w:p>
    <w:p w14:paraId="6F973D8A" w14:textId="77777777" w:rsidR="0021601B" w:rsidRPr="0021601B" w:rsidRDefault="0021601B" w:rsidP="0021601B">
      <w:pPr>
        <w:pStyle w:val="Odstavecseseznamem"/>
        <w:ind w:left="1080"/>
        <w:rPr>
          <w:sz w:val="24"/>
          <w:szCs w:val="24"/>
        </w:rPr>
      </w:pPr>
    </w:p>
    <w:p w14:paraId="014260FD" w14:textId="77777777" w:rsidR="0021601B" w:rsidRPr="0021601B" w:rsidRDefault="0021601B" w:rsidP="0021601B">
      <w:pPr>
        <w:pStyle w:val="Odstavecseseznamem"/>
        <w:ind w:left="1080"/>
        <w:rPr>
          <w:sz w:val="24"/>
          <w:szCs w:val="24"/>
        </w:rPr>
      </w:pPr>
    </w:p>
    <w:p w14:paraId="1820CB93" w14:textId="77777777" w:rsidR="0021601B" w:rsidRPr="0021601B" w:rsidRDefault="0021601B" w:rsidP="002160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601B">
        <w:rPr>
          <w:sz w:val="24"/>
          <w:szCs w:val="24"/>
        </w:rPr>
        <w:t>Osvícenství mezi Voltairem a Rousseauem</w:t>
      </w:r>
    </w:p>
    <w:p w14:paraId="3D2E845E" w14:textId="77777777" w:rsidR="0021601B" w:rsidRPr="0021601B" w:rsidRDefault="0021601B" w:rsidP="002160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Voltaire, Jean Jacques Rousseau</w:t>
      </w:r>
    </w:p>
    <w:p w14:paraId="3C98EC4E" w14:textId="77777777" w:rsidR="0021601B" w:rsidRPr="0021601B" w:rsidRDefault="0021601B" w:rsidP="002160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kritika civilizace, kritika společenské nerovnosti, společenská smlouva podle Rousseaua,  obecná vůle a otázka svobody, idea demokracie</w:t>
      </w:r>
    </w:p>
    <w:p w14:paraId="51AE443A" w14:textId="77777777" w:rsidR="0021601B" w:rsidRPr="0021601B" w:rsidRDefault="0021601B" w:rsidP="0021601B">
      <w:pPr>
        <w:pStyle w:val="Odstavecseseznamem"/>
        <w:ind w:left="1080"/>
        <w:rPr>
          <w:sz w:val="24"/>
          <w:szCs w:val="24"/>
        </w:rPr>
      </w:pPr>
    </w:p>
    <w:p w14:paraId="1D5FB56D" w14:textId="77777777" w:rsidR="0021601B" w:rsidRPr="0021601B" w:rsidRDefault="0021601B" w:rsidP="0021601B">
      <w:pPr>
        <w:pStyle w:val="Odstavecseseznamem"/>
        <w:ind w:left="1080"/>
        <w:rPr>
          <w:sz w:val="24"/>
          <w:szCs w:val="24"/>
        </w:rPr>
      </w:pPr>
    </w:p>
    <w:p w14:paraId="257C4162" w14:textId="77777777" w:rsidR="0021601B" w:rsidRPr="0021601B" w:rsidRDefault="0021601B" w:rsidP="002160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601B">
        <w:rPr>
          <w:sz w:val="24"/>
          <w:szCs w:val="24"/>
        </w:rPr>
        <w:t>Myšlení 19. století se zaměřením na kritiku kapitalismu</w:t>
      </w:r>
    </w:p>
    <w:p w14:paraId="2AE51E0D" w14:textId="77777777" w:rsidR="0021601B" w:rsidRPr="0021601B" w:rsidRDefault="0021601B" w:rsidP="002160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Edmund Burke, Henri de Saint-Simon, Charles Fourier, Pierre-Joseph Proudhon, Robert Owen, Karl Marx, Friedrich Engels</w:t>
      </w:r>
    </w:p>
    <w:p w14:paraId="32BE9D35" w14:textId="77777777" w:rsidR="0021601B" w:rsidRPr="0021601B" w:rsidRDefault="0021601B" w:rsidP="002160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lastRenderedPageBreak/>
        <w:t xml:space="preserve">konzervativní evolucionismus, ranní socialisté, blanquismus, anarchismus, kritika vlastnictví, odcizení člověka v kapitalismu, práce a její nadhodnota, historický materialismus, ekonomický determinismus, třídní boj, význam proletariátu a idea poslední revoluce dějin, konec politiky v komunistické společnosti? </w:t>
      </w:r>
    </w:p>
    <w:p w14:paraId="55A1D4D7" w14:textId="77777777" w:rsidR="0021601B" w:rsidRPr="0021601B" w:rsidRDefault="0021601B" w:rsidP="0021601B">
      <w:pPr>
        <w:pStyle w:val="Odstavecseseznamem"/>
        <w:ind w:left="1080"/>
        <w:rPr>
          <w:sz w:val="24"/>
          <w:szCs w:val="24"/>
        </w:rPr>
      </w:pPr>
    </w:p>
    <w:p w14:paraId="409AD6F0" w14:textId="77777777" w:rsidR="0021601B" w:rsidRPr="0021601B" w:rsidRDefault="0021601B" w:rsidP="0021601B">
      <w:pPr>
        <w:pStyle w:val="Odstavecseseznamem"/>
        <w:ind w:left="1080"/>
        <w:rPr>
          <w:sz w:val="24"/>
          <w:szCs w:val="24"/>
        </w:rPr>
      </w:pPr>
    </w:p>
    <w:p w14:paraId="3C6F2D19" w14:textId="77777777" w:rsidR="0021601B" w:rsidRPr="0021601B" w:rsidRDefault="0021601B" w:rsidP="002160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601B">
        <w:rPr>
          <w:sz w:val="24"/>
          <w:szCs w:val="24"/>
        </w:rPr>
        <w:t>Krize politického myšlení tváří v tvář mesianistickým ideologiím a totalitarismu</w:t>
      </w:r>
    </w:p>
    <w:p w14:paraId="1021EEA1" w14:textId="77777777" w:rsidR="0021601B" w:rsidRPr="0021601B" w:rsidRDefault="0021601B" w:rsidP="002160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Karl Schmitt, Karl Jaspers, Hannah Arendtová</w:t>
      </w:r>
    </w:p>
    <w:p w14:paraId="00CC421A" w14:textId="77777777" w:rsidR="0021601B" w:rsidRPr="0021601B" w:rsidRDefault="0021601B" w:rsidP="002160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politično jako přítel/nepřítel, teorie partyzána, otázka viny, totalitarismus, condition humaine, vita activa, otázka svobody v masové společnosti</w:t>
      </w:r>
    </w:p>
    <w:p w14:paraId="5BF83DC8" w14:textId="77777777" w:rsidR="0021601B" w:rsidRPr="0021601B" w:rsidRDefault="0021601B" w:rsidP="0021601B">
      <w:pPr>
        <w:pStyle w:val="Odstavecseseznamem"/>
        <w:rPr>
          <w:sz w:val="24"/>
          <w:szCs w:val="24"/>
        </w:rPr>
      </w:pPr>
    </w:p>
    <w:p w14:paraId="09393B40" w14:textId="77777777" w:rsidR="0021601B" w:rsidRPr="0021601B" w:rsidRDefault="0021601B" w:rsidP="0021601B">
      <w:pPr>
        <w:pStyle w:val="Odstavecseseznamem"/>
        <w:rPr>
          <w:sz w:val="24"/>
          <w:szCs w:val="24"/>
        </w:rPr>
      </w:pPr>
    </w:p>
    <w:p w14:paraId="311D6427" w14:textId="1D623782" w:rsidR="0098720A" w:rsidRPr="0021601B" w:rsidRDefault="009755E7" w:rsidP="009755E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601B">
        <w:rPr>
          <w:sz w:val="24"/>
          <w:szCs w:val="24"/>
        </w:rPr>
        <w:t>Frankfurtská škola</w:t>
      </w:r>
    </w:p>
    <w:p w14:paraId="2EB8942D" w14:textId="4E37EA0F" w:rsidR="009755E7" w:rsidRPr="0021601B" w:rsidRDefault="009755E7" w:rsidP="009755E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T. Adorno, H. Marcuse, M. Horkheimer, E. Fromm, J. Habermas</w:t>
      </w:r>
    </w:p>
    <w:p w14:paraId="521B1598" w14:textId="02D7AEAA" w:rsidR="00BE66E6" w:rsidRPr="0021601B" w:rsidRDefault="00BE66E6" w:rsidP="009755E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Institut für Sozialforschung</w:t>
      </w:r>
    </w:p>
    <w:p w14:paraId="7A3A1201" w14:textId="532E45BB" w:rsidR="009755E7" w:rsidRPr="0021601B" w:rsidRDefault="009755E7" w:rsidP="009755E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 xml:space="preserve">Kritika </w:t>
      </w:r>
      <w:r w:rsidR="00BE66E6" w:rsidRPr="0021601B">
        <w:rPr>
          <w:sz w:val="24"/>
          <w:szCs w:val="24"/>
        </w:rPr>
        <w:t xml:space="preserve">a deziluze </w:t>
      </w:r>
      <w:r w:rsidR="00214238" w:rsidRPr="0021601B">
        <w:rPr>
          <w:sz w:val="24"/>
          <w:szCs w:val="24"/>
        </w:rPr>
        <w:t xml:space="preserve">z </w:t>
      </w:r>
      <w:r w:rsidRPr="0021601B">
        <w:rPr>
          <w:sz w:val="24"/>
          <w:szCs w:val="24"/>
        </w:rPr>
        <w:t>modernity</w:t>
      </w:r>
      <w:r w:rsidR="00BE66E6" w:rsidRPr="0021601B">
        <w:rPr>
          <w:sz w:val="24"/>
          <w:szCs w:val="24"/>
        </w:rPr>
        <w:t>;</w:t>
      </w:r>
      <w:r w:rsidR="0021601B" w:rsidRPr="0021601B">
        <w:rPr>
          <w:sz w:val="24"/>
          <w:szCs w:val="24"/>
        </w:rPr>
        <w:t xml:space="preserve"> </w:t>
      </w:r>
      <w:r w:rsidR="0021601B" w:rsidRPr="0021601B">
        <w:rPr>
          <w:sz w:val="24"/>
          <w:szCs w:val="24"/>
        </w:rPr>
        <w:t>kritická teorie,</w:t>
      </w:r>
      <w:r w:rsidR="0021601B" w:rsidRPr="0021601B">
        <w:rPr>
          <w:sz w:val="24"/>
          <w:szCs w:val="24"/>
        </w:rPr>
        <w:t xml:space="preserve"> dialektika</w:t>
      </w:r>
      <w:r w:rsidR="00BE66E6" w:rsidRPr="0021601B">
        <w:rPr>
          <w:sz w:val="24"/>
          <w:szCs w:val="24"/>
        </w:rPr>
        <w:t xml:space="preserve"> osvícenství, antisemitismus a masová kultura; </w:t>
      </w:r>
      <w:r w:rsidR="0021601B" w:rsidRPr="0021601B">
        <w:rPr>
          <w:sz w:val="24"/>
          <w:szCs w:val="24"/>
        </w:rPr>
        <w:t xml:space="preserve">jednorozměrný člověk jako typ individua v moderní společnosti, </w:t>
      </w:r>
      <w:r w:rsidRPr="0021601B">
        <w:rPr>
          <w:sz w:val="24"/>
          <w:szCs w:val="24"/>
        </w:rPr>
        <w:t>strukturální proměna veřejnosti</w:t>
      </w:r>
      <w:r w:rsidR="00BE66E6" w:rsidRPr="0021601B">
        <w:rPr>
          <w:sz w:val="24"/>
          <w:szCs w:val="24"/>
        </w:rPr>
        <w:t>, teorie komunikativního jednání</w:t>
      </w:r>
    </w:p>
    <w:p w14:paraId="2CC59D21" w14:textId="77777777" w:rsidR="0021601B" w:rsidRPr="0021601B" w:rsidRDefault="0021601B" w:rsidP="0021601B">
      <w:pPr>
        <w:pStyle w:val="Odstavecseseznamem"/>
        <w:ind w:left="1080"/>
        <w:rPr>
          <w:sz w:val="24"/>
          <w:szCs w:val="24"/>
        </w:rPr>
      </w:pPr>
    </w:p>
    <w:p w14:paraId="6C96C5C6" w14:textId="77777777" w:rsidR="0021601B" w:rsidRPr="0021601B" w:rsidRDefault="0021601B" w:rsidP="0021601B">
      <w:pPr>
        <w:pStyle w:val="Odstavecseseznamem"/>
        <w:ind w:left="1080"/>
        <w:rPr>
          <w:sz w:val="24"/>
          <w:szCs w:val="24"/>
        </w:rPr>
      </w:pPr>
    </w:p>
    <w:p w14:paraId="4F47C0F6" w14:textId="77777777" w:rsidR="0021601B" w:rsidRPr="0021601B" w:rsidRDefault="0021601B" w:rsidP="002160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601B">
        <w:rPr>
          <w:sz w:val="24"/>
          <w:szCs w:val="24"/>
        </w:rPr>
        <w:t>Ze soudobých dějin idejí: Otázka uznání (multikulturalismus)</w:t>
      </w:r>
    </w:p>
    <w:p w14:paraId="0EC2732A" w14:textId="77777777" w:rsidR="0021601B" w:rsidRPr="0021601B" w:rsidRDefault="0021601B" w:rsidP="002160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Charles Taylor, Will Kymlicka, Roger Scruton</w:t>
      </w:r>
    </w:p>
    <w:p w14:paraId="54C8C4E9" w14:textId="77777777" w:rsidR="0021601B" w:rsidRPr="0021601B" w:rsidRDefault="0021601B" w:rsidP="0021601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601B">
        <w:rPr>
          <w:sz w:val="24"/>
          <w:szCs w:val="24"/>
        </w:rPr>
        <w:t>Komunitarismus versus liberalismus, potřeba uznání v moderní společnosti, potřeba koherence a kulturní pluralita moderní společnosti, migrace a multikulturní práva, konzervativní kritika multikulturalismu</w:t>
      </w:r>
    </w:p>
    <w:p w14:paraId="6FFCAA0D" w14:textId="77777777" w:rsidR="0021601B" w:rsidRPr="0021601B" w:rsidRDefault="0021601B" w:rsidP="0021601B">
      <w:pPr>
        <w:rPr>
          <w:sz w:val="24"/>
          <w:szCs w:val="24"/>
        </w:rPr>
      </w:pPr>
    </w:p>
    <w:sectPr w:rsidR="0021601B" w:rsidRPr="0021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C2C"/>
    <w:multiLevelType w:val="hybridMultilevel"/>
    <w:tmpl w:val="D0C4660A"/>
    <w:lvl w:ilvl="0" w:tplc="DB5CE8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FF5E57"/>
    <w:multiLevelType w:val="hybridMultilevel"/>
    <w:tmpl w:val="008AE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086218">
    <w:abstractNumId w:val="1"/>
  </w:num>
  <w:num w:numId="2" w16cid:durableId="61193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1A"/>
    <w:rsid w:val="00073F7B"/>
    <w:rsid w:val="00214238"/>
    <w:rsid w:val="0021601B"/>
    <w:rsid w:val="003E22C0"/>
    <w:rsid w:val="00921E04"/>
    <w:rsid w:val="009755E7"/>
    <w:rsid w:val="0098720A"/>
    <w:rsid w:val="00A01CE8"/>
    <w:rsid w:val="00B259D6"/>
    <w:rsid w:val="00B40DC5"/>
    <w:rsid w:val="00BE66E6"/>
    <w:rsid w:val="00CF701A"/>
    <w:rsid w:val="00E74791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9DB0"/>
  <w15:chartTrackingRefBased/>
  <w15:docId w15:val="{A125C6A6-B631-4770-9C0F-BE3AEB7D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12</cp:revision>
  <dcterms:created xsi:type="dcterms:W3CDTF">2023-03-02T08:51:00Z</dcterms:created>
  <dcterms:modified xsi:type="dcterms:W3CDTF">2023-05-02T15:11:00Z</dcterms:modified>
</cp:coreProperties>
</file>