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74F3" w14:textId="66387AF9" w:rsidR="004462D9" w:rsidRDefault="004462D9" w:rsidP="00763A5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</w:pP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>АРГУМЕНТАЦИЯ КАК ТИП ТЕКСТА</w:t>
      </w:r>
    </w:p>
    <w:p w14:paraId="052B4FB7" w14:textId="47F16AB9" w:rsidR="004462D9" w:rsidRDefault="004462D9" w:rsidP="00763A5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</w:pP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>Главные черты:</w:t>
      </w:r>
    </w:p>
    <w:p w14:paraId="13980790" w14:textId="1D8A24C9" w:rsidR="004462D9" w:rsidRDefault="004462D9" w:rsidP="004462D9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</w:pP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>Четко аргументированный тезис, который можно доказать</w:t>
      </w:r>
    </w:p>
    <w:p w14:paraId="57B20690" w14:textId="3C8A6B90" w:rsidR="004462D9" w:rsidRDefault="004462D9" w:rsidP="004462D9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</w:pPr>
      <w:r w:rsidRPr="004462D9"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>Аргументы: примеры, ссылки на авторитеты, факты</w:t>
      </w:r>
    </w:p>
    <w:p w14:paraId="254D4FC7" w14:textId="3DCC3180" w:rsidR="004462D9" w:rsidRDefault="004462D9" w:rsidP="004462D9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</w:pP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>Вывод: обоб</w:t>
      </w:r>
      <w:r w:rsidR="001A0CA0"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>щ</w:t>
      </w: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>енное знание, не просто повторение тезиса. Умозаключение.</w:t>
      </w:r>
    </w:p>
    <w:p w14:paraId="3B960F90" w14:textId="1C597939" w:rsidR="00445DCC" w:rsidRDefault="004462D9" w:rsidP="004462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</w:pP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 xml:space="preserve">Для текста-аргументации характерны слова, которые показывают, как </w:t>
      </w:r>
      <w:r w:rsidR="00445DCC"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>автор относится к тому, что сообщает. Это специальные вводные слова.</w:t>
      </w:r>
    </w:p>
    <w:p w14:paraId="2F8C4252" w14:textId="4378BF6B" w:rsidR="00D76635" w:rsidRDefault="00D76635" w:rsidP="004462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</w:pP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>Вводные слова и их значения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76635" w14:paraId="2CE982CA" w14:textId="77777777" w:rsidTr="00D76635">
        <w:tc>
          <w:tcPr>
            <w:tcW w:w="4531" w:type="dxa"/>
          </w:tcPr>
          <w:p w14:paraId="100B7021" w14:textId="63B8DB78" w:rsidR="00D76635" w:rsidRDefault="00D76635" w:rsidP="004462D9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cs-CZ"/>
              </w:rPr>
              <w:t>Значение</w:t>
            </w:r>
          </w:p>
        </w:tc>
        <w:tc>
          <w:tcPr>
            <w:tcW w:w="4531" w:type="dxa"/>
          </w:tcPr>
          <w:p w14:paraId="21D96AF8" w14:textId="54E42230" w:rsidR="00D76635" w:rsidRDefault="00D76635" w:rsidP="004462D9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cs-CZ"/>
              </w:rPr>
              <w:t>Вводное слово</w:t>
            </w:r>
          </w:p>
        </w:tc>
      </w:tr>
      <w:tr w:rsidR="00D76635" w14:paraId="34D768C1" w14:textId="77777777" w:rsidTr="00D76635">
        <w:tc>
          <w:tcPr>
            <w:tcW w:w="4531" w:type="dxa"/>
          </w:tcPr>
          <w:p w14:paraId="154B38EE" w14:textId="73CA0247" w:rsidR="00D76635" w:rsidRPr="00D76635" w:rsidRDefault="00D76635" w:rsidP="004462D9">
            <w:pPr>
              <w:spacing w:before="120" w:after="120"/>
              <w:rPr>
                <w:rFonts w:ascii="Arial" w:eastAsia="Times New Roman" w:hAnsi="Arial" w:cs="Arial"/>
                <w:sz w:val="21"/>
                <w:szCs w:val="21"/>
                <w:lang w:val="ru-RU" w:eastAsia="cs-CZ"/>
              </w:rPr>
            </w:pPr>
            <w:r w:rsidRPr="00D76635">
              <w:rPr>
                <w:rFonts w:ascii="Arial" w:eastAsia="Times New Roman" w:hAnsi="Arial" w:cs="Arial"/>
                <w:sz w:val="21"/>
                <w:szCs w:val="21"/>
                <w:lang w:val="ru-RU" w:eastAsia="cs-CZ"/>
              </w:rPr>
              <w:t>Уверенность или неуверенность</w:t>
            </w:r>
          </w:p>
        </w:tc>
        <w:tc>
          <w:tcPr>
            <w:tcW w:w="4531" w:type="dxa"/>
          </w:tcPr>
          <w:p w14:paraId="01D3C91F" w14:textId="77777777" w:rsidR="00D76635" w:rsidRDefault="00D76635" w:rsidP="004462D9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cs-CZ"/>
              </w:rPr>
            </w:pPr>
          </w:p>
        </w:tc>
      </w:tr>
      <w:tr w:rsidR="00D76635" w14:paraId="26A93E66" w14:textId="77777777" w:rsidTr="00D76635">
        <w:tc>
          <w:tcPr>
            <w:tcW w:w="4531" w:type="dxa"/>
          </w:tcPr>
          <w:p w14:paraId="46DA7A53" w14:textId="42BF06BB" w:rsidR="00D76635" w:rsidRPr="00D76635" w:rsidRDefault="00D76635" w:rsidP="004462D9">
            <w:pPr>
              <w:spacing w:before="120" w:after="120"/>
              <w:rPr>
                <w:rFonts w:ascii="Arial" w:eastAsia="Times New Roman" w:hAnsi="Arial" w:cs="Arial"/>
                <w:sz w:val="21"/>
                <w:szCs w:val="21"/>
                <w:lang w:val="ru-RU" w:eastAsia="cs-CZ"/>
              </w:rPr>
            </w:pPr>
            <w:r w:rsidRPr="00D76635">
              <w:rPr>
                <w:rFonts w:ascii="Arial" w:eastAsia="Times New Roman" w:hAnsi="Arial" w:cs="Arial"/>
                <w:sz w:val="21"/>
                <w:szCs w:val="21"/>
                <w:lang w:val="ru-RU" w:eastAsia="cs-CZ"/>
              </w:rPr>
              <w:t>Выражение эмоции</w:t>
            </w:r>
          </w:p>
        </w:tc>
        <w:tc>
          <w:tcPr>
            <w:tcW w:w="4531" w:type="dxa"/>
          </w:tcPr>
          <w:p w14:paraId="46939433" w14:textId="77777777" w:rsidR="00D76635" w:rsidRDefault="00D76635" w:rsidP="004462D9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cs-CZ"/>
              </w:rPr>
            </w:pPr>
          </w:p>
        </w:tc>
      </w:tr>
      <w:tr w:rsidR="00D76635" w14:paraId="40025CB1" w14:textId="77777777" w:rsidTr="00D76635">
        <w:tc>
          <w:tcPr>
            <w:tcW w:w="4531" w:type="dxa"/>
          </w:tcPr>
          <w:p w14:paraId="45CB88AD" w14:textId="0ED7106F" w:rsidR="00D76635" w:rsidRPr="00D76635" w:rsidRDefault="00D76635" w:rsidP="004462D9">
            <w:pPr>
              <w:spacing w:before="120" w:after="120"/>
              <w:rPr>
                <w:rFonts w:ascii="Arial" w:eastAsia="Times New Roman" w:hAnsi="Arial" w:cs="Arial"/>
                <w:sz w:val="21"/>
                <w:szCs w:val="21"/>
                <w:lang w:val="ru-RU" w:eastAsia="cs-CZ"/>
              </w:rPr>
            </w:pPr>
            <w:r w:rsidRPr="00D76635">
              <w:rPr>
                <w:rFonts w:ascii="Arial" w:eastAsia="Times New Roman" w:hAnsi="Arial" w:cs="Arial"/>
                <w:sz w:val="21"/>
                <w:szCs w:val="21"/>
                <w:lang w:val="ru-RU" w:eastAsia="cs-CZ"/>
              </w:rPr>
              <w:t>Источник высказывания</w:t>
            </w:r>
          </w:p>
        </w:tc>
        <w:tc>
          <w:tcPr>
            <w:tcW w:w="4531" w:type="dxa"/>
          </w:tcPr>
          <w:p w14:paraId="2C47227A" w14:textId="77777777" w:rsidR="00D76635" w:rsidRDefault="00D76635" w:rsidP="004462D9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cs-CZ"/>
              </w:rPr>
            </w:pPr>
          </w:p>
        </w:tc>
      </w:tr>
      <w:tr w:rsidR="00D76635" w14:paraId="5FD11B3D" w14:textId="77777777" w:rsidTr="00D76635">
        <w:tc>
          <w:tcPr>
            <w:tcW w:w="4531" w:type="dxa"/>
          </w:tcPr>
          <w:p w14:paraId="35AAB8E2" w14:textId="1BE53587" w:rsidR="00D76635" w:rsidRPr="00D76635" w:rsidRDefault="00D76635" w:rsidP="004462D9">
            <w:pPr>
              <w:spacing w:before="120" w:after="120"/>
              <w:rPr>
                <w:rFonts w:ascii="Arial" w:eastAsia="Times New Roman" w:hAnsi="Arial" w:cs="Arial"/>
                <w:sz w:val="21"/>
                <w:szCs w:val="21"/>
                <w:lang w:val="ru-RU" w:eastAsia="cs-CZ"/>
              </w:rPr>
            </w:pPr>
            <w:r w:rsidRPr="00D76635">
              <w:rPr>
                <w:rFonts w:ascii="Arial" w:eastAsia="Times New Roman" w:hAnsi="Arial" w:cs="Arial"/>
                <w:sz w:val="21"/>
                <w:szCs w:val="21"/>
                <w:lang w:val="ru-RU" w:eastAsia="cs-CZ"/>
              </w:rPr>
              <w:t>Порядок явлений/мыслей и связь между ними</w:t>
            </w:r>
          </w:p>
        </w:tc>
        <w:tc>
          <w:tcPr>
            <w:tcW w:w="4531" w:type="dxa"/>
          </w:tcPr>
          <w:p w14:paraId="718393FC" w14:textId="77777777" w:rsidR="00D76635" w:rsidRDefault="00D76635" w:rsidP="004462D9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cs-CZ"/>
              </w:rPr>
            </w:pPr>
          </w:p>
        </w:tc>
      </w:tr>
      <w:tr w:rsidR="00D76635" w14:paraId="30343787" w14:textId="77777777" w:rsidTr="00D76635">
        <w:tc>
          <w:tcPr>
            <w:tcW w:w="4531" w:type="dxa"/>
          </w:tcPr>
          <w:p w14:paraId="740ED430" w14:textId="372D610D" w:rsidR="00D76635" w:rsidRPr="00D76635" w:rsidRDefault="00D76635" w:rsidP="004462D9">
            <w:pPr>
              <w:spacing w:before="120" w:after="120"/>
              <w:rPr>
                <w:rFonts w:ascii="Arial" w:eastAsia="Times New Roman" w:hAnsi="Arial" w:cs="Arial"/>
                <w:sz w:val="21"/>
                <w:szCs w:val="21"/>
                <w:lang w:val="ru-RU" w:eastAsia="cs-CZ"/>
              </w:rPr>
            </w:pPr>
            <w:r w:rsidRPr="00D76635">
              <w:rPr>
                <w:rFonts w:ascii="Arial" w:eastAsia="Times New Roman" w:hAnsi="Arial" w:cs="Arial"/>
                <w:sz w:val="21"/>
                <w:szCs w:val="21"/>
                <w:lang w:val="ru-RU" w:eastAsia="cs-CZ"/>
              </w:rPr>
              <w:t>Оценка стиля высказывания, способа выражения мысли</w:t>
            </w:r>
          </w:p>
        </w:tc>
        <w:tc>
          <w:tcPr>
            <w:tcW w:w="4531" w:type="dxa"/>
          </w:tcPr>
          <w:p w14:paraId="77EF3E41" w14:textId="77777777" w:rsidR="00D76635" w:rsidRDefault="00D76635" w:rsidP="004462D9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cs-CZ"/>
              </w:rPr>
            </w:pPr>
          </w:p>
        </w:tc>
      </w:tr>
      <w:tr w:rsidR="00D76635" w14:paraId="1ED3DF52" w14:textId="77777777" w:rsidTr="00D76635">
        <w:tc>
          <w:tcPr>
            <w:tcW w:w="4531" w:type="dxa"/>
          </w:tcPr>
          <w:p w14:paraId="5E430FE1" w14:textId="5E81C9DB" w:rsidR="00D76635" w:rsidRPr="00D76635" w:rsidRDefault="00D76635" w:rsidP="004462D9">
            <w:pPr>
              <w:spacing w:before="120" w:after="120"/>
              <w:rPr>
                <w:rFonts w:ascii="Arial" w:eastAsia="Times New Roman" w:hAnsi="Arial" w:cs="Arial"/>
                <w:sz w:val="21"/>
                <w:szCs w:val="21"/>
                <w:lang w:val="ru-RU" w:eastAsia="cs-CZ"/>
              </w:rPr>
            </w:pPr>
            <w:r w:rsidRPr="00D76635">
              <w:rPr>
                <w:rFonts w:ascii="Arial" w:eastAsia="Times New Roman" w:hAnsi="Arial" w:cs="Arial"/>
                <w:sz w:val="21"/>
                <w:szCs w:val="21"/>
                <w:lang w:val="ru-RU" w:eastAsia="cs-CZ"/>
              </w:rPr>
              <w:t>Призыв к собеседнику</w:t>
            </w:r>
          </w:p>
        </w:tc>
        <w:tc>
          <w:tcPr>
            <w:tcW w:w="4531" w:type="dxa"/>
          </w:tcPr>
          <w:p w14:paraId="4DC522C6" w14:textId="77777777" w:rsidR="00D76635" w:rsidRDefault="00D76635" w:rsidP="004462D9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1"/>
                <w:szCs w:val="21"/>
                <w:lang w:val="ru-RU" w:eastAsia="cs-CZ"/>
              </w:rPr>
            </w:pPr>
          </w:p>
        </w:tc>
      </w:tr>
    </w:tbl>
    <w:p w14:paraId="0A543408" w14:textId="77777777" w:rsidR="00D76635" w:rsidRDefault="00D76635" w:rsidP="004462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</w:pPr>
    </w:p>
    <w:p w14:paraId="4B52FDB1" w14:textId="77777777" w:rsidR="00D76635" w:rsidRDefault="00D76635" w:rsidP="004462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</w:pPr>
    </w:p>
    <w:p w14:paraId="7A7F2B48" w14:textId="6E80B4A7" w:rsidR="00596DBB" w:rsidRDefault="00596DBB" w:rsidP="004462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</w:pP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 xml:space="preserve">Построение текста по ПОПС- формуле: </w:t>
      </w:r>
    </w:p>
    <w:p w14:paraId="5A9F62C7" w14:textId="502835B6" w:rsidR="00596DBB" w:rsidRPr="00D76635" w:rsidRDefault="00596DBB" w:rsidP="004462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>П: позиция</w:t>
      </w: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ab/>
      </w: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ab/>
      </w: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ab/>
      </w:r>
      <w:r w:rsidRPr="00D76635">
        <w:rPr>
          <w:rFonts w:ascii="Arial" w:eastAsia="Times New Roman" w:hAnsi="Arial" w:cs="Arial"/>
          <w:sz w:val="21"/>
          <w:szCs w:val="21"/>
          <w:lang w:val="ru-RU" w:eastAsia="cs-CZ"/>
        </w:rPr>
        <w:t>я считаю, что...</w:t>
      </w:r>
    </w:p>
    <w:p w14:paraId="31A15F02" w14:textId="1017A5AC" w:rsidR="00596DBB" w:rsidRDefault="00596DBB" w:rsidP="004462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</w:pP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>О: объяснение</w:t>
      </w: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ab/>
      </w: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ab/>
      </w:r>
      <w:r w:rsidRPr="00D76635">
        <w:rPr>
          <w:rFonts w:ascii="Arial" w:eastAsia="Times New Roman" w:hAnsi="Arial" w:cs="Arial"/>
          <w:sz w:val="21"/>
          <w:szCs w:val="21"/>
          <w:lang w:val="ru-RU" w:eastAsia="cs-CZ"/>
        </w:rPr>
        <w:t>потому что ...</w:t>
      </w:r>
    </w:p>
    <w:p w14:paraId="763B6B08" w14:textId="626A1C4D" w:rsidR="00596DBB" w:rsidRDefault="00596DBB" w:rsidP="004462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</w:pP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>П: пример</w:t>
      </w: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ab/>
      </w: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ab/>
      </w: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ab/>
      </w:r>
      <w:r w:rsidRPr="00D76635">
        <w:rPr>
          <w:rFonts w:ascii="Arial" w:eastAsia="Times New Roman" w:hAnsi="Arial" w:cs="Arial"/>
          <w:sz w:val="21"/>
          <w:szCs w:val="21"/>
          <w:lang w:val="ru-RU" w:eastAsia="cs-CZ"/>
        </w:rPr>
        <w:t>я могу доказать это на примере ...</w:t>
      </w:r>
    </w:p>
    <w:p w14:paraId="1BCC937C" w14:textId="6A1ABCAC" w:rsidR="00596DBB" w:rsidRPr="00D76635" w:rsidRDefault="00596DBB" w:rsidP="004462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>С: суждение</w:t>
      </w: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ab/>
      </w: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ab/>
      </w: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ab/>
      </w:r>
      <w:r w:rsidRPr="00D76635">
        <w:rPr>
          <w:rFonts w:ascii="Arial" w:eastAsia="Times New Roman" w:hAnsi="Arial" w:cs="Arial"/>
          <w:sz w:val="21"/>
          <w:szCs w:val="21"/>
          <w:lang w:val="ru-RU" w:eastAsia="cs-CZ"/>
        </w:rPr>
        <w:t>исходя из этого, я делаю вывод о том, что ...</w:t>
      </w:r>
    </w:p>
    <w:p w14:paraId="5AF51164" w14:textId="06A908B7" w:rsidR="00596DBB" w:rsidRDefault="00596DBB" w:rsidP="004462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</w:pPr>
    </w:p>
    <w:p w14:paraId="1DC010BA" w14:textId="3FF522E1" w:rsidR="00596DBB" w:rsidRDefault="00596DBB" w:rsidP="004462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</w:pP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>Прочитайте текст, построенный по ПОПС-формуле.</w:t>
      </w:r>
    </w:p>
    <w:p w14:paraId="3A47F41F" w14:textId="271B5083" w:rsidR="00596DBB" w:rsidRDefault="00D76635" w:rsidP="00D76635">
      <w:pPr>
        <w:shd w:val="clear" w:color="auto" w:fill="FFFFFF"/>
        <w:spacing w:before="120" w:after="120" w:line="240" w:lineRule="auto"/>
        <w:ind w:left="2124" w:hanging="2124"/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</w:pP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>Позиция</w:t>
      </w: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ab/>
      </w:r>
      <w:r w:rsidRPr="00D76635">
        <w:rPr>
          <w:rFonts w:ascii="Arial" w:eastAsia="Times New Roman" w:hAnsi="Arial" w:cs="Arial"/>
          <w:sz w:val="21"/>
          <w:szCs w:val="21"/>
          <w:lang w:val="ru-RU" w:eastAsia="cs-CZ"/>
        </w:rPr>
        <w:t>Я сч</w:t>
      </w:r>
      <w:r w:rsidR="00575374">
        <w:rPr>
          <w:rFonts w:ascii="Arial" w:eastAsia="Times New Roman" w:hAnsi="Arial" w:cs="Arial"/>
          <w:sz w:val="21"/>
          <w:szCs w:val="21"/>
          <w:lang w:val="ru-RU" w:eastAsia="cs-CZ"/>
        </w:rPr>
        <w:t>и</w:t>
      </w:r>
      <w:r w:rsidRPr="00D76635">
        <w:rPr>
          <w:rFonts w:ascii="Arial" w:eastAsia="Times New Roman" w:hAnsi="Arial" w:cs="Arial"/>
          <w:sz w:val="21"/>
          <w:szCs w:val="21"/>
          <w:lang w:val="ru-RU" w:eastAsia="cs-CZ"/>
        </w:rPr>
        <w:t>таю, что современный человек должен знать иностранный язык,</w:t>
      </w:r>
    </w:p>
    <w:p w14:paraId="314ABF24" w14:textId="7FF60637" w:rsidR="00D76635" w:rsidRDefault="00D76635" w:rsidP="00D76635">
      <w:pPr>
        <w:shd w:val="clear" w:color="auto" w:fill="FFFFFF"/>
        <w:spacing w:before="120" w:after="120" w:line="240" w:lineRule="auto"/>
        <w:ind w:left="2124" w:hanging="2124"/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</w:pP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>Объяснение</w:t>
      </w: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ab/>
      </w:r>
      <w:r w:rsidRPr="00D76635">
        <w:rPr>
          <w:rFonts w:ascii="Arial" w:eastAsia="Times New Roman" w:hAnsi="Arial" w:cs="Arial"/>
          <w:sz w:val="21"/>
          <w:szCs w:val="21"/>
          <w:lang w:val="ru-RU" w:eastAsia="cs-CZ"/>
        </w:rPr>
        <w:t>потому что бе</w:t>
      </w:r>
      <w:r>
        <w:rPr>
          <w:rFonts w:ascii="Arial" w:eastAsia="Times New Roman" w:hAnsi="Arial" w:cs="Arial"/>
          <w:sz w:val="21"/>
          <w:szCs w:val="21"/>
          <w:lang w:val="ru-RU" w:eastAsia="cs-CZ"/>
        </w:rPr>
        <w:t>з</w:t>
      </w:r>
      <w:r w:rsidRPr="00D76635">
        <w:rPr>
          <w:rFonts w:ascii="Arial" w:eastAsia="Times New Roman" w:hAnsi="Arial" w:cs="Arial"/>
          <w:sz w:val="21"/>
          <w:szCs w:val="21"/>
          <w:lang w:val="ru-RU" w:eastAsia="cs-CZ"/>
        </w:rPr>
        <w:t xml:space="preserve"> этого трудно жить.</w:t>
      </w:r>
    </w:p>
    <w:p w14:paraId="7B3018D6" w14:textId="3E147CE7" w:rsidR="00D76635" w:rsidRDefault="00D76635" w:rsidP="00D76635">
      <w:pPr>
        <w:shd w:val="clear" w:color="auto" w:fill="FFFFFF"/>
        <w:spacing w:before="120" w:after="120" w:line="240" w:lineRule="auto"/>
        <w:ind w:left="2124" w:hanging="2124"/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</w:pP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>Пример</w:t>
      </w: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ab/>
      </w:r>
      <w:r w:rsidRPr="00D76635">
        <w:rPr>
          <w:rFonts w:ascii="Arial" w:eastAsia="Times New Roman" w:hAnsi="Arial" w:cs="Arial"/>
          <w:sz w:val="21"/>
          <w:szCs w:val="21"/>
          <w:lang w:val="ru-RU" w:eastAsia="cs-CZ"/>
        </w:rPr>
        <w:t>Если вы знаете иностранный язык, вы можете нормально путешествовать. Вы можете познакомиться и поговорить с иностранцем. Вы можете учиться в иностранном вузе или найти хорошую работу.</w:t>
      </w:r>
    </w:p>
    <w:p w14:paraId="330882A2" w14:textId="4CCA08E3" w:rsidR="00D76635" w:rsidRPr="00D76635" w:rsidRDefault="00D76635" w:rsidP="00D76635">
      <w:pPr>
        <w:shd w:val="clear" w:color="auto" w:fill="FFFFFF"/>
        <w:spacing w:before="120" w:after="120" w:line="240" w:lineRule="auto"/>
        <w:ind w:left="2124" w:hanging="2124"/>
        <w:rPr>
          <w:rFonts w:ascii="Arial" w:eastAsia="Times New Roman" w:hAnsi="Arial" w:cs="Arial"/>
          <w:sz w:val="21"/>
          <w:szCs w:val="21"/>
          <w:lang w:val="ru-RU" w:eastAsia="cs-CZ"/>
        </w:rPr>
      </w:pP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>Суждение</w:t>
      </w: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ab/>
      </w:r>
      <w:r w:rsidRPr="00D76635">
        <w:rPr>
          <w:rFonts w:ascii="Arial" w:eastAsia="Times New Roman" w:hAnsi="Arial" w:cs="Arial"/>
          <w:sz w:val="21"/>
          <w:szCs w:val="21"/>
          <w:lang w:val="ru-RU" w:eastAsia="cs-CZ"/>
        </w:rPr>
        <w:t xml:space="preserve">Поэтому я уверена, что мы должны учить иностранные языки. </w:t>
      </w:r>
    </w:p>
    <w:p w14:paraId="73FFEF9C" w14:textId="3C982CAE" w:rsidR="00596DBB" w:rsidRDefault="00596DBB" w:rsidP="004462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</w:pPr>
    </w:p>
    <w:p w14:paraId="34F6F68A" w14:textId="015CD21F" w:rsidR="00596DBB" w:rsidRDefault="00596DBB" w:rsidP="004462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</w:pPr>
    </w:p>
    <w:p w14:paraId="60F59566" w14:textId="4871555A" w:rsidR="00596DBB" w:rsidRDefault="00596DBB" w:rsidP="004462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</w:pPr>
    </w:p>
    <w:p w14:paraId="3EE44732" w14:textId="568C1969" w:rsidR="00596DBB" w:rsidRDefault="00596DBB" w:rsidP="004462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</w:pPr>
    </w:p>
    <w:p w14:paraId="57B7BF96" w14:textId="3F3DD3A8" w:rsidR="00596DBB" w:rsidRDefault="00596DBB" w:rsidP="004462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</w:pPr>
    </w:p>
    <w:p w14:paraId="41ED98AA" w14:textId="282B3953" w:rsidR="00596DBB" w:rsidRDefault="00596DBB" w:rsidP="004462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</w:pPr>
      <w:r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lastRenderedPageBreak/>
        <w:t>Задание. Выберите 1 тезис, подберите к нему 3-4 аргумента. Постройте свой ответ согласно ПОПС-формуле.</w:t>
      </w:r>
    </w:p>
    <w:p w14:paraId="1D42F999" w14:textId="3DEA8390" w:rsidR="00596DBB" w:rsidRPr="000470ED" w:rsidRDefault="00596DBB" w:rsidP="00596DBB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  <w:r w:rsidRPr="000470ED">
        <w:rPr>
          <w:rFonts w:ascii="Arial" w:eastAsia="Times New Roman" w:hAnsi="Arial" w:cs="Arial"/>
          <w:sz w:val="21"/>
          <w:szCs w:val="21"/>
          <w:lang w:val="ru-RU" w:eastAsia="cs-CZ"/>
        </w:rPr>
        <w:t>Алкоголь сокращает жизнь</w:t>
      </w:r>
    </w:p>
    <w:p w14:paraId="68C6048D" w14:textId="0727849C" w:rsidR="00596DBB" w:rsidRPr="000470ED" w:rsidRDefault="00596DBB" w:rsidP="00596DBB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  <w:r w:rsidRPr="000470ED">
        <w:rPr>
          <w:rFonts w:ascii="Arial" w:eastAsia="Times New Roman" w:hAnsi="Arial" w:cs="Arial"/>
          <w:sz w:val="21"/>
          <w:szCs w:val="21"/>
          <w:lang w:val="ru-RU" w:eastAsia="cs-CZ"/>
        </w:rPr>
        <w:t>Все должны заниматься спортом</w:t>
      </w:r>
    </w:p>
    <w:p w14:paraId="121715DD" w14:textId="57EE6793" w:rsidR="00596DBB" w:rsidRPr="000470ED" w:rsidRDefault="00596DBB" w:rsidP="00596DBB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  <w:r w:rsidRPr="000470ED">
        <w:rPr>
          <w:rFonts w:ascii="Arial" w:eastAsia="Times New Roman" w:hAnsi="Arial" w:cs="Arial"/>
          <w:sz w:val="21"/>
          <w:szCs w:val="21"/>
          <w:lang w:val="ru-RU" w:eastAsia="cs-CZ"/>
        </w:rPr>
        <w:t>Каждый должен уметь водить машину</w:t>
      </w:r>
    </w:p>
    <w:p w14:paraId="70085408" w14:textId="53451506" w:rsidR="00596DBB" w:rsidRPr="000470ED" w:rsidRDefault="00596DBB" w:rsidP="00596DBB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  <w:r w:rsidRPr="000470ED">
        <w:rPr>
          <w:rFonts w:ascii="Arial" w:eastAsia="Times New Roman" w:hAnsi="Arial" w:cs="Arial"/>
          <w:sz w:val="21"/>
          <w:szCs w:val="21"/>
          <w:lang w:val="ru-RU" w:eastAsia="cs-CZ"/>
        </w:rPr>
        <w:t>Хорошо учиться необходимо для будущего</w:t>
      </w:r>
    </w:p>
    <w:p w14:paraId="1C446DFC" w14:textId="18E5E829" w:rsidR="00596DBB" w:rsidRDefault="00596DBB" w:rsidP="00596DBB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  <w:r w:rsidRPr="000470ED">
        <w:rPr>
          <w:rFonts w:ascii="Arial" w:eastAsia="Times New Roman" w:hAnsi="Arial" w:cs="Arial"/>
          <w:sz w:val="21"/>
          <w:szCs w:val="21"/>
          <w:lang w:val="ru-RU" w:eastAsia="cs-CZ"/>
        </w:rPr>
        <w:t>Для достижения цели все средства хороши</w:t>
      </w:r>
    </w:p>
    <w:p w14:paraId="47082098" w14:textId="2C84A1FD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77472CF7" w14:textId="0094F991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6E36F0A3" w14:textId="4CBA8990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2B3C315B" w14:textId="3F3E33F2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505B941E" w14:textId="644E2E7E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265A91AF" w14:textId="7B93AE5A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6B94B358" w14:textId="42B13287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22EC2CC0" w14:textId="597D9512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41CCACC7" w14:textId="640D34F1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69B4FBE8" w14:textId="5F30E4DF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71C926EF" w14:textId="4CE79C8E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6C6DC5A1" w14:textId="4A43ADB8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216C4BFB" w14:textId="52AB9162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1AF53518" w14:textId="4C02A10D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1BE94691" w14:textId="5F44F028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72BE134F" w14:textId="00F7A34E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3740A680" w14:textId="46405B10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2DF23C98" w14:textId="410B6D82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6E74E958" w14:textId="1628BBFF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33C0F630" w14:textId="0CB14D08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08E4EB39" w14:textId="5120AFD7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6E06A58B" w14:textId="1009A88E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5D940828" w14:textId="1309C5B1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78F1E500" w14:textId="72EB18B3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401F73DA" w14:textId="11AC5088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1A9A3F2F" w14:textId="2A76B662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273F8BF2" w14:textId="4BE87B2F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30CAA3B9" w14:textId="68F7CE64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05B5B889" w14:textId="277509F5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500BB998" w14:textId="6CDBE1E5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4A75FAB0" w14:textId="2B1F0C61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612AA1EE" w14:textId="3B93063F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p w14:paraId="1263701D" w14:textId="0BD0B81E" w:rsidR="001A0CA0" w:rsidRDefault="001A0CA0" w:rsidP="001A0C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ru-RU" w:eastAsia="cs-CZ"/>
        </w:rPr>
      </w:pPr>
    </w:p>
    <w:sectPr w:rsidR="001A0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05244"/>
    <w:multiLevelType w:val="hybridMultilevel"/>
    <w:tmpl w:val="8FFC3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F3F6E"/>
    <w:multiLevelType w:val="multilevel"/>
    <w:tmpl w:val="57EA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583E77"/>
    <w:multiLevelType w:val="multilevel"/>
    <w:tmpl w:val="43DA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D3678A"/>
    <w:multiLevelType w:val="hybridMultilevel"/>
    <w:tmpl w:val="20084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787363">
    <w:abstractNumId w:val="2"/>
  </w:num>
  <w:num w:numId="2" w16cid:durableId="290479585">
    <w:abstractNumId w:val="1"/>
  </w:num>
  <w:num w:numId="3" w16cid:durableId="250090201">
    <w:abstractNumId w:val="0"/>
  </w:num>
  <w:num w:numId="4" w16cid:durableId="2109041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5D"/>
    <w:rsid w:val="000470ED"/>
    <w:rsid w:val="001A0CA0"/>
    <w:rsid w:val="001B4E6E"/>
    <w:rsid w:val="00445DCC"/>
    <w:rsid w:val="004462D9"/>
    <w:rsid w:val="005401F3"/>
    <w:rsid w:val="00575374"/>
    <w:rsid w:val="00596DBB"/>
    <w:rsid w:val="005E1F18"/>
    <w:rsid w:val="00763A5D"/>
    <w:rsid w:val="00883226"/>
    <w:rsid w:val="00BE5D6A"/>
    <w:rsid w:val="00D5337E"/>
    <w:rsid w:val="00D7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5C37"/>
  <w15:chartTrackingRefBased/>
  <w15:docId w15:val="{9C70CC51-F1CD-48DE-ABDD-78E325E6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63A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763A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63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63A5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3A5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76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63A5D"/>
    <w:rPr>
      <w:color w:val="0000FF"/>
      <w:u w:val="single"/>
    </w:rPr>
  </w:style>
  <w:style w:type="paragraph" w:customStyle="1" w:styleId="toclevel-1">
    <w:name w:val="toclevel-1"/>
    <w:basedOn w:val="Normln"/>
    <w:rsid w:val="0076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cnumber">
    <w:name w:val="tocnumber"/>
    <w:basedOn w:val="Standardnpsmoodstavce"/>
    <w:rsid w:val="00763A5D"/>
  </w:style>
  <w:style w:type="character" w:customStyle="1" w:styleId="toctext">
    <w:name w:val="toctext"/>
    <w:basedOn w:val="Standardnpsmoodstavce"/>
    <w:rsid w:val="00763A5D"/>
  </w:style>
  <w:style w:type="paragraph" w:customStyle="1" w:styleId="toclevel-2">
    <w:name w:val="toclevel-2"/>
    <w:basedOn w:val="Normln"/>
    <w:rsid w:val="0076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763A5D"/>
  </w:style>
  <w:style w:type="character" w:customStyle="1" w:styleId="mw-editsection">
    <w:name w:val="mw-editsection"/>
    <w:basedOn w:val="Standardnpsmoodstavce"/>
    <w:rsid w:val="00763A5D"/>
  </w:style>
  <w:style w:type="character" w:customStyle="1" w:styleId="mw-editsection-bracket">
    <w:name w:val="mw-editsection-bracket"/>
    <w:basedOn w:val="Standardnpsmoodstavce"/>
    <w:rsid w:val="00763A5D"/>
  </w:style>
  <w:style w:type="character" w:customStyle="1" w:styleId="mw-editsection-divider">
    <w:name w:val="mw-editsection-divider"/>
    <w:basedOn w:val="Standardnpsmoodstavce"/>
    <w:rsid w:val="00763A5D"/>
  </w:style>
  <w:style w:type="character" w:customStyle="1" w:styleId="noprint">
    <w:name w:val="noprint"/>
    <w:basedOn w:val="Standardnpsmoodstavce"/>
    <w:rsid w:val="00763A5D"/>
  </w:style>
  <w:style w:type="character" w:customStyle="1" w:styleId="link-ru">
    <w:name w:val="link-ru"/>
    <w:basedOn w:val="Standardnpsmoodstavce"/>
    <w:rsid w:val="00763A5D"/>
  </w:style>
  <w:style w:type="character" w:customStyle="1" w:styleId="Nadpis1Char">
    <w:name w:val="Nadpis 1 Char"/>
    <w:basedOn w:val="Standardnpsmoodstavce"/>
    <w:link w:val="Nadpis1"/>
    <w:uiPriority w:val="9"/>
    <w:rsid w:val="00763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ntry-cats">
    <w:name w:val="entry-cats"/>
    <w:basedOn w:val="Standardnpsmoodstavce"/>
    <w:rsid w:val="00763A5D"/>
  </w:style>
  <w:style w:type="paragraph" w:customStyle="1" w:styleId="entry-lead">
    <w:name w:val="entry-lead"/>
    <w:basedOn w:val="Normln"/>
    <w:rsid w:val="0076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63A5D"/>
    <w:rPr>
      <w:i/>
      <w:iCs/>
    </w:rPr>
  </w:style>
  <w:style w:type="paragraph" w:customStyle="1" w:styleId="has-text-align-center">
    <w:name w:val="has-text-align-center"/>
    <w:basedOn w:val="Normln"/>
    <w:rsid w:val="0076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3A5D"/>
    <w:pPr>
      <w:ind w:left="720"/>
      <w:contextualSpacing/>
    </w:pPr>
  </w:style>
  <w:style w:type="table" w:styleId="Mkatabulky">
    <w:name w:val="Table Grid"/>
    <w:basedOn w:val="Normlntabulka"/>
    <w:uiPriority w:val="39"/>
    <w:rsid w:val="00D76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832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988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8E8E8"/>
                    <w:right w:val="none" w:sz="0" w:space="0" w:color="auto"/>
                  </w:divBdr>
                </w:div>
              </w:divsChild>
            </w:div>
          </w:divsChild>
        </w:div>
        <w:div w:id="15518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03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0" w:color="3E859B"/>
                <w:bottom w:val="none" w:sz="0" w:space="0" w:color="auto"/>
                <w:right w:val="none" w:sz="0" w:space="0" w:color="auto"/>
              </w:divBdr>
            </w:div>
            <w:div w:id="12695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3</cp:revision>
  <cp:lastPrinted>2024-05-15T07:38:00Z</cp:lastPrinted>
  <dcterms:created xsi:type="dcterms:W3CDTF">2024-05-15T07:44:00Z</dcterms:created>
  <dcterms:modified xsi:type="dcterms:W3CDTF">2024-05-15T07:44:00Z</dcterms:modified>
</cp:coreProperties>
</file>