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82CE0" w14:textId="719EFCBC" w:rsidR="00F94422" w:rsidRPr="00771F42" w:rsidRDefault="00602B0D">
      <w:pPr>
        <w:rPr>
          <w:rFonts w:ascii="Times New Roman" w:hAnsi="Times New Roman" w:cs="Times New Roman"/>
          <w:b/>
          <w:sz w:val="24"/>
          <w:szCs w:val="24"/>
        </w:rPr>
      </w:pPr>
      <w:r>
        <w:rPr>
          <w:rFonts w:ascii="Times New Roman" w:hAnsi="Times New Roman" w:cs="Times New Roman"/>
          <w:b/>
          <w:sz w:val="24"/>
          <w:szCs w:val="24"/>
        </w:rPr>
        <w:t>Začátky n</w:t>
      </w:r>
      <w:r w:rsidR="000548CB">
        <w:rPr>
          <w:rFonts w:ascii="Times New Roman" w:hAnsi="Times New Roman" w:cs="Times New Roman"/>
          <w:b/>
          <w:sz w:val="24"/>
          <w:szCs w:val="24"/>
        </w:rPr>
        <w:t>ov</w:t>
      </w:r>
      <w:r>
        <w:rPr>
          <w:rFonts w:ascii="Times New Roman" w:hAnsi="Times New Roman" w:cs="Times New Roman"/>
          <w:b/>
          <w:sz w:val="24"/>
          <w:szCs w:val="24"/>
        </w:rPr>
        <w:t>é</w:t>
      </w:r>
      <w:r w:rsidR="00F039AD" w:rsidRPr="00771F42">
        <w:rPr>
          <w:rFonts w:ascii="Times New Roman" w:hAnsi="Times New Roman" w:cs="Times New Roman"/>
          <w:b/>
          <w:sz w:val="24"/>
          <w:szCs w:val="24"/>
        </w:rPr>
        <w:t xml:space="preserve"> architektur</w:t>
      </w:r>
      <w:r>
        <w:rPr>
          <w:rFonts w:ascii="Times New Roman" w:hAnsi="Times New Roman" w:cs="Times New Roman"/>
          <w:b/>
          <w:sz w:val="24"/>
          <w:szCs w:val="24"/>
        </w:rPr>
        <w:t>y</w:t>
      </w:r>
    </w:p>
    <w:p w14:paraId="709E7F1D" w14:textId="77777777" w:rsidR="00771F42" w:rsidRDefault="00771F42">
      <w:pPr>
        <w:rPr>
          <w:rFonts w:ascii="Times New Roman" w:hAnsi="Times New Roman" w:cs="Times New Roman"/>
          <w:sz w:val="24"/>
          <w:szCs w:val="24"/>
        </w:rPr>
      </w:pPr>
      <w:r>
        <w:rPr>
          <w:rFonts w:ascii="Times New Roman" w:hAnsi="Times New Roman" w:cs="Times New Roman"/>
          <w:sz w:val="24"/>
          <w:szCs w:val="24"/>
        </w:rPr>
        <w:t>Architektura prochází od 19. století relativně samostatným vývojem: poslední velkou univerzální epochou byl klasicismus, pak architektura prošla sérií historizujících slohů, které však neodpovídaly rozvoji moderní civilizace ani zrychlenému vývoji umění, zejména malířství. Částečnou změnu přinesla secese, která chtěla sjednotit umění a architekturu na základě nového ornamentálního stylu</w:t>
      </w:r>
      <w:r w:rsidR="00B8583C">
        <w:rPr>
          <w:rFonts w:ascii="Times New Roman" w:hAnsi="Times New Roman" w:cs="Times New Roman"/>
          <w:sz w:val="24"/>
          <w:szCs w:val="24"/>
        </w:rPr>
        <w:t xml:space="preserve"> </w:t>
      </w:r>
      <w:r w:rsidR="0004292B">
        <w:rPr>
          <w:rFonts w:ascii="Times New Roman" w:hAnsi="Times New Roman" w:cs="Times New Roman"/>
          <w:sz w:val="24"/>
          <w:szCs w:val="24"/>
        </w:rPr>
        <w:t>(viz minule)</w:t>
      </w:r>
      <w:r>
        <w:rPr>
          <w:rFonts w:ascii="Times New Roman" w:hAnsi="Times New Roman" w:cs="Times New Roman"/>
          <w:sz w:val="24"/>
          <w:szCs w:val="24"/>
        </w:rPr>
        <w:t>. Daleko důležitější faktor pro hledání nové moderní architektury však představovaly nové materiály a nové postupy –</w:t>
      </w:r>
      <w:r w:rsidR="00B8583C">
        <w:rPr>
          <w:rFonts w:ascii="Times New Roman" w:hAnsi="Times New Roman" w:cs="Times New Roman"/>
          <w:sz w:val="24"/>
          <w:szCs w:val="24"/>
        </w:rPr>
        <w:t xml:space="preserve"> </w:t>
      </w:r>
      <w:r>
        <w:rPr>
          <w:rFonts w:ascii="Times New Roman" w:hAnsi="Times New Roman" w:cs="Times New Roman"/>
          <w:sz w:val="24"/>
          <w:szCs w:val="24"/>
        </w:rPr>
        <w:t>železo, lit</w:t>
      </w:r>
      <w:r w:rsidR="0004292B">
        <w:rPr>
          <w:rFonts w:ascii="Times New Roman" w:hAnsi="Times New Roman" w:cs="Times New Roman"/>
          <w:sz w:val="24"/>
          <w:szCs w:val="24"/>
        </w:rPr>
        <w:t xml:space="preserve">ina, železobeton. Využívaly se </w:t>
      </w:r>
      <w:r>
        <w:rPr>
          <w:rFonts w:ascii="Times New Roman" w:hAnsi="Times New Roman" w:cs="Times New Roman"/>
          <w:sz w:val="24"/>
          <w:szCs w:val="24"/>
        </w:rPr>
        <w:t>zejména na technické stavby (mosty, tovární haly, nákupní galerie, nádraží …)</w:t>
      </w:r>
      <w:r w:rsidR="0004292B">
        <w:rPr>
          <w:rFonts w:ascii="Times New Roman" w:hAnsi="Times New Roman" w:cs="Times New Roman"/>
          <w:sz w:val="24"/>
          <w:szCs w:val="24"/>
        </w:rPr>
        <w:t>, od</w:t>
      </w:r>
      <w:r w:rsidR="00B8583C">
        <w:rPr>
          <w:rFonts w:ascii="Times New Roman" w:hAnsi="Times New Roman" w:cs="Times New Roman"/>
          <w:sz w:val="24"/>
          <w:szCs w:val="24"/>
        </w:rPr>
        <w:t xml:space="preserve"> </w:t>
      </w:r>
      <w:r w:rsidR="0004292B">
        <w:rPr>
          <w:rFonts w:ascii="Times New Roman" w:hAnsi="Times New Roman" w:cs="Times New Roman"/>
          <w:sz w:val="24"/>
          <w:szCs w:val="24"/>
        </w:rPr>
        <w:t>nich přecházejí i do dalších architektonických projektů.</w:t>
      </w:r>
    </w:p>
    <w:p w14:paraId="0B7F718D" w14:textId="438638E9" w:rsidR="005D29DC" w:rsidRPr="005D29DC" w:rsidRDefault="00771F42" w:rsidP="005D29DC">
      <w:pPr>
        <w:rPr>
          <w:rFonts w:ascii="Times New Roman" w:hAnsi="Times New Roman" w:cs="Times New Roman"/>
          <w:sz w:val="24"/>
          <w:szCs w:val="24"/>
        </w:rPr>
      </w:pPr>
      <w:r>
        <w:rPr>
          <w:rFonts w:ascii="Times New Roman" w:hAnsi="Times New Roman" w:cs="Times New Roman"/>
          <w:sz w:val="24"/>
          <w:szCs w:val="24"/>
        </w:rPr>
        <w:t xml:space="preserve">První </w:t>
      </w:r>
      <w:r w:rsidR="00B8583C">
        <w:rPr>
          <w:rFonts w:ascii="Times New Roman" w:hAnsi="Times New Roman" w:cs="Times New Roman"/>
          <w:sz w:val="24"/>
          <w:szCs w:val="24"/>
        </w:rPr>
        <w:t xml:space="preserve">„novou“ </w:t>
      </w:r>
      <w:r>
        <w:rPr>
          <w:rFonts w:ascii="Times New Roman" w:hAnsi="Times New Roman" w:cs="Times New Roman"/>
          <w:sz w:val="24"/>
          <w:szCs w:val="24"/>
        </w:rPr>
        <w:t xml:space="preserve">stavbou byl </w:t>
      </w:r>
      <w:r w:rsidRPr="00F85400">
        <w:rPr>
          <w:rFonts w:ascii="Times New Roman" w:hAnsi="Times New Roman" w:cs="Times New Roman"/>
          <w:b/>
          <w:bCs/>
          <w:sz w:val="24"/>
          <w:szCs w:val="24"/>
        </w:rPr>
        <w:t>Křišťálový palác</w:t>
      </w:r>
      <w:r>
        <w:rPr>
          <w:rFonts w:ascii="Times New Roman" w:hAnsi="Times New Roman" w:cs="Times New Roman"/>
          <w:sz w:val="24"/>
          <w:szCs w:val="24"/>
        </w:rPr>
        <w:t>, výstavní</w:t>
      </w:r>
      <w:r w:rsidR="007C4D5F">
        <w:rPr>
          <w:rFonts w:ascii="Times New Roman" w:hAnsi="Times New Roman" w:cs="Times New Roman"/>
          <w:sz w:val="24"/>
          <w:szCs w:val="24"/>
        </w:rPr>
        <w:t xml:space="preserve"> </w:t>
      </w:r>
      <w:r>
        <w:rPr>
          <w:rFonts w:ascii="Times New Roman" w:hAnsi="Times New Roman" w:cs="Times New Roman"/>
          <w:sz w:val="24"/>
          <w:szCs w:val="24"/>
        </w:rPr>
        <w:t>hala z oceli a skla na Velké výstavě v</w:t>
      </w:r>
      <w:r w:rsidR="00F27E8A">
        <w:rPr>
          <w:rFonts w:ascii="Times New Roman" w:hAnsi="Times New Roman" w:cs="Times New Roman"/>
          <w:sz w:val="24"/>
          <w:szCs w:val="24"/>
        </w:rPr>
        <w:t> </w:t>
      </w:r>
      <w:r>
        <w:rPr>
          <w:rFonts w:ascii="Times New Roman" w:hAnsi="Times New Roman" w:cs="Times New Roman"/>
          <w:sz w:val="24"/>
          <w:szCs w:val="24"/>
        </w:rPr>
        <w:t>Londýně</w:t>
      </w:r>
      <w:r w:rsidR="00F27E8A">
        <w:rPr>
          <w:rFonts w:ascii="Times New Roman" w:hAnsi="Times New Roman" w:cs="Times New Roman"/>
          <w:sz w:val="24"/>
          <w:szCs w:val="24"/>
        </w:rPr>
        <w:t>1851</w:t>
      </w:r>
      <w:r w:rsidR="007C4D5F">
        <w:rPr>
          <w:rFonts w:ascii="Times New Roman" w:hAnsi="Times New Roman" w:cs="Times New Roman"/>
          <w:sz w:val="24"/>
          <w:szCs w:val="24"/>
        </w:rPr>
        <w:t xml:space="preserve">, nejznámější pak </w:t>
      </w:r>
      <w:r w:rsidR="005D29DC">
        <w:rPr>
          <w:rFonts w:ascii="Times New Roman" w:hAnsi="Times New Roman" w:cs="Times New Roman"/>
          <w:sz w:val="24"/>
          <w:szCs w:val="24"/>
        </w:rPr>
        <w:t xml:space="preserve">Eiffelova věž v Paříži na Svět. </w:t>
      </w:r>
      <w:r w:rsidR="007C4D5F">
        <w:rPr>
          <w:rFonts w:ascii="Times New Roman" w:hAnsi="Times New Roman" w:cs="Times New Roman"/>
          <w:sz w:val="24"/>
          <w:szCs w:val="24"/>
        </w:rPr>
        <w:t>výstavě 1889.</w:t>
      </w:r>
      <w:r w:rsidR="005D29DC">
        <w:rPr>
          <w:rFonts w:ascii="Times New Roman" w:hAnsi="Times New Roman" w:cs="Times New Roman"/>
          <w:sz w:val="24"/>
          <w:szCs w:val="24"/>
        </w:rPr>
        <w:t xml:space="preserve"> Nové materiály </w:t>
      </w:r>
      <w:r w:rsidR="005D29DC" w:rsidRPr="005D29DC">
        <w:rPr>
          <w:rFonts w:ascii="Times New Roman" w:hAnsi="Times New Roman" w:cs="Times New Roman"/>
          <w:sz w:val="24"/>
          <w:szCs w:val="24"/>
        </w:rPr>
        <w:t xml:space="preserve">umožňují nová prostorová řešení, viz </w:t>
      </w:r>
      <w:r w:rsidR="005D29DC" w:rsidRPr="00F85400">
        <w:rPr>
          <w:rFonts w:ascii="Times New Roman" w:hAnsi="Times New Roman" w:cs="Times New Roman"/>
          <w:b/>
          <w:bCs/>
          <w:sz w:val="24"/>
          <w:szCs w:val="24"/>
        </w:rPr>
        <w:t xml:space="preserve">interiér knihoven H. </w:t>
      </w:r>
      <w:proofErr w:type="spellStart"/>
      <w:r w:rsidR="005D29DC" w:rsidRPr="00F85400">
        <w:rPr>
          <w:rFonts w:ascii="Times New Roman" w:hAnsi="Times New Roman" w:cs="Times New Roman"/>
          <w:b/>
          <w:bCs/>
          <w:sz w:val="24"/>
          <w:szCs w:val="24"/>
        </w:rPr>
        <w:t>Labrousta</w:t>
      </w:r>
      <w:proofErr w:type="spellEnd"/>
      <w:r w:rsidR="005D29DC" w:rsidRPr="005D29DC">
        <w:rPr>
          <w:rFonts w:ascii="Times New Roman" w:hAnsi="Times New Roman" w:cs="Times New Roman"/>
          <w:sz w:val="24"/>
          <w:szCs w:val="24"/>
        </w:rPr>
        <w:t>. Urbanismus: Paříž se po Hausmannově přestavbě s</w:t>
      </w:r>
      <w:r w:rsidR="005D29DC">
        <w:rPr>
          <w:rFonts w:ascii="Times New Roman" w:hAnsi="Times New Roman" w:cs="Times New Roman"/>
          <w:sz w:val="24"/>
          <w:szCs w:val="24"/>
        </w:rPr>
        <w:t>tává prototypem moderního města,</w:t>
      </w:r>
      <w:r w:rsidR="00F27E8A">
        <w:rPr>
          <w:rFonts w:ascii="Times New Roman" w:hAnsi="Times New Roman" w:cs="Times New Roman"/>
          <w:sz w:val="24"/>
          <w:szCs w:val="24"/>
        </w:rPr>
        <w:t xml:space="preserve"> známá</w:t>
      </w:r>
      <w:r w:rsidR="005D29DC">
        <w:rPr>
          <w:rFonts w:ascii="Times New Roman" w:hAnsi="Times New Roman" w:cs="Times New Roman"/>
          <w:sz w:val="24"/>
          <w:szCs w:val="24"/>
        </w:rPr>
        <w:t xml:space="preserve"> i vídeňská </w:t>
      </w:r>
      <w:proofErr w:type="spellStart"/>
      <w:r w:rsidR="005D29DC">
        <w:rPr>
          <w:rFonts w:ascii="Times New Roman" w:hAnsi="Times New Roman" w:cs="Times New Roman"/>
          <w:sz w:val="24"/>
          <w:szCs w:val="24"/>
        </w:rPr>
        <w:t>Ringstrasse</w:t>
      </w:r>
      <w:proofErr w:type="spellEnd"/>
      <w:r w:rsidR="005D29DC">
        <w:rPr>
          <w:rFonts w:ascii="Times New Roman" w:hAnsi="Times New Roman" w:cs="Times New Roman"/>
          <w:sz w:val="24"/>
          <w:szCs w:val="24"/>
        </w:rPr>
        <w:t>.</w:t>
      </w:r>
    </w:p>
    <w:p w14:paraId="3333E4FF" w14:textId="2B6C63C5" w:rsidR="00771F42" w:rsidRDefault="001E3C69">
      <w:pPr>
        <w:rPr>
          <w:rFonts w:ascii="Times New Roman" w:hAnsi="Times New Roman" w:cs="Times New Roman"/>
          <w:sz w:val="24"/>
          <w:szCs w:val="24"/>
        </w:rPr>
      </w:pPr>
      <w:r w:rsidRPr="001E3C69">
        <w:rPr>
          <w:rFonts w:ascii="Times New Roman" w:hAnsi="Times New Roman" w:cs="Times New Roman"/>
          <w:noProof/>
          <w:sz w:val="24"/>
          <w:szCs w:val="24"/>
        </w:rPr>
        <w:drawing>
          <wp:inline distT="0" distB="0" distL="0" distR="0" wp14:anchorId="48445D7B" wp14:editId="3CE058B8">
            <wp:extent cx="1119783" cy="663575"/>
            <wp:effectExtent l="0" t="0" r="4445" b="3175"/>
            <wp:docPr id="91816590" name="Obrázek 9" descr="Obsah obrázku venku, budova, most, želez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6590" name="Obrázek 9" descr="Obsah obrázku venku, budova, most, železnice&#10;&#10;Popis byl vytvořen automaticky"/>
                    <pic:cNvPicPr>
                      <a:picLocks noChangeAspect="1"/>
                    </pic:cNvPicPr>
                  </pic:nvPicPr>
                  <pic:blipFill>
                    <a:blip r:embed="rId5"/>
                    <a:stretch>
                      <a:fillRect/>
                    </a:stretch>
                  </pic:blipFill>
                  <pic:spPr>
                    <a:xfrm>
                      <a:off x="0" y="0"/>
                      <a:ext cx="1132366" cy="671032"/>
                    </a:xfrm>
                    <a:prstGeom prst="rect">
                      <a:avLst/>
                    </a:prstGeom>
                  </pic:spPr>
                </pic:pic>
              </a:graphicData>
            </a:graphic>
          </wp:inline>
        </w:drawing>
      </w:r>
      <w:r w:rsidRPr="001E3C69">
        <w:rPr>
          <w:rFonts w:ascii="Times New Roman" w:hAnsi="Times New Roman" w:cs="Times New Roman"/>
          <w:sz w:val="24"/>
          <w:szCs w:val="24"/>
        </w:rPr>
        <w:t xml:space="preserve">Viadukt v </w:t>
      </w:r>
      <w:proofErr w:type="spellStart"/>
      <w:r w:rsidRPr="001E3C69">
        <w:rPr>
          <w:rFonts w:ascii="Times New Roman" w:hAnsi="Times New Roman" w:cs="Times New Roman"/>
          <w:sz w:val="24"/>
          <w:szCs w:val="24"/>
        </w:rPr>
        <w:t>Crumlin</w:t>
      </w:r>
      <w:proofErr w:type="spellEnd"/>
      <w:r w:rsidRPr="001E3C69">
        <w:rPr>
          <w:rFonts w:ascii="Times New Roman" w:hAnsi="Times New Roman" w:cs="Times New Roman"/>
          <w:sz w:val="24"/>
          <w:szCs w:val="24"/>
        </w:rPr>
        <w:t xml:space="preserve"> u </w:t>
      </w:r>
      <w:proofErr w:type="spellStart"/>
      <w:r w:rsidRPr="001E3C69">
        <w:rPr>
          <w:rFonts w:ascii="Times New Roman" w:hAnsi="Times New Roman" w:cs="Times New Roman"/>
          <w:sz w:val="24"/>
          <w:szCs w:val="24"/>
        </w:rPr>
        <w:t>Newportu</w:t>
      </w:r>
      <w:proofErr w:type="spellEnd"/>
      <w:r w:rsidRPr="001E3C69">
        <w:rPr>
          <w:rFonts w:ascii="Times New Roman" w:hAnsi="Times New Roman" w:cs="Times New Roman"/>
          <w:sz w:val="24"/>
          <w:szCs w:val="24"/>
        </w:rPr>
        <w:t>, jižní Wales,1853-1857, 1967 rozmontován</w:t>
      </w:r>
    </w:p>
    <w:p w14:paraId="535C3B30" w14:textId="58260912" w:rsidR="001E3C69" w:rsidRDefault="001E3C69">
      <w:pPr>
        <w:rPr>
          <w:rFonts w:ascii="Times New Roman" w:hAnsi="Times New Roman" w:cs="Times New Roman"/>
          <w:sz w:val="24"/>
          <w:szCs w:val="24"/>
        </w:rPr>
      </w:pPr>
      <w:r w:rsidRPr="001E3C69">
        <w:rPr>
          <w:rFonts w:ascii="Times New Roman" w:hAnsi="Times New Roman" w:cs="Times New Roman"/>
          <w:noProof/>
          <w:sz w:val="24"/>
          <w:szCs w:val="24"/>
        </w:rPr>
        <w:drawing>
          <wp:inline distT="0" distB="0" distL="0" distR="0" wp14:anchorId="7C013407" wp14:editId="38828425">
            <wp:extent cx="1274114" cy="735330"/>
            <wp:effectExtent l="0" t="0" r="2540" b="7620"/>
            <wp:docPr id="4099" name="Picture 3" descr="C:\Users\dejum22\Desktop\Bibliothèque_Sainte-Geneviève_18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Users\dejum22\Desktop\Bibliothèque_Sainte-Geneviève_1859.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537" cy="741346"/>
                    </a:xfrm>
                    <a:prstGeom prst="rect">
                      <a:avLst/>
                    </a:prstGeom>
                    <a:noFill/>
                  </pic:spPr>
                </pic:pic>
              </a:graphicData>
            </a:graphic>
          </wp:inline>
        </w:drawing>
      </w:r>
      <w:r>
        <w:rPr>
          <w:rFonts w:ascii="Times New Roman" w:hAnsi="Times New Roman" w:cs="Times New Roman"/>
          <w:sz w:val="24"/>
          <w:szCs w:val="24"/>
        </w:rPr>
        <w:t xml:space="preserve"> </w:t>
      </w:r>
      <w:r w:rsidRPr="001E3C69">
        <w:rPr>
          <w:rFonts w:ascii="Times New Roman" w:hAnsi="Times New Roman" w:cs="Times New Roman"/>
          <w:sz w:val="24"/>
          <w:szCs w:val="24"/>
        </w:rPr>
        <w:t xml:space="preserve">Henri </w:t>
      </w:r>
      <w:proofErr w:type="spellStart"/>
      <w:r w:rsidRPr="001E3C69">
        <w:rPr>
          <w:rFonts w:ascii="Times New Roman" w:hAnsi="Times New Roman" w:cs="Times New Roman"/>
          <w:sz w:val="24"/>
          <w:szCs w:val="24"/>
        </w:rPr>
        <w:t>Labrouste</w:t>
      </w:r>
      <w:proofErr w:type="spellEnd"/>
      <w:r w:rsidRPr="001E3C69">
        <w:rPr>
          <w:rFonts w:ascii="Times New Roman" w:hAnsi="Times New Roman" w:cs="Times New Roman"/>
          <w:sz w:val="24"/>
          <w:szCs w:val="24"/>
        </w:rPr>
        <w:t xml:space="preserve">, Paříž: knihovna S. </w:t>
      </w:r>
      <w:proofErr w:type="spellStart"/>
      <w:r w:rsidRPr="001E3C69">
        <w:rPr>
          <w:rFonts w:ascii="Times New Roman" w:hAnsi="Times New Roman" w:cs="Times New Roman"/>
          <w:sz w:val="24"/>
          <w:szCs w:val="24"/>
        </w:rPr>
        <w:t>Geneviève</w:t>
      </w:r>
      <w:proofErr w:type="spellEnd"/>
      <w:r w:rsidRPr="001E3C69">
        <w:rPr>
          <w:rFonts w:ascii="Times New Roman" w:hAnsi="Times New Roman" w:cs="Times New Roman"/>
          <w:sz w:val="24"/>
          <w:szCs w:val="24"/>
        </w:rPr>
        <w:t>, 1842-50</w:t>
      </w:r>
      <w:r>
        <w:rPr>
          <w:rFonts w:ascii="Times New Roman" w:hAnsi="Times New Roman" w:cs="Times New Roman"/>
          <w:sz w:val="24"/>
          <w:szCs w:val="24"/>
        </w:rPr>
        <w:t xml:space="preserve"> </w:t>
      </w:r>
    </w:p>
    <w:p w14:paraId="4013E786" w14:textId="16216EE1" w:rsidR="001E3C69" w:rsidRPr="00F159EE" w:rsidRDefault="001E3C69">
      <w:pPr>
        <w:rPr>
          <w:rFonts w:ascii="Times New Roman" w:hAnsi="Times New Roman" w:cs="Times New Roman"/>
          <w:sz w:val="24"/>
          <w:szCs w:val="24"/>
        </w:rPr>
      </w:pPr>
      <w:r w:rsidRPr="001E3C69">
        <w:rPr>
          <w:rFonts w:ascii="Times New Roman" w:hAnsi="Times New Roman" w:cs="Times New Roman"/>
          <w:noProof/>
          <w:sz w:val="24"/>
          <w:szCs w:val="24"/>
        </w:rPr>
        <w:drawing>
          <wp:inline distT="0" distB="0" distL="0" distR="0" wp14:anchorId="31AB0B1B" wp14:editId="09D5CC00">
            <wp:extent cx="925957" cy="1186180"/>
            <wp:effectExtent l="0" t="0" r="7620" b="0"/>
            <wp:docPr id="9" name="Zástupný obsah 8" descr="Obsah obrázku černobílá, budova, nábytek, stůl&#10;&#10;Popis byl vytvořen automaticky">
              <a:extLst xmlns:a="http://schemas.openxmlformats.org/drawingml/2006/main">
                <a:ext uri="{FF2B5EF4-FFF2-40B4-BE49-F238E27FC236}">
                  <a16:creationId xmlns:a16="http://schemas.microsoft.com/office/drawing/2014/main" id="{E0417CF8-B91E-4719-87CA-F4A86F2503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Zástupný obsah 8" descr="Obsah obrázku černobílá, budova, nábytek, stůl&#10;&#10;Popis byl vytvořen automaticky">
                      <a:extLst>
                        <a:ext uri="{FF2B5EF4-FFF2-40B4-BE49-F238E27FC236}">
                          <a16:creationId xmlns:a16="http://schemas.microsoft.com/office/drawing/2014/main" id="{E0417CF8-B91E-4719-87CA-F4A86F25034F}"/>
                        </a:ext>
                      </a:extLst>
                    </pic:cNvPr>
                    <pic:cNvPicPr>
                      <a:picLocks noGrp="1" noChangeAspect="1"/>
                    </pic:cNvPicPr>
                  </pic:nvPicPr>
                  <pic:blipFill>
                    <a:blip r:embed="rId7"/>
                    <a:stretch>
                      <a:fillRect/>
                    </a:stretch>
                  </pic:blipFill>
                  <pic:spPr>
                    <a:xfrm>
                      <a:off x="0" y="0"/>
                      <a:ext cx="929659" cy="1190922"/>
                    </a:xfrm>
                    <a:prstGeom prst="rect">
                      <a:avLst/>
                    </a:prstGeom>
                  </pic:spPr>
                </pic:pic>
              </a:graphicData>
            </a:graphic>
          </wp:inline>
        </w:drawing>
      </w:r>
      <w:r w:rsidRPr="001E3C69">
        <w:rPr>
          <w:rFonts w:ascii="Times New Roman" w:hAnsi="Times New Roman" w:cs="Times New Roman"/>
          <w:sz w:val="24"/>
          <w:szCs w:val="24"/>
        </w:rPr>
        <w:t xml:space="preserve">Henri </w:t>
      </w:r>
      <w:proofErr w:type="spellStart"/>
      <w:r w:rsidRPr="001E3C69">
        <w:rPr>
          <w:rFonts w:ascii="Times New Roman" w:hAnsi="Times New Roman" w:cs="Times New Roman"/>
          <w:sz w:val="24"/>
          <w:szCs w:val="24"/>
        </w:rPr>
        <w:t>Labrouste</w:t>
      </w:r>
      <w:proofErr w:type="spellEnd"/>
      <w:r w:rsidRPr="001E3C69">
        <w:rPr>
          <w:rFonts w:ascii="Times New Roman" w:hAnsi="Times New Roman" w:cs="Times New Roman"/>
          <w:sz w:val="24"/>
          <w:szCs w:val="24"/>
        </w:rPr>
        <w:t xml:space="preserve">, Paříž: Čítárna Národní </w:t>
      </w:r>
      <w:proofErr w:type="gramStart"/>
      <w:r w:rsidRPr="001E3C69">
        <w:rPr>
          <w:rFonts w:ascii="Times New Roman" w:hAnsi="Times New Roman" w:cs="Times New Roman"/>
          <w:sz w:val="24"/>
          <w:szCs w:val="24"/>
        </w:rPr>
        <w:t>knihovny,  1862</w:t>
      </w:r>
      <w:proofErr w:type="gramEnd"/>
      <w:r w:rsidRPr="001E3C69">
        <w:rPr>
          <w:rFonts w:ascii="Times New Roman" w:hAnsi="Times New Roman" w:cs="Times New Roman"/>
          <w:sz w:val="24"/>
          <w:szCs w:val="24"/>
        </w:rPr>
        <w:t>-68</w:t>
      </w:r>
    </w:p>
    <w:p w14:paraId="7B09A6B4" w14:textId="17768C66" w:rsidR="005D29DC" w:rsidRPr="005D29DC" w:rsidRDefault="005D29DC" w:rsidP="00EB339F">
      <w:pPr>
        <w:rPr>
          <w:rFonts w:ascii="Times New Roman" w:hAnsi="Times New Roman" w:cs="Times New Roman"/>
          <w:b/>
          <w:sz w:val="24"/>
          <w:szCs w:val="24"/>
        </w:rPr>
      </w:pPr>
      <w:r>
        <w:rPr>
          <w:rFonts w:ascii="Times New Roman" w:hAnsi="Times New Roman" w:cs="Times New Roman"/>
          <w:b/>
          <w:sz w:val="24"/>
          <w:szCs w:val="24"/>
        </w:rPr>
        <w:t xml:space="preserve"> </w:t>
      </w:r>
      <w:r w:rsidR="000548CB" w:rsidRPr="005D29DC">
        <w:rPr>
          <w:rFonts w:ascii="Times New Roman" w:hAnsi="Times New Roman" w:cs="Times New Roman"/>
          <w:b/>
          <w:sz w:val="24"/>
          <w:szCs w:val="24"/>
        </w:rPr>
        <w:t>Zdroje moderní architektury</w:t>
      </w:r>
      <w:r w:rsidR="00B47F87">
        <w:rPr>
          <w:rFonts w:ascii="Times New Roman" w:hAnsi="Times New Roman" w:cs="Times New Roman"/>
          <w:b/>
          <w:sz w:val="24"/>
          <w:szCs w:val="24"/>
        </w:rPr>
        <w:t xml:space="preserve">. </w:t>
      </w:r>
      <w:r>
        <w:rPr>
          <w:rFonts w:ascii="Times New Roman" w:hAnsi="Times New Roman" w:cs="Times New Roman"/>
          <w:sz w:val="24"/>
          <w:szCs w:val="24"/>
        </w:rPr>
        <w:t>P</w:t>
      </w:r>
      <w:r w:rsidRPr="005D29DC">
        <w:rPr>
          <w:rFonts w:ascii="Times New Roman" w:hAnsi="Times New Roman" w:cs="Times New Roman"/>
          <w:sz w:val="24"/>
          <w:szCs w:val="24"/>
        </w:rPr>
        <w:t xml:space="preserve">ředpokladem </w:t>
      </w:r>
      <w:r>
        <w:rPr>
          <w:rFonts w:ascii="Times New Roman" w:hAnsi="Times New Roman" w:cs="Times New Roman"/>
          <w:sz w:val="24"/>
          <w:szCs w:val="24"/>
        </w:rPr>
        <w:t xml:space="preserve">nové architektury </w:t>
      </w:r>
      <w:r w:rsidRPr="005D29DC">
        <w:rPr>
          <w:rFonts w:ascii="Times New Roman" w:hAnsi="Times New Roman" w:cs="Times New Roman"/>
          <w:sz w:val="24"/>
          <w:szCs w:val="24"/>
        </w:rPr>
        <w:t>byly nové materiály a technické možnosti, stejně důležité však byly i požadavky stylové. Inovace v tomto duchu přinášela glasgowská škola (</w:t>
      </w:r>
      <w:proofErr w:type="spellStart"/>
      <w:r w:rsidRPr="005D29DC">
        <w:rPr>
          <w:rFonts w:ascii="Times New Roman" w:hAnsi="Times New Roman" w:cs="Times New Roman"/>
          <w:sz w:val="24"/>
          <w:szCs w:val="24"/>
        </w:rPr>
        <w:t>CH.R.Mackintosh</w:t>
      </w:r>
      <w:proofErr w:type="spellEnd"/>
      <w:r>
        <w:rPr>
          <w:rFonts w:ascii="Times New Roman" w:hAnsi="Times New Roman" w:cs="Times New Roman"/>
          <w:sz w:val="24"/>
          <w:szCs w:val="24"/>
        </w:rPr>
        <w:t>)</w:t>
      </w:r>
      <w:r w:rsidRPr="005D29DC">
        <w:rPr>
          <w:rFonts w:ascii="Times New Roman" w:hAnsi="Times New Roman" w:cs="Times New Roman"/>
          <w:sz w:val="24"/>
          <w:szCs w:val="24"/>
        </w:rPr>
        <w:t xml:space="preserve">, H.P. </w:t>
      </w:r>
      <w:proofErr w:type="spellStart"/>
      <w:r w:rsidRPr="005D29DC">
        <w:rPr>
          <w:rFonts w:ascii="Times New Roman" w:hAnsi="Times New Roman" w:cs="Times New Roman"/>
          <w:sz w:val="24"/>
          <w:szCs w:val="24"/>
        </w:rPr>
        <w:t>Berlage</w:t>
      </w:r>
      <w:proofErr w:type="spellEnd"/>
      <w:r w:rsidRPr="005D29DC">
        <w:rPr>
          <w:rFonts w:ascii="Times New Roman" w:hAnsi="Times New Roman" w:cs="Times New Roman"/>
          <w:sz w:val="24"/>
          <w:szCs w:val="24"/>
        </w:rPr>
        <w:t xml:space="preserve"> v Holandsku, okruh vídeňské secese a moderny (</w:t>
      </w:r>
      <w:proofErr w:type="spellStart"/>
      <w:r w:rsidRPr="005D29DC">
        <w:rPr>
          <w:rFonts w:ascii="Times New Roman" w:hAnsi="Times New Roman" w:cs="Times New Roman"/>
          <w:sz w:val="24"/>
          <w:szCs w:val="24"/>
        </w:rPr>
        <w:t>Olbrich</w:t>
      </w:r>
      <w:proofErr w:type="spellEnd"/>
      <w:r w:rsidRPr="005D29DC">
        <w:rPr>
          <w:rFonts w:ascii="Times New Roman" w:hAnsi="Times New Roman" w:cs="Times New Roman"/>
          <w:sz w:val="24"/>
          <w:szCs w:val="24"/>
        </w:rPr>
        <w:t>, Wagner</w:t>
      </w:r>
      <w:r w:rsidRPr="005D29DC">
        <w:rPr>
          <w:rFonts w:ascii="Times New Roman" w:hAnsi="Times New Roman" w:cs="Times New Roman"/>
          <w:b/>
          <w:sz w:val="24"/>
          <w:szCs w:val="24"/>
        </w:rPr>
        <w:t>,</w:t>
      </w:r>
      <w:r w:rsidRPr="005D29DC">
        <w:rPr>
          <w:rFonts w:ascii="Times New Roman" w:hAnsi="Times New Roman" w:cs="Times New Roman"/>
          <w:color w:val="0070C0"/>
          <w:sz w:val="24"/>
          <w:szCs w:val="24"/>
        </w:rPr>
        <w:t xml:space="preserve"> </w:t>
      </w:r>
      <w:r w:rsidRPr="005D29DC">
        <w:rPr>
          <w:rFonts w:ascii="Times New Roman" w:hAnsi="Times New Roman" w:cs="Times New Roman"/>
          <w:sz w:val="24"/>
          <w:szCs w:val="24"/>
        </w:rPr>
        <w:t xml:space="preserve">Hofmann a </w:t>
      </w:r>
      <w:proofErr w:type="spellStart"/>
      <w:r w:rsidRPr="005D29DC">
        <w:rPr>
          <w:rFonts w:ascii="Times New Roman" w:hAnsi="Times New Roman" w:cs="Times New Roman"/>
          <w:sz w:val="24"/>
          <w:szCs w:val="24"/>
        </w:rPr>
        <w:t>A</w:t>
      </w:r>
      <w:proofErr w:type="spellEnd"/>
      <w:r w:rsidRPr="005D29DC">
        <w:rPr>
          <w:rFonts w:ascii="Times New Roman" w:hAnsi="Times New Roman" w:cs="Times New Roman"/>
          <w:sz w:val="24"/>
          <w:szCs w:val="24"/>
        </w:rPr>
        <w:t xml:space="preserve">. </w:t>
      </w:r>
      <w:proofErr w:type="spellStart"/>
      <w:proofErr w:type="gramStart"/>
      <w:r w:rsidRPr="005D29DC">
        <w:rPr>
          <w:rFonts w:ascii="Times New Roman" w:hAnsi="Times New Roman" w:cs="Times New Roman"/>
          <w:sz w:val="24"/>
          <w:szCs w:val="24"/>
        </w:rPr>
        <w:t>Loos</w:t>
      </w:r>
      <w:proofErr w:type="spellEnd"/>
      <w:r w:rsidRPr="005D29DC">
        <w:rPr>
          <w:rFonts w:ascii="Times New Roman" w:hAnsi="Times New Roman" w:cs="Times New Roman"/>
          <w:sz w:val="24"/>
          <w:szCs w:val="24"/>
        </w:rPr>
        <w:t xml:space="preserve"> )</w:t>
      </w:r>
      <w:proofErr w:type="gramEnd"/>
      <w:r w:rsidRPr="005D29DC">
        <w:rPr>
          <w:rFonts w:ascii="Times New Roman" w:hAnsi="Times New Roman" w:cs="Times New Roman"/>
          <w:sz w:val="24"/>
          <w:szCs w:val="24"/>
        </w:rPr>
        <w:t xml:space="preserve">, </w:t>
      </w:r>
      <w:proofErr w:type="spellStart"/>
      <w:r w:rsidRPr="005D29DC">
        <w:rPr>
          <w:rFonts w:ascii="Times New Roman" w:hAnsi="Times New Roman" w:cs="Times New Roman"/>
          <w:sz w:val="24"/>
          <w:szCs w:val="24"/>
        </w:rPr>
        <w:t>L.Sullivan</w:t>
      </w:r>
      <w:proofErr w:type="spellEnd"/>
      <w:r w:rsidRPr="005D29DC">
        <w:rPr>
          <w:rFonts w:ascii="Times New Roman" w:hAnsi="Times New Roman" w:cs="Times New Roman"/>
          <w:sz w:val="24"/>
          <w:szCs w:val="24"/>
        </w:rPr>
        <w:t xml:space="preserve"> </w:t>
      </w:r>
      <w:r w:rsidRPr="005D29DC">
        <w:rPr>
          <w:rFonts w:ascii="Times New Roman" w:hAnsi="Times New Roman" w:cs="Times New Roman"/>
          <w:color w:val="0070C0"/>
          <w:sz w:val="24"/>
          <w:szCs w:val="24"/>
        </w:rPr>
        <w:t xml:space="preserve"> </w:t>
      </w:r>
      <w:r w:rsidRPr="005D29DC">
        <w:rPr>
          <w:rFonts w:ascii="Times New Roman" w:hAnsi="Times New Roman" w:cs="Times New Roman"/>
          <w:sz w:val="24"/>
          <w:szCs w:val="24"/>
        </w:rPr>
        <w:t xml:space="preserve">a </w:t>
      </w:r>
      <w:r>
        <w:rPr>
          <w:rFonts w:ascii="Times New Roman" w:hAnsi="Times New Roman" w:cs="Times New Roman"/>
          <w:sz w:val="24"/>
          <w:szCs w:val="24"/>
        </w:rPr>
        <w:t xml:space="preserve"> </w:t>
      </w:r>
      <w:proofErr w:type="spellStart"/>
      <w:r>
        <w:rPr>
          <w:rFonts w:ascii="Times New Roman" w:hAnsi="Times New Roman" w:cs="Times New Roman"/>
          <w:sz w:val="24"/>
          <w:szCs w:val="24"/>
        </w:rPr>
        <w:t>F.L</w:t>
      </w:r>
      <w:r w:rsidRPr="005D29DC">
        <w:rPr>
          <w:rFonts w:ascii="Times New Roman" w:hAnsi="Times New Roman" w:cs="Times New Roman"/>
          <w:sz w:val="24"/>
          <w:szCs w:val="24"/>
        </w:rPr>
        <w:t>.Wright</w:t>
      </w:r>
      <w:proofErr w:type="spellEnd"/>
      <w:r w:rsidRPr="005D29DC">
        <w:rPr>
          <w:rFonts w:ascii="Times New Roman" w:hAnsi="Times New Roman" w:cs="Times New Roman"/>
          <w:sz w:val="24"/>
          <w:szCs w:val="24"/>
        </w:rPr>
        <w:t xml:space="preserve"> v Americe,  A </w:t>
      </w:r>
      <w:proofErr w:type="spellStart"/>
      <w:r w:rsidRPr="005D29DC">
        <w:rPr>
          <w:rFonts w:ascii="Times New Roman" w:hAnsi="Times New Roman" w:cs="Times New Roman"/>
          <w:sz w:val="24"/>
          <w:szCs w:val="24"/>
        </w:rPr>
        <w:t>Perret</w:t>
      </w:r>
      <w:proofErr w:type="spellEnd"/>
      <w:r w:rsidRPr="005D29DC">
        <w:rPr>
          <w:rFonts w:ascii="Times New Roman" w:hAnsi="Times New Roman" w:cs="Times New Roman"/>
          <w:sz w:val="24"/>
          <w:szCs w:val="24"/>
        </w:rPr>
        <w:t xml:space="preserve"> v Paříži, P. </w:t>
      </w:r>
      <w:proofErr w:type="spellStart"/>
      <w:r w:rsidRPr="005D29DC">
        <w:rPr>
          <w:rFonts w:ascii="Times New Roman" w:hAnsi="Times New Roman" w:cs="Times New Roman"/>
          <w:sz w:val="24"/>
          <w:szCs w:val="24"/>
        </w:rPr>
        <w:t>Behrens</w:t>
      </w:r>
      <w:proofErr w:type="spellEnd"/>
      <w:r w:rsidRPr="005D29DC">
        <w:rPr>
          <w:rFonts w:ascii="Times New Roman" w:hAnsi="Times New Roman" w:cs="Times New Roman"/>
          <w:sz w:val="24"/>
          <w:szCs w:val="24"/>
        </w:rPr>
        <w:t xml:space="preserve"> v Německu.  Z těchto kořenů vyrostla ve dvacátých letech moderní architektura</w:t>
      </w:r>
      <w:r w:rsidR="00F27E8A">
        <w:rPr>
          <w:rFonts w:ascii="Times New Roman" w:hAnsi="Times New Roman" w:cs="Times New Roman"/>
          <w:sz w:val="24"/>
          <w:szCs w:val="24"/>
        </w:rPr>
        <w:t>. Za její</w:t>
      </w:r>
      <w:r>
        <w:rPr>
          <w:rFonts w:ascii="Times New Roman" w:hAnsi="Times New Roman" w:cs="Times New Roman"/>
          <w:sz w:val="24"/>
          <w:szCs w:val="24"/>
        </w:rPr>
        <w:t xml:space="preserve"> hlavní zdroje</w:t>
      </w:r>
      <w:r w:rsidR="00F27E8A">
        <w:rPr>
          <w:rFonts w:ascii="Times New Roman" w:hAnsi="Times New Roman" w:cs="Times New Roman"/>
          <w:sz w:val="24"/>
          <w:szCs w:val="24"/>
        </w:rPr>
        <w:t xml:space="preserve"> se považují</w:t>
      </w:r>
      <w:r>
        <w:rPr>
          <w:rFonts w:ascii="Times New Roman" w:hAnsi="Times New Roman" w:cs="Times New Roman"/>
          <w:sz w:val="24"/>
          <w:szCs w:val="24"/>
        </w:rPr>
        <w:t>:</w:t>
      </w:r>
    </w:p>
    <w:p w14:paraId="55963213" w14:textId="1B4337E5" w:rsidR="00873307" w:rsidRPr="00873307" w:rsidRDefault="00B47F87" w:rsidP="00EB339F">
      <w:pPr>
        <w:rPr>
          <w:rFonts w:ascii="Times New Roman" w:hAnsi="Times New Roman" w:cs="Times New Roman"/>
          <w:sz w:val="24"/>
          <w:szCs w:val="24"/>
        </w:rPr>
      </w:pPr>
      <w:r w:rsidRPr="00B47F87">
        <w:rPr>
          <w:rFonts w:ascii="Times New Roman" w:hAnsi="Times New Roman" w:cs="Times New Roman"/>
          <w:b/>
          <w:noProof/>
          <w:sz w:val="24"/>
          <w:szCs w:val="24"/>
        </w:rPr>
        <w:drawing>
          <wp:inline distT="0" distB="0" distL="0" distR="0" wp14:anchorId="35617A82" wp14:editId="63FAB6F9">
            <wp:extent cx="1040948" cy="694508"/>
            <wp:effectExtent l="0" t="0" r="6985" b="0"/>
            <wp:docPr id="7" name="Obrázek 6">
              <a:extLst xmlns:a="http://schemas.openxmlformats.org/drawingml/2006/main">
                <a:ext uri="{FF2B5EF4-FFF2-40B4-BE49-F238E27FC236}">
                  <a16:creationId xmlns:a16="http://schemas.microsoft.com/office/drawing/2014/main" id="{68A512C4-649B-4436-AFE4-99C7BAA52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68A512C4-649B-4436-AFE4-99C7BAA52C97}"/>
                        </a:ext>
                      </a:extLst>
                    </pic:cNvPr>
                    <pic:cNvPicPr>
                      <a:picLocks noChangeAspect="1"/>
                    </pic:cNvPicPr>
                  </pic:nvPicPr>
                  <pic:blipFill>
                    <a:blip r:embed="rId8"/>
                    <a:stretch>
                      <a:fillRect/>
                    </a:stretch>
                  </pic:blipFill>
                  <pic:spPr>
                    <a:xfrm>
                      <a:off x="0" y="0"/>
                      <a:ext cx="1068804" cy="713093"/>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Cs/>
          <w:sz w:val="24"/>
          <w:szCs w:val="24"/>
        </w:rPr>
        <w:t xml:space="preserve"> Rakouský architekt </w:t>
      </w:r>
      <w:r w:rsidR="002A6057" w:rsidRPr="007C4D5F">
        <w:rPr>
          <w:rFonts w:ascii="Times New Roman" w:hAnsi="Times New Roman" w:cs="Times New Roman"/>
          <w:b/>
          <w:sz w:val="24"/>
          <w:szCs w:val="24"/>
        </w:rPr>
        <w:t>Otto Wagner</w:t>
      </w:r>
      <w:r w:rsidR="002A6057" w:rsidRPr="00F159EE">
        <w:rPr>
          <w:rFonts w:ascii="Times New Roman" w:hAnsi="Times New Roman" w:cs="Times New Roman"/>
          <w:sz w:val="24"/>
          <w:szCs w:val="24"/>
        </w:rPr>
        <w:t xml:space="preserve"> </w:t>
      </w:r>
      <w:r w:rsidR="000548CB">
        <w:rPr>
          <w:rFonts w:ascii="Times New Roman" w:hAnsi="Times New Roman" w:cs="Times New Roman"/>
          <w:sz w:val="24"/>
          <w:szCs w:val="24"/>
        </w:rPr>
        <w:t>(1841-1918)</w:t>
      </w:r>
      <w:r w:rsidR="007C4D5F">
        <w:rPr>
          <w:rFonts w:ascii="Times New Roman" w:hAnsi="Times New Roman" w:cs="Times New Roman"/>
          <w:sz w:val="24"/>
          <w:szCs w:val="24"/>
        </w:rPr>
        <w:t xml:space="preserve">: </w:t>
      </w:r>
      <w:r w:rsidR="002A6057" w:rsidRPr="00F159EE">
        <w:rPr>
          <w:rFonts w:ascii="Times New Roman" w:hAnsi="Times New Roman" w:cs="Times New Roman"/>
          <w:sz w:val="24"/>
          <w:szCs w:val="24"/>
        </w:rPr>
        <w:t>účel – konstrukce – poezie</w:t>
      </w:r>
      <w:r w:rsidR="00B8583C">
        <w:rPr>
          <w:rFonts w:ascii="Times New Roman" w:hAnsi="Times New Roman" w:cs="Times New Roman"/>
          <w:sz w:val="24"/>
          <w:szCs w:val="24"/>
        </w:rPr>
        <w:t>. O</w:t>
      </w:r>
      <w:r w:rsidR="000548CB">
        <w:rPr>
          <w:rFonts w:ascii="Times New Roman" w:hAnsi="Times New Roman" w:cs="Times New Roman"/>
          <w:sz w:val="24"/>
          <w:szCs w:val="24"/>
        </w:rPr>
        <w:t xml:space="preserve">d secesní architektury přešel k racionálně konstruované architektuře založené na účelnosti, využíval nové materiály jako ocel, sklo, hliník. Vrcholná stavba </w:t>
      </w:r>
      <w:r w:rsidR="000548CB" w:rsidRPr="00F85400">
        <w:rPr>
          <w:rFonts w:ascii="Times New Roman" w:hAnsi="Times New Roman" w:cs="Times New Roman"/>
          <w:b/>
          <w:bCs/>
          <w:sz w:val="24"/>
          <w:szCs w:val="24"/>
        </w:rPr>
        <w:t>Poštovní spořitelny</w:t>
      </w:r>
      <w:r w:rsidR="000548CB">
        <w:rPr>
          <w:rFonts w:ascii="Times New Roman" w:hAnsi="Times New Roman" w:cs="Times New Roman"/>
          <w:sz w:val="24"/>
          <w:szCs w:val="24"/>
        </w:rPr>
        <w:t xml:space="preserve"> má </w:t>
      </w:r>
      <w:r w:rsidR="00511D7A">
        <w:rPr>
          <w:rFonts w:ascii="Times New Roman" w:hAnsi="Times New Roman" w:cs="Times New Roman"/>
          <w:sz w:val="24"/>
          <w:szCs w:val="24"/>
        </w:rPr>
        <w:t>návrh a dvě</w:t>
      </w:r>
      <w:r w:rsidR="000548CB">
        <w:rPr>
          <w:rFonts w:ascii="Times New Roman" w:hAnsi="Times New Roman" w:cs="Times New Roman"/>
          <w:sz w:val="24"/>
          <w:szCs w:val="24"/>
        </w:rPr>
        <w:t xml:space="preserve"> fáze realizace</w:t>
      </w:r>
      <w:r w:rsidR="00511D7A">
        <w:rPr>
          <w:rFonts w:ascii="Times New Roman" w:hAnsi="Times New Roman" w:cs="Times New Roman"/>
          <w:sz w:val="24"/>
          <w:szCs w:val="24"/>
        </w:rPr>
        <w:t>, 1904-</w:t>
      </w:r>
      <w:proofErr w:type="gramStart"/>
      <w:r w:rsidR="00511D7A">
        <w:rPr>
          <w:rFonts w:ascii="Times New Roman" w:hAnsi="Times New Roman" w:cs="Times New Roman"/>
          <w:sz w:val="24"/>
          <w:szCs w:val="24"/>
        </w:rPr>
        <w:t>6,  1910</w:t>
      </w:r>
      <w:proofErr w:type="gramEnd"/>
      <w:r w:rsidR="00511D7A">
        <w:rPr>
          <w:rFonts w:ascii="Times New Roman" w:hAnsi="Times New Roman" w:cs="Times New Roman"/>
          <w:sz w:val="24"/>
          <w:szCs w:val="24"/>
        </w:rPr>
        <w:t>-12 (zadní trakt). Ve srovnání s</w:t>
      </w:r>
      <w:r w:rsidR="002610C7">
        <w:rPr>
          <w:rFonts w:ascii="Times New Roman" w:hAnsi="Times New Roman" w:cs="Times New Roman"/>
          <w:sz w:val="24"/>
          <w:szCs w:val="24"/>
        </w:rPr>
        <w:t> historizujícími domy na</w:t>
      </w:r>
      <w:r w:rsidR="00511D7A">
        <w:rPr>
          <w:rFonts w:ascii="Times New Roman" w:hAnsi="Times New Roman" w:cs="Times New Roman"/>
          <w:sz w:val="24"/>
          <w:szCs w:val="24"/>
        </w:rPr>
        <w:t xml:space="preserve"> </w:t>
      </w:r>
      <w:proofErr w:type="spellStart"/>
      <w:r w:rsidR="00511D7A">
        <w:rPr>
          <w:rFonts w:ascii="Times New Roman" w:hAnsi="Times New Roman" w:cs="Times New Roman"/>
          <w:sz w:val="24"/>
          <w:szCs w:val="24"/>
        </w:rPr>
        <w:t>Ringstrasse</w:t>
      </w:r>
      <w:proofErr w:type="spellEnd"/>
      <w:r w:rsidR="00511D7A">
        <w:rPr>
          <w:rFonts w:ascii="Times New Roman" w:hAnsi="Times New Roman" w:cs="Times New Roman"/>
          <w:sz w:val="24"/>
          <w:szCs w:val="24"/>
        </w:rPr>
        <w:t xml:space="preserve"> střízlivá budova, jediným dekorem jsou ocelové nýty v pravidelném rastru na </w:t>
      </w:r>
      <w:r w:rsidR="00511D7A">
        <w:rPr>
          <w:rFonts w:ascii="Times New Roman" w:hAnsi="Times New Roman" w:cs="Times New Roman"/>
          <w:sz w:val="24"/>
          <w:szCs w:val="24"/>
        </w:rPr>
        <w:lastRenderedPageBreak/>
        <w:t>fasádě</w:t>
      </w:r>
      <w:r w:rsidR="002610C7">
        <w:rPr>
          <w:rFonts w:ascii="Times New Roman" w:hAnsi="Times New Roman" w:cs="Times New Roman"/>
          <w:sz w:val="24"/>
          <w:szCs w:val="24"/>
        </w:rPr>
        <w:t xml:space="preserve"> (i jako motiv moderní „strojové“ estetiky)</w:t>
      </w:r>
      <w:r w:rsidR="00511D7A">
        <w:rPr>
          <w:rFonts w:ascii="Times New Roman" w:hAnsi="Times New Roman" w:cs="Times New Roman"/>
          <w:sz w:val="24"/>
          <w:szCs w:val="24"/>
        </w:rPr>
        <w:t xml:space="preserve">. Ve dvoraně použil </w:t>
      </w:r>
      <w:r w:rsidR="002610C7">
        <w:rPr>
          <w:rFonts w:ascii="Times New Roman" w:hAnsi="Times New Roman" w:cs="Times New Roman"/>
          <w:sz w:val="24"/>
          <w:szCs w:val="24"/>
        </w:rPr>
        <w:t xml:space="preserve">ocelové nosníky, sklo, </w:t>
      </w:r>
      <w:r w:rsidR="00511D7A">
        <w:rPr>
          <w:rFonts w:ascii="Times New Roman" w:hAnsi="Times New Roman" w:cs="Times New Roman"/>
          <w:sz w:val="24"/>
          <w:szCs w:val="24"/>
        </w:rPr>
        <w:t>hliník</w:t>
      </w:r>
      <w:r w:rsidR="002610C7">
        <w:rPr>
          <w:rFonts w:ascii="Times New Roman" w:hAnsi="Times New Roman" w:cs="Times New Roman"/>
          <w:sz w:val="24"/>
          <w:szCs w:val="24"/>
        </w:rPr>
        <w:t xml:space="preserve"> (tělesa topení)</w:t>
      </w:r>
      <w:r w:rsidR="00511D7A">
        <w:rPr>
          <w:rFonts w:ascii="Times New Roman" w:hAnsi="Times New Roman" w:cs="Times New Roman"/>
          <w:sz w:val="24"/>
          <w:szCs w:val="24"/>
        </w:rPr>
        <w:t>, na podlahu linoleum a skleněné desky osvětlující prostory pod dvoranou.</w:t>
      </w:r>
      <w:r w:rsidR="002610C7">
        <w:rPr>
          <w:rFonts w:ascii="Times New Roman" w:hAnsi="Times New Roman" w:cs="Times New Roman"/>
          <w:sz w:val="24"/>
          <w:szCs w:val="24"/>
        </w:rPr>
        <w:t xml:space="preserve"> </w:t>
      </w:r>
      <w:r w:rsidR="0004292B">
        <w:rPr>
          <w:rFonts w:ascii="Times New Roman" w:hAnsi="Times New Roman" w:cs="Times New Roman"/>
          <w:sz w:val="24"/>
          <w:szCs w:val="24"/>
        </w:rPr>
        <w:t>Oproti historismu i secesi j</w:t>
      </w:r>
      <w:r w:rsidR="002610C7">
        <w:rPr>
          <w:rFonts w:ascii="Times New Roman" w:hAnsi="Times New Roman" w:cs="Times New Roman"/>
          <w:sz w:val="24"/>
          <w:szCs w:val="24"/>
        </w:rPr>
        <w:t>ednoduchost a funkčnost.</w:t>
      </w:r>
      <w:r w:rsidR="00B8583C">
        <w:rPr>
          <w:rFonts w:ascii="Times New Roman" w:hAnsi="Times New Roman" w:cs="Times New Roman"/>
          <w:sz w:val="24"/>
          <w:szCs w:val="24"/>
        </w:rPr>
        <w:t xml:space="preserve"> Stylová jednota exteriéru a </w:t>
      </w:r>
      <w:proofErr w:type="spellStart"/>
      <w:proofErr w:type="gramStart"/>
      <w:r w:rsidR="00B8583C">
        <w:rPr>
          <w:rFonts w:ascii="Times New Roman" w:hAnsi="Times New Roman" w:cs="Times New Roman"/>
          <w:sz w:val="24"/>
          <w:szCs w:val="24"/>
        </w:rPr>
        <w:t>interiéru.</w:t>
      </w:r>
      <w:r w:rsidR="00873307" w:rsidRPr="00873307">
        <w:rPr>
          <w:rFonts w:ascii="Times New Roman" w:hAnsi="Times New Roman" w:cs="Times New Roman"/>
          <w:sz w:val="24"/>
          <w:szCs w:val="24"/>
        </w:rPr>
        <w:t>Viz</w:t>
      </w:r>
      <w:proofErr w:type="spellEnd"/>
      <w:proofErr w:type="gramEnd"/>
      <w:r w:rsidR="00873307" w:rsidRPr="00873307">
        <w:rPr>
          <w:rFonts w:ascii="Times New Roman" w:hAnsi="Times New Roman" w:cs="Times New Roman"/>
          <w:sz w:val="24"/>
          <w:szCs w:val="24"/>
        </w:rPr>
        <w:t xml:space="preserve"> též:</w:t>
      </w:r>
      <w:r w:rsidR="00873307" w:rsidRPr="00873307">
        <w:t xml:space="preserve"> </w:t>
      </w:r>
      <w:hyperlink r:id="rId9" w:history="1">
        <w:r w:rsidR="00873307" w:rsidRPr="00664EA0">
          <w:rPr>
            <w:rStyle w:val="Hypertextovodkaz"/>
            <w:rFonts w:ascii="Times New Roman" w:hAnsi="Times New Roman" w:cs="Times New Roman"/>
            <w:sz w:val="24"/>
            <w:szCs w:val="24"/>
          </w:rPr>
          <w:t>https://www.youtube.com/watch?v=DxZUmdMIpzE</w:t>
        </w:r>
      </w:hyperlink>
      <w:r w:rsidR="00873307">
        <w:rPr>
          <w:rFonts w:ascii="Times New Roman" w:hAnsi="Times New Roman" w:cs="Times New Roman"/>
          <w:sz w:val="24"/>
          <w:szCs w:val="24"/>
        </w:rPr>
        <w:t xml:space="preserve"> (s</w:t>
      </w:r>
      <w:r w:rsidR="00F27E8A">
        <w:rPr>
          <w:rFonts w:ascii="Times New Roman" w:hAnsi="Times New Roman" w:cs="Times New Roman"/>
          <w:sz w:val="24"/>
          <w:szCs w:val="24"/>
        </w:rPr>
        <w:t xml:space="preserve"> </w:t>
      </w:r>
      <w:r w:rsidR="00873307">
        <w:rPr>
          <w:rFonts w:ascii="Times New Roman" w:hAnsi="Times New Roman" w:cs="Times New Roman"/>
          <w:sz w:val="24"/>
          <w:szCs w:val="24"/>
        </w:rPr>
        <w:t>hudbou)</w:t>
      </w:r>
    </w:p>
    <w:p w14:paraId="12371D72" w14:textId="05709D97" w:rsidR="00085C7C" w:rsidRPr="00F159EE" w:rsidRDefault="00B47F87" w:rsidP="002A6057">
      <w:pPr>
        <w:rPr>
          <w:rFonts w:ascii="Times New Roman" w:hAnsi="Times New Roman" w:cs="Times New Roman"/>
          <w:sz w:val="24"/>
          <w:szCs w:val="24"/>
        </w:rPr>
      </w:pPr>
      <w:r w:rsidRPr="00B47F87">
        <w:rPr>
          <w:rFonts w:ascii="Times New Roman" w:hAnsi="Times New Roman" w:cs="Times New Roman"/>
          <w:b/>
          <w:noProof/>
          <w:sz w:val="24"/>
          <w:szCs w:val="24"/>
        </w:rPr>
        <w:drawing>
          <wp:inline distT="0" distB="0" distL="0" distR="0" wp14:anchorId="1301C4AC" wp14:editId="171A181E">
            <wp:extent cx="1016552" cy="735614"/>
            <wp:effectExtent l="0" t="0" r="0" b="762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0"/>
                    <a:stretch>
                      <a:fillRect/>
                    </a:stretch>
                  </pic:blipFill>
                  <pic:spPr>
                    <a:xfrm>
                      <a:off x="0" y="0"/>
                      <a:ext cx="1035613" cy="749407"/>
                    </a:xfrm>
                    <a:prstGeom prst="rect">
                      <a:avLst/>
                    </a:prstGeom>
                  </pic:spPr>
                </pic:pic>
              </a:graphicData>
            </a:graphic>
          </wp:inline>
        </w:drawing>
      </w:r>
      <w:r w:rsidRPr="00B47F87">
        <w:rPr>
          <w:rFonts w:ascii="Times New Roman" w:hAnsi="Times New Roman" w:cs="Times New Roman"/>
          <w:sz w:val="24"/>
          <w:szCs w:val="24"/>
        </w:rPr>
        <w:t xml:space="preserve"> </w:t>
      </w:r>
      <w:r>
        <w:rPr>
          <w:rFonts w:ascii="Times New Roman" w:hAnsi="Times New Roman" w:cs="Times New Roman"/>
          <w:sz w:val="24"/>
          <w:szCs w:val="24"/>
        </w:rPr>
        <w:t>Holandský architekt</w:t>
      </w:r>
      <w:r w:rsidRPr="007C4D5F">
        <w:rPr>
          <w:rFonts w:ascii="Times New Roman" w:hAnsi="Times New Roman" w:cs="Times New Roman"/>
          <w:b/>
          <w:sz w:val="24"/>
          <w:szCs w:val="24"/>
        </w:rPr>
        <w:t xml:space="preserve"> </w:t>
      </w:r>
      <w:proofErr w:type="spellStart"/>
      <w:r w:rsidR="00EB339F" w:rsidRPr="007C4D5F">
        <w:rPr>
          <w:rFonts w:ascii="Times New Roman" w:hAnsi="Times New Roman" w:cs="Times New Roman"/>
          <w:b/>
          <w:sz w:val="24"/>
          <w:szCs w:val="24"/>
        </w:rPr>
        <w:t>Hendrik</w:t>
      </w:r>
      <w:proofErr w:type="spellEnd"/>
      <w:r w:rsidR="00EB339F" w:rsidRPr="007C4D5F">
        <w:rPr>
          <w:rFonts w:ascii="Times New Roman" w:hAnsi="Times New Roman" w:cs="Times New Roman"/>
          <w:b/>
          <w:sz w:val="24"/>
          <w:szCs w:val="24"/>
        </w:rPr>
        <w:t xml:space="preserve"> Petrus </w:t>
      </w:r>
      <w:proofErr w:type="spellStart"/>
      <w:r w:rsidR="00EB339F" w:rsidRPr="007C4D5F">
        <w:rPr>
          <w:rFonts w:ascii="Times New Roman" w:hAnsi="Times New Roman" w:cs="Times New Roman"/>
          <w:b/>
          <w:sz w:val="24"/>
          <w:szCs w:val="24"/>
        </w:rPr>
        <w:t>Berlage</w:t>
      </w:r>
      <w:proofErr w:type="spellEnd"/>
      <w:r w:rsidR="002A6057" w:rsidRPr="007C4D5F">
        <w:rPr>
          <w:rFonts w:ascii="Times New Roman" w:hAnsi="Times New Roman" w:cs="Times New Roman"/>
          <w:sz w:val="24"/>
          <w:szCs w:val="24"/>
        </w:rPr>
        <w:t xml:space="preserve"> </w:t>
      </w:r>
      <w:r w:rsidR="002610C7">
        <w:rPr>
          <w:rFonts w:ascii="Times New Roman" w:hAnsi="Times New Roman" w:cs="Times New Roman"/>
          <w:sz w:val="24"/>
          <w:szCs w:val="24"/>
        </w:rPr>
        <w:t>(1956-1934)</w:t>
      </w:r>
      <w:r w:rsidR="007C4D5F" w:rsidRPr="007C4D5F">
        <w:rPr>
          <w:rFonts w:ascii="Times New Roman" w:hAnsi="Times New Roman" w:cs="Times New Roman"/>
          <w:sz w:val="24"/>
          <w:szCs w:val="24"/>
        </w:rPr>
        <w:t xml:space="preserve">: </w:t>
      </w:r>
      <w:r w:rsidR="00B8583C">
        <w:rPr>
          <w:rFonts w:ascii="Times New Roman" w:hAnsi="Times New Roman" w:cs="Times New Roman"/>
          <w:sz w:val="24"/>
          <w:szCs w:val="24"/>
        </w:rPr>
        <w:t xml:space="preserve">jednoduchost a </w:t>
      </w:r>
      <w:r w:rsidR="009E54AB" w:rsidRPr="007C4D5F">
        <w:rPr>
          <w:rFonts w:ascii="Times New Roman" w:hAnsi="Times New Roman" w:cs="Times New Roman"/>
          <w:sz w:val="24"/>
          <w:szCs w:val="24"/>
        </w:rPr>
        <w:t>neomítnuté cihly</w:t>
      </w:r>
      <w:r>
        <w:rPr>
          <w:rFonts w:ascii="Times New Roman" w:hAnsi="Times New Roman" w:cs="Times New Roman"/>
          <w:sz w:val="24"/>
          <w:szCs w:val="24"/>
        </w:rPr>
        <w:t>.</w:t>
      </w:r>
      <w:r w:rsidR="00697F0A">
        <w:rPr>
          <w:rFonts w:ascii="Times New Roman" w:hAnsi="Times New Roman" w:cs="Times New Roman"/>
          <w:sz w:val="24"/>
          <w:szCs w:val="24"/>
        </w:rPr>
        <w:t xml:space="preserve"> </w:t>
      </w:r>
      <w:r w:rsidR="00B8583C">
        <w:rPr>
          <w:rFonts w:ascii="Times New Roman" w:hAnsi="Times New Roman" w:cs="Times New Roman"/>
          <w:sz w:val="24"/>
          <w:szCs w:val="24"/>
        </w:rPr>
        <w:t xml:space="preserve">Hlavní stavba </w:t>
      </w:r>
      <w:r w:rsidR="00C618B4" w:rsidRPr="00F85400">
        <w:rPr>
          <w:rFonts w:ascii="Times New Roman" w:hAnsi="Times New Roman" w:cs="Times New Roman"/>
          <w:b/>
          <w:bCs/>
          <w:sz w:val="24"/>
          <w:szCs w:val="24"/>
        </w:rPr>
        <w:t>B</w:t>
      </w:r>
      <w:r w:rsidR="00F159EE" w:rsidRPr="00F85400">
        <w:rPr>
          <w:rFonts w:ascii="Times New Roman" w:hAnsi="Times New Roman" w:cs="Times New Roman"/>
          <w:b/>
          <w:bCs/>
          <w:sz w:val="24"/>
          <w:szCs w:val="24"/>
        </w:rPr>
        <w:t>urza v Amsterdamu</w:t>
      </w:r>
      <w:r w:rsidR="00F159EE">
        <w:rPr>
          <w:rFonts w:ascii="Times New Roman" w:hAnsi="Times New Roman" w:cs="Times New Roman"/>
          <w:sz w:val="24"/>
          <w:szCs w:val="24"/>
        </w:rPr>
        <w:t xml:space="preserve"> se staví proti hi</w:t>
      </w:r>
      <w:r w:rsidR="00F33530">
        <w:rPr>
          <w:rFonts w:ascii="Times New Roman" w:hAnsi="Times New Roman" w:cs="Times New Roman"/>
          <w:sz w:val="24"/>
          <w:szCs w:val="24"/>
        </w:rPr>
        <w:t xml:space="preserve">storizujícímu </w:t>
      </w:r>
      <w:r w:rsidR="00F159EE">
        <w:rPr>
          <w:rFonts w:ascii="Times New Roman" w:hAnsi="Times New Roman" w:cs="Times New Roman"/>
          <w:sz w:val="24"/>
          <w:szCs w:val="24"/>
        </w:rPr>
        <w:t xml:space="preserve">dekoru, </w:t>
      </w:r>
      <w:r w:rsidR="0004292B">
        <w:rPr>
          <w:rFonts w:ascii="Times New Roman" w:hAnsi="Times New Roman" w:cs="Times New Roman"/>
          <w:sz w:val="24"/>
          <w:szCs w:val="24"/>
        </w:rPr>
        <w:t xml:space="preserve">B. </w:t>
      </w:r>
      <w:r w:rsidR="00F159EE">
        <w:rPr>
          <w:rFonts w:ascii="Times New Roman" w:hAnsi="Times New Roman" w:cs="Times New Roman"/>
          <w:sz w:val="24"/>
          <w:szCs w:val="24"/>
        </w:rPr>
        <w:t xml:space="preserve">projekt postupně zjednodušoval. </w:t>
      </w:r>
      <w:r w:rsidR="00C618B4">
        <w:rPr>
          <w:rFonts w:ascii="Times New Roman" w:hAnsi="Times New Roman" w:cs="Times New Roman"/>
          <w:sz w:val="24"/>
          <w:szCs w:val="24"/>
        </w:rPr>
        <w:t>Hlavním prvkem je plochá nezdobená zeď, f</w:t>
      </w:r>
      <w:r w:rsidR="00F159EE">
        <w:rPr>
          <w:rFonts w:ascii="Times New Roman" w:hAnsi="Times New Roman" w:cs="Times New Roman"/>
          <w:sz w:val="24"/>
          <w:szCs w:val="24"/>
        </w:rPr>
        <w:t>asáda z neomítnutých cihel (</w:t>
      </w:r>
      <w:r w:rsidR="00F33530">
        <w:rPr>
          <w:rFonts w:ascii="Times New Roman" w:hAnsi="Times New Roman" w:cs="Times New Roman"/>
          <w:sz w:val="24"/>
          <w:szCs w:val="24"/>
        </w:rPr>
        <w:t>domácí materiál!</w:t>
      </w:r>
      <w:r w:rsidR="00F159EE">
        <w:rPr>
          <w:rFonts w:ascii="Times New Roman" w:hAnsi="Times New Roman" w:cs="Times New Roman"/>
          <w:sz w:val="24"/>
          <w:szCs w:val="24"/>
        </w:rPr>
        <w:t xml:space="preserve">), jen kamenná ostění. </w:t>
      </w:r>
      <w:r w:rsidR="00C618B4">
        <w:rPr>
          <w:rFonts w:ascii="Times New Roman" w:hAnsi="Times New Roman" w:cs="Times New Roman"/>
          <w:sz w:val="24"/>
          <w:szCs w:val="24"/>
        </w:rPr>
        <w:t>Ve své době kritizováno za nečleněnou blokovost,</w:t>
      </w:r>
      <w:r w:rsidR="0004292B">
        <w:rPr>
          <w:rFonts w:ascii="Times New Roman" w:hAnsi="Times New Roman" w:cs="Times New Roman"/>
          <w:sz w:val="24"/>
          <w:szCs w:val="24"/>
        </w:rPr>
        <w:t xml:space="preserve"> </w:t>
      </w:r>
      <w:r w:rsidR="00C618B4">
        <w:rPr>
          <w:rFonts w:ascii="Times New Roman" w:hAnsi="Times New Roman" w:cs="Times New Roman"/>
          <w:sz w:val="24"/>
          <w:szCs w:val="24"/>
        </w:rPr>
        <w:t xml:space="preserve">později vnímáno jako </w:t>
      </w:r>
      <w:r w:rsidR="0004292B">
        <w:rPr>
          <w:rFonts w:ascii="Times New Roman" w:hAnsi="Times New Roman" w:cs="Times New Roman"/>
          <w:sz w:val="24"/>
          <w:szCs w:val="24"/>
        </w:rPr>
        <w:t>jeden z prvků</w:t>
      </w:r>
      <w:r w:rsidR="00C618B4">
        <w:rPr>
          <w:rFonts w:ascii="Times New Roman" w:hAnsi="Times New Roman" w:cs="Times New Roman"/>
          <w:sz w:val="24"/>
          <w:szCs w:val="24"/>
        </w:rPr>
        <w:t xml:space="preserve"> moderní architektury. </w:t>
      </w:r>
      <w:r w:rsidR="00F159EE">
        <w:rPr>
          <w:rFonts w:ascii="Times New Roman" w:hAnsi="Times New Roman" w:cs="Times New Roman"/>
          <w:sz w:val="24"/>
          <w:szCs w:val="24"/>
        </w:rPr>
        <w:t>Nejdůležitější velký otevřený prostor interiéru (funkce</w:t>
      </w:r>
      <w:r w:rsidR="0004292B">
        <w:rPr>
          <w:rFonts w:ascii="Times New Roman" w:hAnsi="Times New Roman" w:cs="Times New Roman"/>
          <w:sz w:val="24"/>
          <w:szCs w:val="24"/>
        </w:rPr>
        <w:t>!</w:t>
      </w:r>
      <w:r w:rsidR="00F159EE">
        <w:rPr>
          <w:rFonts w:ascii="Times New Roman" w:hAnsi="Times New Roman" w:cs="Times New Roman"/>
          <w:sz w:val="24"/>
          <w:szCs w:val="24"/>
        </w:rPr>
        <w:t>), snaha o čistotu</w:t>
      </w:r>
      <w:r w:rsidR="00C618B4">
        <w:rPr>
          <w:rFonts w:ascii="Times New Roman" w:hAnsi="Times New Roman" w:cs="Times New Roman"/>
          <w:sz w:val="24"/>
          <w:szCs w:val="24"/>
        </w:rPr>
        <w:t>,</w:t>
      </w:r>
      <w:r w:rsidR="0004292B">
        <w:rPr>
          <w:rFonts w:ascii="Times New Roman" w:hAnsi="Times New Roman" w:cs="Times New Roman"/>
          <w:sz w:val="24"/>
          <w:szCs w:val="24"/>
        </w:rPr>
        <w:t xml:space="preserve"> </w:t>
      </w:r>
      <w:r w:rsidR="00C618B4">
        <w:rPr>
          <w:rFonts w:ascii="Times New Roman" w:hAnsi="Times New Roman" w:cs="Times New Roman"/>
          <w:sz w:val="24"/>
          <w:szCs w:val="24"/>
        </w:rPr>
        <w:t>harmonii</w:t>
      </w:r>
      <w:r w:rsidR="00F159EE">
        <w:rPr>
          <w:rFonts w:ascii="Times New Roman" w:hAnsi="Times New Roman" w:cs="Times New Roman"/>
          <w:sz w:val="24"/>
          <w:szCs w:val="24"/>
        </w:rPr>
        <w:t xml:space="preserve"> a konstruktivnost</w:t>
      </w:r>
      <w:r w:rsidR="00C618B4">
        <w:rPr>
          <w:rFonts w:ascii="Times New Roman" w:hAnsi="Times New Roman" w:cs="Times New Roman"/>
          <w:sz w:val="24"/>
          <w:szCs w:val="24"/>
        </w:rPr>
        <w:t xml:space="preserve">. </w:t>
      </w:r>
      <w:r>
        <w:rPr>
          <w:rFonts w:ascii="Times New Roman" w:hAnsi="Times New Roman" w:cs="Times New Roman"/>
          <w:sz w:val="24"/>
          <w:szCs w:val="24"/>
        </w:rPr>
        <w:t xml:space="preserve"> </w:t>
      </w:r>
      <w:r w:rsidR="00085C7C">
        <w:rPr>
          <w:rFonts w:ascii="Times New Roman" w:hAnsi="Times New Roman" w:cs="Times New Roman"/>
          <w:sz w:val="24"/>
          <w:szCs w:val="24"/>
        </w:rPr>
        <w:t xml:space="preserve">Viz též: </w:t>
      </w:r>
      <w:hyperlink r:id="rId11" w:history="1">
        <w:r w:rsidR="00085C7C" w:rsidRPr="00664EA0">
          <w:rPr>
            <w:rStyle w:val="Hypertextovodkaz"/>
            <w:rFonts w:ascii="Times New Roman" w:hAnsi="Times New Roman" w:cs="Times New Roman"/>
            <w:sz w:val="24"/>
            <w:szCs w:val="24"/>
          </w:rPr>
          <w:t>https://www.youtube.com/watch?v=x7uUllCLi7Y</w:t>
        </w:r>
      </w:hyperlink>
      <w:r w:rsidR="00085C7C">
        <w:rPr>
          <w:rFonts w:ascii="Times New Roman" w:hAnsi="Times New Roman" w:cs="Times New Roman"/>
          <w:sz w:val="24"/>
          <w:szCs w:val="24"/>
        </w:rPr>
        <w:t xml:space="preserve"> (</w:t>
      </w:r>
      <w:r w:rsidR="00F27E8A">
        <w:rPr>
          <w:rFonts w:ascii="Times New Roman" w:hAnsi="Times New Roman" w:cs="Times New Roman"/>
          <w:sz w:val="24"/>
          <w:szCs w:val="24"/>
        </w:rPr>
        <w:t>tentokrát s Novosvětskou; svatbu přeskočte</w:t>
      </w:r>
      <w:r w:rsidR="00085C7C">
        <w:rPr>
          <w:rFonts w:ascii="Times New Roman" w:hAnsi="Times New Roman" w:cs="Times New Roman"/>
          <w:sz w:val="24"/>
          <w:szCs w:val="24"/>
        </w:rPr>
        <w:t>)</w:t>
      </w:r>
    </w:p>
    <w:p w14:paraId="6F7595CF" w14:textId="1B64A658" w:rsidR="00085C7C" w:rsidRDefault="00B47F87" w:rsidP="00EB339F">
      <w:pPr>
        <w:rPr>
          <w:rFonts w:ascii="Times New Roman" w:hAnsi="Times New Roman" w:cs="Times New Roman"/>
          <w:sz w:val="24"/>
          <w:szCs w:val="24"/>
        </w:rPr>
      </w:pPr>
      <w:r w:rsidRPr="00B47F87">
        <w:rPr>
          <w:rFonts w:ascii="Times New Roman" w:hAnsi="Times New Roman" w:cs="Times New Roman"/>
          <w:bCs/>
          <w:noProof/>
          <w:sz w:val="24"/>
          <w:szCs w:val="24"/>
        </w:rPr>
        <w:drawing>
          <wp:inline distT="0" distB="0" distL="0" distR="0" wp14:anchorId="77820F21" wp14:editId="6942B6AC">
            <wp:extent cx="647000" cy="1005501"/>
            <wp:effectExtent l="0" t="0" r="1270" b="4445"/>
            <wp:docPr id="1026" name="Picture 2" descr="C:\Users\dejum22\Desktop\perr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jum22\Desktop\perret.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62" cy="1038233"/>
                    </a:xfrm>
                    <a:prstGeom prst="rect">
                      <a:avLst/>
                    </a:prstGeom>
                    <a:noFill/>
                  </pic:spPr>
                </pic:pic>
              </a:graphicData>
            </a:graphic>
          </wp:inline>
        </w:drawing>
      </w:r>
      <w:r w:rsidRPr="00B47F87">
        <w:rPr>
          <w:rFonts w:ascii="Times New Roman" w:hAnsi="Times New Roman" w:cs="Times New Roman"/>
          <w:bCs/>
          <w:sz w:val="24"/>
          <w:szCs w:val="24"/>
        </w:rPr>
        <w:t xml:space="preserve"> </w:t>
      </w:r>
      <w:r>
        <w:rPr>
          <w:rFonts w:ascii="Times New Roman" w:hAnsi="Times New Roman" w:cs="Times New Roman"/>
          <w:bCs/>
          <w:sz w:val="24"/>
          <w:szCs w:val="24"/>
        </w:rPr>
        <w:t xml:space="preserve">Francouzský architekt </w:t>
      </w:r>
      <w:r w:rsidR="002A6057" w:rsidRPr="007C4D5F">
        <w:rPr>
          <w:rFonts w:ascii="Times New Roman" w:hAnsi="Times New Roman" w:cs="Times New Roman"/>
          <w:b/>
          <w:sz w:val="24"/>
          <w:szCs w:val="24"/>
        </w:rPr>
        <w:t xml:space="preserve">Auguste </w:t>
      </w:r>
      <w:proofErr w:type="spellStart"/>
      <w:r w:rsidR="002A6057" w:rsidRPr="007C4D5F">
        <w:rPr>
          <w:rFonts w:ascii="Times New Roman" w:hAnsi="Times New Roman" w:cs="Times New Roman"/>
          <w:b/>
          <w:sz w:val="24"/>
          <w:szCs w:val="24"/>
        </w:rPr>
        <w:t>Perret</w:t>
      </w:r>
      <w:proofErr w:type="spellEnd"/>
      <w:r w:rsidR="00C618B4">
        <w:rPr>
          <w:rFonts w:ascii="Times New Roman" w:hAnsi="Times New Roman" w:cs="Times New Roman"/>
          <w:b/>
          <w:sz w:val="24"/>
          <w:szCs w:val="24"/>
        </w:rPr>
        <w:t xml:space="preserve"> </w:t>
      </w:r>
      <w:r w:rsidR="00C618B4" w:rsidRPr="00C618B4">
        <w:rPr>
          <w:rFonts w:ascii="Times New Roman" w:hAnsi="Times New Roman" w:cs="Times New Roman"/>
          <w:sz w:val="24"/>
          <w:szCs w:val="24"/>
        </w:rPr>
        <w:t>(1874-1954)</w:t>
      </w:r>
      <w:r w:rsidR="002A6057" w:rsidRPr="00C618B4">
        <w:rPr>
          <w:rFonts w:ascii="Times New Roman" w:hAnsi="Times New Roman" w:cs="Times New Roman"/>
          <w:sz w:val="24"/>
          <w:szCs w:val="24"/>
        </w:rPr>
        <w:t>:</w:t>
      </w:r>
      <w:r w:rsidR="002A6057" w:rsidRPr="00F159EE">
        <w:rPr>
          <w:rFonts w:ascii="Times New Roman" w:hAnsi="Times New Roman" w:cs="Times New Roman"/>
          <w:sz w:val="24"/>
          <w:szCs w:val="24"/>
        </w:rPr>
        <w:t xml:space="preserve"> železobetonový skelet</w:t>
      </w:r>
      <w:r>
        <w:rPr>
          <w:rFonts w:ascii="Times New Roman" w:hAnsi="Times New Roman" w:cs="Times New Roman"/>
          <w:sz w:val="24"/>
          <w:szCs w:val="24"/>
        </w:rPr>
        <w:t>. J</w:t>
      </w:r>
      <w:r w:rsidR="00697F0A">
        <w:rPr>
          <w:rFonts w:ascii="Times New Roman" w:hAnsi="Times New Roman" w:cs="Times New Roman"/>
          <w:sz w:val="24"/>
          <w:szCs w:val="24"/>
        </w:rPr>
        <w:t>eho h</w:t>
      </w:r>
      <w:r w:rsidR="00C618B4">
        <w:rPr>
          <w:rFonts w:ascii="Times New Roman" w:hAnsi="Times New Roman" w:cs="Times New Roman"/>
          <w:sz w:val="24"/>
          <w:szCs w:val="24"/>
        </w:rPr>
        <w:t>lavní přínos</w:t>
      </w:r>
      <w:r w:rsidR="0004292B">
        <w:rPr>
          <w:rFonts w:ascii="Times New Roman" w:hAnsi="Times New Roman" w:cs="Times New Roman"/>
          <w:sz w:val="24"/>
          <w:szCs w:val="24"/>
        </w:rPr>
        <w:t xml:space="preserve"> je </w:t>
      </w:r>
      <w:r w:rsidR="00C618B4">
        <w:rPr>
          <w:rFonts w:ascii="Times New Roman" w:hAnsi="Times New Roman" w:cs="Times New Roman"/>
          <w:sz w:val="24"/>
          <w:szCs w:val="24"/>
        </w:rPr>
        <w:t xml:space="preserve">v rozvíjení nových stavebních materiálů, betonu a železobetonu. U </w:t>
      </w:r>
      <w:r w:rsidR="00C618B4" w:rsidRPr="00F85400">
        <w:rPr>
          <w:rFonts w:ascii="Times New Roman" w:hAnsi="Times New Roman" w:cs="Times New Roman"/>
          <w:b/>
          <w:bCs/>
          <w:sz w:val="24"/>
          <w:szCs w:val="24"/>
        </w:rPr>
        <w:t>byt</w:t>
      </w:r>
      <w:r w:rsidR="0004292B" w:rsidRPr="00F85400">
        <w:rPr>
          <w:rFonts w:ascii="Times New Roman" w:hAnsi="Times New Roman" w:cs="Times New Roman"/>
          <w:b/>
          <w:bCs/>
          <w:sz w:val="24"/>
          <w:szCs w:val="24"/>
        </w:rPr>
        <w:t>ového domu z </w:t>
      </w:r>
      <w:proofErr w:type="spellStart"/>
      <w:r w:rsidR="0004292B" w:rsidRPr="00F85400">
        <w:rPr>
          <w:rFonts w:ascii="Times New Roman" w:hAnsi="Times New Roman" w:cs="Times New Roman"/>
          <w:b/>
          <w:bCs/>
          <w:sz w:val="24"/>
          <w:szCs w:val="24"/>
        </w:rPr>
        <w:t>rue</w:t>
      </w:r>
      <w:proofErr w:type="spellEnd"/>
      <w:r w:rsidR="0004292B" w:rsidRPr="00F85400">
        <w:rPr>
          <w:rFonts w:ascii="Times New Roman" w:hAnsi="Times New Roman" w:cs="Times New Roman"/>
          <w:b/>
          <w:bCs/>
          <w:sz w:val="24"/>
          <w:szCs w:val="24"/>
        </w:rPr>
        <w:t xml:space="preserve"> Franklin</w:t>
      </w:r>
      <w:r w:rsidR="0004292B">
        <w:rPr>
          <w:rFonts w:ascii="Times New Roman" w:hAnsi="Times New Roman" w:cs="Times New Roman"/>
          <w:sz w:val="24"/>
          <w:szCs w:val="24"/>
        </w:rPr>
        <w:t xml:space="preserve"> není už </w:t>
      </w:r>
      <w:r w:rsidR="00C618B4">
        <w:rPr>
          <w:rFonts w:ascii="Times New Roman" w:hAnsi="Times New Roman" w:cs="Times New Roman"/>
          <w:sz w:val="24"/>
          <w:szCs w:val="24"/>
        </w:rPr>
        <w:t>železobetonový skelet skrytý uvnitř, naopak je viditelný na exteriéru budovy</w:t>
      </w:r>
      <w:r w:rsidR="0004292B" w:rsidRPr="00B47F87">
        <w:rPr>
          <w:rFonts w:ascii="Times New Roman" w:hAnsi="Times New Roman" w:cs="Times New Roman"/>
          <w:sz w:val="24"/>
          <w:szCs w:val="24"/>
        </w:rPr>
        <w:t>.</w:t>
      </w:r>
      <w:r w:rsidRPr="00B47F87">
        <w:rPr>
          <w:rFonts w:ascii="Times New Roman" w:hAnsi="Times New Roman" w:cs="Times New Roman"/>
          <w:sz w:val="24"/>
          <w:szCs w:val="24"/>
        </w:rPr>
        <w:t xml:space="preserve"> </w:t>
      </w:r>
      <w:r w:rsidR="00085C7C" w:rsidRPr="00B47F87">
        <w:rPr>
          <w:rFonts w:ascii="Times New Roman" w:hAnsi="Times New Roman" w:cs="Times New Roman"/>
        </w:rPr>
        <w:t>Viz též</w:t>
      </w:r>
      <w:r w:rsidR="00085C7C">
        <w:t>:</w:t>
      </w:r>
      <w:r w:rsidR="00085C7C" w:rsidRPr="00085C7C">
        <w:t xml:space="preserve"> </w:t>
      </w:r>
      <w:hyperlink r:id="rId13" w:history="1">
        <w:r w:rsidR="00F27E8A" w:rsidRPr="00B96A9B">
          <w:rPr>
            <w:rStyle w:val="Hypertextovodkaz"/>
          </w:rPr>
          <w:t>https://www.youtube.com/watch?v=IgGHPYprs1M</w:t>
        </w:r>
      </w:hyperlink>
      <w:proofErr w:type="gramStart"/>
      <w:r w:rsidR="00F27E8A">
        <w:t xml:space="preserve">   </w:t>
      </w:r>
      <w:r w:rsidR="00F27E8A" w:rsidRPr="00F27E8A">
        <w:rPr>
          <w:rFonts w:ascii="Times New Roman" w:hAnsi="Times New Roman" w:cs="Times New Roman"/>
          <w:sz w:val="24"/>
          <w:szCs w:val="24"/>
        </w:rPr>
        <w:t>(</w:t>
      </w:r>
      <w:proofErr w:type="gramEnd"/>
      <w:r w:rsidR="00F27E8A" w:rsidRPr="00F27E8A">
        <w:rPr>
          <w:rFonts w:ascii="Times New Roman" w:hAnsi="Times New Roman" w:cs="Times New Roman"/>
          <w:sz w:val="24"/>
          <w:szCs w:val="24"/>
        </w:rPr>
        <w:t>alespoň něco</w:t>
      </w:r>
      <w:r w:rsidR="00470B48">
        <w:rPr>
          <w:rFonts w:ascii="Times New Roman" w:hAnsi="Times New Roman" w:cs="Times New Roman"/>
          <w:sz w:val="24"/>
          <w:szCs w:val="24"/>
        </w:rPr>
        <w:t xml:space="preserve"> – vnitřní prostor</w:t>
      </w:r>
      <w:r w:rsidR="00F27E8A" w:rsidRPr="00F27E8A">
        <w:rPr>
          <w:rFonts w:ascii="Times New Roman" w:hAnsi="Times New Roman" w:cs="Times New Roman"/>
          <w:sz w:val="24"/>
          <w:szCs w:val="24"/>
        </w:rPr>
        <w:t>)</w:t>
      </w:r>
      <w:r w:rsidR="00470B48">
        <w:rPr>
          <w:rFonts w:ascii="Times New Roman" w:hAnsi="Times New Roman" w:cs="Times New Roman"/>
          <w:sz w:val="24"/>
          <w:szCs w:val="24"/>
        </w:rPr>
        <w:t xml:space="preserve"> nebo: </w:t>
      </w:r>
      <w:hyperlink r:id="rId14" w:history="1">
        <w:r w:rsidR="00470B48" w:rsidRPr="007526A7">
          <w:rPr>
            <w:rStyle w:val="Hypertextovodkaz"/>
            <w:rFonts w:ascii="Times New Roman" w:hAnsi="Times New Roman" w:cs="Times New Roman"/>
            <w:sz w:val="24"/>
            <w:szCs w:val="24"/>
          </w:rPr>
          <w:t>https://www.youtube.com/watch?v=wUvNnaQpu-k</w:t>
        </w:r>
      </w:hyperlink>
    </w:p>
    <w:p w14:paraId="52E7E628" w14:textId="77777777" w:rsidR="00470B48" w:rsidRPr="00F159EE" w:rsidRDefault="00470B48" w:rsidP="00EB339F">
      <w:pPr>
        <w:rPr>
          <w:rFonts w:ascii="Times New Roman" w:hAnsi="Times New Roman" w:cs="Times New Roman"/>
          <w:sz w:val="24"/>
          <w:szCs w:val="24"/>
        </w:rPr>
      </w:pPr>
    </w:p>
    <w:p w14:paraId="63FC2F73" w14:textId="6D2878CC" w:rsidR="00EB339F" w:rsidRDefault="00B47F87" w:rsidP="00EB339F">
      <w:pPr>
        <w:rPr>
          <w:rFonts w:ascii="Times New Roman" w:hAnsi="Times New Roman" w:cs="Times New Roman"/>
          <w:sz w:val="24"/>
          <w:szCs w:val="24"/>
        </w:rPr>
      </w:pPr>
      <w:r w:rsidRPr="00B47F87">
        <w:rPr>
          <w:rFonts w:ascii="Times New Roman" w:hAnsi="Times New Roman" w:cs="Times New Roman"/>
          <w:b/>
          <w:noProof/>
          <w:sz w:val="24"/>
          <w:szCs w:val="24"/>
        </w:rPr>
        <w:drawing>
          <wp:inline distT="0" distB="0" distL="0" distR="0" wp14:anchorId="1104B302" wp14:editId="580C8C3D">
            <wp:extent cx="717550" cy="771744"/>
            <wp:effectExtent l="0" t="0" r="6350" b="9525"/>
            <wp:docPr id="6" name="Zástupný obsah 5">
              <a:extLst xmlns:a="http://schemas.openxmlformats.org/drawingml/2006/main">
                <a:ext uri="{FF2B5EF4-FFF2-40B4-BE49-F238E27FC236}">
                  <a16:creationId xmlns:a16="http://schemas.microsoft.com/office/drawing/2014/main" id="{6FC09790-15BF-49DE-B933-C19503C99A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obsah 5">
                      <a:extLst>
                        <a:ext uri="{FF2B5EF4-FFF2-40B4-BE49-F238E27FC236}">
                          <a16:creationId xmlns:a16="http://schemas.microsoft.com/office/drawing/2014/main" id="{6FC09790-15BF-49DE-B933-C19503C99A47}"/>
                        </a:ext>
                      </a:extLst>
                    </pic:cNvPr>
                    <pic:cNvPicPr>
                      <a:picLocks noGrp="1" noChangeAspect="1"/>
                    </pic:cNvPicPr>
                  </pic:nvPicPr>
                  <pic:blipFill>
                    <a:blip r:embed="rId15"/>
                    <a:stretch>
                      <a:fillRect/>
                    </a:stretch>
                  </pic:blipFill>
                  <pic:spPr>
                    <a:xfrm>
                      <a:off x="0" y="0"/>
                      <a:ext cx="730860" cy="786059"/>
                    </a:xfrm>
                    <a:prstGeom prst="rect">
                      <a:avLst/>
                    </a:prstGeom>
                  </pic:spPr>
                </pic:pic>
              </a:graphicData>
            </a:graphic>
          </wp:inline>
        </w:drawing>
      </w:r>
      <w:r w:rsidRPr="00B47F87">
        <w:rPr>
          <w:rFonts w:ascii="Times New Roman" w:hAnsi="Times New Roman" w:cs="Times New Roman"/>
          <w:b/>
          <w:sz w:val="24"/>
          <w:szCs w:val="24"/>
        </w:rPr>
        <w:t xml:space="preserve"> </w:t>
      </w:r>
      <w:r w:rsidR="00EB339F" w:rsidRPr="003E366B">
        <w:rPr>
          <w:rFonts w:ascii="Times New Roman" w:hAnsi="Times New Roman" w:cs="Times New Roman"/>
          <w:b/>
          <w:sz w:val="24"/>
          <w:szCs w:val="24"/>
        </w:rPr>
        <w:t xml:space="preserve">Adolf </w:t>
      </w:r>
      <w:proofErr w:type="spellStart"/>
      <w:r w:rsidR="00EB339F" w:rsidRPr="003E366B">
        <w:rPr>
          <w:rFonts w:ascii="Times New Roman" w:hAnsi="Times New Roman" w:cs="Times New Roman"/>
          <w:b/>
          <w:sz w:val="24"/>
          <w:szCs w:val="24"/>
        </w:rPr>
        <w:t>Loos</w:t>
      </w:r>
      <w:proofErr w:type="spellEnd"/>
      <w:r w:rsidR="005017B0">
        <w:rPr>
          <w:rFonts w:ascii="Times New Roman" w:hAnsi="Times New Roman" w:cs="Times New Roman"/>
          <w:sz w:val="24"/>
          <w:szCs w:val="24"/>
        </w:rPr>
        <w:t xml:space="preserve"> (1870</w:t>
      </w:r>
      <w:r w:rsidR="00470B48">
        <w:rPr>
          <w:rFonts w:ascii="Times New Roman" w:hAnsi="Times New Roman" w:cs="Times New Roman"/>
          <w:sz w:val="24"/>
          <w:szCs w:val="24"/>
        </w:rPr>
        <w:t>-</w:t>
      </w:r>
      <w:r w:rsidR="005017B0">
        <w:rPr>
          <w:rFonts w:ascii="Times New Roman" w:hAnsi="Times New Roman" w:cs="Times New Roman"/>
          <w:sz w:val="24"/>
          <w:szCs w:val="24"/>
        </w:rPr>
        <w:t>1933):</w:t>
      </w:r>
      <w:r w:rsidR="00EB339F" w:rsidRPr="00F159EE">
        <w:rPr>
          <w:rFonts w:ascii="Times New Roman" w:hAnsi="Times New Roman" w:cs="Times New Roman"/>
          <w:sz w:val="24"/>
          <w:szCs w:val="24"/>
        </w:rPr>
        <w:t xml:space="preserve"> „</w:t>
      </w:r>
      <w:proofErr w:type="spellStart"/>
      <w:r w:rsidR="00EB339F" w:rsidRPr="00470B48">
        <w:rPr>
          <w:rFonts w:ascii="Times New Roman" w:hAnsi="Times New Roman" w:cs="Times New Roman"/>
          <w:b/>
          <w:bCs/>
          <w:sz w:val="24"/>
          <w:szCs w:val="24"/>
        </w:rPr>
        <w:t>Raumplan</w:t>
      </w:r>
      <w:proofErr w:type="spellEnd"/>
      <w:r w:rsidR="00EB339F" w:rsidRPr="00F159EE">
        <w:rPr>
          <w:rFonts w:ascii="Times New Roman" w:hAnsi="Times New Roman" w:cs="Times New Roman"/>
          <w:sz w:val="24"/>
          <w:szCs w:val="24"/>
        </w:rPr>
        <w:t>“</w:t>
      </w:r>
      <w:r w:rsidR="002A6057" w:rsidRPr="00F159EE">
        <w:rPr>
          <w:rFonts w:ascii="Times New Roman" w:hAnsi="Times New Roman" w:cs="Times New Roman"/>
          <w:sz w:val="24"/>
          <w:szCs w:val="24"/>
        </w:rPr>
        <w:t xml:space="preserve"> </w:t>
      </w:r>
      <w:r w:rsidR="00470B48">
        <w:rPr>
          <w:rFonts w:ascii="Times New Roman" w:hAnsi="Times New Roman" w:cs="Times New Roman"/>
          <w:sz w:val="24"/>
          <w:szCs w:val="24"/>
        </w:rPr>
        <w:t xml:space="preserve">(důležitý pojem!) </w:t>
      </w:r>
      <w:r w:rsidR="005017B0">
        <w:rPr>
          <w:rFonts w:ascii="Times New Roman" w:hAnsi="Times New Roman" w:cs="Times New Roman"/>
          <w:sz w:val="24"/>
          <w:szCs w:val="24"/>
        </w:rPr>
        <w:t>a</w:t>
      </w:r>
      <w:r w:rsidR="002A6057" w:rsidRPr="00F159EE">
        <w:rPr>
          <w:rFonts w:ascii="Times New Roman" w:hAnsi="Times New Roman" w:cs="Times New Roman"/>
          <w:sz w:val="24"/>
          <w:szCs w:val="24"/>
        </w:rPr>
        <w:t xml:space="preserve"> plynulost </w:t>
      </w:r>
      <w:proofErr w:type="spellStart"/>
      <w:proofErr w:type="gramStart"/>
      <w:r w:rsidR="002A6057" w:rsidRPr="00F159EE">
        <w:rPr>
          <w:rFonts w:ascii="Times New Roman" w:hAnsi="Times New Roman" w:cs="Times New Roman"/>
          <w:sz w:val="24"/>
          <w:szCs w:val="24"/>
        </w:rPr>
        <w:t>prostoru</w:t>
      </w:r>
      <w:r>
        <w:rPr>
          <w:rFonts w:ascii="Times New Roman" w:hAnsi="Times New Roman" w:cs="Times New Roman"/>
          <w:sz w:val="24"/>
          <w:szCs w:val="24"/>
        </w:rPr>
        <w:t>.</w:t>
      </w:r>
      <w:r w:rsidR="00F33530">
        <w:rPr>
          <w:rFonts w:ascii="Times New Roman" w:hAnsi="Times New Roman" w:cs="Times New Roman"/>
          <w:sz w:val="24"/>
          <w:szCs w:val="24"/>
        </w:rPr>
        <w:t>Rodák</w:t>
      </w:r>
      <w:proofErr w:type="spellEnd"/>
      <w:proofErr w:type="gramEnd"/>
      <w:r w:rsidR="00F33530">
        <w:rPr>
          <w:rFonts w:ascii="Times New Roman" w:hAnsi="Times New Roman" w:cs="Times New Roman"/>
          <w:sz w:val="24"/>
          <w:szCs w:val="24"/>
        </w:rPr>
        <w:t xml:space="preserve"> z Brna, důležitý pobyt v USA (1893-96, i</w:t>
      </w:r>
      <w:r w:rsidR="0004292B">
        <w:rPr>
          <w:rFonts w:ascii="Times New Roman" w:hAnsi="Times New Roman" w:cs="Times New Roman"/>
          <w:sz w:val="24"/>
          <w:szCs w:val="24"/>
        </w:rPr>
        <w:t>n</w:t>
      </w:r>
      <w:r w:rsidR="00F33530">
        <w:rPr>
          <w:rFonts w:ascii="Times New Roman" w:hAnsi="Times New Roman" w:cs="Times New Roman"/>
          <w:sz w:val="24"/>
          <w:szCs w:val="24"/>
        </w:rPr>
        <w:t>spirace moderní civilizací), od roku 1896 ve Vídni.</w:t>
      </w:r>
      <w:r w:rsidR="003E366B">
        <w:rPr>
          <w:rFonts w:ascii="Times New Roman" w:hAnsi="Times New Roman" w:cs="Times New Roman"/>
          <w:sz w:val="24"/>
          <w:szCs w:val="24"/>
        </w:rPr>
        <w:t xml:space="preserve"> Odmítá ornament:</w:t>
      </w:r>
      <w:r w:rsidR="00F33530">
        <w:rPr>
          <w:rFonts w:ascii="Times New Roman" w:hAnsi="Times New Roman" w:cs="Times New Roman"/>
          <w:sz w:val="24"/>
          <w:szCs w:val="24"/>
        </w:rPr>
        <w:t xml:space="preserve"> je to povrchní, prázdný nepřítel pravdy, odmítá o. jako vnější přidaný prvek</w:t>
      </w:r>
      <w:r w:rsidR="003E366B">
        <w:rPr>
          <w:rFonts w:ascii="Times New Roman" w:hAnsi="Times New Roman" w:cs="Times New Roman"/>
          <w:sz w:val="24"/>
          <w:szCs w:val="24"/>
        </w:rPr>
        <w:t xml:space="preserve"> (reakce na secesi)</w:t>
      </w:r>
      <w:r w:rsidR="00F33530">
        <w:rPr>
          <w:rFonts w:ascii="Times New Roman" w:hAnsi="Times New Roman" w:cs="Times New Roman"/>
          <w:sz w:val="24"/>
          <w:szCs w:val="24"/>
        </w:rPr>
        <w:t>, připouští jen „dekorativnost“ samotného materiálu</w:t>
      </w:r>
      <w:r w:rsidR="003E366B">
        <w:rPr>
          <w:rFonts w:ascii="Times New Roman" w:hAnsi="Times New Roman" w:cs="Times New Roman"/>
          <w:sz w:val="24"/>
          <w:szCs w:val="24"/>
        </w:rPr>
        <w:t>.</w:t>
      </w:r>
      <w:r w:rsidR="00F33530">
        <w:rPr>
          <w:rFonts w:ascii="Times New Roman" w:hAnsi="Times New Roman" w:cs="Times New Roman"/>
          <w:sz w:val="24"/>
          <w:szCs w:val="24"/>
        </w:rPr>
        <w:t xml:space="preserve"> </w:t>
      </w:r>
      <w:r w:rsidR="004C16E9">
        <w:rPr>
          <w:rFonts w:ascii="Times New Roman" w:hAnsi="Times New Roman" w:cs="Times New Roman"/>
          <w:sz w:val="24"/>
          <w:szCs w:val="24"/>
        </w:rPr>
        <w:t>1908 Ornament a zločin („neuznávám námitku,</w:t>
      </w:r>
      <w:r w:rsidR="003E366B">
        <w:rPr>
          <w:rFonts w:ascii="Times New Roman" w:hAnsi="Times New Roman" w:cs="Times New Roman"/>
          <w:sz w:val="24"/>
          <w:szCs w:val="24"/>
        </w:rPr>
        <w:t xml:space="preserve"> že o</w:t>
      </w:r>
      <w:r w:rsidR="004C16E9">
        <w:rPr>
          <w:rFonts w:ascii="Times New Roman" w:hAnsi="Times New Roman" w:cs="Times New Roman"/>
          <w:sz w:val="24"/>
          <w:szCs w:val="24"/>
        </w:rPr>
        <w:t>rnament zvyšuje</w:t>
      </w:r>
      <w:r w:rsidR="003E366B">
        <w:rPr>
          <w:rFonts w:ascii="Times New Roman" w:hAnsi="Times New Roman" w:cs="Times New Roman"/>
          <w:sz w:val="24"/>
          <w:szCs w:val="24"/>
        </w:rPr>
        <w:t xml:space="preserve"> </w:t>
      </w:r>
      <w:r w:rsidR="004C16E9">
        <w:rPr>
          <w:rFonts w:ascii="Times New Roman" w:hAnsi="Times New Roman" w:cs="Times New Roman"/>
          <w:sz w:val="24"/>
          <w:szCs w:val="24"/>
        </w:rPr>
        <w:t xml:space="preserve">radost ze života kultivovaného člověka“ </w:t>
      </w:r>
      <w:r w:rsidR="003E366B">
        <w:rPr>
          <w:rFonts w:ascii="Times New Roman" w:hAnsi="Times New Roman" w:cs="Times New Roman"/>
          <w:sz w:val="24"/>
          <w:szCs w:val="24"/>
        </w:rPr>
        <w:t>…</w:t>
      </w:r>
      <w:r w:rsidR="004C16E9">
        <w:rPr>
          <w:rFonts w:ascii="Times New Roman" w:hAnsi="Times New Roman" w:cs="Times New Roman"/>
          <w:sz w:val="24"/>
          <w:szCs w:val="24"/>
        </w:rPr>
        <w:t xml:space="preserve"> „ornament je promarněná pracovní síla a tím i promarněné zdraví“…</w:t>
      </w:r>
      <w:r w:rsidR="003E366B">
        <w:rPr>
          <w:rFonts w:ascii="Times New Roman" w:hAnsi="Times New Roman" w:cs="Times New Roman"/>
          <w:sz w:val="24"/>
          <w:szCs w:val="24"/>
        </w:rPr>
        <w:t xml:space="preserve"> „</w:t>
      </w:r>
      <w:r w:rsidR="004C16E9">
        <w:rPr>
          <w:rFonts w:ascii="Times New Roman" w:hAnsi="Times New Roman" w:cs="Times New Roman"/>
          <w:sz w:val="24"/>
          <w:szCs w:val="24"/>
        </w:rPr>
        <w:t>nepřítomnost ornamentu je znamením duchovní síly“</w:t>
      </w:r>
      <w:r w:rsidR="003E366B">
        <w:rPr>
          <w:rFonts w:ascii="Times New Roman" w:hAnsi="Times New Roman" w:cs="Times New Roman"/>
          <w:sz w:val="24"/>
          <w:szCs w:val="24"/>
        </w:rPr>
        <w:t xml:space="preserve">… </w:t>
      </w:r>
      <w:r w:rsidR="000548CB">
        <w:rPr>
          <w:rFonts w:ascii="Times New Roman" w:hAnsi="Times New Roman" w:cs="Times New Roman"/>
          <w:sz w:val="24"/>
          <w:szCs w:val="24"/>
        </w:rPr>
        <w:t>člověk</w:t>
      </w:r>
      <w:r w:rsidR="003E366B">
        <w:rPr>
          <w:rFonts w:ascii="Times New Roman" w:hAnsi="Times New Roman" w:cs="Times New Roman"/>
          <w:sz w:val="24"/>
          <w:szCs w:val="24"/>
        </w:rPr>
        <w:t xml:space="preserve"> tak </w:t>
      </w:r>
      <w:r w:rsidR="004C16E9">
        <w:rPr>
          <w:rFonts w:ascii="Times New Roman" w:hAnsi="Times New Roman" w:cs="Times New Roman"/>
          <w:sz w:val="24"/>
          <w:szCs w:val="24"/>
        </w:rPr>
        <w:t>„své vlastní vynalézání koncentruje na jiné věci“)</w:t>
      </w:r>
      <w:r>
        <w:rPr>
          <w:rFonts w:ascii="Times New Roman" w:hAnsi="Times New Roman" w:cs="Times New Roman"/>
          <w:sz w:val="24"/>
          <w:szCs w:val="24"/>
        </w:rPr>
        <w:t xml:space="preserve"> </w:t>
      </w:r>
      <w:r w:rsidR="003E366B">
        <w:rPr>
          <w:rFonts w:ascii="Times New Roman" w:hAnsi="Times New Roman" w:cs="Times New Roman"/>
          <w:sz w:val="24"/>
          <w:szCs w:val="24"/>
        </w:rPr>
        <w:t>apod.</w:t>
      </w:r>
      <w:r w:rsidR="00470B48">
        <w:rPr>
          <w:rFonts w:ascii="Times New Roman" w:hAnsi="Times New Roman" w:cs="Times New Roman"/>
          <w:sz w:val="24"/>
          <w:szCs w:val="24"/>
        </w:rPr>
        <w:t xml:space="preserve"> </w:t>
      </w:r>
      <w:r w:rsidR="004C16E9">
        <w:rPr>
          <w:rFonts w:ascii="Times New Roman" w:hAnsi="Times New Roman" w:cs="Times New Roman"/>
          <w:sz w:val="24"/>
          <w:szCs w:val="24"/>
        </w:rPr>
        <w:t>Architektura není umění (umění je jen náhrobek a pomník), slouží účelu</w:t>
      </w:r>
      <w:r>
        <w:rPr>
          <w:rFonts w:ascii="Times New Roman" w:hAnsi="Times New Roman" w:cs="Times New Roman"/>
          <w:sz w:val="24"/>
          <w:szCs w:val="24"/>
        </w:rPr>
        <w:t xml:space="preserve">. </w:t>
      </w:r>
      <w:r w:rsidR="00F33530">
        <w:rPr>
          <w:rFonts w:ascii="Times New Roman" w:hAnsi="Times New Roman" w:cs="Times New Roman"/>
          <w:sz w:val="24"/>
          <w:szCs w:val="24"/>
        </w:rPr>
        <w:t xml:space="preserve">Konflikt u </w:t>
      </w:r>
      <w:r w:rsidR="003E366B">
        <w:rPr>
          <w:rFonts w:ascii="Times New Roman" w:hAnsi="Times New Roman" w:cs="Times New Roman"/>
          <w:sz w:val="24"/>
          <w:szCs w:val="24"/>
        </w:rPr>
        <w:t xml:space="preserve">realizace </w:t>
      </w:r>
      <w:r w:rsidR="00F33530">
        <w:rPr>
          <w:rFonts w:ascii="Times New Roman" w:hAnsi="Times New Roman" w:cs="Times New Roman"/>
          <w:sz w:val="24"/>
          <w:szCs w:val="24"/>
        </w:rPr>
        <w:t xml:space="preserve">stavby </w:t>
      </w:r>
      <w:r w:rsidR="00F33530" w:rsidRPr="00F85400">
        <w:rPr>
          <w:rFonts w:ascii="Times New Roman" w:hAnsi="Times New Roman" w:cs="Times New Roman"/>
          <w:b/>
          <w:bCs/>
          <w:sz w:val="24"/>
          <w:szCs w:val="24"/>
        </w:rPr>
        <w:t xml:space="preserve">obchodního domu </w:t>
      </w:r>
      <w:proofErr w:type="spellStart"/>
      <w:r w:rsidR="00F33530" w:rsidRPr="00F85400">
        <w:rPr>
          <w:rFonts w:ascii="Times New Roman" w:hAnsi="Times New Roman" w:cs="Times New Roman"/>
          <w:b/>
          <w:bCs/>
          <w:sz w:val="24"/>
          <w:szCs w:val="24"/>
        </w:rPr>
        <w:t>Goldman</w:t>
      </w:r>
      <w:proofErr w:type="spellEnd"/>
      <w:r w:rsidR="00F33530" w:rsidRPr="00F85400">
        <w:rPr>
          <w:rFonts w:ascii="Times New Roman" w:hAnsi="Times New Roman" w:cs="Times New Roman"/>
          <w:b/>
          <w:bCs/>
          <w:sz w:val="24"/>
          <w:szCs w:val="24"/>
        </w:rPr>
        <w:t xml:space="preserve"> a </w:t>
      </w:r>
      <w:proofErr w:type="spellStart"/>
      <w:r w:rsidR="00F33530" w:rsidRPr="00F85400">
        <w:rPr>
          <w:rFonts w:ascii="Times New Roman" w:hAnsi="Times New Roman" w:cs="Times New Roman"/>
          <w:b/>
          <w:bCs/>
          <w:sz w:val="24"/>
          <w:szCs w:val="24"/>
        </w:rPr>
        <w:t>Salatsch</w:t>
      </w:r>
      <w:proofErr w:type="spellEnd"/>
      <w:r w:rsidR="00F33530">
        <w:rPr>
          <w:rFonts w:ascii="Times New Roman" w:hAnsi="Times New Roman" w:cs="Times New Roman"/>
          <w:sz w:val="24"/>
          <w:szCs w:val="24"/>
        </w:rPr>
        <w:t xml:space="preserve"> ve Vídni, parter zelený mramor, (interiér dřevo</w:t>
      </w:r>
      <w:r w:rsidR="000548CB">
        <w:rPr>
          <w:rFonts w:ascii="Times New Roman" w:hAnsi="Times New Roman" w:cs="Times New Roman"/>
          <w:sz w:val="24"/>
          <w:szCs w:val="24"/>
        </w:rPr>
        <w:t>,</w:t>
      </w:r>
      <w:r w:rsidR="0004292B">
        <w:rPr>
          <w:rFonts w:ascii="Times New Roman" w:hAnsi="Times New Roman" w:cs="Times New Roman"/>
          <w:sz w:val="24"/>
          <w:szCs w:val="24"/>
        </w:rPr>
        <w:t xml:space="preserve"> </w:t>
      </w:r>
      <w:r w:rsidR="00F33530">
        <w:rPr>
          <w:rFonts w:ascii="Times New Roman" w:hAnsi="Times New Roman" w:cs="Times New Roman"/>
          <w:sz w:val="24"/>
          <w:szCs w:val="24"/>
        </w:rPr>
        <w:t>sklo,</w:t>
      </w:r>
      <w:r w:rsidR="003E366B">
        <w:rPr>
          <w:rFonts w:ascii="Times New Roman" w:hAnsi="Times New Roman" w:cs="Times New Roman"/>
          <w:sz w:val="24"/>
          <w:szCs w:val="24"/>
        </w:rPr>
        <w:t xml:space="preserve"> </w:t>
      </w:r>
      <w:r w:rsidR="00F33530">
        <w:rPr>
          <w:rFonts w:ascii="Times New Roman" w:hAnsi="Times New Roman" w:cs="Times New Roman"/>
          <w:sz w:val="24"/>
          <w:szCs w:val="24"/>
        </w:rPr>
        <w:t>zrcadla),</w:t>
      </w:r>
      <w:r w:rsidR="004C16E9">
        <w:rPr>
          <w:rFonts w:ascii="Times New Roman" w:hAnsi="Times New Roman" w:cs="Times New Roman"/>
          <w:sz w:val="24"/>
          <w:szCs w:val="24"/>
        </w:rPr>
        <w:t xml:space="preserve"> </w:t>
      </w:r>
      <w:r w:rsidR="00F33530">
        <w:rPr>
          <w:rFonts w:ascii="Times New Roman" w:hAnsi="Times New Roman" w:cs="Times New Roman"/>
          <w:sz w:val="24"/>
          <w:szCs w:val="24"/>
        </w:rPr>
        <w:t>od</w:t>
      </w:r>
      <w:r w:rsidR="004C16E9">
        <w:rPr>
          <w:rFonts w:ascii="Times New Roman" w:hAnsi="Times New Roman" w:cs="Times New Roman"/>
          <w:sz w:val="24"/>
          <w:szCs w:val="24"/>
        </w:rPr>
        <w:t xml:space="preserve"> </w:t>
      </w:r>
      <w:r w:rsidR="00F33530">
        <w:rPr>
          <w:rFonts w:ascii="Times New Roman" w:hAnsi="Times New Roman" w:cs="Times New Roman"/>
          <w:sz w:val="24"/>
          <w:szCs w:val="24"/>
        </w:rPr>
        <w:t>prvního patra jen zeď a okna,</w:t>
      </w:r>
      <w:r w:rsidR="004C16E9">
        <w:rPr>
          <w:rFonts w:ascii="Times New Roman" w:hAnsi="Times New Roman" w:cs="Times New Roman"/>
          <w:sz w:val="24"/>
          <w:szCs w:val="24"/>
        </w:rPr>
        <w:t xml:space="preserve"> </w:t>
      </w:r>
      <w:r w:rsidR="00F33530">
        <w:rPr>
          <w:rFonts w:ascii="Times New Roman" w:hAnsi="Times New Roman" w:cs="Times New Roman"/>
          <w:sz w:val="24"/>
          <w:szCs w:val="24"/>
        </w:rPr>
        <w:t>vyvolalo vlnu nevole</w:t>
      </w:r>
      <w:r w:rsidR="0004292B">
        <w:rPr>
          <w:rFonts w:ascii="Times New Roman" w:hAnsi="Times New Roman" w:cs="Times New Roman"/>
          <w:sz w:val="24"/>
          <w:szCs w:val="24"/>
        </w:rPr>
        <w:t>, do oken byly poté alespoň umístěny truhlíky s květinami.</w:t>
      </w:r>
    </w:p>
    <w:p w14:paraId="5CB52A30" w14:textId="77777777" w:rsidR="00873307" w:rsidRDefault="00873307" w:rsidP="00EB339F">
      <w:pPr>
        <w:rPr>
          <w:rFonts w:ascii="Times New Roman" w:hAnsi="Times New Roman" w:cs="Times New Roman"/>
          <w:sz w:val="24"/>
          <w:szCs w:val="24"/>
        </w:rPr>
      </w:pPr>
      <w:r>
        <w:rPr>
          <w:rFonts w:ascii="Times New Roman" w:hAnsi="Times New Roman" w:cs="Times New Roman"/>
          <w:sz w:val="24"/>
          <w:szCs w:val="24"/>
        </w:rPr>
        <w:t xml:space="preserve">Viz též: </w:t>
      </w:r>
      <w:hyperlink r:id="rId16" w:history="1">
        <w:r w:rsidR="00F27E8A" w:rsidRPr="00B96A9B">
          <w:rPr>
            <w:rStyle w:val="Hypertextovodkaz"/>
            <w:rFonts w:ascii="Times New Roman" w:hAnsi="Times New Roman" w:cs="Times New Roman"/>
            <w:sz w:val="24"/>
            <w:szCs w:val="24"/>
          </w:rPr>
          <w:t>https://www.youtube.com/watch?v=vTEbb7OXfeU</w:t>
        </w:r>
      </w:hyperlink>
      <w:r w:rsidR="00F27E8A">
        <w:rPr>
          <w:rFonts w:ascii="Times New Roman" w:hAnsi="Times New Roman" w:cs="Times New Roman"/>
          <w:sz w:val="24"/>
          <w:szCs w:val="24"/>
        </w:rPr>
        <w:t xml:space="preserve"> </w:t>
      </w:r>
    </w:p>
    <w:p w14:paraId="54EF0AF1" w14:textId="3543CC9E" w:rsidR="00EB339F" w:rsidRDefault="003E366B" w:rsidP="00EB339F">
      <w:pPr>
        <w:rPr>
          <w:rFonts w:ascii="Times New Roman" w:hAnsi="Times New Roman" w:cs="Times New Roman"/>
          <w:noProof/>
          <w:sz w:val="24"/>
          <w:szCs w:val="24"/>
          <w:lang w:eastAsia="cs-CZ"/>
        </w:rPr>
      </w:pPr>
      <w:r>
        <w:rPr>
          <w:rFonts w:ascii="Times New Roman" w:hAnsi="Times New Roman" w:cs="Times New Roman"/>
          <w:sz w:val="24"/>
          <w:szCs w:val="24"/>
        </w:rPr>
        <w:t>Pro AL je f</w:t>
      </w:r>
      <w:r w:rsidR="004C16E9">
        <w:rPr>
          <w:rFonts w:ascii="Times New Roman" w:hAnsi="Times New Roman" w:cs="Times New Roman"/>
          <w:sz w:val="24"/>
          <w:szCs w:val="24"/>
        </w:rPr>
        <w:t>asáda jen vnější část stavby, podstatný je vnitřek, začátky uvažování o „</w:t>
      </w:r>
      <w:proofErr w:type="spellStart"/>
      <w:r w:rsidR="004C16E9">
        <w:rPr>
          <w:rFonts w:ascii="Times New Roman" w:hAnsi="Times New Roman" w:cs="Times New Roman"/>
          <w:sz w:val="24"/>
          <w:szCs w:val="24"/>
        </w:rPr>
        <w:t>Raumplanu</w:t>
      </w:r>
      <w:proofErr w:type="spellEnd"/>
      <w:r w:rsidR="004C16E9">
        <w:rPr>
          <w:rFonts w:ascii="Times New Roman" w:hAnsi="Times New Roman" w:cs="Times New Roman"/>
          <w:sz w:val="24"/>
          <w:szCs w:val="24"/>
        </w:rPr>
        <w:t xml:space="preserve">“ – výškovém rozlišení jednotlivých prostor (umožňuje i železobetonová </w:t>
      </w:r>
      <w:r w:rsidR="004C16E9">
        <w:rPr>
          <w:rFonts w:ascii="Times New Roman" w:hAnsi="Times New Roman" w:cs="Times New Roman"/>
          <w:sz w:val="24"/>
          <w:szCs w:val="24"/>
        </w:rPr>
        <w:lastRenderedPageBreak/>
        <w:t>konstrukce,</w:t>
      </w:r>
      <w:r>
        <w:rPr>
          <w:rFonts w:ascii="Times New Roman" w:hAnsi="Times New Roman" w:cs="Times New Roman"/>
          <w:sz w:val="24"/>
          <w:szCs w:val="24"/>
        </w:rPr>
        <w:t xml:space="preserve"> </w:t>
      </w:r>
      <w:r w:rsidR="004C16E9">
        <w:rPr>
          <w:rFonts w:ascii="Times New Roman" w:hAnsi="Times New Roman" w:cs="Times New Roman"/>
          <w:sz w:val="24"/>
          <w:szCs w:val="24"/>
        </w:rPr>
        <w:t>do níž je možné začlenit nenosné dělení vnitřního prostoru). Uplatní se v rodinných domech – všimněte si rozložení oken na fasádě, odpovídá odlišným výškovým úrovním místností</w:t>
      </w:r>
      <w:r w:rsidR="004C6E4D">
        <w:rPr>
          <w:rFonts w:ascii="Times New Roman" w:hAnsi="Times New Roman" w:cs="Times New Roman"/>
          <w:sz w:val="24"/>
          <w:szCs w:val="24"/>
        </w:rPr>
        <w:t>.</w:t>
      </w:r>
      <w:r w:rsidR="00152308">
        <w:rPr>
          <w:rFonts w:ascii="Times New Roman" w:hAnsi="Times New Roman" w:cs="Times New Roman"/>
          <w:sz w:val="24"/>
          <w:szCs w:val="24"/>
        </w:rPr>
        <w:t xml:space="preserve"> </w:t>
      </w:r>
      <w:r w:rsidR="004C16E9">
        <w:rPr>
          <w:rFonts w:ascii="Times New Roman" w:hAnsi="Times New Roman" w:cs="Times New Roman"/>
          <w:noProof/>
          <w:sz w:val="24"/>
          <w:szCs w:val="24"/>
          <w:lang w:eastAsia="cs-CZ"/>
        </w:rPr>
        <w:t>Nejsou patra v běžném slobva smyslu,</w:t>
      </w:r>
      <w:r>
        <w:rPr>
          <w:rFonts w:ascii="Times New Roman" w:hAnsi="Times New Roman" w:cs="Times New Roman"/>
          <w:noProof/>
          <w:sz w:val="24"/>
          <w:szCs w:val="24"/>
          <w:lang w:eastAsia="cs-CZ"/>
        </w:rPr>
        <w:t xml:space="preserve"> </w:t>
      </w:r>
      <w:r w:rsidR="004C16E9">
        <w:rPr>
          <w:rFonts w:ascii="Times New Roman" w:hAnsi="Times New Roman" w:cs="Times New Roman"/>
          <w:noProof/>
          <w:sz w:val="24"/>
          <w:szCs w:val="24"/>
          <w:lang w:eastAsia="cs-CZ"/>
        </w:rPr>
        <w:t xml:space="preserve">prostory v různých úrovních, různé velikosti i výšky,umožňuje to </w:t>
      </w:r>
      <w:r>
        <w:rPr>
          <w:rFonts w:ascii="Times New Roman" w:hAnsi="Times New Roman" w:cs="Times New Roman"/>
          <w:noProof/>
          <w:sz w:val="24"/>
          <w:szCs w:val="24"/>
          <w:lang w:eastAsia="cs-CZ"/>
        </w:rPr>
        <w:t>soustředit víc obytné plochy na malém prostoru</w:t>
      </w:r>
    </w:p>
    <w:p w14:paraId="7183B470" w14:textId="77777777" w:rsidR="00873307" w:rsidRPr="00B8583C" w:rsidRDefault="00873307" w:rsidP="00873307">
      <w:pPr>
        <w:rPr>
          <w:rFonts w:ascii="Times New Roman" w:hAnsi="Times New Roman" w:cs="Times New Roman"/>
          <w:sz w:val="24"/>
          <w:szCs w:val="24"/>
        </w:rPr>
      </w:pPr>
      <w:r>
        <w:rPr>
          <w:rFonts w:ascii="Times New Roman" w:hAnsi="Times New Roman" w:cs="Times New Roman"/>
          <w:sz w:val="24"/>
          <w:szCs w:val="24"/>
        </w:rPr>
        <w:t xml:space="preserve">Viz též: </w:t>
      </w:r>
      <w:hyperlink r:id="rId17" w:history="1">
        <w:r w:rsidR="00F27E8A" w:rsidRPr="00B96A9B">
          <w:rPr>
            <w:rStyle w:val="Hypertextovodkaz"/>
            <w:rFonts w:ascii="Times New Roman" w:hAnsi="Times New Roman" w:cs="Times New Roman"/>
            <w:sz w:val="24"/>
            <w:szCs w:val="24"/>
          </w:rPr>
          <w:t>https://www.youtube.com/watch?v=qMm_cc58Eo8</w:t>
        </w:r>
      </w:hyperlink>
      <w:r w:rsidR="00F27E8A">
        <w:rPr>
          <w:rFonts w:ascii="Times New Roman" w:hAnsi="Times New Roman" w:cs="Times New Roman"/>
          <w:sz w:val="24"/>
          <w:szCs w:val="24"/>
        </w:rPr>
        <w:t xml:space="preserve"> </w:t>
      </w:r>
    </w:p>
    <w:p w14:paraId="64AE1450" w14:textId="77777777" w:rsidR="00873307" w:rsidRPr="005D29DC" w:rsidRDefault="00873307" w:rsidP="00EB339F">
      <w:pPr>
        <w:rPr>
          <w:rFonts w:ascii="Times New Roman" w:hAnsi="Times New Roman" w:cs="Times New Roman"/>
          <w:sz w:val="24"/>
          <w:szCs w:val="24"/>
        </w:rPr>
      </w:pPr>
    </w:p>
    <w:p w14:paraId="5A4F1002" w14:textId="486B6D81" w:rsidR="00EB339F" w:rsidRDefault="00B47F87">
      <w:pPr>
        <w:rPr>
          <w:rFonts w:ascii="Times New Roman" w:hAnsi="Times New Roman" w:cs="Times New Roman"/>
          <w:sz w:val="24"/>
          <w:szCs w:val="24"/>
        </w:rPr>
      </w:pPr>
      <w:r w:rsidRPr="00B47F87">
        <w:rPr>
          <w:rFonts w:ascii="Times New Roman" w:hAnsi="Times New Roman" w:cs="Times New Roman"/>
          <w:b/>
          <w:noProof/>
          <w:sz w:val="24"/>
          <w:szCs w:val="24"/>
        </w:rPr>
        <w:drawing>
          <wp:inline distT="0" distB="0" distL="0" distR="0" wp14:anchorId="49945082" wp14:editId="402AE021">
            <wp:extent cx="1009650" cy="630029"/>
            <wp:effectExtent l="0" t="0" r="0" b="0"/>
            <wp:docPr id="16386" name="Picture 2" descr="C:\Users\dejum22\Documents\aaazeškoly\PEDFAKstará\5.ZAKLARCH.SECESE\sb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dejum22\Documents\aaazeškoly\PEDFAKstará\5.ZAKLARCH.SECESE\sb13.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880" cy="637660"/>
                    </a:xfrm>
                    <a:prstGeom prst="rect">
                      <a:avLst/>
                    </a:prstGeom>
                    <a:noFill/>
                  </pic:spPr>
                </pic:pic>
              </a:graphicData>
            </a:graphic>
          </wp:inline>
        </w:drawing>
      </w:r>
      <w:r w:rsidRPr="00B47F87">
        <w:rPr>
          <w:rFonts w:ascii="Times New Roman" w:hAnsi="Times New Roman" w:cs="Times New Roman"/>
          <w:b/>
          <w:sz w:val="24"/>
          <w:szCs w:val="24"/>
        </w:rPr>
        <w:t xml:space="preserve"> </w:t>
      </w:r>
      <w:r>
        <w:rPr>
          <w:rFonts w:ascii="Times New Roman" w:hAnsi="Times New Roman" w:cs="Times New Roman"/>
          <w:sz w:val="24"/>
          <w:szCs w:val="24"/>
        </w:rPr>
        <w:t>Americký architekt</w:t>
      </w:r>
      <w:r w:rsidRPr="007C4D5F">
        <w:rPr>
          <w:rFonts w:ascii="Times New Roman" w:hAnsi="Times New Roman" w:cs="Times New Roman"/>
          <w:b/>
          <w:sz w:val="24"/>
          <w:szCs w:val="24"/>
        </w:rPr>
        <w:t xml:space="preserve"> </w:t>
      </w:r>
      <w:r w:rsidR="00EB339F" w:rsidRPr="007C4D5F">
        <w:rPr>
          <w:rFonts w:ascii="Times New Roman" w:hAnsi="Times New Roman" w:cs="Times New Roman"/>
          <w:b/>
          <w:sz w:val="24"/>
          <w:szCs w:val="24"/>
        </w:rPr>
        <w:t xml:space="preserve">Frank </w:t>
      </w:r>
      <w:proofErr w:type="spellStart"/>
      <w:r w:rsidR="00EB339F" w:rsidRPr="007C4D5F">
        <w:rPr>
          <w:rFonts w:ascii="Times New Roman" w:hAnsi="Times New Roman" w:cs="Times New Roman"/>
          <w:b/>
          <w:sz w:val="24"/>
          <w:szCs w:val="24"/>
        </w:rPr>
        <w:t>Lloyd</w:t>
      </w:r>
      <w:proofErr w:type="spellEnd"/>
      <w:r w:rsidR="00EB339F" w:rsidRPr="007C4D5F">
        <w:rPr>
          <w:rFonts w:ascii="Times New Roman" w:hAnsi="Times New Roman" w:cs="Times New Roman"/>
          <w:b/>
          <w:sz w:val="24"/>
          <w:szCs w:val="24"/>
        </w:rPr>
        <w:t xml:space="preserve"> </w:t>
      </w:r>
      <w:proofErr w:type="spellStart"/>
      <w:r w:rsidR="00EB339F" w:rsidRPr="007C4D5F">
        <w:rPr>
          <w:rFonts w:ascii="Times New Roman" w:hAnsi="Times New Roman" w:cs="Times New Roman"/>
          <w:b/>
          <w:sz w:val="24"/>
          <w:szCs w:val="24"/>
        </w:rPr>
        <w:t>Wright</w:t>
      </w:r>
      <w:proofErr w:type="spellEnd"/>
      <w:r w:rsidR="003E366B">
        <w:rPr>
          <w:rFonts w:ascii="Times New Roman" w:hAnsi="Times New Roman" w:cs="Times New Roman"/>
          <w:sz w:val="24"/>
          <w:szCs w:val="24"/>
        </w:rPr>
        <w:t xml:space="preserve"> </w:t>
      </w:r>
      <w:r w:rsidR="005017B0">
        <w:rPr>
          <w:rFonts w:ascii="Times New Roman" w:hAnsi="Times New Roman" w:cs="Times New Roman"/>
          <w:sz w:val="24"/>
          <w:szCs w:val="24"/>
        </w:rPr>
        <w:t>1869-1959</w:t>
      </w:r>
      <w:proofErr w:type="gramStart"/>
      <w:r w:rsidR="005017B0">
        <w:rPr>
          <w:rFonts w:ascii="Times New Roman" w:hAnsi="Times New Roman" w:cs="Times New Roman"/>
          <w:sz w:val="24"/>
          <w:szCs w:val="24"/>
        </w:rPr>
        <w:t>):</w:t>
      </w:r>
      <w:r w:rsidR="003E366B">
        <w:rPr>
          <w:rFonts w:ascii="Times New Roman" w:hAnsi="Times New Roman" w:cs="Times New Roman"/>
          <w:sz w:val="24"/>
          <w:szCs w:val="24"/>
        </w:rPr>
        <w:t xml:space="preserve"> </w:t>
      </w:r>
      <w:r w:rsidR="00EB339F" w:rsidRPr="00F159EE">
        <w:rPr>
          <w:rFonts w:ascii="Times New Roman" w:hAnsi="Times New Roman" w:cs="Times New Roman"/>
          <w:sz w:val="24"/>
          <w:szCs w:val="24"/>
        </w:rPr>
        <w:t xml:space="preserve"> </w:t>
      </w:r>
      <w:r w:rsidR="00EB339F" w:rsidRPr="00F85400">
        <w:rPr>
          <w:rFonts w:ascii="Times New Roman" w:hAnsi="Times New Roman" w:cs="Times New Roman"/>
          <w:b/>
          <w:bCs/>
          <w:sz w:val="24"/>
          <w:szCs w:val="24"/>
        </w:rPr>
        <w:t>prérijní</w:t>
      </w:r>
      <w:proofErr w:type="gramEnd"/>
      <w:r w:rsidR="00EB339F" w:rsidRPr="00F85400">
        <w:rPr>
          <w:rFonts w:ascii="Times New Roman" w:hAnsi="Times New Roman" w:cs="Times New Roman"/>
          <w:b/>
          <w:bCs/>
          <w:sz w:val="24"/>
          <w:szCs w:val="24"/>
        </w:rPr>
        <w:t xml:space="preserve"> dům</w:t>
      </w:r>
      <w:r>
        <w:rPr>
          <w:rFonts w:ascii="Times New Roman" w:hAnsi="Times New Roman" w:cs="Times New Roman"/>
          <w:sz w:val="24"/>
          <w:szCs w:val="24"/>
        </w:rPr>
        <w:t>. Z</w:t>
      </w:r>
      <w:r w:rsidR="00671F99">
        <w:rPr>
          <w:rFonts w:ascii="Times New Roman" w:hAnsi="Times New Roman" w:cs="Times New Roman"/>
          <w:sz w:val="24"/>
          <w:szCs w:val="24"/>
        </w:rPr>
        <w:t xml:space="preserve">ačíná v Chicagu u </w:t>
      </w:r>
      <w:proofErr w:type="spellStart"/>
      <w:proofErr w:type="gramStart"/>
      <w:r w:rsidR="00671F99">
        <w:rPr>
          <w:rFonts w:ascii="Times New Roman" w:hAnsi="Times New Roman" w:cs="Times New Roman"/>
          <w:sz w:val="24"/>
          <w:szCs w:val="24"/>
        </w:rPr>
        <w:t>L.Sullivana</w:t>
      </w:r>
      <w:proofErr w:type="spellEnd"/>
      <w:r w:rsidR="00671F99">
        <w:rPr>
          <w:rFonts w:ascii="Times New Roman" w:hAnsi="Times New Roman" w:cs="Times New Roman"/>
          <w:sz w:val="24"/>
          <w:szCs w:val="24"/>
        </w:rPr>
        <w:t xml:space="preserve"> </w:t>
      </w:r>
      <w:r w:rsidR="00B8583C">
        <w:rPr>
          <w:rFonts w:ascii="Times New Roman" w:hAnsi="Times New Roman" w:cs="Times New Roman"/>
          <w:sz w:val="24"/>
          <w:szCs w:val="24"/>
        </w:rPr>
        <w:t>.</w:t>
      </w:r>
      <w:proofErr w:type="gramEnd"/>
      <w:r w:rsidR="00B8583C">
        <w:rPr>
          <w:rFonts w:ascii="Times New Roman" w:hAnsi="Times New Roman" w:cs="Times New Roman"/>
          <w:sz w:val="24"/>
          <w:szCs w:val="24"/>
        </w:rPr>
        <w:t xml:space="preserve"> </w:t>
      </w:r>
      <w:r w:rsidR="003E366B">
        <w:rPr>
          <w:rFonts w:ascii="Times New Roman" w:hAnsi="Times New Roman" w:cs="Times New Roman"/>
          <w:sz w:val="24"/>
          <w:szCs w:val="24"/>
        </w:rPr>
        <w:t xml:space="preserve">FLW byl ovlivněn japonskou architekturou, </w:t>
      </w:r>
      <w:r w:rsidR="00671F99">
        <w:rPr>
          <w:rFonts w:ascii="Times New Roman" w:hAnsi="Times New Roman" w:cs="Times New Roman"/>
          <w:sz w:val="24"/>
          <w:szCs w:val="24"/>
        </w:rPr>
        <w:t xml:space="preserve">harmonie s přírodou; </w:t>
      </w:r>
      <w:r w:rsidR="003E366B">
        <w:rPr>
          <w:rFonts w:ascii="Times New Roman" w:hAnsi="Times New Roman" w:cs="Times New Roman"/>
          <w:sz w:val="24"/>
          <w:szCs w:val="24"/>
        </w:rPr>
        <w:t>převzal motiv prostupování interiéru a exteriéru (terasy, pergoly, stěny vymezující zahradní prostory)</w:t>
      </w:r>
      <w:r w:rsidR="00671F99">
        <w:rPr>
          <w:rFonts w:ascii="Times New Roman" w:hAnsi="Times New Roman" w:cs="Times New Roman"/>
          <w:sz w:val="24"/>
          <w:szCs w:val="24"/>
        </w:rPr>
        <w:t xml:space="preserve">, prosazoval horizontální členění staveb, používal nejčastěji betonové tvárnice, </w:t>
      </w:r>
      <w:proofErr w:type="gramStart"/>
      <w:r w:rsidR="00671F99">
        <w:rPr>
          <w:rFonts w:ascii="Times New Roman" w:hAnsi="Times New Roman" w:cs="Times New Roman"/>
          <w:sz w:val="24"/>
          <w:szCs w:val="24"/>
        </w:rPr>
        <w:t>kámen  nebo</w:t>
      </w:r>
      <w:proofErr w:type="gramEnd"/>
      <w:r w:rsidR="00671F99">
        <w:rPr>
          <w:rFonts w:ascii="Times New Roman" w:hAnsi="Times New Roman" w:cs="Times New Roman"/>
          <w:sz w:val="24"/>
          <w:szCs w:val="24"/>
        </w:rPr>
        <w:t xml:space="preserve"> cihly. Charakteristický je </w:t>
      </w:r>
      <w:r w:rsidR="002A6057" w:rsidRPr="00F159EE">
        <w:rPr>
          <w:rFonts w:ascii="Times New Roman" w:hAnsi="Times New Roman" w:cs="Times New Roman"/>
          <w:sz w:val="24"/>
          <w:szCs w:val="24"/>
        </w:rPr>
        <w:t>otevřený prostor,</w:t>
      </w:r>
      <w:r w:rsidR="00671F99">
        <w:rPr>
          <w:rFonts w:ascii="Times New Roman" w:hAnsi="Times New Roman" w:cs="Times New Roman"/>
          <w:sz w:val="24"/>
          <w:szCs w:val="24"/>
        </w:rPr>
        <w:t xml:space="preserve"> dynamická </w:t>
      </w:r>
      <w:r w:rsidR="002A6057" w:rsidRPr="00F159EE">
        <w:rPr>
          <w:rFonts w:ascii="Times New Roman" w:hAnsi="Times New Roman" w:cs="Times New Roman"/>
          <w:sz w:val="24"/>
          <w:szCs w:val="24"/>
        </w:rPr>
        <w:t>kontinuita prostorů</w:t>
      </w:r>
      <w:r w:rsidR="00671F99">
        <w:rPr>
          <w:rFonts w:ascii="Times New Roman" w:hAnsi="Times New Roman" w:cs="Times New Roman"/>
          <w:sz w:val="24"/>
          <w:szCs w:val="24"/>
        </w:rPr>
        <w:t>.</w:t>
      </w:r>
    </w:p>
    <w:p w14:paraId="26261224" w14:textId="77777777" w:rsidR="00F27E8A" w:rsidRPr="00F27E8A" w:rsidRDefault="00F27E8A">
      <w:pPr>
        <w:rPr>
          <w:rFonts w:ascii="Times New Roman" w:hAnsi="Times New Roman" w:cs="Times New Roman"/>
          <w:b/>
          <w:sz w:val="24"/>
          <w:szCs w:val="24"/>
        </w:rPr>
      </w:pPr>
      <w:r>
        <w:rPr>
          <w:rFonts w:ascii="Times New Roman" w:hAnsi="Times New Roman" w:cs="Times New Roman"/>
          <w:sz w:val="24"/>
          <w:szCs w:val="24"/>
        </w:rPr>
        <w:t xml:space="preserve">Viz též: </w:t>
      </w:r>
      <w:hyperlink r:id="rId19" w:history="1">
        <w:r w:rsidR="00FD32CF" w:rsidRPr="00B96A9B">
          <w:rPr>
            <w:rStyle w:val="Hypertextovodkaz"/>
            <w:rFonts w:ascii="Times New Roman" w:hAnsi="Times New Roman" w:cs="Times New Roman"/>
            <w:sz w:val="24"/>
            <w:szCs w:val="24"/>
          </w:rPr>
          <w:t>https://www.youtube.com/watch?v=8cFohx1K3eg</w:t>
        </w:r>
      </w:hyperlink>
      <w:r w:rsidR="00FD32CF">
        <w:rPr>
          <w:rFonts w:ascii="Times New Roman" w:hAnsi="Times New Roman" w:cs="Times New Roman"/>
          <w:sz w:val="24"/>
          <w:szCs w:val="24"/>
        </w:rPr>
        <w:t xml:space="preserve"> </w:t>
      </w:r>
    </w:p>
    <w:p w14:paraId="1D92BAC2" w14:textId="77777777" w:rsidR="00671F99" w:rsidRDefault="00671F99">
      <w:pPr>
        <w:rPr>
          <w:rFonts w:ascii="Times New Roman" w:hAnsi="Times New Roman" w:cs="Times New Roman"/>
          <w:sz w:val="24"/>
          <w:szCs w:val="24"/>
        </w:rPr>
      </w:pPr>
      <w:r w:rsidRPr="00B8583C">
        <w:rPr>
          <w:rFonts w:ascii="Times New Roman" w:hAnsi="Times New Roman" w:cs="Times New Roman"/>
          <w:sz w:val="24"/>
          <w:szCs w:val="24"/>
        </w:rPr>
        <w:t xml:space="preserve">Neznámější stavbou z druhé pol. 20.stol. je </w:t>
      </w:r>
      <w:proofErr w:type="spellStart"/>
      <w:r w:rsidRPr="00B8583C">
        <w:rPr>
          <w:rFonts w:ascii="Times New Roman" w:hAnsi="Times New Roman" w:cs="Times New Roman"/>
          <w:sz w:val="24"/>
          <w:szCs w:val="24"/>
        </w:rPr>
        <w:t>Guggenheimovo</w:t>
      </w:r>
      <w:proofErr w:type="spellEnd"/>
      <w:r w:rsidRPr="00B8583C">
        <w:rPr>
          <w:rFonts w:ascii="Times New Roman" w:hAnsi="Times New Roman" w:cs="Times New Roman"/>
          <w:sz w:val="24"/>
          <w:szCs w:val="24"/>
        </w:rPr>
        <w:t xml:space="preserve"> muzeum v NY (viz později).</w:t>
      </w:r>
    </w:p>
    <w:p w14:paraId="2113697D" w14:textId="77777777" w:rsidR="00B8583C" w:rsidRDefault="00B8583C">
      <w:pPr>
        <w:rPr>
          <w:rFonts w:ascii="Times New Roman" w:hAnsi="Times New Roman" w:cs="Times New Roman"/>
          <w:sz w:val="24"/>
          <w:szCs w:val="24"/>
        </w:rPr>
      </w:pPr>
    </w:p>
    <w:p w14:paraId="00C29F0E" w14:textId="46D8A72C" w:rsidR="00B8583C" w:rsidRDefault="00B8583C">
      <w:pPr>
        <w:rPr>
          <w:rFonts w:ascii="Times New Roman" w:hAnsi="Times New Roman" w:cs="Times New Roman"/>
          <w:sz w:val="24"/>
          <w:szCs w:val="24"/>
        </w:rPr>
      </w:pPr>
      <w:r>
        <w:rPr>
          <w:rFonts w:ascii="Times New Roman" w:hAnsi="Times New Roman" w:cs="Times New Roman"/>
          <w:sz w:val="24"/>
          <w:szCs w:val="24"/>
        </w:rPr>
        <w:t>Souhrnně: nová architektura využí</w:t>
      </w:r>
      <w:r w:rsidR="005D29DC">
        <w:rPr>
          <w:rFonts w:ascii="Times New Roman" w:hAnsi="Times New Roman" w:cs="Times New Roman"/>
          <w:sz w:val="24"/>
          <w:szCs w:val="24"/>
        </w:rPr>
        <w:t>vá nové materiály, které umožní</w:t>
      </w:r>
      <w:r>
        <w:rPr>
          <w:rFonts w:ascii="Times New Roman" w:hAnsi="Times New Roman" w:cs="Times New Roman"/>
          <w:sz w:val="24"/>
          <w:szCs w:val="24"/>
        </w:rPr>
        <w:t xml:space="preserve"> nové konstruování prostoru, zároveň se klade důraz na jednoduchost, od</w:t>
      </w:r>
      <w:r w:rsidR="005D29DC">
        <w:rPr>
          <w:rFonts w:ascii="Times New Roman" w:hAnsi="Times New Roman" w:cs="Times New Roman"/>
          <w:sz w:val="24"/>
          <w:szCs w:val="24"/>
        </w:rPr>
        <w:t xml:space="preserve">mítá se minulá zdobnost fasád, </w:t>
      </w:r>
      <w:r>
        <w:rPr>
          <w:rFonts w:ascii="Times New Roman" w:hAnsi="Times New Roman" w:cs="Times New Roman"/>
          <w:sz w:val="24"/>
          <w:szCs w:val="24"/>
        </w:rPr>
        <w:t xml:space="preserve">zohledňuje se hledisko </w:t>
      </w:r>
      <w:r w:rsidR="005D29DC">
        <w:rPr>
          <w:rFonts w:ascii="Times New Roman" w:hAnsi="Times New Roman" w:cs="Times New Roman"/>
          <w:sz w:val="24"/>
          <w:szCs w:val="24"/>
        </w:rPr>
        <w:t xml:space="preserve">racionality, </w:t>
      </w:r>
      <w:r>
        <w:rPr>
          <w:rFonts w:ascii="Times New Roman" w:hAnsi="Times New Roman" w:cs="Times New Roman"/>
          <w:sz w:val="24"/>
          <w:szCs w:val="24"/>
        </w:rPr>
        <w:t>funkčnosti.</w:t>
      </w:r>
    </w:p>
    <w:p w14:paraId="00922B24" w14:textId="7770ECE6" w:rsidR="00721629" w:rsidRDefault="00B47F87">
      <w:pPr>
        <w:rPr>
          <w:rFonts w:ascii="Times New Roman" w:hAnsi="Times New Roman" w:cs="Times New Roman"/>
          <w:sz w:val="24"/>
          <w:szCs w:val="24"/>
        </w:rPr>
      </w:pPr>
      <w:r w:rsidRPr="00B47F87">
        <w:rPr>
          <w:rFonts w:ascii="Times New Roman" w:hAnsi="Times New Roman" w:cs="Times New Roman"/>
          <w:noProof/>
          <w:sz w:val="24"/>
          <w:szCs w:val="24"/>
        </w:rPr>
        <w:drawing>
          <wp:inline distT="0" distB="0" distL="0" distR="0" wp14:anchorId="1DD1E989" wp14:editId="2A59E674">
            <wp:extent cx="622109" cy="826045"/>
            <wp:effectExtent l="0" t="0" r="6985" b="0"/>
            <wp:docPr id="10" name="Obrázek 9">
              <a:extLst xmlns:a="http://schemas.openxmlformats.org/drawingml/2006/main">
                <a:ext uri="{FF2B5EF4-FFF2-40B4-BE49-F238E27FC236}">
                  <a16:creationId xmlns:a16="http://schemas.microsoft.com/office/drawing/2014/main" id="{87CDC9A1-7850-4981-8D00-1BB479219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87CDC9A1-7850-4981-8D00-1BB479219599}"/>
                        </a:ext>
                      </a:extLst>
                    </pic:cNvPr>
                    <pic:cNvPicPr>
                      <a:picLocks noChangeAspect="1"/>
                    </pic:cNvPicPr>
                  </pic:nvPicPr>
                  <pic:blipFill>
                    <a:blip r:embed="rId20"/>
                    <a:stretch>
                      <a:fillRect/>
                    </a:stretch>
                  </pic:blipFill>
                  <pic:spPr>
                    <a:xfrm>
                      <a:off x="0" y="0"/>
                      <a:ext cx="636230" cy="844795"/>
                    </a:xfrm>
                    <a:prstGeom prst="rect">
                      <a:avLst/>
                    </a:prstGeom>
                  </pic:spPr>
                </pic:pic>
              </a:graphicData>
            </a:graphic>
          </wp:inline>
        </w:drawing>
      </w:r>
      <w:r w:rsidRPr="00B47F87">
        <w:rPr>
          <w:rFonts w:ascii="Times New Roman" w:hAnsi="Times New Roman" w:cs="Times New Roman"/>
          <w:sz w:val="24"/>
          <w:szCs w:val="24"/>
        </w:rPr>
        <w:t xml:space="preserve"> </w:t>
      </w:r>
      <w:r w:rsidR="00721629">
        <w:rPr>
          <w:rFonts w:ascii="Times New Roman" w:hAnsi="Times New Roman" w:cs="Times New Roman"/>
          <w:sz w:val="24"/>
          <w:szCs w:val="24"/>
        </w:rPr>
        <w:t>Poněkud jiného druhu je expresionistická architektura, spadající do přelomu 10. a dvacátých let. Nepoužívá přímé linie nýbrž dynamické tvary, stavby se víc blíží sochařskému dílu než architektuře. Nejznámějším dílem je</w:t>
      </w:r>
      <w:r w:rsidR="00FF62AA">
        <w:rPr>
          <w:rFonts w:ascii="Times New Roman" w:hAnsi="Times New Roman" w:cs="Times New Roman"/>
          <w:sz w:val="24"/>
          <w:szCs w:val="24"/>
        </w:rPr>
        <w:t xml:space="preserve"> observatoř </w:t>
      </w:r>
      <w:r w:rsidR="00721629" w:rsidRPr="00F85400">
        <w:rPr>
          <w:rFonts w:ascii="Times New Roman" w:hAnsi="Times New Roman" w:cs="Times New Roman"/>
          <w:b/>
          <w:bCs/>
          <w:sz w:val="24"/>
          <w:szCs w:val="24"/>
        </w:rPr>
        <w:t xml:space="preserve">Einsteinova věž Ericha </w:t>
      </w:r>
      <w:proofErr w:type="spellStart"/>
      <w:r w:rsidR="00721629" w:rsidRPr="00F85400">
        <w:rPr>
          <w:rFonts w:ascii="Times New Roman" w:hAnsi="Times New Roman" w:cs="Times New Roman"/>
          <w:b/>
          <w:bCs/>
          <w:sz w:val="24"/>
          <w:szCs w:val="24"/>
        </w:rPr>
        <w:t>Mendelsohna</w:t>
      </w:r>
      <w:proofErr w:type="spellEnd"/>
      <w:r w:rsidR="00721629">
        <w:rPr>
          <w:rFonts w:ascii="Times New Roman" w:hAnsi="Times New Roman" w:cs="Times New Roman"/>
          <w:sz w:val="24"/>
          <w:szCs w:val="24"/>
        </w:rPr>
        <w:t xml:space="preserve"> v Postupimi. Na dynamické tvary expresionistických staveb naváže později organická architektura.</w:t>
      </w:r>
    </w:p>
    <w:p w14:paraId="1A11E999" w14:textId="26A0E32B" w:rsidR="00981228" w:rsidRDefault="00000000">
      <w:pPr>
        <w:rPr>
          <w:rFonts w:ascii="Times New Roman" w:hAnsi="Times New Roman" w:cs="Times New Roman"/>
          <w:sz w:val="24"/>
          <w:szCs w:val="24"/>
        </w:rPr>
      </w:pPr>
      <w:hyperlink r:id="rId21" w:history="1">
        <w:r w:rsidR="00183428" w:rsidRPr="00BE55BE">
          <w:rPr>
            <w:rStyle w:val="Hypertextovodkaz"/>
            <w:rFonts w:ascii="Times New Roman" w:hAnsi="Times New Roman" w:cs="Times New Roman"/>
            <w:sz w:val="24"/>
            <w:szCs w:val="24"/>
          </w:rPr>
          <w:t>https://www.youtube.com/watch?v=kghYvselMTw</w:t>
        </w:r>
      </w:hyperlink>
    </w:p>
    <w:p w14:paraId="6EB85613" w14:textId="423D3568" w:rsidR="00602B0D" w:rsidRDefault="00FD32CF" w:rsidP="00602B0D">
      <w:pPr>
        <w:rPr>
          <w:rFonts w:ascii="Times New Roman" w:hAnsi="Times New Roman" w:cs="Times New Roman"/>
          <w:sz w:val="24"/>
          <w:szCs w:val="24"/>
        </w:rPr>
      </w:pPr>
      <w:r>
        <w:rPr>
          <w:rFonts w:ascii="Times New Roman" w:hAnsi="Times New Roman" w:cs="Times New Roman"/>
          <w:sz w:val="24"/>
          <w:szCs w:val="24"/>
        </w:rPr>
        <w:t>Doporučuji vyhledat i další videa, u architektury tu je lepší představa prostoru, než umožňují fotografie.</w:t>
      </w:r>
      <w:r w:rsidR="00602B0D">
        <w:rPr>
          <w:rFonts w:ascii="Times New Roman" w:hAnsi="Times New Roman" w:cs="Times New Roman"/>
          <w:sz w:val="24"/>
          <w:szCs w:val="24"/>
        </w:rPr>
        <w:t xml:space="preserve"> </w:t>
      </w:r>
    </w:p>
    <w:p w14:paraId="68114140" w14:textId="77777777" w:rsidR="001E3C69" w:rsidRDefault="001E3C69" w:rsidP="00602B0D">
      <w:pPr>
        <w:rPr>
          <w:rFonts w:ascii="Times New Roman" w:hAnsi="Times New Roman" w:cs="Times New Roman"/>
          <w:sz w:val="24"/>
          <w:szCs w:val="24"/>
        </w:rPr>
      </w:pPr>
    </w:p>
    <w:p w14:paraId="3CD6285E" w14:textId="1FC8FF72" w:rsidR="001E3C69" w:rsidRDefault="001E3C69" w:rsidP="00602B0D">
      <w:pPr>
        <w:rPr>
          <w:rFonts w:ascii="Times New Roman" w:hAnsi="Times New Roman" w:cs="Times New Roman"/>
          <w:sz w:val="24"/>
          <w:szCs w:val="24"/>
        </w:rPr>
      </w:pPr>
      <w:r>
        <w:rPr>
          <w:rFonts w:ascii="Times New Roman" w:hAnsi="Times New Roman" w:cs="Times New Roman"/>
          <w:sz w:val="24"/>
          <w:szCs w:val="24"/>
        </w:rPr>
        <w:t xml:space="preserve">Meziválečné období: </w:t>
      </w:r>
    </w:p>
    <w:p w14:paraId="1FE4CDF1" w14:textId="77777777" w:rsidR="001C7F1F" w:rsidRPr="003D50D3" w:rsidRDefault="001C7F1F" w:rsidP="001C7F1F">
      <w:pPr>
        <w:tabs>
          <w:tab w:val="center" w:pos="4703"/>
        </w:tabs>
        <w:spacing w:line="240" w:lineRule="auto"/>
        <w:rPr>
          <w:rFonts w:ascii="Times New Roman" w:hAnsi="Times New Roman" w:cs="Times New Roman"/>
          <w:b/>
          <w:sz w:val="24"/>
          <w:szCs w:val="24"/>
        </w:rPr>
      </w:pPr>
      <w:r w:rsidRPr="003D50D3">
        <w:rPr>
          <w:rFonts w:ascii="Times New Roman" w:hAnsi="Times New Roman" w:cs="Times New Roman"/>
          <w:b/>
          <w:sz w:val="24"/>
          <w:szCs w:val="24"/>
        </w:rPr>
        <w:t xml:space="preserve">Bauhaus </w:t>
      </w:r>
      <w:r>
        <w:rPr>
          <w:rFonts w:ascii="Times New Roman" w:hAnsi="Times New Roman" w:cs="Times New Roman"/>
          <w:b/>
          <w:sz w:val="24"/>
          <w:szCs w:val="24"/>
        </w:rPr>
        <w:t>a moderní architektura</w:t>
      </w:r>
    </w:p>
    <w:p w14:paraId="27BD4F80" w14:textId="77777777" w:rsidR="001C7F1F" w:rsidRDefault="001C7F1F" w:rsidP="001C7F1F">
      <w:pPr>
        <w:tabs>
          <w:tab w:val="num" w:pos="720"/>
          <w:tab w:val="center" w:pos="47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byla moderní umělecká škola, spojuje arch, výtvarné umění a design s teorií, východiskem je práce s materiály (přípravné kursy), propojení s výrobou. </w:t>
      </w:r>
    </w:p>
    <w:p w14:paraId="249F96C7" w14:textId="77777777" w:rsidR="001C7F1F" w:rsidRPr="007D67C0" w:rsidRDefault="001C7F1F" w:rsidP="001C7F1F">
      <w:pPr>
        <w:tabs>
          <w:tab w:val="num" w:pos="720"/>
          <w:tab w:val="center" w:pos="4703"/>
        </w:tabs>
        <w:spacing w:after="0" w:line="240" w:lineRule="auto"/>
        <w:rPr>
          <w:rFonts w:ascii="Times New Roman" w:hAnsi="Times New Roman" w:cs="Times New Roman"/>
          <w:sz w:val="24"/>
          <w:szCs w:val="24"/>
        </w:rPr>
      </w:pPr>
      <w:r w:rsidRPr="007D67C0">
        <w:rPr>
          <w:rFonts w:ascii="Times New Roman" w:hAnsi="Times New Roman" w:cs="Times New Roman"/>
          <w:sz w:val="24"/>
          <w:szCs w:val="24"/>
        </w:rPr>
        <w:t>1919</w:t>
      </w:r>
      <w:r>
        <w:rPr>
          <w:rFonts w:ascii="Times New Roman" w:hAnsi="Times New Roman" w:cs="Times New Roman"/>
          <w:sz w:val="24"/>
          <w:szCs w:val="24"/>
        </w:rPr>
        <w:t>-25</w:t>
      </w:r>
      <w:r w:rsidRPr="007D67C0">
        <w:rPr>
          <w:rFonts w:ascii="Times New Roman" w:hAnsi="Times New Roman" w:cs="Times New Roman"/>
          <w:sz w:val="24"/>
          <w:szCs w:val="24"/>
        </w:rPr>
        <w:t xml:space="preserve"> </w:t>
      </w:r>
      <w:r>
        <w:rPr>
          <w:rFonts w:ascii="Times New Roman" w:hAnsi="Times New Roman" w:cs="Times New Roman"/>
          <w:sz w:val="24"/>
          <w:szCs w:val="24"/>
        </w:rPr>
        <w:t>sídlí</w:t>
      </w:r>
      <w:r w:rsidRPr="007D67C0">
        <w:rPr>
          <w:rFonts w:ascii="Times New Roman" w:hAnsi="Times New Roman" w:cs="Times New Roman"/>
          <w:sz w:val="24"/>
          <w:szCs w:val="24"/>
        </w:rPr>
        <w:t xml:space="preserve"> ve </w:t>
      </w:r>
      <w:r w:rsidRPr="00F85400">
        <w:rPr>
          <w:rFonts w:ascii="Times New Roman" w:hAnsi="Times New Roman" w:cs="Times New Roman"/>
          <w:b/>
          <w:bCs/>
          <w:sz w:val="24"/>
          <w:szCs w:val="24"/>
        </w:rPr>
        <w:t>Výmaru</w:t>
      </w:r>
      <w:r w:rsidRPr="007D67C0">
        <w:rPr>
          <w:rFonts w:ascii="Times New Roman" w:hAnsi="Times New Roman" w:cs="Times New Roman"/>
          <w:sz w:val="24"/>
          <w:szCs w:val="24"/>
        </w:rPr>
        <w:t xml:space="preserve">, ředitel </w:t>
      </w:r>
      <w:r w:rsidRPr="00F85400">
        <w:rPr>
          <w:rFonts w:ascii="Times New Roman" w:hAnsi="Times New Roman" w:cs="Times New Roman"/>
          <w:sz w:val="24"/>
          <w:szCs w:val="24"/>
        </w:rPr>
        <w:t xml:space="preserve">Walter </w:t>
      </w:r>
      <w:proofErr w:type="spellStart"/>
      <w:r w:rsidRPr="00F85400">
        <w:rPr>
          <w:rFonts w:ascii="Times New Roman" w:hAnsi="Times New Roman" w:cs="Times New Roman"/>
          <w:sz w:val="24"/>
          <w:szCs w:val="24"/>
        </w:rPr>
        <w:t>Gropius</w:t>
      </w:r>
      <w:proofErr w:type="spellEnd"/>
      <w:r>
        <w:rPr>
          <w:rFonts w:ascii="Times New Roman" w:hAnsi="Times New Roman" w:cs="Times New Roman"/>
          <w:sz w:val="24"/>
          <w:szCs w:val="24"/>
        </w:rPr>
        <w:t>; u</w:t>
      </w:r>
      <w:r w:rsidRPr="007D67C0">
        <w:rPr>
          <w:rFonts w:ascii="Times New Roman" w:hAnsi="Times New Roman" w:cs="Times New Roman"/>
          <w:sz w:val="24"/>
          <w:szCs w:val="24"/>
        </w:rPr>
        <w:t xml:space="preserve">čí: Oskar </w:t>
      </w:r>
      <w:proofErr w:type="spellStart"/>
      <w:r w:rsidRPr="007D67C0">
        <w:rPr>
          <w:rFonts w:ascii="Times New Roman" w:hAnsi="Times New Roman" w:cs="Times New Roman"/>
          <w:sz w:val="24"/>
          <w:szCs w:val="24"/>
        </w:rPr>
        <w:t>Schlemer</w:t>
      </w:r>
      <w:proofErr w:type="spellEnd"/>
      <w:r w:rsidRPr="007D67C0">
        <w:rPr>
          <w:rFonts w:ascii="Times New Roman" w:hAnsi="Times New Roman" w:cs="Times New Roman"/>
          <w:sz w:val="24"/>
          <w:szCs w:val="24"/>
        </w:rPr>
        <w:t xml:space="preserve">, Paul </w:t>
      </w:r>
      <w:proofErr w:type="spellStart"/>
      <w:r w:rsidRPr="007D67C0">
        <w:rPr>
          <w:rFonts w:ascii="Times New Roman" w:hAnsi="Times New Roman" w:cs="Times New Roman"/>
          <w:sz w:val="24"/>
          <w:szCs w:val="24"/>
        </w:rPr>
        <w:t>Klee</w:t>
      </w:r>
      <w:proofErr w:type="spellEnd"/>
      <w:r w:rsidRPr="007D67C0">
        <w:rPr>
          <w:rFonts w:ascii="Times New Roman" w:hAnsi="Times New Roman" w:cs="Times New Roman"/>
          <w:sz w:val="24"/>
          <w:szCs w:val="24"/>
        </w:rPr>
        <w:t xml:space="preserve">, od 1922 Vasilij </w:t>
      </w:r>
      <w:proofErr w:type="spellStart"/>
      <w:r w:rsidRPr="007D67C0">
        <w:rPr>
          <w:rFonts w:ascii="Times New Roman" w:hAnsi="Times New Roman" w:cs="Times New Roman"/>
          <w:sz w:val="24"/>
          <w:szCs w:val="24"/>
        </w:rPr>
        <w:t>Kandinskij</w:t>
      </w:r>
      <w:proofErr w:type="spellEnd"/>
      <w:r w:rsidRPr="007D67C0">
        <w:rPr>
          <w:rFonts w:ascii="Times New Roman" w:hAnsi="Times New Roman" w:cs="Times New Roman"/>
          <w:sz w:val="24"/>
          <w:szCs w:val="24"/>
        </w:rPr>
        <w:t xml:space="preserve">, od 1923 L. </w:t>
      </w:r>
      <w:proofErr w:type="spellStart"/>
      <w:r w:rsidRPr="007D67C0">
        <w:rPr>
          <w:rFonts w:ascii="Times New Roman" w:hAnsi="Times New Roman" w:cs="Times New Roman"/>
          <w:sz w:val="24"/>
          <w:szCs w:val="24"/>
        </w:rPr>
        <w:t>Moholy</w:t>
      </w:r>
      <w:proofErr w:type="spellEnd"/>
      <w:r w:rsidRPr="007D67C0">
        <w:rPr>
          <w:rFonts w:ascii="Times New Roman" w:hAnsi="Times New Roman" w:cs="Times New Roman"/>
          <w:sz w:val="24"/>
          <w:szCs w:val="24"/>
        </w:rPr>
        <w:t xml:space="preserve"> Nagy </w:t>
      </w:r>
      <w:r>
        <w:rPr>
          <w:rFonts w:ascii="Times New Roman" w:hAnsi="Times New Roman" w:cs="Times New Roman"/>
          <w:sz w:val="24"/>
          <w:szCs w:val="24"/>
        </w:rPr>
        <w:t>aj.</w:t>
      </w:r>
    </w:p>
    <w:p w14:paraId="19680964" w14:textId="77777777" w:rsidR="001C7F1F" w:rsidRPr="007D67C0" w:rsidRDefault="001C7F1F" w:rsidP="001C7F1F">
      <w:pPr>
        <w:tabs>
          <w:tab w:val="center" w:pos="4703"/>
        </w:tabs>
        <w:spacing w:after="0" w:line="240" w:lineRule="auto"/>
        <w:rPr>
          <w:rFonts w:ascii="Times New Roman" w:hAnsi="Times New Roman" w:cs="Times New Roman"/>
          <w:sz w:val="24"/>
          <w:szCs w:val="24"/>
        </w:rPr>
      </w:pPr>
      <w:r w:rsidRPr="007D67C0">
        <w:rPr>
          <w:rFonts w:ascii="Times New Roman" w:hAnsi="Times New Roman" w:cs="Times New Roman"/>
          <w:sz w:val="24"/>
          <w:szCs w:val="24"/>
        </w:rPr>
        <w:lastRenderedPageBreak/>
        <w:t xml:space="preserve">Od 1925 </w:t>
      </w:r>
      <w:r>
        <w:rPr>
          <w:rFonts w:ascii="Times New Roman" w:hAnsi="Times New Roman" w:cs="Times New Roman"/>
          <w:sz w:val="24"/>
          <w:szCs w:val="24"/>
        </w:rPr>
        <w:t xml:space="preserve">přesun do </w:t>
      </w:r>
      <w:proofErr w:type="spellStart"/>
      <w:r w:rsidRPr="00F85400">
        <w:rPr>
          <w:rFonts w:ascii="Times New Roman" w:hAnsi="Times New Roman" w:cs="Times New Roman"/>
          <w:b/>
          <w:bCs/>
          <w:sz w:val="24"/>
          <w:szCs w:val="24"/>
        </w:rPr>
        <w:t>Dessau</w:t>
      </w:r>
      <w:proofErr w:type="spellEnd"/>
      <w:r w:rsidRPr="00F85400">
        <w:rPr>
          <w:rFonts w:ascii="Times New Roman" w:hAnsi="Times New Roman" w:cs="Times New Roman"/>
          <w:b/>
          <w:bCs/>
          <w:sz w:val="24"/>
          <w:szCs w:val="24"/>
        </w:rPr>
        <w:t>,</w:t>
      </w:r>
      <w:r w:rsidRPr="007D67C0">
        <w:rPr>
          <w:rFonts w:ascii="Times New Roman" w:hAnsi="Times New Roman" w:cs="Times New Roman"/>
          <w:sz w:val="24"/>
          <w:szCs w:val="24"/>
        </w:rPr>
        <w:t xml:space="preserve"> ředitel </w:t>
      </w:r>
      <w:proofErr w:type="spellStart"/>
      <w:r w:rsidRPr="007D67C0">
        <w:rPr>
          <w:rFonts w:ascii="Times New Roman" w:hAnsi="Times New Roman" w:cs="Times New Roman"/>
          <w:sz w:val="24"/>
          <w:szCs w:val="24"/>
        </w:rPr>
        <w:t>Hannes</w:t>
      </w:r>
      <w:proofErr w:type="spellEnd"/>
      <w:r w:rsidRPr="007D67C0">
        <w:rPr>
          <w:rFonts w:ascii="Times New Roman" w:hAnsi="Times New Roman" w:cs="Times New Roman"/>
          <w:sz w:val="24"/>
          <w:szCs w:val="24"/>
        </w:rPr>
        <w:t xml:space="preserve"> Mayer, od roku 1930 </w:t>
      </w:r>
      <w:proofErr w:type="spellStart"/>
      <w:r w:rsidRPr="007D67C0">
        <w:rPr>
          <w:rFonts w:ascii="Times New Roman" w:hAnsi="Times New Roman" w:cs="Times New Roman"/>
          <w:sz w:val="24"/>
          <w:szCs w:val="24"/>
        </w:rPr>
        <w:t>Mies</w:t>
      </w:r>
      <w:proofErr w:type="spellEnd"/>
      <w:r w:rsidRPr="007D67C0">
        <w:rPr>
          <w:rFonts w:ascii="Times New Roman" w:hAnsi="Times New Roman" w:cs="Times New Roman"/>
          <w:sz w:val="24"/>
          <w:szCs w:val="24"/>
        </w:rPr>
        <w:t xml:space="preserve"> van der </w:t>
      </w:r>
      <w:proofErr w:type="spellStart"/>
      <w:r w:rsidRPr="007D67C0">
        <w:rPr>
          <w:rFonts w:ascii="Times New Roman" w:hAnsi="Times New Roman" w:cs="Times New Roman"/>
          <w:sz w:val="24"/>
          <w:szCs w:val="24"/>
        </w:rPr>
        <w:t>Rohe</w:t>
      </w:r>
      <w:proofErr w:type="spellEnd"/>
    </w:p>
    <w:p w14:paraId="35307AD3" w14:textId="3C6B6D7D" w:rsidR="001C7F1F" w:rsidRDefault="001C7F1F" w:rsidP="001C7F1F">
      <w:pPr>
        <w:tabs>
          <w:tab w:val="center" w:pos="4703"/>
        </w:tabs>
        <w:spacing w:line="240" w:lineRule="auto"/>
        <w:rPr>
          <w:rFonts w:ascii="Times New Roman" w:hAnsi="Times New Roman" w:cs="Times New Roman"/>
          <w:sz w:val="24"/>
          <w:szCs w:val="24"/>
        </w:rPr>
      </w:pPr>
      <w:r w:rsidRPr="007D67C0">
        <w:rPr>
          <w:rFonts w:ascii="Times New Roman" w:hAnsi="Times New Roman" w:cs="Times New Roman"/>
          <w:sz w:val="24"/>
          <w:szCs w:val="24"/>
        </w:rPr>
        <w:t>1932-1933 Berlín</w:t>
      </w:r>
      <w:r>
        <w:rPr>
          <w:rFonts w:ascii="Times New Roman" w:hAnsi="Times New Roman" w:cs="Times New Roman"/>
          <w:sz w:val="24"/>
          <w:szCs w:val="24"/>
        </w:rPr>
        <w:t>, 1933 uzavřen nacisty.</w:t>
      </w:r>
    </w:p>
    <w:p w14:paraId="2B6BAD22" w14:textId="3FE93517" w:rsidR="001C7F1F" w:rsidRDefault="001C7F1F" w:rsidP="001C7F1F">
      <w:pPr>
        <w:tabs>
          <w:tab w:val="num" w:pos="720"/>
          <w:tab w:val="center" w:pos="4703"/>
        </w:tabs>
        <w:spacing w:line="240" w:lineRule="auto"/>
        <w:rPr>
          <w:rFonts w:ascii="Times New Roman" w:hAnsi="Times New Roman" w:cs="Times New Roman"/>
          <w:sz w:val="24"/>
          <w:szCs w:val="24"/>
        </w:rPr>
      </w:pPr>
      <w:r w:rsidRPr="00E028D0">
        <w:rPr>
          <w:rFonts w:ascii="Times New Roman" w:hAnsi="Times New Roman" w:cs="Times New Roman"/>
          <w:b/>
          <w:sz w:val="24"/>
          <w:szCs w:val="24"/>
        </w:rPr>
        <w:t>Moderní architektura</w:t>
      </w:r>
      <w:r w:rsidRPr="008C1054">
        <w:rPr>
          <w:rFonts w:ascii="Times New Roman" w:hAnsi="Times New Roman" w:cs="Times New Roman"/>
          <w:sz w:val="24"/>
          <w:szCs w:val="24"/>
        </w:rPr>
        <w:t xml:space="preserve">, rozvíjející se od 20. let, se vyznačuje racionálním konceptem, jasnými formami zdůrazňujícími funkci stavby, přiznanou konstrukcí, materiály umožňujícími otevření prostoru, odmítnutím dekoru. Hlavními architekty jsou </w:t>
      </w:r>
      <w:r w:rsidRPr="00F85400">
        <w:rPr>
          <w:rFonts w:ascii="Times New Roman" w:hAnsi="Times New Roman" w:cs="Times New Roman"/>
          <w:sz w:val="24"/>
          <w:szCs w:val="24"/>
        </w:rPr>
        <w:t xml:space="preserve">W. </w:t>
      </w:r>
      <w:proofErr w:type="spellStart"/>
      <w:r w:rsidRPr="00F85400">
        <w:rPr>
          <w:rFonts w:ascii="Times New Roman" w:hAnsi="Times New Roman" w:cs="Times New Roman"/>
          <w:sz w:val="24"/>
          <w:szCs w:val="24"/>
        </w:rPr>
        <w:t>Gropius</w:t>
      </w:r>
      <w:proofErr w:type="spellEnd"/>
      <w:r w:rsidRPr="00F85400">
        <w:rPr>
          <w:rFonts w:ascii="Times New Roman" w:hAnsi="Times New Roman" w:cs="Times New Roman"/>
          <w:sz w:val="24"/>
          <w:szCs w:val="24"/>
        </w:rPr>
        <w:t xml:space="preserve">, </w:t>
      </w:r>
      <w:proofErr w:type="spellStart"/>
      <w:r w:rsidRPr="00F85400">
        <w:rPr>
          <w:rFonts w:ascii="Times New Roman" w:hAnsi="Times New Roman" w:cs="Times New Roman"/>
          <w:sz w:val="24"/>
          <w:szCs w:val="24"/>
        </w:rPr>
        <w:t>Mies</w:t>
      </w:r>
      <w:proofErr w:type="spellEnd"/>
      <w:r w:rsidRPr="00F85400">
        <w:rPr>
          <w:rFonts w:ascii="Times New Roman" w:hAnsi="Times New Roman" w:cs="Times New Roman"/>
          <w:sz w:val="24"/>
          <w:szCs w:val="24"/>
        </w:rPr>
        <w:t xml:space="preserve"> van der </w:t>
      </w:r>
      <w:proofErr w:type="spellStart"/>
      <w:r w:rsidRPr="00F85400">
        <w:rPr>
          <w:rFonts w:ascii="Times New Roman" w:hAnsi="Times New Roman" w:cs="Times New Roman"/>
          <w:sz w:val="24"/>
          <w:szCs w:val="24"/>
        </w:rPr>
        <w:t>Rohe</w:t>
      </w:r>
      <w:proofErr w:type="spellEnd"/>
      <w:r w:rsidRPr="00F85400">
        <w:rPr>
          <w:rFonts w:ascii="Times New Roman" w:hAnsi="Times New Roman" w:cs="Times New Roman"/>
          <w:sz w:val="24"/>
          <w:szCs w:val="24"/>
        </w:rPr>
        <w:t>,</w:t>
      </w:r>
      <w:r w:rsidRPr="00F85400">
        <w:rPr>
          <w:rFonts w:ascii="Times New Roman" w:hAnsi="Times New Roman" w:cs="Times New Roman"/>
          <w:color w:val="0070C0"/>
          <w:sz w:val="24"/>
          <w:szCs w:val="24"/>
        </w:rPr>
        <w:t xml:space="preserve"> </w:t>
      </w:r>
      <w:r w:rsidRPr="00F85400">
        <w:rPr>
          <w:rFonts w:ascii="Times New Roman" w:hAnsi="Times New Roman" w:cs="Times New Roman"/>
          <w:sz w:val="24"/>
          <w:szCs w:val="24"/>
        </w:rPr>
        <w:t xml:space="preserve">oba působící na Bauhausu, a </w:t>
      </w:r>
      <w:proofErr w:type="spellStart"/>
      <w:r w:rsidRPr="00F85400">
        <w:rPr>
          <w:rFonts w:ascii="Times New Roman" w:hAnsi="Times New Roman" w:cs="Times New Roman"/>
          <w:sz w:val="24"/>
          <w:szCs w:val="24"/>
        </w:rPr>
        <w:t>Le</w:t>
      </w:r>
      <w:proofErr w:type="spellEnd"/>
      <w:r w:rsidRPr="00F85400">
        <w:rPr>
          <w:rFonts w:ascii="Times New Roman" w:hAnsi="Times New Roman" w:cs="Times New Roman"/>
          <w:sz w:val="24"/>
          <w:szCs w:val="24"/>
        </w:rPr>
        <w:t xml:space="preserve"> </w:t>
      </w:r>
      <w:proofErr w:type="spellStart"/>
      <w:r w:rsidRPr="00F85400">
        <w:rPr>
          <w:rFonts w:ascii="Times New Roman" w:hAnsi="Times New Roman" w:cs="Times New Roman"/>
          <w:sz w:val="24"/>
          <w:szCs w:val="24"/>
        </w:rPr>
        <w:t>Corbusier</w:t>
      </w:r>
      <w:proofErr w:type="spellEnd"/>
      <w:r w:rsidRPr="00F85400">
        <w:rPr>
          <w:rFonts w:ascii="Times New Roman" w:hAnsi="Times New Roman" w:cs="Times New Roman"/>
          <w:sz w:val="24"/>
          <w:szCs w:val="24"/>
        </w:rPr>
        <w:t>, autor 5 zásad moderní</w:t>
      </w:r>
      <w:r w:rsidRPr="008C1054">
        <w:rPr>
          <w:rFonts w:ascii="Times New Roman" w:hAnsi="Times New Roman" w:cs="Times New Roman"/>
          <w:sz w:val="24"/>
          <w:szCs w:val="24"/>
        </w:rPr>
        <w:t xml:space="preserve"> architektury (1927) </w:t>
      </w:r>
    </w:p>
    <w:p w14:paraId="7B2B56D7" w14:textId="39F1F29C" w:rsidR="001E3C69" w:rsidRDefault="001E3C69" w:rsidP="001C7F1F">
      <w:pPr>
        <w:spacing w:after="0"/>
        <w:rPr>
          <w:rFonts w:ascii="Times New Roman" w:hAnsi="Times New Roman" w:cs="Times New Roman"/>
          <w:sz w:val="24"/>
          <w:szCs w:val="24"/>
        </w:rPr>
      </w:pPr>
      <w:r w:rsidRPr="001E3C69">
        <w:rPr>
          <w:rFonts w:ascii="Times New Roman" w:hAnsi="Times New Roman" w:cs="Times New Roman"/>
          <w:noProof/>
          <w:sz w:val="24"/>
          <w:szCs w:val="24"/>
        </w:rPr>
        <w:drawing>
          <wp:inline distT="0" distB="0" distL="0" distR="0" wp14:anchorId="4DB712C0" wp14:editId="62623665">
            <wp:extent cx="812800" cy="812800"/>
            <wp:effectExtent l="0" t="0" r="6350" b="6350"/>
            <wp:docPr id="959143438" name="Obrázek 6" descr="Obsah obrázku obloha, venku, architektura, budova&#10;&#10;Popis byl vytvořen automaticky">
              <a:extLst xmlns:a="http://schemas.openxmlformats.org/drawingml/2006/main">
                <a:ext uri="{FF2B5EF4-FFF2-40B4-BE49-F238E27FC236}">
                  <a16:creationId xmlns:a16="http://schemas.microsoft.com/office/drawing/2014/main" id="{70555939-FEF7-4991-82D5-3731A79BD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43438" name="Obrázek 6" descr="Obsah obrázku obloha, venku, architektura, budova&#10;&#10;Popis byl vytvořen automaticky">
                      <a:extLst>
                        <a:ext uri="{FF2B5EF4-FFF2-40B4-BE49-F238E27FC236}">
                          <a16:creationId xmlns:a16="http://schemas.microsoft.com/office/drawing/2014/main" id="{70555939-FEF7-4991-82D5-3731A79BDB5A}"/>
                        </a:ext>
                      </a:extLst>
                    </pic:cNvPr>
                    <pic:cNvPicPr>
                      <a:picLocks noChangeAspect="1"/>
                    </pic:cNvPicPr>
                  </pic:nvPicPr>
                  <pic:blipFill>
                    <a:blip r:embed="rId22"/>
                    <a:stretch>
                      <a:fillRect/>
                    </a:stretch>
                  </pic:blipFill>
                  <pic:spPr>
                    <a:xfrm>
                      <a:off x="0" y="0"/>
                      <a:ext cx="812949" cy="812949"/>
                    </a:xfrm>
                    <a:prstGeom prst="rect">
                      <a:avLst/>
                    </a:prstGeom>
                  </pic:spPr>
                </pic:pic>
              </a:graphicData>
            </a:graphic>
          </wp:inline>
        </w:drawing>
      </w:r>
      <w:r>
        <w:rPr>
          <w:rFonts w:ascii="Times New Roman" w:hAnsi="Times New Roman" w:cs="Times New Roman"/>
          <w:sz w:val="24"/>
          <w:szCs w:val="24"/>
        </w:rPr>
        <w:t xml:space="preserve">  </w:t>
      </w:r>
      <w:r w:rsidRPr="001E3C69">
        <w:rPr>
          <w:rFonts w:ascii="Times New Roman" w:hAnsi="Times New Roman" w:cs="Times New Roman"/>
          <w:noProof/>
          <w:sz w:val="24"/>
          <w:szCs w:val="24"/>
        </w:rPr>
        <w:drawing>
          <wp:inline distT="0" distB="0" distL="0" distR="0" wp14:anchorId="142EBC9A" wp14:editId="22BB8FE2">
            <wp:extent cx="864870" cy="864870"/>
            <wp:effectExtent l="0" t="0" r="0" b="0"/>
            <wp:docPr id="8" name="Obrázek 7" descr="Obsah obrázku mrak, obloha, venku, okno&#10;&#10;Popis byl vytvořen automaticky">
              <a:extLst xmlns:a="http://schemas.openxmlformats.org/drawingml/2006/main">
                <a:ext uri="{FF2B5EF4-FFF2-40B4-BE49-F238E27FC236}">
                  <a16:creationId xmlns:a16="http://schemas.microsoft.com/office/drawing/2014/main" id="{1AC9E25F-86DF-4F82-A187-A66EEA2A2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Obsah obrázku mrak, obloha, venku, okno&#10;&#10;Popis byl vytvořen automaticky">
                      <a:extLst>
                        <a:ext uri="{FF2B5EF4-FFF2-40B4-BE49-F238E27FC236}">
                          <a16:creationId xmlns:a16="http://schemas.microsoft.com/office/drawing/2014/main" id="{1AC9E25F-86DF-4F82-A187-A66EEA2A2C22}"/>
                        </a:ext>
                      </a:extLst>
                    </pic:cNvPr>
                    <pic:cNvPicPr>
                      <a:picLocks noChangeAspect="1"/>
                    </pic:cNvPicPr>
                  </pic:nvPicPr>
                  <pic:blipFill>
                    <a:blip r:embed="rId23"/>
                    <a:stretch>
                      <a:fillRect/>
                    </a:stretch>
                  </pic:blipFill>
                  <pic:spPr>
                    <a:xfrm>
                      <a:off x="0" y="0"/>
                      <a:ext cx="865026" cy="865026"/>
                    </a:xfrm>
                    <a:prstGeom prst="rect">
                      <a:avLst/>
                    </a:prstGeom>
                  </pic:spPr>
                </pic:pic>
              </a:graphicData>
            </a:graphic>
          </wp:inline>
        </w:drawing>
      </w:r>
      <w:r w:rsidRPr="001E3C69">
        <w:rPr>
          <w:rFonts w:ascii="Times New Roman" w:hAnsi="Times New Roman" w:cs="Times New Roman"/>
          <w:sz w:val="24"/>
          <w:szCs w:val="24"/>
        </w:rPr>
        <w:t xml:space="preserve">Walter </w:t>
      </w:r>
      <w:proofErr w:type="spellStart"/>
      <w:r w:rsidRPr="001E3C69">
        <w:rPr>
          <w:rFonts w:ascii="Times New Roman" w:hAnsi="Times New Roman" w:cs="Times New Roman"/>
          <w:sz w:val="24"/>
          <w:szCs w:val="24"/>
        </w:rPr>
        <w:t>Gropius</w:t>
      </w:r>
      <w:proofErr w:type="spellEnd"/>
      <w:r w:rsidRPr="001E3C69">
        <w:rPr>
          <w:rFonts w:ascii="Times New Roman" w:hAnsi="Times New Roman" w:cs="Times New Roman"/>
          <w:sz w:val="24"/>
          <w:szCs w:val="24"/>
        </w:rPr>
        <w:t xml:space="preserve">, Budovy školy v </w:t>
      </w:r>
      <w:proofErr w:type="spellStart"/>
      <w:r w:rsidRPr="001E3C69">
        <w:rPr>
          <w:rFonts w:ascii="Times New Roman" w:hAnsi="Times New Roman" w:cs="Times New Roman"/>
          <w:sz w:val="24"/>
          <w:szCs w:val="24"/>
        </w:rPr>
        <w:t>Dessau</w:t>
      </w:r>
      <w:proofErr w:type="spellEnd"/>
      <w:r w:rsidRPr="001E3C69">
        <w:rPr>
          <w:rFonts w:ascii="Times New Roman" w:hAnsi="Times New Roman" w:cs="Times New Roman"/>
          <w:sz w:val="24"/>
          <w:szCs w:val="24"/>
        </w:rPr>
        <w:t>, 1925-26</w:t>
      </w:r>
    </w:p>
    <w:p w14:paraId="1427BB02" w14:textId="77777777" w:rsidR="001C7F1F" w:rsidRDefault="001C7F1F" w:rsidP="001C7F1F">
      <w:pPr>
        <w:tabs>
          <w:tab w:val="num" w:pos="720"/>
          <w:tab w:val="center" w:pos="4703"/>
        </w:tabs>
        <w:spacing w:line="240" w:lineRule="auto"/>
        <w:rPr>
          <w:rStyle w:val="Hypertextovodkaz"/>
          <w:rFonts w:ascii="Times New Roman" w:hAnsi="Times New Roman" w:cs="Times New Roman"/>
          <w:sz w:val="24"/>
          <w:szCs w:val="24"/>
        </w:rPr>
      </w:pPr>
      <w:r>
        <w:rPr>
          <w:noProof/>
          <w:lang w:eastAsia="cs-CZ"/>
        </w:rPr>
        <w:drawing>
          <wp:inline distT="0" distB="0" distL="0" distR="0" wp14:anchorId="533DEE1D" wp14:editId="09E4C171">
            <wp:extent cx="1518350" cy="1327150"/>
            <wp:effectExtent l="0" t="0" r="5715" b="6350"/>
            <wp:docPr id="34" name="Obrázek 34" descr="https://www.insidecor.cz/public/content-images/cz/article/picture-66-31png-1600x1200-bauhau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sidecor.cz/public/content-images/cz/article/picture-66-31png-1600x1200-bauhaus_bi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0" b="25066"/>
                    <a:stretch/>
                  </pic:blipFill>
                  <pic:spPr bwMode="auto">
                    <a:xfrm>
                      <a:off x="0" y="0"/>
                      <a:ext cx="1539614" cy="13457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F85400">
        <w:rPr>
          <w:rFonts w:ascii="Times New Roman" w:hAnsi="Times New Roman" w:cs="Times New Roman"/>
          <w:b/>
          <w:bCs/>
          <w:sz w:val="24"/>
          <w:szCs w:val="24"/>
        </w:rPr>
        <w:t>Budova Bauhausu v </w:t>
      </w:r>
      <w:proofErr w:type="spellStart"/>
      <w:r w:rsidRPr="00F85400">
        <w:rPr>
          <w:rFonts w:ascii="Times New Roman" w:hAnsi="Times New Roman" w:cs="Times New Roman"/>
          <w:b/>
          <w:bCs/>
          <w:sz w:val="24"/>
          <w:szCs w:val="24"/>
        </w:rPr>
        <w:t>Dessau</w:t>
      </w:r>
      <w:proofErr w:type="spellEnd"/>
      <w:r>
        <w:rPr>
          <w:rFonts w:ascii="Times New Roman" w:hAnsi="Times New Roman" w:cs="Times New Roman"/>
          <w:sz w:val="24"/>
          <w:szCs w:val="24"/>
        </w:rPr>
        <w:t xml:space="preserve"> </w:t>
      </w:r>
      <w:r w:rsidRPr="0090791D">
        <w:rPr>
          <w:rFonts w:ascii="Times New Roman" w:hAnsi="Times New Roman" w:cs="Times New Roman"/>
          <w:b/>
          <w:bCs/>
          <w:sz w:val="24"/>
          <w:szCs w:val="24"/>
        </w:rPr>
        <w:t xml:space="preserve">W. </w:t>
      </w:r>
      <w:proofErr w:type="spellStart"/>
      <w:r w:rsidRPr="0090791D">
        <w:rPr>
          <w:rFonts w:ascii="Times New Roman" w:hAnsi="Times New Roman" w:cs="Times New Roman"/>
          <w:b/>
          <w:bCs/>
          <w:sz w:val="24"/>
          <w:szCs w:val="24"/>
        </w:rPr>
        <w:t>Gropia</w:t>
      </w:r>
      <w:proofErr w:type="spellEnd"/>
      <w:r>
        <w:rPr>
          <w:rFonts w:ascii="Times New Roman" w:hAnsi="Times New Roman" w:cs="Times New Roman"/>
          <w:sz w:val="24"/>
          <w:szCs w:val="24"/>
        </w:rPr>
        <w:t xml:space="preserve"> je komplexem budov: vstup, pětipatrové křídlo s pokoji studentů (a balkony) na V, třípatrové křídlo s třídami na S, třípatrové křídlo s dílnami na J (a prosklenou fasádou). Na S a J schodiště vedoucí do tříd a dílen. Stavba podle funkce, ocel. konstrukce, elegantní, odhmotněná, bez dekoru, harmonická, důraz na rytmus. </w:t>
      </w:r>
      <w:hyperlink r:id="rId25" w:history="1">
        <w:r w:rsidRPr="0046651E">
          <w:rPr>
            <w:rStyle w:val="Hypertextovodkaz"/>
            <w:rFonts w:ascii="Times New Roman" w:hAnsi="Times New Roman" w:cs="Times New Roman"/>
            <w:sz w:val="24"/>
            <w:szCs w:val="24"/>
          </w:rPr>
          <w:t>https://www.youtube.com/watch?v=jM8mLQhC688</w:t>
        </w:r>
      </w:hyperlink>
    </w:p>
    <w:p w14:paraId="048BACB1" w14:textId="77777777" w:rsidR="001C7F1F" w:rsidRDefault="001C7F1F" w:rsidP="001C7F1F">
      <w:pPr>
        <w:tabs>
          <w:tab w:val="num" w:pos="720"/>
          <w:tab w:val="center" w:pos="4703"/>
        </w:tabs>
        <w:spacing w:line="240" w:lineRule="auto"/>
        <w:rPr>
          <w:rStyle w:val="Hypertextovodkaz"/>
          <w:rFonts w:ascii="Times New Roman" w:hAnsi="Times New Roman" w:cs="Times New Roman"/>
          <w:sz w:val="24"/>
          <w:szCs w:val="24"/>
        </w:rPr>
      </w:pPr>
    </w:p>
    <w:p w14:paraId="3D710D5C" w14:textId="77777777" w:rsidR="001C7F1F" w:rsidRDefault="001C7F1F" w:rsidP="001C7F1F">
      <w:pPr>
        <w:tabs>
          <w:tab w:val="center" w:pos="4703"/>
        </w:tabs>
        <w:spacing w:after="0" w:line="240" w:lineRule="auto"/>
        <w:rPr>
          <w:rFonts w:ascii="Times New Roman" w:hAnsi="Times New Roman" w:cs="Times New Roman"/>
          <w:sz w:val="24"/>
          <w:szCs w:val="24"/>
        </w:rPr>
      </w:pPr>
      <w:r w:rsidRPr="007D67C0">
        <w:rPr>
          <w:rFonts w:ascii="Times New Roman" w:hAnsi="Times New Roman" w:cs="Times New Roman"/>
          <w:noProof/>
          <w:sz w:val="24"/>
          <w:szCs w:val="24"/>
          <w:lang w:eastAsia="cs-CZ"/>
        </w:rPr>
        <w:drawing>
          <wp:inline distT="0" distB="0" distL="0" distR="0" wp14:anchorId="290A414C" wp14:editId="0FE49E02">
            <wp:extent cx="1117600" cy="704850"/>
            <wp:effectExtent l="0" t="0" r="6350" b="0"/>
            <wp:docPr id="1172007999" name="Obrázek 1172007999" descr="Obsah obrázku Obdélník,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7999" name="Obrázek 1172007999" descr="Obsah obrázku Obdélník, design&#10;&#10;Popis byl vytvořen automaticky"/>
                    <pic:cNvPicPr/>
                  </pic:nvPicPr>
                  <pic:blipFill rotWithShape="1">
                    <a:blip r:embed="rId26"/>
                    <a:srcRect l="4074" t="906" r="36171" b="48845"/>
                    <a:stretch/>
                  </pic:blipFill>
                  <pic:spPr bwMode="auto">
                    <a:xfrm>
                      <a:off x="0" y="0"/>
                      <a:ext cx="1130358" cy="7128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roofErr w:type="spellStart"/>
      <w:r w:rsidRPr="0090791D">
        <w:rPr>
          <w:rFonts w:ascii="Times New Roman" w:hAnsi="Times New Roman" w:cs="Times New Roman"/>
          <w:b/>
          <w:bCs/>
          <w:sz w:val="24"/>
          <w:szCs w:val="24"/>
        </w:rPr>
        <w:t>Mies</w:t>
      </w:r>
      <w:proofErr w:type="spellEnd"/>
      <w:r w:rsidRPr="0090791D">
        <w:rPr>
          <w:rFonts w:ascii="Times New Roman" w:hAnsi="Times New Roman" w:cs="Times New Roman"/>
          <w:b/>
          <w:bCs/>
          <w:sz w:val="24"/>
          <w:szCs w:val="24"/>
        </w:rPr>
        <w:t xml:space="preserve"> van der </w:t>
      </w:r>
      <w:proofErr w:type="spellStart"/>
      <w:r w:rsidRPr="0090791D">
        <w:rPr>
          <w:rFonts w:ascii="Times New Roman" w:hAnsi="Times New Roman" w:cs="Times New Roman"/>
          <w:b/>
          <w:bCs/>
          <w:sz w:val="24"/>
          <w:szCs w:val="24"/>
        </w:rPr>
        <w:t>Rohe</w:t>
      </w:r>
      <w:proofErr w:type="spellEnd"/>
      <w:r>
        <w:rPr>
          <w:rFonts w:ascii="Times New Roman" w:hAnsi="Times New Roman" w:cs="Times New Roman"/>
          <w:sz w:val="24"/>
          <w:szCs w:val="24"/>
        </w:rPr>
        <w:t xml:space="preserve"> byl zastáncem jednoduché, čisté architektury – podstatná je konstrukce a prostor, přesné, čisté linie a plochy, systém „</w:t>
      </w:r>
      <w:r w:rsidRPr="00F85400">
        <w:rPr>
          <w:rFonts w:ascii="Times New Roman" w:hAnsi="Times New Roman" w:cs="Times New Roman"/>
          <w:b/>
          <w:bCs/>
          <w:sz w:val="24"/>
          <w:szCs w:val="24"/>
        </w:rPr>
        <w:t>kostra a kůže</w:t>
      </w:r>
      <w:r>
        <w:rPr>
          <w:rFonts w:ascii="Times New Roman" w:hAnsi="Times New Roman" w:cs="Times New Roman"/>
          <w:sz w:val="24"/>
          <w:szCs w:val="24"/>
        </w:rPr>
        <w:t xml:space="preserve">“ (odhmotnění), </w:t>
      </w:r>
      <w:r w:rsidRPr="00F85400">
        <w:rPr>
          <w:rFonts w:ascii="Times New Roman" w:hAnsi="Times New Roman" w:cs="Times New Roman"/>
          <w:b/>
          <w:bCs/>
          <w:sz w:val="24"/>
          <w:szCs w:val="24"/>
        </w:rPr>
        <w:t>plynoucí prostor</w:t>
      </w:r>
      <w:r>
        <w:rPr>
          <w:rFonts w:ascii="Times New Roman" w:hAnsi="Times New Roman" w:cs="Times New Roman"/>
          <w:sz w:val="24"/>
          <w:szCs w:val="24"/>
        </w:rPr>
        <w:t>.</w:t>
      </w:r>
    </w:p>
    <w:p w14:paraId="351A567E" w14:textId="77777777" w:rsidR="001C7F1F" w:rsidRDefault="001C7F1F" w:rsidP="001C7F1F">
      <w:pPr>
        <w:tabs>
          <w:tab w:val="center" w:pos="47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Pavilon v Barceloně: </w:t>
      </w:r>
      <w:hyperlink r:id="rId27" w:history="1">
        <w:r w:rsidRPr="0046651E">
          <w:rPr>
            <w:rStyle w:val="Hypertextovodkaz"/>
            <w:rFonts w:ascii="Times New Roman" w:hAnsi="Times New Roman" w:cs="Times New Roman"/>
            <w:sz w:val="24"/>
            <w:szCs w:val="24"/>
          </w:rPr>
          <w:t>https://www.youtube.com/watch?v=hr9KR6t_mEM</w:t>
        </w:r>
      </w:hyperlink>
    </w:p>
    <w:p w14:paraId="4E74F1F8" w14:textId="77777777" w:rsidR="001C7F1F" w:rsidRDefault="001C7F1F" w:rsidP="001C7F1F">
      <w:pPr>
        <w:tabs>
          <w:tab w:val="center" w:pos="47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Brno: vila Tugendhat: </w:t>
      </w:r>
      <w:hyperlink r:id="rId28" w:history="1">
        <w:r w:rsidRPr="0046651E">
          <w:rPr>
            <w:rStyle w:val="Hypertextovodkaz"/>
            <w:rFonts w:ascii="Times New Roman" w:hAnsi="Times New Roman" w:cs="Times New Roman"/>
            <w:sz w:val="24"/>
            <w:szCs w:val="24"/>
          </w:rPr>
          <w:t>https://www.youtube.com/watch?v=VmtKiBH02dk</w:t>
        </w:r>
      </w:hyperlink>
    </w:p>
    <w:p w14:paraId="77739AE5" w14:textId="77777777" w:rsidR="001C7F1F" w:rsidRDefault="001C7F1F" w:rsidP="001C7F1F">
      <w:pPr>
        <w:tabs>
          <w:tab w:val="center" w:pos="47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nebo: </w:t>
      </w:r>
      <w:hyperlink r:id="rId29" w:history="1">
        <w:r w:rsidRPr="0046651E">
          <w:rPr>
            <w:rStyle w:val="Hypertextovodkaz"/>
            <w:rFonts w:ascii="Times New Roman" w:hAnsi="Times New Roman" w:cs="Times New Roman"/>
            <w:sz w:val="24"/>
            <w:szCs w:val="24"/>
          </w:rPr>
          <w:t>https://www.youtube.com/watch?v=VmtKiBH02dk</w:t>
        </w:r>
      </w:hyperlink>
    </w:p>
    <w:p w14:paraId="518E2A96" w14:textId="58F92EB4" w:rsidR="001E3C69" w:rsidRDefault="001E3C69" w:rsidP="001C7F1F">
      <w:pPr>
        <w:spacing w:after="0"/>
        <w:rPr>
          <w:rFonts w:ascii="Times New Roman" w:hAnsi="Times New Roman" w:cs="Times New Roman"/>
          <w:sz w:val="24"/>
          <w:szCs w:val="24"/>
        </w:rPr>
      </w:pPr>
      <w:r w:rsidRPr="001E3C69">
        <w:rPr>
          <w:rFonts w:ascii="Times New Roman" w:hAnsi="Times New Roman" w:cs="Times New Roman"/>
          <w:noProof/>
          <w:sz w:val="24"/>
          <w:szCs w:val="24"/>
        </w:rPr>
        <w:drawing>
          <wp:inline distT="0" distB="0" distL="0" distR="0" wp14:anchorId="5B8036C0" wp14:editId="54E035F3">
            <wp:extent cx="1397000" cy="903307"/>
            <wp:effectExtent l="0" t="0" r="0" b="0"/>
            <wp:docPr id="21506" name="Picture 2" descr="C:\Users\dejum22\Documents\aaazeškoly\PEDFAKstará\pedfak13\6. ARCHDADASURENT\a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dejum22\Documents\aaazeškoly\PEDFAKstará\pedfak13\6. ARCHDADASURENT\a22.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0457" cy="912008"/>
                    </a:xfrm>
                    <a:prstGeom prst="rect">
                      <a:avLst/>
                    </a:prstGeom>
                    <a:noFill/>
                  </pic:spPr>
                </pic:pic>
              </a:graphicData>
            </a:graphic>
          </wp:inline>
        </w:drawing>
      </w:r>
      <w:r>
        <w:rPr>
          <w:rFonts w:ascii="Times New Roman" w:hAnsi="Times New Roman" w:cs="Times New Roman"/>
          <w:sz w:val="24"/>
          <w:szCs w:val="24"/>
        </w:rPr>
        <w:t xml:space="preserve">   </w:t>
      </w:r>
      <w:r w:rsidRPr="001E3C69">
        <w:rPr>
          <w:rFonts w:ascii="Times New Roman" w:hAnsi="Times New Roman" w:cs="Times New Roman"/>
          <w:noProof/>
          <w:sz w:val="24"/>
          <w:szCs w:val="24"/>
        </w:rPr>
        <w:drawing>
          <wp:inline distT="0" distB="0" distL="0" distR="0" wp14:anchorId="27B60E80" wp14:editId="0621AC6B">
            <wp:extent cx="1685670" cy="886460"/>
            <wp:effectExtent l="0" t="0" r="0" b="8890"/>
            <wp:docPr id="22530" name="Picture 2" descr="C:\Users\dejum22\Documents\aaazeškoly\PEDFAKstará\pedfak13\6. ARCHDADASURENT\a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dejum22\Documents\aaazeškoly\PEDFAKstará\pedfak13\6. ARCHDADASURENT\a23.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6987" cy="892411"/>
                    </a:xfrm>
                    <a:prstGeom prst="rect">
                      <a:avLst/>
                    </a:prstGeom>
                    <a:noFill/>
                  </pic:spPr>
                </pic:pic>
              </a:graphicData>
            </a:graphic>
          </wp:inline>
        </w:drawing>
      </w:r>
      <w:r>
        <w:rPr>
          <w:rFonts w:ascii="Times New Roman" w:hAnsi="Times New Roman" w:cs="Times New Roman"/>
          <w:sz w:val="24"/>
          <w:szCs w:val="24"/>
        </w:rPr>
        <w:t xml:space="preserve">  </w:t>
      </w:r>
      <w:r w:rsidRPr="001E3C69">
        <w:rPr>
          <w:rFonts w:ascii="Times New Roman" w:hAnsi="Times New Roman" w:cs="Times New Roman"/>
          <w:noProof/>
          <w:sz w:val="24"/>
          <w:szCs w:val="24"/>
        </w:rPr>
        <w:drawing>
          <wp:inline distT="0" distB="0" distL="0" distR="0" wp14:anchorId="6A818AA7" wp14:editId="4486E590">
            <wp:extent cx="1223602" cy="916305"/>
            <wp:effectExtent l="0" t="0" r="0" b="0"/>
            <wp:docPr id="22532" name="Picture 4" descr="C:\Users\dejum22\Documents\aaazeškoly\PEDFAKstará\pedfak13\6. ARCHDADASURENT\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C:\Users\dejum22\Documents\aaazeškoly\PEDFAKstará\pedfak13\6. ARCHDADASURENT\a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1935" cy="922545"/>
                    </a:xfrm>
                    <a:prstGeom prst="rect">
                      <a:avLst/>
                    </a:prstGeom>
                    <a:noFill/>
                  </pic:spPr>
                </pic:pic>
              </a:graphicData>
            </a:graphic>
          </wp:inline>
        </w:drawing>
      </w:r>
    </w:p>
    <w:p w14:paraId="53BB5A0E" w14:textId="2B8CBF28" w:rsidR="001E3C69" w:rsidRDefault="001E3C69" w:rsidP="001C7F1F">
      <w:pPr>
        <w:spacing w:after="0"/>
        <w:rPr>
          <w:rFonts w:ascii="Times New Roman" w:hAnsi="Times New Roman" w:cs="Times New Roman"/>
          <w:sz w:val="24"/>
          <w:szCs w:val="24"/>
        </w:rPr>
      </w:pPr>
      <w:proofErr w:type="spellStart"/>
      <w:r w:rsidRPr="001E3C69">
        <w:rPr>
          <w:rFonts w:ascii="Times New Roman" w:hAnsi="Times New Roman" w:cs="Times New Roman"/>
          <w:sz w:val="24"/>
          <w:szCs w:val="24"/>
        </w:rPr>
        <w:t>Mies</w:t>
      </w:r>
      <w:proofErr w:type="spellEnd"/>
      <w:r w:rsidRPr="001E3C69">
        <w:rPr>
          <w:rFonts w:ascii="Times New Roman" w:hAnsi="Times New Roman" w:cs="Times New Roman"/>
          <w:sz w:val="24"/>
          <w:szCs w:val="24"/>
        </w:rPr>
        <w:t xml:space="preserve"> van der </w:t>
      </w:r>
      <w:proofErr w:type="spellStart"/>
      <w:r w:rsidRPr="001E3C69">
        <w:rPr>
          <w:rFonts w:ascii="Times New Roman" w:hAnsi="Times New Roman" w:cs="Times New Roman"/>
          <w:sz w:val="24"/>
          <w:szCs w:val="24"/>
        </w:rPr>
        <w:t>Rohe</w:t>
      </w:r>
      <w:proofErr w:type="spellEnd"/>
      <w:r w:rsidRPr="001E3C69">
        <w:rPr>
          <w:rFonts w:ascii="Times New Roman" w:hAnsi="Times New Roman" w:cs="Times New Roman"/>
          <w:sz w:val="24"/>
          <w:szCs w:val="24"/>
        </w:rPr>
        <w:t>, vila Tugendhat, Brno, 1930</w:t>
      </w:r>
    </w:p>
    <w:p w14:paraId="7E103E60" w14:textId="77777777" w:rsidR="001C7F1F" w:rsidRDefault="001C7F1F" w:rsidP="001C7F1F">
      <w:pPr>
        <w:spacing w:after="0"/>
        <w:rPr>
          <w:rFonts w:ascii="Times New Roman" w:hAnsi="Times New Roman" w:cs="Times New Roman"/>
          <w:sz w:val="24"/>
          <w:szCs w:val="24"/>
        </w:rPr>
      </w:pPr>
    </w:p>
    <w:p w14:paraId="3CB792FB" w14:textId="77777777" w:rsidR="001C7F1F" w:rsidRDefault="001C7F1F" w:rsidP="001C7F1F">
      <w:pPr>
        <w:spacing w:after="0"/>
        <w:rPr>
          <w:rFonts w:ascii="Times New Roman" w:hAnsi="Times New Roman" w:cs="Times New Roman"/>
          <w:sz w:val="24"/>
          <w:szCs w:val="24"/>
        </w:rPr>
      </w:pPr>
    </w:p>
    <w:p w14:paraId="5FBD4F27" w14:textId="77777777" w:rsidR="001C7F1F" w:rsidRDefault="001C7F1F" w:rsidP="001C7F1F">
      <w:pPr>
        <w:tabs>
          <w:tab w:val="center" w:pos="4703"/>
        </w:tabs>
        <w:spacing w:after="0" w:line="240" w:lineRule="auto"/>
        <w:rPr>
          <w:rFonts w:ascii="Times New Roman" w:hAnsi="Times New Roman" w:cs="Times New Roman"/>
          <w:sz w:val="24"/>
          <w:szCs w:val="24"/>
        </w:rPr>
      </w:pPr>
      <w:proofErr w:type="spellStart"/>
      <w:r w:rsidRPr="0090791D">
        <w:rPr>
          <w:rFonts w:ascii="Times New Roman" w:hAnsi="Times New Roman" w:cs="Times New Roman"/>
          <w:b/>
          <w:bCs/>
          <w:sz w:val="24"/>
          <w:szCs w:val="24"/>
        </w:rPr>
        <w:t>Le</w:t>
      </w:r>
      <w:proofErr w:type="spellEnd"/>
      <w:r w:rsidRPr="0090791D">
        <w:rPr>
          <w:rFonts w:ascii="Times New Roman" w:hAnsi="Times New Roman" w:cs="Times New Roman"/>
          <w:b/>
          <w:bCs/>
          <w:sz w:val="24"/>
          <w:szCs w:val="24"/>
        </w:rPr>
        <w:t xml:space="preserve"> </w:t>
      </w:r>
      <w:proofErr w:type="spellStart"/>
      <w:r w:rsidRPr="0090791D">
        <w:rPr>
          <w:rFonts w:ascii="Times New Roman" w:hAnsi="Times New Roman" w:cs="Times New Roman"/>
          <w:b/>
          <w:bCs/>
          <w:sz w:val="24"/>
          <w:szCs w:val="24"/>
        </w:rPr>
        <w:t>Corbusier</w:t>
      </w:r>
      <w:proofErr w:type="spellEnd"/>
      <w:r>
        <w:rPr>
          <w:rFonts w:ascii="Times New Roman" w:hAnsi="Times New Roman" w:cs="Times New Roman"/>
          <w:sz w:val="24"/>
          <w:szCs w:val="24"/>
        </w:rPr>
        <w:t xml:space="preserve"> jednoznačně důraz na konstrukci, začátky: návrh na skelet, který lze dokončit podle </w:t>
      </w:r>
      <w:proofErr w:type="spellStart"/>
      <w:proofErr w:type="gramStart"/>
      <w:r>
        <w:rPr>
          <w:rFonts w:ascii="Times New Roman" w:hAnsi="Times New Roman" w:cs="Times New Roman"/>
          <w:sz w:val="24"/>
          <w:szCs w:val="24"/>
        </w:rPr>
        <w:t>indiv.potřeb</w:t>
      </w:r>
      <w:proofErr w:type="spellEnd"/>
      <w:proofErr w:type="gramEnd"/>
      <w:r>
        <w:rPr>
          <w:rFonts w:ascii="Times New Roman" w:hAnsi="Times New Roman" w:cs="Times New Roman"/>
          <w:sz w:val="24"/>
          <w:szCs w:val="24"/>
        </w:rPr>
        <w:t xml:space="preserve">. Z roku 1927 je </w:t>
      </w:r>
      <w:r w:rsidRPr="00F85400">
        <w:rPr>
          <w:rFonts w:ascii="Times New Roman" w:hAnsi="Times New Roman" w:cs="Times New Roman"/>
          <w:b/>
          <w:bCs/>
          <w:sz w:val="24"/>
          <w:szCs w:val="24"/>
        </w:rPr>
        <w:t>5 bodů moderní architektury</w:t>
      </w:r>
      <w:r>
        <w:rPr>
          <w:rFonts w:ascii="Times New Roman" w:hAnsi="Times New Roman" w:cs="Times New Roman"/>
          <w:sz w:val="24"/>
          <w:szCs w:val="24"/>
        </w:rPr>
        <w:t>, shrnutí vlastního principu tvorby:</w:t>
      </w:r>
    </w:p>
    <w:p w14:paraId="52D646E0" w14:textId="39E3666E" w:rsidR="001C7F1F" w:rsidRPr="007D67C0" w:rsidRDefault="001C7F1F" w:rsidP="001C7F1F">
      <w:pPr>
        <w:tabs>
          <w:tab w:val="center" w:pos="4703"/>
        </w:tabs>
        <w:spacing w:after="0" w:line="240" w:lineRule="auto"/>
        <w:rPr>
          <w:rFonts w:ascii="Times New Roman" w:hAnsi="Times New Roman" w:cs="Times New Roman"/>
          <w:sz w:val="24"/>
          <w:szCs w:val="24"/>
        </w:rPr>
      </w:pPr>
      <w:r w:rsidRPr="001E3C69">
        <w:rPr>
          <w:rFonts w:ascii="Times New Roman" w:hAnsi="Times New Roman" w:cs="Times New Roman"/>
          <w:noProof/>
          <w:sz w:val="24"/>
          <w:szCs w:val="24"/>
        </w:rPr>
        <w:lastRenderedPageBreak/>
        <w:drawing>
          <wp:inline distT="0" distB="0" distL="0" distR="0" wp14:anchorId="63DD588F" wp14:editId="3D9B548B">
            <wp:extent cx="1202545" cy="1987471"/>
            <wp:effectExtent l="0" t="0" r="0" b="0"/>
            <wp:docPr id="26626" name="Picture 2" descr="C:\Users\dejum22\Documents\aaazeškoly\PEDFAKstará\pedfak13\6. ARCHDADASURENT\a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dejum22\Documents\aaazeškoly\PEDFAKstará\pedfak13\6. ARCHDADASURENT\a38.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0627" cy="2000829"/>
                    </a:xfrm>
                    <a:prstGeom prst="rect">
                      <a:avLst/>
                    </a:prstGeom>
                    <a:noFill/>
                  </pic:spPr>
                </pic:pic>
              </a:graphicData>
            </a:graphic>
          </wp:inline>
        </w:drawing>
      </w:r>
    </w:p>
    <w:p w14:paraId="7C926587" w14:textId="77777777" w:rsidR="001C7F1F" w:rsidRPr="00537B0E" w:rsidRDefault="001C7F1F" w:rsidP="001C7F1F">
      <w:pPr>
        <w:numPr>
          <w:ilvl w:val="0"/>
          <w:numId w:val="6"/>
        </w:numPr>
        <w:spacing w:before="100" w:beforeAutospacing="1" w:after="0" w:line="240" w:lineRule="auto"/>
        <w:rPr>
          <w:rFonts w:ascii="Times New Roman" w:eastAsia="Times New Roman" w:hAnsi="Times New Roman" w:cs="Times New Roman"/>
          <w:sz w:val="24"/>
          <w:szCs w:val="24"/>
          <w:lang w:eastAsia="cs-CZ"/>
        </w:rPr>
      </w:pPr>
      <w:r w:rsidRPr="00537B0E">
        <w:rPr>
          <w:rFonts w:ascii="Times New Roman" w:eastAsia="Times New Roman" w:hAnsi="Times New Roman" w:cs="Times New Roman"/>
          <w:b/>
          <w:bCs/>
          <w:sz w:val="24"/>
          <w:szCs w:val="24"/>
          <w:lang w:eastAsia="cs-CZ"/>
        </w:rPr>
        <w:t>Sloupy</w:t>
      </w:r>
      <w:r w:rsidRPr="00537B0E">
        <w:rPr>
          <w:rFonts w:ascii="Times New Roman" w:eastAsia="Times New Roman" w:hAnsi="Times New Roman" w:cs="Times New Roman"/>
          <w:sz w:val="24"/>
          <w:szCs w:val="24"/>
          <w:lang w:eastAsia="cs-CZ"/>
        </w:rPr>
        <w:t>: stavět domy na sloupech, čímž se uvolní přízemí pro zeleň a volný pohyb.</w:t>
      </w:r>
    </w:p>
    <w:p w14:paraId="174DEE7F" w14:textId="77777777" w:rsidR="001C7F1F" w:rsidRPr="00537B0E" w:rsidRDefault="001C7F1F" w:rsidP="001C7F1F">
      <w:pPr>
        <w:numPr>
          <w:ilvl w:val="0"/>
          <w:numId w:val="6"/>
        </w:numPr>
        <w:spacing w:before="100" w:beforeAutospacing="1" w:after="0" w:line="240" w:lineRule="auto"/>
        <w:rPr>
          <w:rFonts w:ascii="Times New Roman" w:eastAsia="Times New Roman" w:hAnsi="Times New Roman" w:cs="Times New Roman"/>
          <w:sz w:val="24"/>
          <w:szCs w:val="24"/>
          <w:lang w:eastAsia="cs-CZ"/>
        </w:rPr>
      </w:pPr>
      <w:r w:rsidRPr="00537B0E">
        <w:rPr>
          <w:rFonts w:ascii="Times New Roman" w:eastAsia="Times New Roman" w:hAnsi="Times New Roman" w:cs="Times New Roman"/>
          <w:b/>
          <w:bCs/>
          <w:sz w:val="24"/>
          <w:szCs w:val="24"/>
          <w:lang w:eastAsia="cs-CZ"/>
        </w:rPr>
        <w:t>Střešní zahrady</w:t>
      </w:r>
      <w:r w:rsidRPr="00537B0E">
        <w:rPr>
          <w:rFonts w:ascii="Times New Roman" w:eastAsia="Times New Roman" w:hAnsi="Times New Roman" w:cs="Times New Roman"/>
          <w:sz w:val="24"/>
          <w:szCs w:val="24"/>
          <w:lang w:eastAsia="cs-CZ"/>
        </w:rPr>
        <w:t>: technika plochých střech umožňuje budovat na střechách zahrady. Nahrazují zeleň, kterou dům místu odebral.</w:t>
      </w:r>
    </w:p>
    <w:p w14:paraId="23C33AC1" w14:textId="77777777" w:rsidR="001C7F1F" w:rsidRPr="00537B0E" w:rsidRDefault="001C7F1F" w:rsidP="001C7F1F">
      <w:pPr>
        <w:numPr>
          <w:ilvl w:val="0"/>
          <w:numId w:val="6"/>
        </w:numPr>
        <w:spacing w:before="100" w:beforeAutospacing="1" w:after="0" w:line="240" w:lineRule="auto"/>
        <w:rPr>
          <w:rFonts w:ascii="Times New Roman" w:eastAsia="Times New Roman" w:hAnsi="Times New Roman" w:cs="Times New Roman"/>
          <w:sz w:val="24"/>
          <w:szCs w:val="24"/>
          <w:lang w:eastAsia="cs-CZ"/>
        </w:rPr>
      </w:pPr>
      <w:r w:rsidRPr="00537B0E">
        <w:rPr>
          <w:rFonts w:ascii="Times New Roman" w:eastAsia="Times New Roman" w:hAnsi="Times New Roman" w:cs="Times New Roman"/>
          <w:b/>
          <w:bCs/>
          <w:sz w:val="24"/>
          <w:szCs w:val="24"/>
          <w:lang w:eastAsia="cs-CZ"/>
        </w:rPr>
        <w:t>Volný půdorys</w:t>
      </w:r>
      <w:r w:rsidRPr="00537B0E">
        <w:rPr>
          <w:rFonts w:ascii="Times New Roman" w:eastAsia="Times New Roman" w:hAnsi="Times New Roman" w:cs="Times New Roman"/>
          <w:sz w:val="24"/>
          <w:szCs w:val="24"/>
          <w:lang w:eastAsia="cs-CZ"/>
        </w:rPr>
        <w:t>: sloupy nesou síly všech podlaží, což umožňuje volné členění prostoru nenosnými příčkami.</w:t>
      </w:r>
    </w:p>
    <w:p w14:paraId="13B1D5EF" w14:textId="77777777" w:rsidR="001C7F1F" w:rsidRPr="00537B0E" w:rsidRDefault="001C7F1F" w:rsidP="001C7F1F">
      <w:pPr>
        <w:numPr>
          <w:ilvl w:val="0"/>
          <w:numId w:val="6"/>
        </w:numPr>
        <w:spacing w:before="100" w:beforeAutospacing="1" w:after="0" w:line="240" w:lineRule="auto"/>
        <w:rPr>
          <w:rFonts w:ascii="Times New Roman" w:eastAsia="Times New Roman" w:hAnsi="Times New Roman" w:cs="Times New Roman"/>
          <w:sz w:val="24"/>
          <w:szCs w:val="24"/>
          <w:lang w:eastAsia="cs-CZ"/>
        </w:rPr>
      </w:pPr>
      <w:r w:rsidRPr="00537B0E">
        <w:rPr>
          <w:rFonts w:ascii="Times New Roman" w:eastAsia="Times New Roman" w:hAnsi="Times New Roman" w:cs="Times New Roman"/>
          <w:b/>
          <w:bCs/>
          <w:sz w:val="24"/>
          <w:szCs w:val="24"/>
          <w:lang w:eastAsia="cs-CZ"/>
        </w:rPr>
        <w:t>Pásová okna</w:t>
      </w:r>
      <w:r w:rsidRPr="00537B0E">
        <w:rPr>
          <w:rFonts w:ascii="Times New Roman" w:eastAsia="Times New Roman" w:hAnsi="Times New Roman" w:cs="Times New Roman"/>
          <w:sz w:val="24"/>
          <w:szCs w:val="24"/>
          <w:lang w:eastAsia="cs-CZ"/>
        </w:rPr>
        <w:t>: systém sloupů umožňuje vést dlouhá okna mezi sloupy.</w:t>
      </w:r>
    </w:p>
    <w:p w14:paraId="444AF872" w14:textId="4A55D449" w:rsidR="001E3C69" w:rsidRPr="001C7F1F" w:rsidRDefault="001C7F1F" w:rsidP="00602B0D">
      <w:pPr>
        <w:numPr>
          <w:ilvl w:val="0"/>
          <w:numId w:val="6"/>
        </w:numPr>
        <w:spacing w:after="0" w:line="240" w:lineRule="auto"/>
        <w:rPr>
          <w:rFonts w:ascii="Times New Roman" w:eastAsia="Times New Roman" w:hAnsi="Times New Roman" w:cs="Times New Roman"/>
          <w:sz w:val="24"/>
          <w:szCs w:val="24"/>
          <w:lang w:eastAsia="cs-CZ"/>
        </w:rPr>
      </w:pPr>
      <w:r w:rsidRPr="00537B0E">
        <w:rPr>
          <w:rFonts w:ascii="Times New Roman" w:eastAsia="Times New Roman" w:hAnsi="Times New Roman" w:cs="Times New Roman"/>
          <w:b/>
          <w:bCs/>
          <w:sz w:val="24"/>
          <w:szCs w:val="24"/>
          <w:lang w:eastAsia="cs-CZ"/>
        </w:rPr>
        <w:t>Volné průčelí</w:t>
      </w:r>
      <w:r w:rsidRPr="00537B0E">
        <w:rPr>
          <w:rFonts w:ascii="Times New Roman" w:eastAsia="Times New Roman" w:hAnsi="Times New Roman" w:cs="Times New Roman"/>
          <w:sz w:val="24"/>
          <w:szCs w:val="24"/>
          <w:lang w:eastAsia="cs-CZ"/>
        </w:rPr>
        <w:t>: konzolovitě vyvedené stropy uvolňují průčelí pro řešení oken bez přímé návaznosti na vnitřní dělení.</w:t>
      </w:r>
    </w:p>
    <w:p w14:paraId="65791E03" w14:textId="119E1F67" w:rsidR="001E3C69" w:rsidRDefault="001E3C69" w:rsidP="001C7F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3C69">
        <w:rPr>
          <w:rFonts w:ascii="Times New Roman" w:hAnsi="Times New Roman" w:cs="Times New Roman"/>
          <w:noProof/>
          <w:sz w:val="24"/>
          <w:szCs w:val="24"/>
        </w:rPr>
        <w:drawing>
          <wp:inline distT="0" distB="0" distL="0" distR="0" wp14:anchorId="6FBF47A3" wp14:editId="2F09A087">
            <wp:extent cx="2114550" cy="952742"/>
            <wp:effectExtent l="0" t="0" r="0" b="0"/>
            <wp:docPr id="26627" name="Picture 3" descr="C:\Users\dejum22\Documents\aaazeškoly\PEDFAKstará\pedfak13\6. ARCHDADASUREN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C:\Users\dejum22\Documents\aaazeškoly\PEDFAKstará\pedfak13\6. ARCHDADASURENT\a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269" cy="956220"/>
                    </a:xfrm>
                    <a:prstGeom prst="rect">
                      <a:avLst/>
                    </a:prstGeom>
                    <a:noFill/>
                  </pic:spPr>
                </pic:pic>
              </a:graphicData>
            </a:graphic>
          </wp:inline>
        </w:drawing>
      </w:r>
    </w:p>
    <w:p w14:paraId="0A21E2D1" w14:textId="5472C870" w:rsidR="00FD32CF" w:rsidRDefault="001E3C69" w:rsidP="001C7F1F">
      <w:pPr>
        <w:spacing w:after="0" w:line="240" w:lineRule="auto"/>
        <w:rPr>
          <w:rFonts w:ascii="Times New Roman" w:hAnsi="Times New Roman" w:cs="Times New Roman"/>
          <w:sz w:val="24"/>
          <w:szCs w:val="24"/>
        </w:rPr>
      </w:pPr>
      <w:proofErr w:type="spellStart"/>
      <w:r w:rsidRPr="001E3C69">
        <w:rPr>
          <w:rFonts w:ascii="Times New Roman" w:hAnsi="Times New Roman" w:cs="Times New Roman"/>
          <w:sz w:val="24"/>
          <w:szCs w:val="24"/>
        </w:rPr>
        <w:t>Le</w:t>
      </w:r>
      <w:proofErr w:type="spellEnd"/>
      <w:r w:rsidRPr="001E3C69">
        <w:rPr>
          <w:rFonts w:ascii="Times New Roman" w:hAnsi="Times New Roman" w:cs="Times New Roman"/>
          <w:sz w:val="24"/>
          <w:szCs w:val="24"/>
        </w:rPr>
        <w:t xml:space="preserve"> </w:t>
      </w:r>
      <w:proofErr w:type="spellStart"/>
      <w:r w:rsidRPr="001E3C69">
        <w:rPr>
          <w:rFonts w:ascii="Times New Roman" w:hAnsi="Times New Roman" w:cs="Times New Roman"/>
          <w:sz w:val="24"/>
          <w:szCs w:val="24"/>
        </w:rPr>
        <w:t>Corbusier</w:t>
      </w:r>
      <w:proofErr w:type="spellEnd"/>
      <w:r w:rsidR="001C7F1F">
        <w:rPr>
          <w:rFonts w:ascii="Times New Roman" w:hAnsi="Times New Roman" w:cs="Times New Roman"/>
          <w:sz w:val="24"/>
          <w:szCs w:val="24"/>
        </w:rPr>
        <w:t xml:space="preserve">, </w:t>
      </w:r>
      <w:r w:rsidRPr="001E3C69">
        <w:rPr>
          <w:rFonts w:ascii="Times New Roman" w:hAnsi="Times New Roman" w:cs="Times New Roman"/>
          <w:sz w:val="24"/>
          <w:szCs w:val="24"/>
        </w:rPr>
        <w:t xml:space="preserve">vila </w:t>
      </w:r>
      <w:proofErr w:type="spellStart"/>
      <w:r w:rsidRPr="001E3C69">
        <w:rPr>
          <w:rFonts w:ascii="Times New Roman" w:hAnsi="Times New Roman" w:cs="Times New Roman"/>
          <w:sz w:val="24"/>
          <w:szCs w:val="24"/>
        </w:rPr>
        <w:t>Savoye</w:t>
      </w:r>
      <w:proofErr w:type="spellEnd"/>
      <w:r w:rsidRPr="001E3C69">
        <w:rPr>
          <w:rFonts w:ascii="Times New Roman" w:hAnsi="Times New Roman" w:cs="Times New Roman"/>
          <w:sz w:val="24"/>
          <w:szCs w:val="24"/>
        </w:rPr>
        <w:t xml:space="preserve"> v </w:t>
      </w:r>
      <w:proofErr w:type="spellStart"/>
      <w:proofErr w:type="gramStart"/>
      <w:r w:rsidRPr="001E3C69">
        <w:rPr>
          <w:rFonts w:ascii="Times New Roman" w:hAnsi="Times New Roman" w:cs="Times New Roman"/>
          <w:sz w:val="24"/>
          <w:szCs w:val="24"/>
        </w:rPr>
        <w:t>Poissy</w:t>
      </w:r>
      <w:proofErr w:type="spellEnd"/>
      <w:r w:rsidRPr="001E3C69">
        <w:rPr>
          <w:rFonts w:ascii="Times New Roman" w:hAnsi="Times New Roman" w:cs="Times New Roman"/>
          <w:sz w:val="24"/>
          <w:szCs w:val="24"/>
        </w:rPr>
        <w:t>,  1929</w:t>
      </w:r>
      <w:proofErr w:type="gramEnd"/>
      <w:r w:rsidRPr="001E3C69">
        <w:rPr>
          <w:rFonts w:ascii="Times New Roman" w:hAnsi="Times New Roman" w:cs="Times New Roman"/>
          <w:sz w:val="24"/>
          <w:szCs w:val="24"/>
        </w:rPr>
        <w:t>-30</w:t>
      </w:r>
    </w:p>
    <w:p w14:paraId="6780F590" w14:textId="714D3CB8" w:rsidR="001C7F1F" w:rsidRDefault="00000000" w:rsidP="001C7F1F">
      <w:pPr>
        <w:spacing w:after="0" w:line="240" w:lineRule="auto"/>
        <w:rPr>
          <w:rFonts w:ascii="Times New Roman" w:hAnsi="Times New Roman" w:cs="Times New Roman"/>
          <w:sz w:val="24"/>
          <w:szCs w:val="24"/>
        </w:rPr>
      </w:pPr>
      <w:hyperlink r:id="rId35" w:history="1">
        <w:r w:rsidR="001C7F1F" w:rsidRPr="00EA54EA">
          <w:rPr>
            <w:rStyle w:val="Hypertextovodkaz"/>
            <w:rFonts w:ascii="Times New Roman" w:hAnsi="Times New Roman" w:cs="Times New Roman"/>
            <w:sz w:val="24"/>
            <w:szCs w:val="24"/>
          </w:rPr>
          <w:t>https://www.youtube.com/watch?v=f1womjgDI_I</w:t>
        </w:r>
      </w:hyperlink>
    </w:p>
    <w:p w14:paraId="2EAEE494" w14:textId="45DE3083" w:rsidR="001C7F1F" w:rsidRPr="001C7F1F" w:rsidRDefault="001C7F1F" w:rsidP="001C7F1F">
      <w:pPr>
        <w:spacing w:after="0" w:line="240" w:lineRule="auto"/>
        <w:rPr>
          <w:rFonts w:ascii="Times New Roman" w:hAnsi="Times New Roman" w:cs="Times New Roman"/>
          <w:sz w:val="24"/>
          <w:szCs w:val="24"/>
        </w:rPr>
      </w:pPr>
      <w:r>
        <w:rPr>
          <w:rFonts w:ascii="Times New Roman" w:hAnsi="Times New Roman" w:cs="Times New Roman"/>
          <w:sz w:val="24"/>
          <w:szCs w:val="24"/>
        </w:rPr>
        <w:t>nebo:</w:t>
      </w:r>
      <w:r w:rsidRPr="00113C68">
        <w:t xml:space="preserve"> </w:t>
      </w:r>
      <w:hyperlink r:id="rId36" w:history="1">
        <w:r w:rsidRPr="0046651E">
          <w:rPr>
            <w:rStyle w:val="Hypertextovodkaz"/>
            <w:rFonts w:ascii="Times New Roman" w:eastAsia="Times New Roman" w:hAnsi="Times New Roman" w:cs="Times New Roman"/>
            <w:sz w:val="24"/>
            <w:szCs w:val="24"/>
            <w:lang w:eastAsia="cs-CZ"/>
          </w:rPr>
          <w:t>https://www.youtube.com/watch?v=PM5B2I2U6Ek</w:t>
        </w:r>
      </w:hyperlink>
    </w:p>
    <w:p w14:paraId="3AE4A53C" w14:textId="77777777" w:rsidR="001C7F1F" w:rsidRDefault="001C7F1F" w:rsidP="001C7F1F">
      <w:pPr>
        <w:spacing w:after="0" w:line="240" w:lineRule="auto"/>
        <w:rPr>
          <w:rFonts w:ascii="Times New Roman" w:hAnsi="Times New Roman" w:cs="Times New Roman"/>
          <w:sz w:val="24"/>
          <w:szCs w:val="24"/>
        </w:rPr>
      </w:pPr>
    </w:p>
    <w:sectPr w:rsidR="001C7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D4FD4"/>
    <w:multiLevelType w:val="hybridMultilevel"/>
    <w:tmpl w:val="593A84CC"/>
    <w:lvl w:ilvl="0" w:tplc="19C86C74">
      <w:start w:val="1"/>
      <w:numFmt w:val="bullet"/>
      <w:lvlText w:val="•"/>
      <w:lvlJc w:val="left"/>
      <w:pPr>
        <w:tabs>
          <w:tab w:val="num" w:pos="720"/>
        </w:tabs>
        <w:ind w:left="720" w:hanging="360"/>
      </w:pPr>
      <w:rPr>
        <w:rFonts w:ascii="Arial" w:hAnsi="Arial" w:hint="default"/>
      </w:rPr>
    </w:lvl>
    <w:lvl w:ilvl="1" w:tplc="F6DE5EF2" w:tentative="1">
      <w:start w:val="1"/>
      <w:numFmt w:val="bullet"/>
      <w:lvlText w:val="•"/>
      <w:lvlJc w:val="left"/>
      <w:pPr>
        <w:tabs>
          <w:tab w:val="num" w:pos="1440"/>
        </w:tabs>
        <w:ind w:left="1440" w:hanging="360"/>
      </w:pPr>
      <w:rPr>
        <w:rFonts w:ascii="Arial" w:hAnsi="Arial" w:hint="default"/>
      </w:rPr>
    </w:lvl>
    <w:lvl w:ilvl="2" w:tplc="D83AC308" w:tentative="1">
      <w:start w:val="1"/>
      <w:numFmt w:val="bullet"/>
      <w:lvlText w:val="•"/>
      <w:lvlJc w:val="left"/>
      <w:pPr>
        <w:tabs>
          <w:tab w:val="num" w:pos="2160"/>
        </w:tabs>
        <w:ind w:left="2160" w:hanging="360"/>
      </w:pPr>
      <w:rPr>
        <w:rFonts w:ascii="Arial" w:hAnsi="Arial" w:hint="default"/>
      </w:rPr>
    </w:lvl>
    <w:lvl w:ilvl="3" w:tplc="A60C8B98" w:tentative="1">
      <w:start w:val="1"/>
      <w:numFmt w:val="bullet"/>
      <w:lvlText w:val="•"/>
      <w:lvlJc w:val="left"/>
      <w:pPr>
        <w:tabs>
          <w:tab w:val="num" w:pos="2880"/>
        </w:tabs>
        <w:ind w:left="2880" w:hanging="360"/>
      </w:pPr>
      <w:rPr>
        <w:rFonts w:ascii="Arial" w:hAnsi="Arial" w:hint="default"/>
      </w:rPr>
    </w:lvl>
    <w:lvl w:ilvl="4" w:tplc="CD76C5D6" w:tentative="1">
      <w:start w:val="1"/>
      <w:numFmt w:val="bullet"/>
      <w:lvlText w:val="•"/>
      <w:lvlJc w:val="left"/>
      <w:pPr>
        <w:tabs>
          <w:tab w:val="num" w:pos="3600"/>
        </w:tabs>
        <w:ind w:left="3600" w:hanging="360"/>
      </w:pPr>
      <w:rPr>
        <w:rFonts w:ascii="Arial" w:hAnsi="Arial" w:hint="default"/>
      </w:rPr>
    </w:lvl>
    <w:lvl w:ilvl="5" w:tplc="19343728" w:tentative="1">
      <w:start w:val="1"/>
      <w:numFmt w:val="bullet"/>
      <w:lvlText w:val="•"/>
      <w:lvlJc w:val="left"/>
      <w:pPr>
        <w:tabs>
          <w:tab w:val="num" w:pos="4320"/>
        </w:tabs>
        <w:ind w:left="4320" w:hanging="360"/>
      </w:pPr>
      <w:rPr>
        <w:rFonts w:ascii="Arial" w:hAnsi="Arial" w:hint="default"/>
      </w:rPr>
    </w:lvl>
    <w:lvl w:ilvl="6" w:tplc="5EFEAB74" w:tentative="1">
      <w:start w:val="1"/>
      <w:numFmt w:val="bullet"/>
      <w:lvlText w:val="•"/>
      <w:lvlJc w:val="left"/>
      <w:pPr>
        <w:tabs>
          <w:tab w:val="num" w:pos="5040"/>
        </w:tabs>
        <w:ind w:left="5040" w:hanging="360"/>
      </w:pPr>
      <w:rPr>
        <w:rFonts w:ascii="Arial" w:hAnsi="Arial" w:hint="default"/>
      </w:rPr>
    </w:lvl>
    <w:lvl w:ilvl="7" w:tplc="2744A768" w:tentative="1">
      <w:start w:val="1"/>
      <w:numFmt w:val="bullet"/>
      <w:lvlText w:val="•"/>
      <w:lvlJc w:val="left"/>
      <w:pPr>
        <w:tabs>
          <w:tab w:val="num" w:pos="5760"/>
        </w:tabs>
        <w:ind w:left="5760" w:hanging="360"/>
      </w:pPr>
      <w:rPr>
        <w:rFonts w:ascii="Arial" w:hAnsi="Arial" w:hint="default"/>
      </w:rPr>
    </w:lvl>
    <w:lvl w:ilvl="8" w:tplc="C9BCB3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14BA4"/>
    <w:multiLevelType w:val="hybridMultilevel"/>
    <w:tmpl w:val="3CC6C97E"/>
    <w:lvl w:ilvl="0" w:tplc="5FBC1436">
      <w:start w:val="1"/>
      <w:numFmt w:val="bullet"/>
      <w:lvlText w:val="•"/>
      <w:lvlJc w:val="left"/>
      <w:pPr>
        <w:tabs>
          <w:tab w:val="num" w:pos="720"/>
        </w:tabs>
        <w:ind w:left="720" w:hanging="360"/>
      </w:pPr>
      <w:rPr>
        <w:rFonts w:ascii="Arial" w:hAnsi="Arial" w:hint="default"/>
      </w:rPr>
    </w:lvl>
    <w:lvl w:ilvl="1" w:tplc="DDCCA016" w:tentative="1">
      <w:start w:val="1"/>
      <w:numFmt w:val="bullet"/>
      <w:lvlText w:val="•"/>
      <w:lvlJc w:val="left"/>
      <w:pPr>
        <w:tabs>
          <w:tab w:val="num" w:pos="1440"/>
        </w:tabs>
        <w:ind w:left="1440" w:hanging="360"/>
      </w:pPr>
      <w:rPr>
        <w:rFonts w:ascii="Arial" w:hAnsi="Arial" w:hint="default"/>
      </w:rPr>
    </w:lvl>
    <w:lvl w:ilvl="2" w:tplc="E7A061E8" w:tentative="1">
      <w:start w:val="1"/>
      <w:numFmt w:val="bullet"/>
      <w:lvlText w:val="•"/>
      <w:lvlJc w:val="left"/>
      <w:pPr>
        <w:tabs>
          <w:tab w:val="num" w:pos="2160"/>
        </w:tabs>
        <w:ind w:left="2160" w:hanging="360"/>
      </w:pPr>
      <w:rPr>
        <w:rFonts w:ascii="Arial" w:hAnsi="Arial" w:hint="default"/>
      </w:rPr>
    </w:lvl>
    <w:lvl w:ilvl="3" w:tplc="6A5CCF28" w:tentative="1">
      <w:start w:val="1"/>
      <w:numFmt w:val="bullet"/>
      <w:lvlText w:val="•"/>
      <w:lvlJc w:val="left"/>
      <w:pPr>
        <w:tabs>
          <w:tab w:val="num" w:pos="2880"/>
        </w:tabs>
        <w:ind w:left="2880" w:hanging="360"/>
      </w:pPr>
      <w:rPr>
        <w:rFonts w:ascii="Arial" w:hAnsi="Arial" w:hint="default"/>
      </w:rPr>
    </w:lvl>
    <w:lvl w:ilvl="4" w:tplc="C74A0120" w:tentative="1">
      <w:start w:val="1"/>
      <w:numFmt w:val="bullet"/>
      <w:lvlText w:val="•"/>
      <w:lvlJc w:val="left"/>
      <w:pPr>
        <w:tabs>
          <w:tab w:val="num" w:pos="3600"/>
        </w:tabs>
        <w:ind w:left="3600" w:hanging="360"/>
      </w:pPr>
      <w:rPr>
        <w:rFonts w:ascii="Arial" w:hAnsi="Arial" w:hint="default"/>
      </w:rPr>
    </w:lvl>
    <w:lvl w:ilvl="5" w:tplc="7E40F9A8" w:tentative="1">
      <w:start w:val="1"/>
      <w:numFmt w:val="bullet"/>
      <w:lvlText w:val="•"/>
      <w:lvlJc w:val="left"/>
      <w:pPr>
        <w:tabs>
          <w:tab w:val="num" w:pos="4320"/>
        </w:tabs>
        <w:ind w:left="4320" w:hanging="360"/>
      </w:pPr>
      <w:rPr>
        <w:rFonts w:ascii="Arial" w:hAnsi="Arial" w:hint="default"/>
      </w:rPr>
    </w:lvl>
    <w:lvl w:ilvl="6" w:tplc="6B727BD6" w:tentative="1">
      <w:start w:val="1"/>
      <w:numFmt w:val="bullet"/>
      <w:lvlText w:val="•"/>
      <w:lvlJc w:val="left"/>
      <w:pPr>
        <w:tabs>
          <w:tab w:val="num" w:pos="5040"/>
        </w:tabs>
        <w:ind w:left="5040" w:hanging="360"/>
      </w:pPr>
      <w:rPr>
        <w:rFonts w:ascii="Arial" w:hAnsi="Arial" w:hint="default"/>
      </w:rPr>
    </w:lvl>
    <w:lvl w:ilvl="7" w:tplc="46BCF16A" w:tentative="1">
      <w:start w:val="1"/>
      <w:numFmt w:val="bullet"/>
      <w:lvlText w:val="•"/>
      <w:lvlJc w:val="left"/>
      <w:pPr>
        <w:tabs>
          <w:tab w:val="num" w:pos="5760"/>
        </w:tabs>
        <w:ind w:left="5760" w:hanging="360"/>
      </w:pPr>
      <w:rPr>
        <w:rFonts w:ascii="Arial" w:hAnsi="Arial" w:hint="default"/>
      </w:rPr>
    </w:lvl>
    <w:lvl w:ilvl="8" w:tplc="EFCAA5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3630D2"/>
    <w:multiLevelType w:val="hybridMultilevel"/>
    <w:tmpl w:val="62E44E80"/>
    <w:lvl w:ilvl="0" w:tplc="1586F31C">
      <w:start w:val="1"/>
      <w:numFmt w:val="bullet"/>
      <w:lvlText w:val="•"/>
      <w:lvlJc w:val="left"/>
      <w:pPr>
        <w:tabs>
          <w:tab w:val="num" w:pos="720"/>
        </w:tabs>
        <w:ind w:left="720" w:hanging="360"/>
      </w:pPr>
      <w:rPr>
        <w:rFonts w:ascii="Arial" w:hAnsi="Arial" w:hint="default"/>
      </w:rPr>
    </w:lvl>
    <w:lvl w:ilvl="1" w:tplc="1DB4D6CC" w:tentative="1">
      <w:start w:val="1"/>
      <w:numFmt w:val="bullet"/>
      <w:lvlText w:val="•"/>
      <w:lvlJc w:val="left"/>
      <w:pPr>
        <w:tabs>
          <w:tab w:val="num" w:pos="1440"/>
        </w:tabs>
        <w:ind w:left="1440" w:hanging="360"/>
      </w:pPr>
      <w:rPr>
        <w:rFonts w:ascii="Arial" w:hAnsi="Arial" w:hint="default"/>
      </w:rPr>
    </w:lvl>
    <w:lvl w:ilvl="2" w:tplc="C85CF362" w:tentative="1">
      <w:start w:val="1"/>
      <w:numFmt w:val="bullet"/>
      <w:lvlText w:val="•"/>
      <w:lvlJc w:val="left"/>
      <w:pPr>
        <w:tabs>
          <w:tab w:val="num" w:pos="2160"/>
        </w:tabs>
        <w:ind w:left="2160" w:hanging="360"/>
      </w:pPr>
      <w:rPr>
        <w:rFonts w:ascii="Arial" w:hAnsi="Arial" w:hint="default"/>
      </w:rPr>
    </w:lvl>
    <w:lvl w:ilvl="3" w:tplc="A20AE0F4" w:tentative="1">
      <w:start w:val="1"/>
      <w:numFmt w:val="bullet"/>
      <w:lvlText w:val="•"/>
      <w:lvlJc w:val="left"/>
      <w:pPr>
        <w:tabs>
          <w:tab w:val="num" w:pos="2880"/>
        </w:tabs>
        <w:ind w:left="2880" w:hanging="360"/>
      </w:pPr>
      <w:rPr>
        <w:rFonts w:ascii="Arial" w:hAnsi="Arial" w:hint="default"/>
      </w:rPr>
    </w:lvl>
    <w:lvl w:ilvl="4" w:tplc="81DA13E8" w:tentative="1">
      <w:start w:val="1"/>
      <w:numFmt w:val="bullet"/>
      <w:lvlText w:val="•"/>
      <w:lvlJc w:val="left"/>
      <w:pPr>
        <w:tabs>
          <w:tab w:val="num" w:pos="3600"/>
        </w:tabs>
        <w:ind w:left="3600" w:hanging="360"/>
      </w:pPr>
      <w:rPr>
        <w:rFonts w:ascii="Arial" w:hAnsi="Arial" w:hint="default"/>
      </w:rPr>
    </w:lvl>
    <w:lvl w:ilvl="5" w:tplc="1B5269F4" w:tentative="1">
      <w:start w:val="1"/>
      <w:numFmt w:val="bullet"/>
      <w:lvlText w:val="•"/>
      <w:lvlJc w:val="left"/>
      <w:pPr>
        <w:tabs>
          <w:tab w:val="num" w:pos="4320"/>
        </w:tabs>
        <w:ind w:left="4320" w:hanging="360"/>
      </w:pPr>
      <w:rPr>
        <w:rFonts w:ascii="Arial" w:hAnsi="Arial" w:hint="default"/>
      </w:rPr>
    </w:lvl>
    <w:lvl w:ilvl="6" w:tplc="43CA21D6" w:tentative="1">
      <w:start w:val="1"/>
      <w:numFmt w:val="bullet"/>
      <w:lvlText w:val="•"/>
      <w:lvlJc w:val="left"/>
      <w:pPr>
        <w:tabs>
          <w:tab w:val="num" w:pos="5040"/>
        </w:tabs>
        <w:ind w:left="5040" w:hanging="360"/>
      </w:pPr>
      <w:rPr>
        <w:rFonts w:ascii="Arial" w:hAnsi="Arial" w:hint="default"/>
      </w:rPr>
    </w:lvl>
    <w:lvl w:ilvl="7" w:tplc="7D443BE8" w:tentative="1">
      <w:start w:val="1"/>
      <w:numFmt w:val="bullet"/>
      <w:lvlText w:val="•"/>
      <w:lvlJc w:val="left"/>
      <w:pPr>
        <w:tabs>
          <w:tab w:val="num" w:pos="5760"/>
        </w:tabs>
        <w:ind w:left="5760" w:hanging="360"/>
      </w:pPr>
      <w:rPr>
        <w:rFonts w:ascii="Arial" w:hAnsi="Arial" w:hint="default"/>
      </w:rPr>
    </w:lvl>
    <w:lvl w:ilvl="8" w:tplc="9C9EBE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9A3DBC"/>
    <w:multiLevelType w:val="multilevel"/>
    <w:tmpl w:val="3EACA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4B2A64"/>
    <w:multiLevelType w:val="hybridMultilevel"/>
    <w:tmpl w:val="F64E9632"/>
    <w:lvl w:ilvl="0" w:tplc="8DCA2892">
      <w:start w:val="1"/>
      <w:numFmt w:val="bullet"/>
      <w:lvlText w:val="•"/>
      <w:lvlJc w:val="left"/>
      <w:pPr>
        <w:tabs>
          <w:tab w:val="num" w:pos="720"/>
        </w:tabs>
        <w:ind w:left="720" w:hanging="360"/>
      </w:pPr>
      <w:rPr>
        <w:rFonts w:ascii="Arial" w:hAnsi="Arial" w:hint="default"/>
      </w:rPr>
    </w:lvl>
    <w:lvl w:ilvl="1" w:tplc="E94458FA" w:tentative="1">
      <w:start w:val="1"/>
      <w:numFmt w:val="bullet"/>
      <w:lvlText w:val="•"/>
      <w:lvlJc w:val="left"/>
      <w:pPr>
        <w:tabs>
          <w:tab w:val="num" w:pos="1440"/>
        </w:tabs>
        <w:ind w:left="1440" w:hanging="360"/>
      </w:pPr>
      <w:rPr>
        <w:rFonts w:ascii="Arial" w:hAnsi="Arial" w:hint="default"/>
      </w:rPr>
    </w:lvl>
    <w:lvl w:ilvl="2" w:tplc="C252425E" w:tentative="1">
      <w:start w:val="1"/>
      <w:numFmt w:val="bullet"/>
      <w:lvlText w:val="•"/>
      <w:lvlJc w:val="left"/>
      <w:pPr>
        <w:tabs>
          <w:tab w:val="num" w:pos="2160"/>
        </w:tabs>
        <w:ind w:left="2160" w:hanging="360"/>
      </w:pPr>
      <w:rPr>
        <w:rFonts w:ascii="Arial" w:hAnsi="Arial" w:hint="default"/>
      </w:rPr>
    </w:lvl>
    <w:lvl w:ilvl="3" w:tplc="715E8FAA" w:tentative="1">
      <w:start w:val="1"/>
      <w:numFmt w:val="bullet"/>
      <w:lvlText w:val="•"/>
      <w:lvlJc w:val="left"/>
      <w:pPr>
        <w:tabs>
          <w:tab w:val="num" w:pos="2880"/>
        </w:tabs>
        <w:ind w:left="2880" w:hanging="360"/>
      </w:pPr>
      <w:rPr>
        <w:rFonts w:ascii="Arial" w:hAnsi="Arial" w:hint="default"/>
      </w:rPr>
    </w:lvl>
    <w:lvl w:ilvl="4" w:tplc="E5A4683C" w:tentative="1">
      <w:start w:val="1"/>
      <w:numFmt w:val="bullet"/>
      <w:lvlText w:val="•"/>
      <w:lvlJc w:val="left"/>
      <w:pPr>
        <w:tabs>
          <w:tab w:val="num" w:pos="3600"/>
        </w:tabs>
        <w:ind w:left="3600" w:hanging="360"/>
      </w:pPr>
      <w:rPr>
        <w:rFonts w:ascii="Arial" w:hAnsi="Arial" w:hint="default"/>
      </w:rPr>
    </w:lvl>
    <w:lvl w:ilvl="5" w:tplc="62B8C624" w:tentative="1">
      <w:start w:val="1"/>
      <w:numFmt w:val="bullet"/>
      <w:lvlText w:val="•"/>
      <w:lvlJc w:val="left"/>
      <w:pPr>
        <w:tabs>
          <w:tab w:val="num" w:pos="4320"/>
        </w:tabs>
        <w:ind w:left="4320" w:hanging="360"/>
      </w:pPr>
      <w:rPr>
        <w:rFonts w:ascii="Arial" w:hAnsi="Arial" w:hint="default"/>
      </w:rPr>
    </w:lvl>
    <w:lvl w:ilvl="6" w:tplc="DA44E1C6" w:tentative="1">
      <w:start w:val="1"/>
      <w:numFmt w:val="bullet"/>
      <w:lvlText w:val="•"/>
      <w:lvlJc w:val="left"/>
      <w:pPr>
        <w:tabs>
          <w:tab w:val="num" w:pos="5040"/>
        </w:tabs>
        <w:ind w:left="5040" w:hanging="360"/>
      </w:pPr>
      <w:rPr>
        <w:rFonts w:ascii="Arial" w:hAnsi="Arial" w:hint="default"/>
      </w:rPr>
    </w:lvl>
    <w:lvl w:ilvl="7" w:tplc="F4A2A86C" w:tentative="1">
      <w:start w:val="1"/>
      <w:numFmt w:val="bullet"/>
      <w:lvlText w:val="•"/>
      <w:lvlJc w:val="left"/>
      <w:pPr>
        <w:tabs>
          <w:tab w:val="num" w:pos="5760"/>
        </w:tabs>
        <w:ind w:left="5760" w:hanging="360"/>
      </w:pPr>
      <w:rPr>
        <w:rFonts w:ascii="Arial" w:hAnsi="Arial" w:hint="default"/>
      </w:rPr>
    </w:lvl>
    <w:lvl w:ilvl="8" w:tplc="AD645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A3F1099"/>
    <w:multiLevelType w:val="hybridMultilevel"/>
    <w:tmpl w:val="EEF019A0"/>
    <w:lvl w:ilvl="0" w:tplc="5418795A">
      <w:start w:val="1"/>
      <w:numFmt w:val="bullet"/>
      <w:lvlText w:val="•"/>
      <w:lvlJc w:val="left"/>
      <w:pPr>
        <w:tabs>
          <w:tab w:val="num" w:pos="720"/>
        </w:tabs>
        <w:ind w:left="720" w:hanging="360"/>
      </w:pPr>
      <w:rPr>
        <w:rFonts w:ascii="Arial" w:hAnsi="Arial" w:hint="default"/>
      </w:rPr>
    </w:lvl>
    <w:lvl w:ilvl="1" w:tplc="021669F4" w:tentative="1">
      <w:start w:val="1"/>
      <w:numFmt w:val="bullet"/>
      <w:lvlText w:val="•"/>
      <w:lvlJc w:val="left"/>
      <w:pPr>
        <w:tabs>
          <w:tab w:val="num" w:pos="1440"/>
        </w:tabs>
        <w:ind w:left="1440" w:hanging="360"/>
      </w:pPr>
      <w:rPr>
        <w:rFonts w:ascii="Arial" w:hAnsi="Arial" w:hint="default"/>
      </w:rPr>
    </w:lvl>
    <w:lvl w:ilvl="2" w:tplc="38B60726" w:tentative="1">
      <w:start w:val="1"/>
      <w:numFmt w:val="bullet"/>
      <w:lvlText w:val="•"/>
      <w:lvlJc w:val="left"/>
      <w:pPr>
        <w:tabs>
          <w:tab w:val="num" w:pos="2160"/>
        </w:tabs>
        <w:ind w:left="2160" w:hanging="360"/>
      </w:pPr>
      <w:rPr>
        <w:rFonts w:ascii="Arial" w:hAnsi="Arial" w:hint="default"/>
      </w:rPr>
    </w:lvl>
    <w:lvl w:ilvl="3" w:tplc="99BC63D2" w:tentative="1">
      <w:start w:val="1"/>
      <w:numFmt w:val="bullet"/>
      <w:lvlText w:val="•"/>
      <w:lvlJc w:val="left"/>
      <w:pPr>
        <w:tabs>
          <w:tab w:val="num" w:pos="2880"/>
        </w:tabs>
        <w:ind w:left="2880" w:hanging="360"/>
      </w:pPr>
      <w:rPr>
        <w:rFonts w:ascii="Arial" w:hAnsi="Arial" w:hint="default"/>
      </w:rPr>
    </w:lvl>
    <w:lvl w:ilvl="4" w:tplc="08529E7C" w:tentative="1">
      <w:start w:val="1"/>
      <w:numFmt w:val="bullet"/>
      <w:lvlText w:val="•"/>
      <w:lvlJc w:val="left"/>
      <w:pPr>
        <w:tabs>
          <w:tab w:val="num" w:pos="3600"/>
        </w:tabs>
        <w:ind w:left="3600" w:hanging="360"/>
      </w:pPr>
      <w:rPr>
        <w:rFonts w:ascii="Arial" w:hAnsi="Arial" w:hint="default"/>
      </w:rPr>
    </w:lvl>
    <w:lvl w:ilvl="5" w:tplc="8F94C8A8" w:tentative="1">
      <w:start w:val="1"/>
      <w:numFmt w:val="bullet"/>
      <w:lvlText w:val="•"/>
      <w:lvlJc w:val="left"/>
      <w:pPr>
        <w:tabs>
          <w:tab w:val="num" w:pos="4320"/>
        </w:tabs>
        <w:ind w:left="4320" w:hanging="360"/>
      </w:pPr>
      <w:rPr>
        <w:rFonts w:ascii="Arial" w:hAnsi="Arial" w:hint="default"/>
      </w:rPr>
    </w:lvl>
    <w:lvl w:ilvl="6" w:tplc="4A3EB4D0" w:tentative="1">
      <w:start w:val="1"/>
      <w:numFmt w:val="bullet"/>
      <w:lvlText w:val="•"/>
      <w:lvlJc w:val="left"/>
      <w:pPr>
        <w:tabs>
          <w:tab w:val="num" w:pos="5040"/>
        </w:tabs>
        <w:ind w:left="5040" w:hanging="360"/>
      </w:pPr>
      <w:rPr>
        <w:rFonts w:ascii="Arial" w:hAnsi="Arial" w:hint="default"/>
      </w:rPr>
    </w:lvl>
    <w:lvl w:ilvl="7" w:tplc="02F25B6A" w:tentative="1">
      <w:start w:val="1"/>
      <w:numFmt w:val="bullet"/>
      <w:lvlText w:val="•"/>
      <w:lvlJc w:val="left"/>
      <w:pPr>
        <w:tabs>
          <w:tab w:val="num" w:pos="5760"/>
        </w:tabs>
        <w:ind w:left="5760" w:hanging="360"/>
      </w:pPr>
      <w:rPr>
        <w:rFonts w:ascii="Arial" w:hAnsi="Arial" w:hint="default"/>
      </w:rPr>
    </w:lvl>
    <w:lvl w:ilvl="8" w:tplc="45DA5148" w:tentative="1">
      <w:start w:val="1"/>
      <w:numFmt w:val="bullet"/>
      <w:lvlText w:val="•"/>
      <w:lvlJc w:val="left"/>
      <w:pPr>
        <w:tabs>
          <w:tab w:val="num" w:pos="6480"/>
        </w:tabs>
        <w:ind w:left="6480" w:hanging="360"/>
      </w:pPr>
      <w:rPr>
        <w:rFonts w:ascii="Arial" w:hAnsi="Arial" w:hint="default"/>
      </w:rPr>
    </w:lvl>
  </w:abstractNum>
  <w:num w:numId="1" w16cid:durableId="1050111347">
    <w:abstractNumId w:val="1"/>
  </w:num>
  <w:num w:numId="2" w16cid:durableId="145828675">
    <w:abstractNumId w:val="2"/>
  </w:num>
  <w:num w:numId="3" w16cid:durableId="1898740122">
    <w:abstractNumId w:val="0"/>
  </w:num>
  <w:num w:numId="4" w16cid:durableId="719018333">
    <w:abstractNumId w:val="4"/>
  </w:num>
  <w:num w:numId="5" w16cid:durableId="1123382012">
    <w:abstractNumId w:val="5"/>
  </w:num>
  <w:num w:numId="6" w16cid:durableId="1212420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9AD"/>
    <w:rsid w:val="0004292B"/>
    <w:rsid w:val="000548CB"/>
    <w:rsid w:val="00085C7C"/>
    <w:rsid w:val="00133CE6"/>
    <w:rsid w:val="00152308"/>
    <w:rsid w:val="00183428"/>
    <w:rsid w:val="001A3D76"/>
    <w:rsid w:val="001C7F1F"/>
    <w:rsid w:val="001E3C69"/>
    <w:rsid w:val="002235F4"/>
    <w:rsid w:val="002610C7"/>
    <w:rsid w:val="002A6057"/>
    <w:rsid w:val="002C0942"/>
    <w:rsid w:val="0035621C"/>
    <w:rsid w:val="003E366B"/>
    <w:rsid w:val="00470B48"/>
    <w:rsid w:val="004C16E9"/>
    <w:rsid w:val="004C6E4D"/>
    <w:rsid w:val="005017B0"/>
    <w:rsid w:val="00511D7A"/>
    <w:rsid w:val="005574E0"/>
    <w:rsid w:val="005D29DC"/>
    <w:rsid w:val="00602B0D"/>
    <w:rsid w:val="00671F99"/>
    <w:rsid w:val="00697F0A"/>
    <w:rsid w:val="006F6FE2"/>
    <w:rsid w:val="00721629"/>
    <w:rsid w:val="0072454E"/>
    <w:rsid w:val="00771F42"/>
    <w:rsid w:val="007C4D5F"/>
    <w:rsid w:val="00873307"/>
    <w:rsid w:val="008A6112"/>
    <w:rsid w:val="008F006B"/>
    <w:rsid w:val="00981228"/>
    <w:rsid w:val="009D139F"/>
    <w:rsid w:val="009E54AB"/>
    <w:rsid w:val="00A30F70"/>
    <w:rsid w:val="00B47F87"/>
    <w:rsid w:val="00B8583C"/>
    <w:rsid w:val="00C618B4"/>
    <w:rsid w:val="00C76876"/>
    <w:rsid w:val="00CE5B45"/>
    <w:rsid w:val="00E570D1"/>
    <w:rsid w:val="00E61AB0"/>
    <w:rsid w:val="00EB339F"/>
    <w:rsid w:val="00F039AD"/>
    <w:rsid w:val="00F159EE"/>
    <w:rsid w:val="00F27E8A"/>
    <w:rsid w:val="00F33530"/>
    <w:rsid w:val="00F85400"/>
    <w:rsid w:val="00F94422"/>
    <w:rsid w:val="00FB508E"/>
    <w:rsid w:val="00FD32CF"/>
    <w:rsid w:val="00FF62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BE56"/>
  <w15:chartTrackingRefBased/>
  <w15:docId w15:val="{EB7F95CF-7C9A-40A8-90BC-282DF38A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A6057"/>
    <w:pPr>
      <w:spacing w:after="0" w:line="240" w:lineRule="auto"/>
      <w:ind w:left="720"/>
      <w:contextualSpacing/>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73307"/>
    <w:rPr>
      <w:color w:val="0563C1" w:themeColor="hyperlink"/>
      <w:u w:val="single"/>
    </w:rPr>
  </w:style>
  <w:style w:type="character" w:styleId="Nevyeenzmnka">
    <w:name w:val="Unresolved Mention"/>
    <w:basedOn w:val="Standardnpsmoodstavce"/>
    <w:uiPriority w:val="99"/>
    <w:semiHidden/>
    <w:unhideWhenUsed/>
    <w:rsid w:val="00183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184">
          <w:marLeft w:val="547"/>
          <w:marRight w:val="0"/>
          <w:marTop w:val="154"/>
          <w:marBottom w:val="0"/>
          <w:divBdr>
            <w:top w:val="none" w:sz="0" w:space="0" w:color="auto"/>
            <w:left w:val="none" w:sz="0" w:space="0" w:color="auto"/>
            <w:bottom w:val="none" w:sz="0" w:space="0" w:color="auto"/>
            <w:right w:val="none" w:sz="0" w:space="0" w:color="auto"/>
          </w:divBdr>
        </w:div>
      </w:divsChild>
    </w:div>
    <w:div w:id="403767646">
      <w:bodyDiv w:val="1"/>
      <w:marLeft w:val="0"/>
      <w:marRight w:val="0"/>
      <w:marTop w:val="0"/>
      <w:marBottom w:val="0"/>
      <w:divBdr>
        <w:top w:val="none" w:sz="0" w:space="0" w:color="auto"/>
        <w:left w:val="none" w:sz="0" w:space="0" w:color="auto"/>
        <w:bottom w:val="none" w:sz="0" w:space="0" w:color="auto"/>
        <w:right w:val="none" w:sz="0" w:space="0" w:color="auto"/>
      </w:divBdr>
      <w:divsChild>
        <w:div w:id="390616689">
          <w:marLeft w:val="547"/>
          <w:marRight w:val="0"/>
          <w:marTop w:val="154"/>
          <w:marBottom w:val="0"/>
          <w:divBdr>
            <w:top w:val="none" w:sz="0" w:space="0" w:color="auto"/>
            <w:left w:val="none" w:sz="0" w:space="0" w:color="auto"/>
            <w:bottom w:val="none" w:sz="0" w:space="0" w:color="auto"/>
            <w:right w:val="none" w:sz="0" w:space="0" w:color="auto"/>
          </w:divBdr>
        </w:div>
        <w:div w:id="2036955778">
          <w:marLeft w:val="547"/>
          <w:marRight w:val="0"/>
          <w:marTop w:val="154"/>
          <w:marBottom w:val="0"/>
          <w:divBdr>
            <w:top w:val="none" w:sz="0" w:space="0" w:color="auto"/>
            <w:left w:val="none" w:sz="0" w:space="0" w:color="auto"/>
            <w:bottom w:val="none" w:sz="0" w:space="0" w:color="auto"/>
            <w:right w:val="none" w:sz="0" w:space="0" w:color="auto"/>
          </w:divBdr>
        </w:div>
        <w:div w:id="613639898">
          <w:marLeft w:val="547"/>
          <w:marRight w:val="0"/>
          <w:marTop w:val="154"/>
          <w:marBottom w:val="0"/>
          <w:divBdr>
            <w:top w:val="none" w:sz="0" w:space="0" w:color="auto"/>
            <w:left w:val="none" w:sz="0" w:space="0" w:color="auto"/>
            <w:bottom w:val="none" w:sz="0" w:space="0" w:color="auto"/>
            <w:right w:val="none" w:sz="0" w:space="0" w:color="auto"/>
          </w:divBdr>
        </w:div>
        <w:div w:id="2011834042">
          <w:marLeft w:val="547"/>
          <w:marRight w:val="0"/>
          <w:marTop w:val="154"/>
          <w:marBottom w:val="0"/>
          <w:divBdr>
            <w:top w:val="none" w:sz="0" w:space="0" w:color="auto"/>
            <w:left w:val="none" w:sz="0" w:space="0" w:color="auto"/>
            <w:bottom w:val="none" w:sz="0" w:space="0" w:color="auto"/>
            <w:right w:val="none" w:sz="0" w:space="0" w:color="auto"/>
          </w:divBdr>
        </w:div>
        <w:div w:id="1573469606">
          <w:marLeft w:val="547"/>
          <w:marRight w:val="0"/>
          <w:marTop w:val="154"/>
          <w:marBottom w:val="0"/>
          <w:divBdr>
            <w:top w:val="none" w:sz="0" w:space="0" w:color="auto"/>
            <w:left w:val="none" w:sz="0" w:space="0" w:color="auto"/>
            <w:bottom w:val="none" w:sz="0" w:space="0" w:color="auto"/>
            <w:right w:val="none" w:sz="0" w:space="0" w:color="auto"/>
          </w:divBdr>
        </w:div>
      </w:divsChild>
    </w:div>
    <w:div w:id="841234877">
      <w:bodyDiv w:val="1"/>
      <w:marLeft w:val="0"/>
      <w:marRight w:val="0"/>
      <w:marTop w:val="0"/>
      <w:marBottom w:val="0"/>
      <w:divBdr>
        <w:top w:val="none" w:sz="0" w:space="0" w:color="auto"/>
        <w:left w:val="none" w:sz="0" w:space="0" w:color="auto"/>
        <w:bottom w:val="none" w:sz="0" w:space="0" w:color="auto"/>
        <w:right w:val="none" w:sz="0" w:space="0" w:color="auto"/>
      </w:divBdr>
      <w:divsChild>
        <w:div w:id="2005163149">
          <w:marLeft w:val="547"/>
          <w:marRight w:val="0"/>
          <w:marTop w:val="154"/>
          <w:marBottom w:val="0"/>
          <w:divBdr>
            <w:top w:val="none" w:sz="0" w:space="0" w:color="auto"/>
            <w:left w:val="none" w:sz="0" w:space="0" w:color="auto"/>
            <w:bottom w:val="none" w:sz="0" w:space="0" w:color="auto"/>
            <w:right w:val="none" w:sz="0" w:space="0" w:color="auto"/>
          </w:divBdr>
        </w:div>
      </w:divsChild>
    </w:div>
    <w:div w:id="1478956389">
      <w:bodyDiv w:val="1"/>
      <w:marLeft w:val="0"/>
      <w:marRight w:val="0"/>
      <w:marTop w:val="0"/>
      <w:marBottom w:val="0"/>
      <w:divBdr>
        <w:top w:val="none" w:sz="0" w:space="0" w:color="auto"/>
        <w:left w:val="none" w:sz="0" w:space="0" w:color="auto"/>
        <w:bottom w:val="none" w:sz="0" w:space="0" w:color="auto"/>
        <w:right w:val="none" w:sz="0" w:space="0" w:color="auto"/>
      </w:divBdr>
      <w:divsChild>
        <w:div w:id="322317971">
          <w:marLeft w:val="547"/>
          <w:marRight w:val="0"/>
          <w:marTop w:val="154"/>
          <w:marBottom w:val="0"/>
          <w:divBdr>
            <w:top w:val="none" w:sz="0" w:space="0" w:color="auto"/>
            <w:left w:val="none" w:sz="0" w:space="0" w:color="auto"/>
            <w:bottom w:val="none" w:sz="0" w:space="0" w:color="auto"/>
            <w:right w:val="none" w:sz="0" w:space="0" w:color="auto"/>
          </w:divBdr>
        </w:div>
      </w:divsChild>
    </w:div>
    <w:div w:id="1854221942">
      <w:bodyDiv w:val="1"/>
      <w:marLeft w:val="0"/>
      <w:marRight w:val="0"/>
      <w:marTop w:val="0"/>
      <w:marBottom w:val="0"/>
      <w:divBdr>
        <w:top w:val="none" w:sz="0" w:space="0" w:color="auto"/>
        <w:left w:val="none" w:sz="0" w:space="0" w:color="auto"/>
        <w:bottom w:val="none" w:sz="0" w:space="0" w:color="auto"/>
        <w:right w:val="none" w:sz="0" w:space="0" w:color="auto"/>
      </w:divBdr>
      <w:divsChild>
        <w:div w:id="96720566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gGHPYprs1M" TargetMode="External"/><Relationship Id="rId18" Type="http://schemas.openxmlformats.org/officeDocument/2006/relationships/image" Target="media/image8.jpeg"/><Relationship Id="rId26" Type="http://schemas.openxmlformats.org/officeDocument/2006/relationships/image" Target="media/image13.png"/><Relationship Id="rId21" Type="http://schemas.openxmlformats.org/officeDocument/2006/relationships/hyperlink" Target="https://www.youtube.com/watch?v=kghYvselMTw" TargetMode="External"/><Relationship Id="rId34" Type="http://schemas.openxmlformats.org/officeDocument/2006/relationships/image" Target="media/image18.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s://www.youtube.com/watch?v=qMm_cc58Eo8" TargetMode="External"/><Relationship Id="rId25" Type="http://schemas.openxmlformats.org/officeDocument/2006/relationships/hyperlink" Target="https://www.youtube.com/watch?v=jM8mLQhC688"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vTEbb7OXfeU" TargetMode="External"/><Relationship Id="rId20" Type="http://schemas.openxmlformats.org/officeDocument/2006/relationships/image" Target="media/image9.png"/><Relationship Id="rId29" Type="http://schemas.openxmlformats.org/officeDocument/2006/relationships/hyperlink" Target="https://www.youtube.com/watch?v=VmtKiBH02d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x7uUllCLi7Y"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youtube.com/watch?v=VmtKiBH02dk" TargetMode="External"/><Relationship Id="rId36" Type="http://schemas.openxmlformats.org/officeDocument/2006/relationships/hyperlink" Target="https://www.youtube.com/watch?v=PM5B2I2U6Ek" TargetMode="External"/><Relationship Id="rId10" Type="http://schemas.openxmlformats.org/officeDocument/2006/relationships/image" Target="media/image5.png"/><Relationship Id="rId19" Type="http://schemas.openxmlformats.org/officeDocument/2006/relationships/hyperlink" Target="https://www.youtube.com/watch?v=8cFohx1K3eg"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youtube.com/watch?v=DxZUmdMIpzE" TargetMode="External"/><Relationship Id="rId14" Type="http://schemas.openxmlformats.org/officeDocument/2006/relationships/hyperlink" Target="https://www.youtube.com/watch?v=wUvNnaQpu-k" TargetMode="External"/><Relationship Id="rId22" Type="http://schemas.openxmlformats.org/officeDocument/2006/relationships/image" Target="media/image10.png"/><Relationship Id="rId27" Type="http://schemas.openxmlformats.org/officeDocument/2006/relationships/hyperlink" Target="https://www.youtube.com/watch?v=hr9KR6t_mEM" TargetMode="External"/><Relationship Id="rId30" Type="http://schemas.openxmlformats.org/officeDocument/2006/relationships/image" Target="media/image14.jpeg"/><Relationship Id="rId35" Type="http://schemas.openxmlformats.org/officeDocument/2006/relationships/hyperlink" Target="https://www.youtube.com/watch?v=f1womjgDI_I"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1420</Words>
  <Characters>8380</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Alena Pomajzlová</cp:lastModifiedBy>
  <cp:revision>3</cp:revision>
  <dcterms:created xsi:type="dcterms:W3CDTF">2024-05-18T09:07:00Z</dcterms:created>
  <dcterms:modified xsi:type="dcterms:W3CDTF">2024-05-21T19:04:00Z</dcterms:modified>
</cp:coreProperties>
</file>