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F72C" w14:textId="77777777" w:rsidR="003E0F8E" w:rsidRDefault="00194BD8">
      <w:pPr>
        <w:widowControl w:val="0"/>
        <w:spacing w:line="316" w:lineRule="exact"/>
        <w:ind w:left="3321" w:right="3244"/>
        <w:jc w:val="both"/>
        <w:rPr>
          <w:b/>
          <w:bCs/>
          <w:snapToGrid w:val="0"/>
          <w:sz w:val="24"/>
          <w:szCs w:val="24"/>
        </w:rPr>
      </w:pPr>
      <w:r>
        <w:rPr>
          <w:b/>
          <w:bCs/>
          <w:snapToGrid w:val="0"/>
          <w:sz w:val="24"/>
          <w:szCs w:val="24"/>
        </w:rPr>
        <w:t>VĚŽE PRO DERDIJCE</w:t>
      </w:r>
    </w:p>
    <w:p w14:paraId="7B2CFF6A" w14:textId="77777777" w:rsidR="003E0F8E" w:rsidRDefault="003E0F8E">
      <w:pPr>
        <w:widowControl w:val="0"/>
        <w:spacing w:line="249" w:lineRule="exact"/>
        <w:ind w:left="3321" w:right="3244"/>
        <w:jc w:val="both"/>
        <w:rPr>
          <w:rFonts w:ascii="Arial" w:hAnsi="Arial" w:cs="Arial"/>
          <w:snapToGrid w:val="0"/>
          <w:sz w:val="24"/>
          <w:szCs w:val="24"/>
        </w:rPr>
      </w:pPr>
    </w:p>
    <w:p w14:paraId="084F7AB3" w14:textId="77777777" w:rsidR="003E0F8E" w:rsidRDefault="00194BD8">
      <w:pPr>
        <w:widowControl w:val="0"/>
        <w:spacing w:line="249" w:lineRule="exact"/>
        <w:ind w:left="3729" w:right="3662"/>
        <w:jc w:val="both"/>
        <w:rPr>
          <w:b/>
          <w:bCs/>
          <w:snapToGrid w:val="0"/>
        </w:rPr>
      </w:pPr>
      <w:r>
        <w:rPr>
          <w:b/>
          <w:bCs/>
          <w:snapToGrid w:val="0"/>
        </w:rPr>
        <w:t>Pokyny pro experty</w:t>
      </w:r>
    </w:p>
    <w:p w14:paraId="6C22DBCC" w14:textId="77777777" w:rsidR="003E0F8E" w:rsidRDefault="003E0F8E">
      <w:pPr>
        <w:widowControl w:val="0"/>
        <w:spacing w:line="206" w:lineRule="exact"/>
        <w:ind w:left="3729" w:right="3662"/>
        <w:jc w:val="both"/>
        <w:rPr>
          <w:rFonts w:ascii="Arial" w:hAnsi="Arial" w:cs="Arial"/>
          <w:snapToGrid w:val="0"/>
        </w:rPr>
      </w:pPr>
    </w:p>
    <w:p w14:paraId="105718D9" w14:textId="77777777" w:rsidR="003E0F8E" w:rsidRDefault="00194BD8">
      <w:pPr>
        <w:widowControl w:val="0"/>
        <w:spacing w:line="230" w:lineRule="exact"/>
        <w:ind w:left="24" w:right="19"/>
        <w:rPr>
          <w:b/>
          <w:bCs/>
          <w:snapToGrid w:val="0"/>
          <w:u w:val="single"/>
        </w:rPr>
      </w:pPr>
      <w:r>
        <w:rPr>
          <w:b/>
          <w:bCs/>
          <w:snapToGrid w:val="0"/>
          <w:u w:val="single"/>
        </w:rPr>
        <w:t>Situace:</w:t>
      </w:r>
    </w:p>
    <w:p w14:paraId="7860FA7F" w14:textId="1C069045" w:rsidR="003E0F8E" w:rsidRDefault="00194BD8">
      <w:pPr>
        <w:widowControl w:val="0"/>
        <w:spacing w:line="230" w:lineRule="exact"/>
        <w:ind w:left="24" w:right="19"/>
        <w:rPr>
          <w:snapToGrid w:val="0"/>
        </w:rPr>
      </w:pPr>
      <w:r>
        <w:rPr>
          <w:snapToGrid w:val="0"/>
        </w:rPr>
        <w:t xml:space="preserve">Jste skupina zahraničních expertů, kteří byli vysláni do cizí země, aby naučili obyvatele malé oblasti zvané Derdije dělat papírové věže (viz návod). Úspěšné předání znalostí a technologie je důležité jak pro Vás, tak pro </w:t>
      </w:r>
      <w:r w:rsidR="005F7D1B">
        <w:rPr>
          <w:snapToGrid w:val="0"/>
        </w:rPr>
        <w:t>D</w:t>
      </w:r>
      <w:r>
        <w:rPr>
          <w:snapToGrid w:val="0"/>
        </w:rPr>
        <w:t>erdijce. Pokud se za Vaší asistence Derdijcům nepodaří udělat z papíru alespoň jednu věž, všichni nejspíše ztratíte zaměstnání. To proto, že ve smlouvě, kterou s Derdijci uzavřeli Vaši zaměstnavatelé, je článek, který říká, že odměna nebude vyplacena, jestliže ne</w:t>
      </w:r>
      <w:r w:rsidR="00EE2EDB">
        <w:rPr>
          <w:snapToGrid w:val="0"/>
        </w:rPr>
        <w:t>s</w:t>
      </w:r>
      <w:r>
        <w:rPr>
          <w:snapToGrid w:val="0"/>
        </w:rPr>
        <w:t xml:space="preserve">plníte svůj úkol. Pro Derdijce je vytváření papírových věží velmi důležité, a proto je pro ně </w:t>
      </w:r>
      <w:r w:rsidR="005F7D1B">
        <w:rPr>
          <w:snapToGrid w:val="0"/>
        </w:rPr>
        <w:t xml:space="preserve">podstatné </w:t>
      </w:r>
      <w:r>
        <w:rPr>
          <w:snapToGrid w:val="0"/>
        </w:rPr>
        <w:t>naučit se, jak se věže dělají. Věže představují prestiž a bohatství. Existuje také dohoda, že výměnou za spolupráci při projektu dodáte Derdijcům jídlo a peníze.</w:t>
      </w:r>
    </w:p>
    <w:p w14:paraId="3B76C6C9" w14:textId="77777777" w:rsidR="003E0F8E" w:rsidRDefault="003E0F8E">
      <w:pPr>
        <w:widowControl w:val="0"/>
        <w:spacing w:line="494" w:lineRule="exact"/>
        <w:ind w:left="24" w:right="19"/>
        <w:rPr>
          <w:rFonts w:ascii="Arial" w:hAnsi="Arial" w:cs="Arial"/>
          <w:snapToGrid w:val="0"/>
          <w:sz w:val="49"/>
          <w:szCs w:val="49"/>
        </w:rPr>
      </w:pPr>
    </w:p>
    <w:p w14:paraId="56B4CF2E" w14:textId="77777777" w:rsidR="003E0F8E" w:rsidRDefault="00194BD8">
      <w:pPr>
        <w:widowControl w:val="0"/>
        <w:spacing w:line="225" w:lineRule="exact"/>
        <w:ind w:left="9" w:right="288" w:firstLine="4123"/>
        <w:rPr>
          <w:b/>
          <w:bCs/>
          <w:snapToGrid w:val="0"/>
        </w:rPr>
      </w:pPr>
      <w:r>
        <w:rPr>
          <w:b/>
          <w:bCs/>
          <w:snapToGrid w:val="0"/>
        </w:rPr>
        <w:t>POKYNY</w:t>
      </w:r>
    </w:p>
    <w:p w14:paraId="717D0075" w14:textId="77777777" w:rsidR="003E0F8E" w:rsidRDefault="00194BD8">
      <w:pPr>
        <w:widowControl w:val="0"/>
        <w:spacing w:line="225" w:lineRule="exact"/>
        <w:ind w:left="9" w:right="288"/>
        <w:rPr>
          <w:snapToGrid w:val="0"/>
        </w:rPr>
      </w:pPr>
      <w:r>
        <w:rPr>
          <w:snapToGrid w:val="0"/>
        </w:rPr>
        <w:t>Na to, abyste si naplánovali, jak budete při práci v Derdiji postupovat, máte 30 minut. Za 15 minut můžete do Derdije vyslat jednoho nebo dva pozorovatele. Tato návštěva nesmí trvat déle než 5 minut.</w:t>
      </w:r>
    </w:p>
    <w:p w14:paraId="63878628" w14:textId="77777777" w:rsidR="003E0F8E" w:rsidRDefault="00194BD8">
      <w:pPr>
        <w:widowControl w:val="0"/>
        <w:spacing w:line="225" w:lineRule="exact"/>
        <w:ind w:left="9" w:right="288"/>
        <w:rPr>
          <w:snapToGrid w:val="0"/>
        </w:rPr>
      </w:pPr>
      <w:r>
        <w:rPr>
          <w:snapToGrid w:val="0"/>
        </w:rPr>
        <w:t>Na to, abyste Derdijce naučili dělat papírové věže, máte 30 minut.</w:t>
      </w:r>
    </w:p>
    <w:p w14:paraId="61329DE5" w14:textId="77777777" w:rsidR="003E0F8E" w:rsidRDefault="00194BD8">
      <w:pPr>
        <w:widowControl w:val="0"/>
        <w:spacing w:line="225" w:lineRule="exact"/>
        <w:ind w:left="9" w:right="288"/>
        <w:rPr>
          <w:snapToGrid w:val="0"/>
        </w:rPr>
      </w:pPr>
      <w:r>
        <w:rPr>
          <w:snapToGrid w:val="0"/>
        </w:rPr>
        <w:t>Váš zaměstnavatel od Vás očekává, že mu na konci projektu podáte úplnou zprávu. V poslední části těchto pokynů jsou uvedeny některé otázky a podněty, které Vám při sestavování zprávy pomohou.</w:t>
      </w:r>
    </w:p>
    <w:p w14:paraId="6DE05393" w14:textId="77777777" w:rsidR="003E0F8E" w:rsidRDefault="003E0F8E">
      <w:pPr>
        <w:widowControl w:val="0"/>
        <w:spacing w:line="460" w:lineRule="exact"/>
        <w:ind w:left="9" w:right="288"/>
        <w:rPr>
          <w:rFonts w:ascii="Arial" w:hAnsi="Arial" w:cs="Arial"/>
          <w:snapToGrid w:val="0"/>
          <w:sz w:val="46"/>
          <w:szCs w:val="46"/>
        </w:rPr>
      </w:pPr>
    </w:p>
    <w:p w14:paraId="51F31222" w14:textId="77777777" w:rsidR="003E0F8E" w:rsidRDefault="00194BD8">
      <w:pPr>
        <w:widowControl w:val="0"/>
        <w:tabs>
          <w:tab w:val="left" w:pos="4142"/>
        </w:tabs>
        <w:spacing w:line="225" w:lineRule="exact"/>
        <w:ind w:left="48" w:right="124"/>
        <w:jc w:val="both"/>
        <w:rPr>
          <w:b/>
          <w:bCs/>
          <w:snapToGrid w:val="0"/>
        </w:rPr>
      </w:pPr>
      <w:r>
        <w:rPr>
          <w:b/>
          <w:bCs/>
          <w:snapToGrid w:val="0"/>
        </w:rPr>
        <w:tab/>
        <w:t>NÁVOD</w:t>
      </w:r>
    </w:p>
    <w:p w14:paraId="25897C92" w14:textId="417FC2EB" w:rsidR="005F7D1B" w:rsidRDefault="00194BD8" w:rsidP="00133FC2">
      <w:pPr>
        <w:widowControl w:val="0"/>
        <w:numPr>
          <w:ilvl w:val="0"/>
          <w:numId w:val="3"/>
        </w:numPr>
        <w:tabs>
          <w:tab w:val="left" w:pos="9"/>
        </w:tabs>
        <w:spacing w:line="225" w:lineRule="exact"/>
        <w:ind w:right="124"/>
        <w:rPr>
          <w:snapToGrid w:val="0"/>
        </w:rPr>
      </w:pPr>
      <w:r>
        <w:rPr>
          <w:snapToGrid w:val="0"/>
        </w:rPr>
        <w:t xml:space="preserve">Věž se tvoří z papírových profilů tvaru L. Rozměr profilu je 2x2 cm. Tento profil uděláte takto: </w:t>
      </w:r>
    </w:p>
    <w:p w14:paraId="2316999E" w14:textId="1DB74A2D" w:rsidR="003E0F8E" w:rsidRDefault="00194BD8" w:rsidP="00133FC2">
      <w:pPr>
        <w:widowControl w:val="0"/>
        <w:tabs>
          <w:tab w:val="left" w:pos="9"/>
        </w:tabs>
        <w:spacing w:line="225" w:lineRule="exact"/>
        <w:ind w:left="720" w:right="124"/>
        <w:rPr>
          <w:snapToGrid w:val="0"/>
        </w:rPr>
      </w:pPr>
      <w:r>
        <w:rPr>
          <w:snapToGrid w:val="0"/>
        </w:rPr>
        <w:t>Nejprve</w:t>
      </w:r>
      <w:r w:rsidR="005F7D1B">
        <w:rPr>
          <w:snapToGrid w:val="0"/>
        </w:rPr>
        <w:t xml:space="preserve"> </w:t>
      </w:r>
      <w:r>
        <w:rPr>
          <w:snapToGrid w:val="0"/>
        </w:rPr>
        <w:t>vystřihnete pruh papíru široký 4 cm; tento pruh přehnete po délce na polovinu a rozevřete tak, aby stran</w:t>
      </w:r>
      <w:r w:rsidR="00133FC2">
        <w:rPr>
          <w:snapToGrid w:val="0"/>
        </w:rPr>
        <w:t xml:space="preserve">y </w:t>
      </w:r>
      <w:r>
        <w:rPr>
          <w:snapToGrid w:val="0"/>
        </w:rPr>
        <w:t>vzniklého profilu svíraly pravý úhel.</w:t>
      </w:r>
    </w:p>
    <w:p w14:paraId="6AFC93D0" w14:textId="113EC417" w:rsidR="00133FC2" w:rsidRPr="00133FC2" w:rsidRDefault="00194BD8" w:rsidP="00133FC2">
      <w:pPr>
        <w:widowControl w:val="0"/>
        <w:numPr>
          <w:ilvl w:val="0"/>
          <w:numId w:val="3"/>
        </w:numPr>
        <w:tabs>
          <w:tab w:val="left" w:pos="9"/>
        </w:tabs>
        <w:spacing w:line="225" w:lineRule="exact"/>
        <w:ind w:right="144"/>
        <w:jc w:val="both"/>
        <w:rPr>
          <w:snapToGrid w:val="0"/>
        </w:rPr>
      </w:pPr>
      <w:r w:rsidRPr="00133FC2">
        <w:rPr>
          <w:snapToGrid w:val="0"/>
        </w:rPr>
        <w:t>Nezbytnou součástí Vaší výrobní technologie je používání tužky, pravítka, nůžek a lepidla, jejichž pomocí</w:t>
      </w:r>
      <w:r w:rsidR="00133FC2" w:rsidRPr="00133FC2">
        <w:rPr>
          <w:snapToGrid w:val="0"/>
        </w:rPr>
        <w:t xml:space="preserve"> </w:t>
      </w:r>
      <w:r w:rsidRPr="00133FC2">
        <w:rPr>
          <w:snapToGrid w:val="0"/>
        </w:rPr>
        <w:t>děláte jednotlivé pruhy. Žádná jiná výrobní technologie není dovolena, protože právě toto je jedna</w:t>
      </w:r>
      <w:r w:rsidR="00133FC2" w:rsidRPr="00133FC2">
        <w:rPr>
          <w:snapToGrid w:val="0"/>
        </w:rPr>
        <w:t xml:space="preserve"> </w:t>
      </w:r>
      <w:r w:rsidRPr="00133FC2">
        <w:rPr>
          <w:snapToGrid w:val="0"/>
        </w:rPr>
        <w:t>z dovedností, kterou máte Derdijcům podle požadavků jejich vlády předat.</w:t>
      </w:r>
    </w:p>
    <w:p w14:paraId="2A6C0932" w14:textId="39C08988" w:rsidR="00133FC2" w:rsidRDefault="00194BD8" w:rsidP="00133FC2">
      <w:pPr>
        <w:widowControl w:val="0"/>
        <w:numPr>
          <w:ilvl w:val="0"/>
          <w:numId w:val="3"/>
        </w:numPr>
        <w:spacing w:line="225" w:lineRule="exact"/>
        <w:ind w:right="144"/>
        <w:rPr>
          <w:snapToGrid w:val="0"/>
        </w:rPr>
      </w:pPr>
      <w:r>
        <w:rPr>
          <w:snapToGrid w:val="0"/>
        </w:rPr>
        <w:t xml:space="preserve">Sousední stěny věže musí svírat pravý úhel. Zaoblení stěn není dovoleno. </w:t>
      </w:r>
    </w:p>
    <w:p w14:paraId="19292E01" w14:textId="1F5B3346" w:rsidR="003E0F8E" w:rsidRDefault="00194BD8" w:rsidP="00133FC2">
      <w:pPr>
        <w:widowControl w:val="0"/>
        <w:numPr>
          <w:ilvl w:val="0"/>
          <w:numId w:val="3"/>
        </w:numPr>
        <w:spacing w:line="225" w:lineRule="exact"/>
        <w:ind w:right="144"/>
        <w:rPr>
          <w:snapToGrid w:val="0"/>
        </w:rPr>
      </w:pPr>
      <w:r>
        <w:rPr>
          <w:snapToGrid w:val="0"/>
        </w:rPr>
        <w:t>Všechno ostatní je dovoleno.</w:t>
      </w:r>
    </w:p>
    <w:p w14:paraId="5BD6953C" w14:textId="77777777" w:rsidR="003E0F8E" w:rsidRDefault="003E0F8E">
      <w:pPr>
        <w:widowControl w:val="0"/>
        <w:spacing w:line="508" w:lineRule="exact"/>
        <w:ind w:left="48" w:right="144" w:firstLine="364"/>
        <w:rPr>
          <w:rFonts w:ascii="Arial" w:hAnsi="Arial" w:cs="Arial"/>
          <w:snapToGrid w:val="0"/>
          <w:sz w:val="50"/>
          <w:szCs w:val="50"/>
        </w:rPr>
      </w:pPr>
    </w:p>
    <w:p w14:paraId="5227F377" w14:textId="719E1C65" w:rsidR="003E0F8E" w:rsidRDefault="00194BD8">
      <w:pPr>
        <w:widowControl w:val="0"/>
        <w:spacing w:line="249" w:lineRule="exact"/>
        <w:ind w:left="2246" w:right="2251"/>
        <w:jc w:val="both"/>
        <w:rPr>
          <w:b/>
          <w:bCs/>
          <w:snapToGrid w:val="0"/>
        </w:rPr>
      </w:pPr>
      <w:r>
        <w:rPr>
          <w:b/>
          <w:bCs/>
          <w:snapToGrid w:val="0"/>
        </w:rPr>
        <w:t xml:space="preserve">POMOCNÉ BODY PRO VYPRACOVÁNÍ </w:t>
      </w:r>
      <w:r w:rsidR="00133FC2">
        <w:rPr>
          <w:b/>
          <w:bCs/>
          <w:snapToGrid w:val="0"/>
        </w:rPr>
        <w:t>Z</w:t>
      </w:r>
      <w:r>
        <w:rPr>
          <w:b/>
          <w:bCs/>
          <w:snapToGrid w:val="0"/>
        </w:rPr>
        <w:t>PRÁVY</w:t>
      </w:r>
    </w:p>
    <w:p w14:paraId="61B3FFCF" w14:textId="77777777" w:rsidR="003E0F8E" w:rsidRDefault="00194BD8">
      <w:pPr>
        <w:widowControl w:val="0"/>
        <w:spacing w:line="230" w:lineRule="exact"/>
        <w:ind w:right="336"/>
        <w:rPr>
          <w:snapToGrid w:val="0"/>
        </w:rPr>
      </w:pPr>
      <w:r>
        <w:rPr>
          <w:snapToGrid w:val="0"/>
        </w:rPr>
        <w:t>1. Jaký jste měli plán?</w:t>
      </w:r>
    </w:p>
    <w:p w14:paraId="51699166" w14:textId="77777777" w:rsidR="003E0F8E" w:rsidRDefault="00194BD8">
      <w:pPr>
        <w:widowControl w:val="0"/>
        <w:spacing w:line="230" w:lineRule="exact"/>
        <w:ind w:right="336"/>
        <w:rPr>
          <w:snapToGrid w:val="0"/>
        </w:rPr>
      </w:pPr>
      <w:r>
        <w:rPr>
          <w:snapToGrid w:val="0"/>
        </w:rPr>
        <w:t>2. Popište chování, mentalitu, znalosti, zkušenosti, dovednosti a motivaci Derdijců. Co Vaši práci ovlivnilo</w:t>
      </w:r>
    </w:p>
    <w:p w14:paraId="59FBD0CB" w14:textId="77777777" w:rsidR="003E0F8E" w:rsidRDefault="00194BD8">
      <w:pPr>
        <w:widowControl w:val="0"/>
        <w:spacing w:line="230" w:lineRule="exact"/>
        <w:ind w:right="336" w:firstLine="360"/>
        <w:rPr>
          <w:snapToGrid w:val="0"/>
        </w:rPr>
      </w:pPr>
      <w:r>
        <w:rPr>
          <w:snapToGrid w:val="0"/>
        </w:rPr>
        <w:t>v kladné a záporném smyslu?</w:t>
      </w:r>
    </w:p>
    <w:p w14:paraId="2C85D450" w14:textId="77777777" w:rsidR="003E0F8E" w:rsidRDefault="00194BD8">
      <w:pPr>
        <w:widowControl w:val="0"/>
        <w:spacing w:line="230" w:lineRule="exact"/>
        <w:ind w:right="336"/>
        <w:rPr>
          <w:snapToGrid w:val="0"/>
        </w:rPr>
      </w:pPr>
      <w:r>
        <w:rPr>
          <w:snapToGrid w:val="0"/>
        </w:rPr>
        <w:t>3. Připravte si krátké hodnocení Vašeho vlastního týmu.</w:t>
      </w:r>
    </w:p>
    <w:p w14:paraId="252ECF5D" w14:textId="77777777" w:rsidR="003E0F8E" w:rsidRDefault="00194BD8">
      <w:pPr>
        <w:widowControl w:val="0"/>
        <w:spacing w:line="230" w:lineRule="exact"/>
        <w:ind w:right="336"/>
        <w:rPr>
          <w:snapToGrid w:val="0"/>
        </w:rPr>
      </w:pPr>
      <w:r>
        <w:rPr>
          <w:snapToGrid w:val="0"/>
        </w:rPr>
        <w:t>4. Připravte si krátké vyhodnocení úspěšnosti celého projektu.</w:t>
      </w:r>
    </w:p>
    <w:p w14:paraId="0FD5F582" w14:textId="77777777" w:rsidR="003E0F8E" w:rsidRDefault="00194BD8">
      <w:pPr>
        <w:widowControl w:val="0"/>
        <w:spacing w:line="230" w:lineRule="exact"/>
        <w:ind w:right="336"/>
        <w:rPr>
          <w:snapToGrid w:val="0"/>
        </w:rPr>
      </w:pPr>
      <w:r>
        <w:rPr>
          <w:snapToGrid w:val="0"/>
        </w:rPr>
        <w:t>5. Co pro Vás jako experty představovalo největší problémy, kterým jste museli čelit?</w:t>
      </w:r>
    </w:p>
    <w:p w14:paraId="1E384416" w14:textId="77777777" w:rsidR="003E0F8E" w:rsidRDefault="003E0F8E">
      <w:pPr>
        <w:widowControl w:val="0"/>
        <w:rPr>
          <w:rFonts w:ascii="Arial" w:hAnsi="Arial" w:cs="Arial"/>
          <w:snapToGrid w:val="0"/>
          <w:sz w:val="24"/>
          <w:szCs w:val="24"/>
        </w:rPr>
        <w:sectPr w:rsidR="003E0F8E">
          <w:pgSz w:w="12242" w:h="15842"/>
          <w:pgMar w:top="1382" w:right="1864" w:bottom="720" w:left="1238" w:header="709" w:footer="709" w:gutter="0"/>
          <w:cols w:space="709"/>
          <w:noEndnote/>
        </w:sectPr>
      </w:pPr>
    </w:p>
    <w:p w14:paraId="6F98BAE2" w14:textId="77777777" w:rsidR="003E0F8E" w:rsidRDefault="00194BD8">
      <w:pPr>
        <w:widowControl w:val="0"/>
        <w:spacing w:line="312" w:lineRule="exact"/>
        <w:ind w:left="3321" w:right="3254"/>
        <w:jc w:val="both"/>
        <w:rPr>
          <w:b/>
          <w:bCs/>
          <w:snapToGrid w:val="0"/>
          <w:sz w:val="24"/>
          <w:szCs w:val="24"/>
        </w:rPr>
      </w:pPr>
      <w:r>
        <w:rPr>
          <w:snapToGrid w:val="0"/>
          <w:sz w:val="24"/>
          <w:szCs w:val="24"/>
        </w:rPr>
        <w:lastRenderedPageBreak/>
        <w:t xml:space="preserve">VĚŽE </w:t>
      </w:r>
      <w:r>
        <w:rPr>
          <w:b/>
          <w:bCs/>
          <w:snapToGrid w:val="0"/>
          <w:sz w:val="24"/>
          <w:szCs w:val="24"/>
        </w:rPr>
        <w:t>PRO DERDIJCE</w:t>
      </w:r>
    </w:p>
    <w:p w14:paraId="51466776" w14:textId="77777777" w:rsidR="003E0F8E" w:rsidRDefault="003E0F8E">
      <w:pPr>
        <w:widowControl w:val="0"/>
        <w:spacing w:line="249" w:lineRule="exact"/>
        <w:ind w:left="3321" w:right="3254"/>
        <w:jc w:val="both"/>
        <w:rPr>
          <w:rFonts w:ascii="Arial" w:hAnsi="Arial" w:cs="Arial"/>
          <w:snapToGrid w:val="0"/>
          <w:sz w:val="24"/>
          <w:szCs w:val="24"/>
        </w:rPr>
      </w:pPr>
    </w:p>
    <w:p w14:paraId="14FC0159" w14:textId="77777777" w:rsidR="003E0F8E" w:rsidRDefault="00194BD8">
      <w:pPr>
        <w:widowControl w:val="0"/>
        <w:spacing w:line="249" w:lineRule="exact"/>
        <w:ind w:left="3686" w:right="3633"/>
        <w:jc w:val="both"/>
        <w:rPr>
          <w:snapToGrid w:val="0"/>
        </w:rPr>
      </w:pPr>
      <w:r>
        <w:rPr>
          <w:snapToGrid w:val="0"/>
        </w:rPr>
        <w:t>Pokyny pro Derdijce</w:t>
      </w:r>
    </w:p>
    <w:p w14:paraId="22CC60E4" w14:textId="77777777" w:rsidR="003E0F8E" w:rsidRDefault="003E0F8E">
      <w:pPr>
        <w:widowControl w:val="0"/>
        <w:spacing w:line="206" w:lineRule="exact"/>
        <w:ind w:left="3686" w:right="3633"/>
        <w:jc w:val="both"/>
        <w:rPr>
          <w:rFonts w:ascii="Arial" w:hAnsi="Arial" w:cs="Arial"/>
          <w:snapToGrid w:val="0"/>
        </w:rPr>
      </w:pPr>
    </w:p>
    <w:p w14:paraId="15ADCF17" w14:textId="77777777" w:rsidR="003E0F8E" w:rsidRDefault="00194BD8">
      <w:pPr>
        <w:widowControl w:val="0"/>
        <w:spacing w:line="230" w:lineRule="exact"/>
        <w:ind w:left="19" w:right="384"/>
        <w:rPr>
          <w:snapToGrid w:val="0"/>
          <w:u w:val="single"/>
        </w:rPr>
      </w:pPr>
      <w:r>
        <w:rPr>
          <w:snapToGrid w:val="0"/>
          <w:u w:val="single"/>
        </w:rPr>
        <w:t>Situace:</w:t>
      </w:r>
    </w:p>
    <w:p w14:paraId="47EE6B0A" w14:textId="77777777" w:rsidR="003E0F8E" w:rsidRDefault="00194BD8">
      <w:pPr>
        <w:widowControl w:val="0"/>
        <w:spacing w:line="230" w:lineRule="exact"/>
        <w:ind w:left="19" w:right="384" w:firstLine="710"/>
        <w:rPr>
          <w:snapToGrid w:val="0"/>
        </w:rPr>
      </w:pPr>
      <w:r>
        <w:rPr>
          <w:snapToGrid w:val="0"/>
        </w:rPr>
        <w:t>Jste obyvateli derdijské vesnice. Na krátký pobyt, který bude trvat 30 minut, k Vám přijede skupina zahraničních expertů. Přijíždějí proto, aby Vás naučili dělat papírové věže, protože jsou jediní, kdo to umění ovládá.</w:t>
      </w:r>
    </w:p>
    <w:p w14:paraId="208D35A0" w14:textId="29F17B76" w:rsidR="003E0F8E" w:rsidRDefault="00194BD8">
      <w:pPr>
        <w:widowControl w:val="0"/>
        <w:spacing w:line="230" w:lineRule="exact"/>
        <w:ind w:left="14" w:right="172" w:firstLine="710"/>
        <w:rPr>
          <w:snapToGrid w:val="0"/>
        </w:rPr>
      </w:pPr>
      <w:r>
        <w:rPr>
          <w:snapToGrid w:val="0"/>
        </w:rPr>
        <w:t>Na tom, abyste se naučili dělat papírové věže, máte velký zájem. Konstrukce věžovitého tvaru byly ve Vaší zemi vždy symbolem určitého postavení</w:t>
      </w:r>
      <w:r w:rsidR="00EE2EDB">
        <w:rPr>
          <w:snapToGrid w:val="0"/>
        </w:rPr>
        <w:t>,</w:t>
      </w:r>
      <w:r>
        <w:rPr>
          <w:snapToGrid w:val="0"/>
        </w:rPr>
        <w:t xml:space="preserve"> a pokud se to od zahraničních expertů naučíte, zvýší se prestiž i bohatství Vaší vesnice. Kromě toho se ve smlouvě, kterou Vaše vláda uzavřela, říká, že Vás experti musí zásobovat penězi a</w:t>
      </w:r>
      <w:r w:rsidR="006132AC">
        <w:rPr>
          <w:snapToGrid w:val="0"/>
        </w:rPr>
        <w:t xml:space="preserve"> </w:t>
      </w:r>
      <w:r>
        <w:rPr>
          <w:snapToGrid w:val="0"/>
        </w:rPr>
        <w:t>jídlem. Na oplátku s nimi máte na projektu spolupracovat. Tato část smlouvy se Vám nezdá až tak důležitá a je to něco, co stejně považujete za samozřejmé.</w:t>
      </w:r>
    </w:p>
    <w:p w14:paraId="644F108B" w14:textId="77777777" w:rsidR="003E0F8E" w:rsidRDefault="00194BD8">
      <w:pPr>
        <w:widowControl w:val="0"/>
        <w:spacing w:line="230" w:lineRule="exact"/>
        <w:ind w:left="14" w:right="172" w:firstLine="715"/>
        <w:rPr>
          <w:snapToGrid w:val="0"/>
        </w:rPr>
      </w:pPr>
      <w:r>
        <w:rPr>
          <w:snapToGrid w:val="0"/>
        </w:rPr>
        <w:t>Očekává se od Vás, že se od expertů naučíte dělat věže. Vaše motivace je vysoká, protože experti přijedou už brzy.</w:t>
      </w:r>
    </w:p>
    <w:p w14:paraId="483A8108" w14:textId="77777777" w:rsidR="003E0F8E" w:rsidRDefault="003E0F8E">
      <w:pPr>
        <w:widowControl w:val="0"/>
        <w:spacing w:line="201" w:lineRule="exact"/>
        <w:ind w:left="14" w:right="172" w:firstLine="715"/>
        <w:rPr>
          <w:rFonts w:ascii="Arial" w:hAnsi="Arial" w:cs="Arial"/>
          <w:snapToGrid w:val="0"/>
        </w:rPr>
      </w:pPr>
    </w:p>
    <w:p w14:paraId="0774F643" w14:textId="77777777" w:rsidR="003E0F8E" w:rsidRDefault="00194BD8">
      <w:pPr>
        <w:widowControl w:val="0"/>
        <w:spacing w:line="249" w:lineRule="exact"/>
        <w:ind w:left="2606" w:right="2572"/>
        <w:jc w:val="both"/>
        <w:rPr>
          <w:snapToGrid w:val="0"/>
        </w:rPr>
      </w:pPr>
      <w:r>
        <w:rPr>
          <w:snapToGrid w:val="0"/>
        </w:rPr>
        <w:t>PRAVIDLA SPOLEČENSKÉHO CHOVÁNÍ</w:t>
      </w:r>
    </w:p>
    <w:p w14:paraId="2D182076" w14:textId="77777777" w:rsidR="003E0F8E" w:rsidRDefault="00194BD8">
      <w:pPr>
        <w:widowControl w:val="0"/>
        <w:spacing w:line="230" w:lineRule="exact"/>
        <w:ind w:left="14" w:right="105"/>
        <w:rPr>
          <w:snapToGrid w:val="0"/>
          <w:u w:val="single"/>
        </w:rPr>
      </w:pPr>
      <w:r>
        <w:rPr>
          <w:snapToGrid w:val="0"/>
          <w:u w:val="single"/>
        </w:rPr>
        <w:t>Vzájemné dotyky:</w:t>
      </w:r>
    </w:p>
    <w:p w14:paraId="6F8A3682" w14:textId="77777777" w:rsidR="006132AC" w:rsidRDefault="00194BD8">
      <w:pPr>
        <w:widowControl w:val="0"/>
        <w:spacing w:line="230" w:lineRule="exact"/>
        <w:ind w:left="14" w:right="105" w:firstLine="715"/>
        <w:rPr>
          <w:snapToGrid w:val="0"/>
        </w:rPr>
      </w:pPr>
      <w:r>
        <w:rPr>
          <w:snapToGrid w:val="0"/>
        </w:rPr>
        <w:t>U Derdijců je zvykem neustále se vzájemně dotýkat. Dotýkají se jeden druhého nejen při práci, ale i když se navzájem pouze míjejí. Nedotknutí se znamená ,,Rád( -a) bych, abys odešel( -šla)".</w:t>
      </w:r>
    </w:p>
    <w:p w14:paraId="11A22A95" w14:textId="304F5C07" w:rsidR="003E0F8E" w:rsidRDefault="00194BD8" w:rsidP="006132AC">
      <w:pPr>
        <w:widowControl w:val="0"/>
        <w:spacing w:line="230" w:lineRule="exact"/>
        <w:ind w:right="105"/>
        <w:rPr>
          <w:snapToGrid w:val="0"/>
          <w:u w:val="single"/>
        </w:rPr>
      </w:pPr>
      <w:r>
        <w:rPr>
          <w:snapToGrid w:val="0"/>
        </w:rPr>
        <w:t xml:space="preserve"> </w:t>
      </w:r>
      <w:r>
        <w:rPr>
          <w:snapToGrid w:val="0"/>
          <w:u w:val="single"/>
        </w:rPr>
        <w:t>Pozdravy</w:t>
      </w:r>
    </w:p>
    <w:p w14:paraId="15485632" w14:textId="77777777" w:rsidR="003E0F8E" w:rsidRDefault="00194BD8">
      <w:pPr>
        <w:widowControl w:val="0"/>
        <w:spacing w:line="230" w:lineRule="exact"/>
        <w:ind w:left="9" w:right="105" w:firstLine="715"/>
        <w:rPr>
          <w:snapToGrid w:val="0"/>
        </w:rPr>
      </w:pPr>
      <w:r>
        <w:rPr>
          <w:snapToGrid w:val="0"/>
        </w:rPr>
        <w:t>Derdijci se zdraví polibkem na rameno. Když někoho políbíte na pravé rameno, dotyčný(-a) Vás políbí na levé rameno; když někoho políbíte na levé rameno, dostanete polibek na pravé. Současné líbání není tedy možné. Jakákoliv jiná forma pozdravu je považována za ponižující. Derdijci reagují na jiné pozdravy nadávkami, přičemž dotyčnému vysvětlují, že neexistuje žádný důvod pro to, aby je takovým způsobem urážel.</w:t>
      </w:r>
    </w:p>
    <w:p w14:paraId="131F7B42" w14:textId="77777777" w:rsidR="003E0F8E" w:rsidRDefault="00194BD8">
      <w:pPr>
        <w:widowControl w:val="0"/>
        <w:spacing w:line="230" w:lineRule="exact"/>
        <w:ind w:left="9" w:right="105" w:firstLine="720"/>
        <w:rPr>
          <w:snapToGrid w:val="0"/>
        </w:rPr>
      </w:pPr>
      <w:r>
        <w:rPr>
          <w:snapToGrid w:val="0"/>
        </w:rPr>
        <w:t>Napřažení ruky k potřesení znamená: "Prosím Vás, buďte tak laskav(-a) a nechejte mne o samotě. Jděte pryč."</w:t>
      </w:r>
    </w:p>
    <w:p w14:paraId="39C84435" w14:textId="77777777" w:rsidR="003E0F8E" w:rsidRDefault="00194BD8">
      <w:pPr>
        <w:widowControl w:val="0"/>
        <w:spacing w:line="230" w:lineRule="exact"/>
        <w:ind w:left="9" w:right="105"/>
        <w:rPr>
          <w:snapToGrid w:val="0"/>
          <w:u w:val="single"/>
        </w:rPr>
      </w:pPr>
      <w:r>
        <w:rPr>
          <w:snapToGrid w:val="0"/>
          <w:u w:val="single"/>
        </w:rPr>
        <w:t>Ano/N e</w:t>
      </w:r>
    </w:p>
    <w:p w14:paraId="52ED65B1" w14:textId="77777777" w:rsidR="003E0F8E" w:rsidRDefault="00194BD8">
      <w:pPr>
        <w:widowControl w:val="0"/>
        <w:spacing w:line="230" w:lineRule="exact"/>
        <w:ind w:left="9" w:right="105" w:firstLine="720"/>
        <w:rPr>
          <w:snapToGrid w:val="0"/>
        </w:rPr>
      </w:pPr>
      <w:r>
        <w:rPr>
          <w:snapToGrid w:val="0"/>
        </w:rPr>
        <w:t>Derdijci nikdy nepoužívají slovo "ne". "Ne" vyjadřují tak, že řeknou ano, přičemž přehnaně přikyvují hlavou. "Ano" vyjádří tak, že řeknou "ano" bez přikyvování.</w:t>
      </w:r>
    </w:p>
    <w:p w14:paraId="7863193B" w14:textId="77777777" w:rsidR="003E0F8E" w:rsidRDefault="00194BD8">
      <w:pPr>
        <w:widowControl w:val="0"/>
        <w:spacing w:line="230" w:lineRule="exact"/>
        <w:ind w:left="9" w:right="105"/>
        <w:rPr>
          <w:snapToGrid w:val="0"/>
          <w:u w:val="single"/>
        </w:rPr>
      </w:pPr>
      <w:r>
        <w:rPr>
          <w:snapToGrid w:val="0"/>
          <w:u w:val="single"/>
        </w:rPr>
        <w:t>Společenská tabu</w:t>
      </w:r>
    </w:p>
    <w:p w14:paraId="0CCBD5C9" w14:textId="6602F785" w:rsidR="003E0F8E" w:rsidRDefault="00194BD8">
      <w:pPr>
        <w:widowControl w:val="0"/>
        <w:spacing w:line="230" w:lineRule="exact"/>
        <w:ind w:left="9" w:right="105" w:firstLine="715"/>
        <w:rPr>
          <w:snapToGrid w:val="0"/>
        </w:rPr>
      </w:pPr>
      <w:r>
        <w:rPr>
          <w:snapToGrid w:val="0"/>
        </w:rPr>
        <w:t>Všichni Derdijci, muži i ženy, jsou důvěrně seznámeni s papírem, tužkami, nůžkami pravítkem a lepid</w:t>
      </w:r>
      <w:r>
        <w:rPr>
          <w:snapToGrid w:val="0"/>
        </w:rPr>
        <w:softHyphen/>
        <w:t xml:space="preserve">lem a vědí, </w:t>
      </w:r>
      <w:r w:rsidR="006132AC">
        <w:rPr>
          <w:snapToGrid w:val="0"/>
        </w:rPr>
        <w:t>jak je</w:t>
      </w:r>
      <w:r>
        <w:rPr>
          <w:snapToGrid w:val="0"/>
        </w:rPr>
        <w:t xml:space="preserve"> mají používat. Přesto zde existují tabu, která jsou spojena s přítomností druhého pohlaví. Ženy nesmějí pracovat s papírem a nůžkami v přítomnosti mužů a muži nesmějí pracovat s pravítkem a tužkami</w:t>
      </w:r>
    </w:p>
    <w:p w14:paraId="02D5427C" w14:textId="77777777" w:rsidR="003E0F8E" w:rsidRDefault="00194BD8">
      <w:pPr>
        <w:widowControl w:val="0"/>
        <w:spacing w:line="230" w:lineRule="exact"/>
        <w:ind w:left="9" w:right="105"/>
        <w:rPr>
          <w:snapToGrid w:val="0"/>
        </w:rPr>
      </w:pPr>
      <w:r>
        <w:rPr>
          <w:snapToGrid w:val="0"/>
        </w:rPr>
        <w:t>v přítomnosti žen.</w:t>
      </w:r>
    </w:p>
    <w:p w14:paraId="4A6446F1" w14:textId="77777777" w:rsidR="003E0F8E" w:rsidRDefault="003E0F8E">
      <w:pPr>
        <w:widowControl w:val="0"/>
        <w:spacing w:line="273" w:lineRule="exact"/>
        <w:ind w:left="9" w:right="105"/>
        <w:rPr>
          <w:rFonts w:ascii="Arial" w:hAnsi="Arial" w:cs="Arial"/>
          <w:snapToGrid w:val="0"/>
          <w:sz w:val="27"/>
          <w:szCs w:val="27"/>
        </w:rPr>
      </w:pPr>
    </w:p>
    <w:p w14:paraId="040278BA" w14:textId="77777777" w:rsidR="003E0F8E" w:rsidRDefault="00194BD8">
      <w:pPr>
        <w:widowControl w:val="0"/>
        <w:spacing w:line="225" w:lineRule="exact"/>
        <w:ind w:left="4161" w:right="19"/>
        <w:rPr>
          <w:snapToGrid w:val="0"/>
        </w:rPr>
      </w:pPr>
      <w:r>
        <w:rPr>
          <w:snapToGrid w:val="0"/>
        </w:rPr>
        <w:t>CIZINCI</w:t>
      </w:r>
    </w:p>
    <w:p w14:paraId="6DDE34A2" w14:textId="77777777" w:rsidR="003E0F8E" w:rsidRDefault="00194BD8">
      <w:pPr>
        <w:widowControl w:val="0"/>
        <w:spacing w:line="225" w:lineRule="exact"/>
        <w:ind w:left="4" w:right="19" w:firstLine="715"/>
        <w:rPr>
          <w:snapToGrid w:val="0"/>
        </w:rPr>
      </w:pPr>
      <w:r>
        <w:rPr>
          <w:snapToGrid w:val="0"/>
        </w:rPr>
        <w:t>Derdijci jsou k cizincům vždy přátelští. Je však přirozené, že očekávají od cizinců dodržování derdijských pravidel společenského chování. Derdijský muž bude cizince ignorovat, dokud mu cizinec nebude představen ženou, přičemž nezáleží, zdali je Derdijka nebo ne. Derdijci nikdy nevysvětlují derdijská pravidla společenského chování (lépe řečeno, nikdy o nich nemluví) a v přítomnosti cizinců je důsledně dodržují. Derdijci mají silný smysl pro dodržování společenských pravidel a nesou jen velmi těžce, pokud se ostatní chovají nevhodně.</w:t>
      </w:r>
    </w:p>
    <w:p w14:paraId="00962C7B" w14:textId="77777777" w:rsidR="003E0F8E" w:rsidRDefault="003E0F8E">
      <w:pPr>
        <w:widowControl w:val="0"/>
        <w:spacing w:line="264" w:lineRule="exact"/>
        <w:ind w:left="4" w:right="19" w:firstLine="715"/>
        <w:rPr>
          <w:rFonts w:ascii="Arial" w:hAnsi="Arial" w:cs="Arial"/>
          <w:snapToGrid w:val="0"/>
          <w:sz w:val="26"/>
          <w:szCs w:val="26"/>
        </w:rPr>
      </w:pPr>
    </w:p>
    <w:p w14:paraId="1C352774" w14:textId="77777777" w:rsidR="003E0F8E" w:rsidRDefault="00194BD8">
      <w:pPr>
        <w:widowControl w:val="0"/>
        <w:spacing w:line="230" w:lineRule="exact"/>
        <w:ind w:left="4" w:right="254"/>
        <w:rPr>
          <w:snapToGrid w:val="0"/>
          <w:u w:val="single"/>
        </w:rPr>
      </w:pPr>
      <w:r>
        <w:rPr>
          <w:snapToGrid w:val="0"/>
          <w:u w:val="single"/>
        </w:rPr>
        <w:t>Další pokyny</w:t>
      </w:r>
    </w:p>
    <w:p w14:paraId="3E374C88" w14:textId="77777777" w:rsidR="003E0F8E" w:rsidRDefault="00194BD8">
      <w:pPr>
        <w:widowControl w:val="0"/>
        <w:spacing w:line="230" w:lineRule="exact"/>
        <w:ind w:left="4" w:right="254" w:firstLine="720"/>
        <w:rPr>
          <w:snapToGrid w:val="0"/>
        </w:rPr>
      </w:pPr>
      <w:r>
        <w:rPr>
          <w:snapToGrid w:val="0"/>
        </w:rPr>
        <w:t>Máte 30 minut na to, abyste se pocvičili v derdijském chování a připravili se na to, jak budete spolupracovat se zahraničními experty. Asi 15 minut po zahájení Vaší přípravy Vás na 5 minut navštíví jeden nebo dva zahraniční experti kvůli výměně informací.</w:t>
      </w:r>
    </w:p>
    <w:p w14:paraId="6A7FD602" w14:textId="77777777" w:rsidR="003E0F8E" w:rsidRDefault="00194BD8">
      <w:pPr>
        <w:widowControl w:val="0"/>
        <w:tabs>
          <w:tab w:val="left" w:pos="705"/>
        </w:tabs>
        <w:spacing w:line="230" w:lineRule="exact"/>
        <w:ind w:left="4" w:right="235"/>
        <w:jc w:val="both"/>
        <w:rPr>
          <w:snapToGrid w:val="0"/>
        </w:rPr>
      </w:pPr>
      <w:r>
        <w:rPr>
          <w:snapToGrid w:val="0"/>
        </w:rPr>
        <w:tab/>
        <w:t>Na to, abyste se naučili dělat věže, máte 30 minut; po uplynutí této doby se experti vrátí domů. V této</w:t>
      </w:r>
    </w:p>
    <w:p w14:paraId="4541EFBB" w14:textId="77777777" w:rsidR="003E0F8E" w:rsidRDefault="00194BD8">
      <w:pPr>
        <w:widowControl w:val="0"/>
        <w:spacing w:line="230" w:lineRule="exact"/>
        <w:ind w:left="4" w:right="254"/>
        <w:rPr>
          <w:snapToGrid w:val="0"/>
        </w:rPr>
      </w:pPr>
      <w:r>
        <w:rPr>
          <w:snapToGrid w:val="0"/>
        </w:rPr>
        <w:t>době se pokuste udělat jednu věž.</w:t>
      </w:r>
    </w:p>
    <w:p w14:paraId="0D96AD15" w14:textId="77777777" w:rsidR="003E0F8E" w:rsidRDefault="00194BD8">
      <w:pPr>
        <w:widowControl w:val="0"/>
        <w:tabs>
          <w:tab w:val="left" w:pos="705"/>
        </w:tabs>
        <w:spacing w:line="230" w:lineRule="exact"/>
        <w:ind w:left="4" w:right="235"/>
        <w:jc w:val="both"/>
        <w:rPr>
          <w:snapToGrid w:val="0"/>
        </w:rPr>
      </w:pPr>
      <w:r>
        <w:rPr>
          <w:snapToGrid w:val="0"/>
        </w:rPr>
        <w:tab/>
        <w:t>Vaše vláda požaduje, abyste o projektu sestavili zprávu.</w:t>
      </w:r>
    </w:p>
    <w:p w14:paraId="687AB16E" w14:textId="77777777" w:rsidR="003E0F8E" w:rsidRDefault="003E0F8E">
      <w:pPr>
        <w:widowControl w:val="0"/>
        <w:spacing w:line="249" w:lineRule="exact"/>
        <w:ind w:left="4" w:right="235"/>
        <w:jc w:val="both"/>
        <w:rPr>
          <w:rFonts w:ascii="Arial" w:hAnsi="Arial" w:cs="Arial"/>
          <w:snapToGrid w:val="0"/>
          <w:sz w:val="24"/>
          <w:szCs w:val="24"/>
        </w:rPr>
      </w:pPr>
    </w:p>
    <w:p w14:paraId="45F5A8A5" w14:textId="77777777" w:rsidR="003E0F8E" w:rsidRDefault="00194BD8">
      <w:pPr>
        <w:widowControl w:val="0"/>
        <w:spacing w:line="230" w:lineRule="exact"/>
        <w:ind w:right="456"/>
        <w:rPr>
          <w:snapToGrid w:val="0"/>
          <w:u w:val="single"/>
        </w:rPr>
      </w:pPr>
      <w:r>
        <w:rPr>
          <w:snapToGrid w:val="0"/>
          <w:u w:val="single"/>
        </w:rPr>
        <w:t>Pomocné body pro vypracování zprávy</w:t>
      </w:r>
    </w:p>
    <w:p w14:paraId="7C539A0E" w14:textId="77777777" w:rsidR="003E0F8E" w:rsidRDefault="00194BD8">
      <w:pPr>
        <w:widowControl w:val="0"/>
        <w:spacing w:line="230" w:lineRule="exact"/>
        <w:ind w:right="456"/>
        <w:rPr>
          <w:snapToGrid w:val="0"/>
        </w:rPr>
      </w:pPr>
      <w:r>
        <w:rPr>
          <w:snapToGrid w:val="0"/>
        </w:rPr>
        <w:t>1. Jaký je Váš názor na znalosti, zkušenosti, dovednosti, motivaci a chování expertů?</w:t>
      </w:r>
    </w:p>
    <w:p w14:paraId="2E49FC4E" w14:textId="77777777" w:rsidR="003E0F8E" w:rsidRDefault="00194BD8">
      <w:pPr>
        <w:widowControl w:val="0"/>
        <w:spacing w:line="230" w:lineRule="exact"/>
        <w:ind w:right="456"/>
        <w:rPr>
          <w:snapToGrid w:val="0"/>
        </w:rPr>
      </w:pPr>
      <w:r>
        <w:rPr>
          <w:snapToGrid w:val="0"/>
        </w:rPr>
        <w:t>2. Co se podle vašeho názoru dá říci o schopnostech expertů předávat znalosti?</w:t>
      </w:r>
    </w:p>
    <w:p w14:paraId="6761017E" w14:textId="77777777" w:rsidR="003E0F8E" w:rsidRDefault="00194BD8">
      <w:pPr>
        <w:widowControl w:val="0"/>
        <w:spacing w:line="230" w:lineRule="exact"/>
        <w:ind w:right="456"/>
        <w:rPr>
          <w:snapToGrid w:val="0"/>
        </w:rPr>
      </w:pPr>
      <w:r>
        <w:rPr>
          <w:snapToGrid w:val="0"/>
        </w:rPr>
        <w:t>3. Co se dělo s mírou Vaší motivace v průběhu cvičení? Zvyšovala se, zůstávala stejná nebo se snižovala?</w:t>
      </w:r>
    </w:p>
    <w:p w14:paraId="0F8331B7" w14:textId="77777777" w:rsidR="003E0F8E" w:rsidRDefault="00194BD8">
      <w:pPr>
        <w:widowControl w:val="0"/>
        <w:spacing w:line="230" w:lineRule="exact"/>
        <w:ind w:right="456" w:firstLine="360"/>
        <w:rPr>
          <w:snapToGrid w:val="0"/>
        </w:rPr>
      </w:pPr>
      <w:r>
        <w:rPr>
          <w:snapToGrid w:val="0"/>
        </w:rPr>
        <w:t>A proč?</w:t>
      </w:r>
    </w:p>
    <w:p w14:paraId="37170562" w14:textId="77777777" w:rsidR="003E0F8E" w:rsidRDefault="00194BD8">
      <w:pPr>
        <w:widowControl w:val="0"/>
        <w:spacing w:line="230" w:lineRule="exact"/>
        <w:ind w:right="456"/>
        <w:rPr>
          <w:snapToGrid w:val="0"/>
        </w:rPr>
      </w:pPr>
      <w:r>
        <w:rPr>
          <w:snapToGrid w:val="0"/>
        </w:rPr>
        <w:t>4. Připravte si krátké hodnocení vlastního týmu.</w:t>
      </w:r>
    </w:p>
    <w:p w14:paraId="09365A85" w14:textId="77777777" w:rsidR="00194BD8" w:rsidRDefault="00194BD8">
      <w:pPr>
        <w:widowControl w:val="0"/>
        <w:spacing w:line="230" w:lineRule="exact"/>
        <w:ind w:right="456"/>
        <w:rPr>
          <w:snapToGrid w:val="0"/>
        </w:rPr>
      </w:pPr>
      <w:r>
        <w:rPr>
          <w:snapToGrid w:val="0"/>
        </w:rPr>
        <w:t>5. Do jaké míry byl projekt úspěšný (nebo neúspěšný)?</w:t>
      </w:r>
    </w:p>
    <w:sectPr w:rsidR="00194BD8">
      <w:pgSz w:w="12242" w:h="15842"/>
      <w:pgMar w:top="1488" w:right="1846" w:bottom="0" w:left="1252"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94020"/>
    <w:multiLevelType w:val="hybridMultilevel"/>
    <w:tmpl w:val="529244EE"/>
    <w:lvl w:ilvl="0" w:tplc="5F8AB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F10A0"/>
    <w:multiLevelType w:val="hybridMultilevel"/>
    <w:tmpl w:val="134E1760"/>
    <w:lvl w:ilvl="0" w:tplc="5F8AB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F14484"/>
    <w:multiLevelType w:val="hybridMultilevel"/>
    <w:tmpl w:val="1D280088"/>
    <w:lvl w:ilvl="0" w:tplc="D046A29E">
      <w:start w:val="1"/>
      <w:numFmt w:val="decimal"/>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num w:numId="1" w16cid:durableId="1439059988">
    <w:abstractNumId w:val="2"/>
  </w:num>
  <w:num w:numId="2" w16cid:durableId="735203113">
    <w:abstractNumId w:val="0"/>
  </w:num>
  <w:num w:numId="3" w16cid:durableId="204263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1B"/>
    <w:rsid w:val="00133FC2"/>
    <w:rsid w:val="00194BD8"/>
    <w:rsid w:val="003E0F8E"/>
    <w:rsid w:val="005F7D1B"/>
    <w:rsid w:val="006132AC"/>
    <w:rsid w:val="00BF63B9"/>
    <w:rsid w:val="00EE2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C667D"/>
  <w14:defaultImageDpi w14:val="0"/>
  <w15:docId w15:val="{7A0A302E-DE6D-4536-93D4-E04F857E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856</Words>
  <Characters>5054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OCR Document</vt:lpstr>
    </vt:vector>
  </TitlesOfParts>
  <Company>I.R.I.S.</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Jaroslava Dosedlová</cp:lastModifiedBy>
  <cp:revision>4</cp:revision>
  <dcterms:created xsi:type="dcterms:W3CDTF">2022-04-27T18:02:00Z</dcterms:created>
  <dcterms:modified xsi:type="dcterms:W3CDTF">2024-05-16T12:20:00Z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