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F0" w:rsidRPr="00953043" w:rsidRDefault="0072772F" w:rsidP="0072772F">
      <w:pPr>
        <w:spacing w:after="0"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953043">
        <w:rPr>
          <w:rFonts w:ascii="Trebuchet MS" w:hAnsi="Trebuchet MS"/>
          <w:b/>
          <w:sz w:val="28"/>
          <w:szCs w:val="28"/>
        </w:rPr>
        <w:t>Development of Australian SF and fantasy</w:t>
      </w:r>
    </w:p>
    <w:p w:rsidR="006428F8" w:rsidRDefault="006428F8" w:rsidP="0072772F">
      <w:pPr>
        <w:spacing w:after="0" w:line="360" w:lineRule="auto"/>
        <w:rPr>
          <w:rFonts w:ascii="Trebuchet MS" w:hAnsi="Trebuchet MS"/>
          <w:b/>
        </w:rPr>
      </w:pPr>
    </w:p>
    <w:p w:rsidR="0072772F" w:rsidRPr="006428F8" w:rsidRDefault="0072772F" w:rsidP="0072772F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>19</w:t>
      </w:r>
      <w:r w:rsidRPr="006428F8">
        <w:rPr>
          <w:rFonts w:ascii="Trebuchet MS" w:hAnsi="Trebuchet MS"/>
          <w:b/>
          <w:sz w:val="24"/>
          <w:szCs w:val="24"/>
          <w:vertAlign w:val="superscript"/>
        </w:rPr>
        <w:t>th</w:t>
      </w:r>
      <w:r w:rsidRPr="006428F8">
        <w:rPr>
          <w:rFonts w:ascii="Trebuchet MS" w:hAnsi="Trebuchet MS"/>
          <w:b/>
          <w:sz w:val="24"/>
          <w:szCs w:val="24"/>
        </w:rPr>
        <w:t xml:space="preserve"> century</w:t>
      </w:r>
      <w:r w:rsidR="008F1DCF" w:rsidRPr="006428F8">
        <w:rPr>
          <w:rFonts w:ascii="Trebuchet MS" w:hAnsi="Trebuchet MS"/>
          <w:b/>
          <w:sz w:val="24"/>
          <w:szCs w:val="24"/>
        </w:rPr>
        <w:t xml:space="preserve"> s</w:t>
      </w:r>
      <w:r w:rsidRPr="006428F8">
        <w:rPr>
          <w:rFonts w:ascii="Trebuchet MS" w:hAnsi="Trebuchet MS"/>
          <w:b/>
          <w:sz w:val="24"/>
          <w:szCs w:val="24"/>
        </w:rPr>
        <w:t>cientific romances</w:t>
      </w:r>
    </w:p>
    <w:p w:rsidR="0072772F" w:rsidRPr="006428F8" w:rsidRDefault="0072772F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influenced by early explorations of Australia and disappearance of famous explores such as </w:t>
      </w:r>
      <w:r w:rsidRPr="006428F8">
        <w:rPr>
          <w:rFonts w:ascii="Trebuchet MS" w:hAnsi="Trebuchet MS"/>
          <w:bCs/>
          <w:sz w:val="24"/>
          <w:szCs w:val="24"/>
        </w:rPr>
        <w:t xml:space="preserve">Ludwig Leichhardt in 1848; </w:t>
      </w:r>
      <w:r w:rsidRPr="006428F8">
        <w:rPr>
          <w:rFonts w:ascii="Trebuchet MS" w:hAnsi="Trebuchet MS"/>
          <w:sz w:val="24"/>
          <w:szCs w:val="24"/>
        </w:rPr>
        <w:t xml:space="preserve"> written by local residents who returned to England</w:t>
      </w:r>
    </w:p>
    <w:p w:rsidR="0072772F" w:rsidRPr="006428F8" w:rsidRDefault="0072772F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theme of lost civilization: “Oo-a-deen” (1</w:t>
      </w:r>
      <w:r w:rsidR="006428F8" w:rsidRPr="006428F8">
        <w:rPr>
          <w:rFonts w:ascii="Trebuchet MS" w:hAnsi="Trebuchet MS"/>
          <w:sz w:val="24"/>
          <w:szCs w:val="24"/>
        </w:rPr>
        <w:t>8</w:t>
      </w:r>
      <w:r w:rsidRPr="006428F8">
        <w:rPr>
          <w:rFonts w:ascii="Trebuchet MS" w:hAnsi="Trebuchet MS"/>
          <w:sz w:val="24"/>
          <w:szCs w:val="24"/>
        </w:rPr>
        <w:t xml:space="preserve">47), anon; </w:t>
      </w:r>
    </w:p>
    <w:p w:rsidR="0072772F" w:rsidRPr="006428F8" w:rsidRDefault="0072772F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Carlton Dawe, </w:t>
      </w:r>
      <w:r w:rsidRPr="006428F8">
        <w:rPr>
          <w:rFonts w:ascii="Trebuchet MS" w:hAnsi="Trebuchet MS"/>
          <w:i/>
          <w:sz w:val="24"/>
          <w:szCs w:val="24"/>
        </w:rPr>
        <w:t>The Golden Lake</w:t>
      </w:r>
      <w:r w:rsidRPr="006428F8">
        <w:rPr>
          <w:rFonts w:ascii="Trebuchet MS" w:hAnsi="Trebuchet MS"/>
          <w:sz w:val="24"/>
          <w:szCs w:val="24"/>
        </w:rPr>
        <w:t xml:space="preserve"> (1891)</w:t>
      </w:r>
    </w:p>
    <w:p w:rsidR="0072772F" w:rsidRPr="006428F8" w:rsidRDefault="0072772F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Fergus Hume, </w:t>
      </w:r>
      <w:r w:rsidRPr="006428F8">
        <w:rPr>
          <w:rFonts w:ascii="Trebuchet MS" w:hAnsi="Trebuchet MS"/>
          <w:i/>
          <w:sz w:val="24"/>
          <w:szCs w:val="24"/>
        </w:rPr>
        <w:t>The Mystery of a Handsom Cab</w:t>
      </w:r>
      <w:r w:rsidRPr="006428F8">
        <w:rPr>
          <w:rFonts w:ascii="Trebuchet MS" w:hAnsi="Trebuchet MS"/>
          <w:sz w:val="24"/>
          <w:szCs w:val="24"/>
        </w:rPr>
        <w:t xml:space="preserve"> (1886): international bestseller</w:t>
      </w:r>
    </w:p>
    <w:p w:rsidR="002B20F5" w:rsidRPr="006428F8" w:rsidRDefault="002B20F5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G. Firth Scott, The Last Lemurian: A Westralian Romance (1898)</w:t>
      </w:r>
    </w:p>
    <w:p w:rsidR="002B20F5" w:rsidRPr="006428F8" w:rsidRDefault="002B20F5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Robert Potter, </w:t>
      </w:r>
      <w:r w:rsidRPr="006428F8">
        <w:rPr>
          <w:rFonts w:ascii="Trebuchet MS" w:hAnsi="Trebuchet MS"/>
          <w:i/>
          <w:sz w:val="24"/>
          <w:szCs w:val="24"/>
        </w:rPr>
        <w:t>The Germ Growers</w:t>
      </w:r>
      <w:r w:rsidRPr="006428F8">
        <w:rPr>
          <w:rFonts w:ascii="Trebuchet MS" w:hAnsi="Trebuchet MS"/>
          <w:sz w:val="24"/>
          <w:szCs w:val="24"/>
        </w:rPr>
        <w:t xml:space="preserve"> (1892); the first story of alien invasion</w:t>
      </w:r>
    </w:p>
    <w:p w:rsidR="0072772F" w:rsidRPr="006428F8" w:rsidRDefault="0072772F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theme of utopia: Joseph Fraser, </w:t>
      </w:r>
      <w:r w:rsidRPr="006428F8">
        <w:rPr>
          <w:rFonts w:ascii="Trebuchet MS" w:hAnsi="Trebuchet MS"/>
          <w:i/>
          <w:sz w:val="24"/>
          <w:szCs w:val="24"/>
        </w:rPr>
        <w:t>Melbourne and Mars: My Mysterious Life on Two Planets</w:t>
      </w:r>
      <w:r w:rsidRPr="006428F8">
        <w:rPr>
          <w:rFonts w:ascii="Trebuchet MS" w:hAnsi="Trebuchet MS"/>
          <w:sz w:val="24"/>
          <w:szCs w:val="24"/>
        </w:rPr>
        <w:t xml:space="preserve"> (1889)</w:t>
      </w:r>
    </w:p>
    <w:p w:rsidR="0072772F" w:rsidRPr="006428F8" w:rsidRDefault="002B20F5" w:rsidP="0072772F">
      <w:pPr>
        <w:pStyle w:val="ListParagraph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novels of racial invasion mostly triggered by White Australia Policy</w:t>
      </w:r>
    </w:p>
    <w:p w:rsidR="002B20F5" w:rsidRPr="006428F8" w:rsidRDefault="002B20F5" w:rsidP="002B20F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>Between the wars</w:t>
      </w:r>
    </w:p>
    <w:p w:rsidR="002B20F5" w:rsidRPr="006428F8" w:rsidRDefault="002B20F5" w:rsidP="002B20F5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very few documented Aus. contribution between the 1920s and 30s</w:t>
      </w:r>
      <w:r w:rsidR="00A666E1" w:rsidRPr="006428F8">
        <w:rPr>
          <w:rFonts w:ascii="Trebuchet MS" w:hAnsi="Trebuchet MS"/>
          <w:sz w:val="24"/>
          <w:szCs w:val="24"/>
        </w:rPr>
        <w:t>; the 1940 import embargo</w:t>
      </w:r>
      <w:r w:rsidR="005F77AB" w:rsidRPr="006428F8">
        <w:rPr>
          <w:rFonts w:ascii="Trebuchet MS" w:hAnsi="Trebuchet MS"/>
          <w:sz w:val="24"/>
          <w:szCs w:val="24"/>
        </w:rPr>
        <w:t xml:space="preserve">; mainstream magazines such as the </w:t>
      </w:r>
      <w:r w:rsidR="005F77AB" w:rsidRPr="006428F8">
        <w:rPr>
          <w:rFonts w:ascii="Trebuchet MS" w:hAnsi="Trebuchet MS"/>
          <w:i/>
          <w:sz w:val="24"/>
          <w:szCs w:val="24"/>
        </w:rPr>
        <w:t>Bulletin</w:t>
      </w:r>
      <w:r w:rsidR="005F77AB" w:rsidRPr="006428F8">
        <w:rPr>
          <w:rFonts w:ascii="Trebuchet MS" w:hAnsi="Trebuchet MS"/>
          <w:sz w:val="24"/>
          <w:szCs w:val="24"/>
        </w:rPr>
        <w:t xml:space="preserve"> and the </w:t>
      </w:r>
      <w:r w:rsidR="005F77AB" w:rsidRPr="006428F8">
        <w:rPr>
          <w:rFonts w:ascii="Trebuchet MS" w:hAnsi="Trebuchet MS"/>
          <w:i/>
          <w:sz w:val="24"/>
          <w:szCs w:val="24"/>
        </w:rPr>
        <w:t>Australasian</w:t>
      </w:r>
      <w:r w:rsidR="005F77AB" w:rsidRPr="006428F8">
        <w:rPr>
          <w:rFonts w:ascii="Trebuchet MS" w:hAnsi="Trebuchet MS"/>
          <w:sz w:val="24"/>
          <w:szCs w:val="24"/>
        </w:rPr>
        <w:t xml:space="preserve"> publish SF works</w:t>
      </w:r>
    </w:p>
    <w:p w:rsidR="00A666E1" w:rsidRPr="006428F8" w:rsidRDefault="00A666E1" w:rsidP="00A666E1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>Post-war years</w:t>
      </w:r>
    </w:p>
    <w:p w:rsidR="00A666E1" w:rsidRPr="006428F8" w:rsidRDefault="00A666E1" w:rsidP="00A666E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M Barnard Edlershaw (Marjorie Barnard and Flora Eldershaw) </w:t>
      </w:r>
      <w:r w:rsidRPr="006428F8">
        <w:rPr>
          <w:rFonts w:ascii="Trebuchet MS" w:hAnsi="Trebuchet MS"/>
          <w:i/>
          <w:sz w:val="24"/>
          <w:szCs w:val="24"/>
        </w:rPr>
        <w:t>Tomorrow and Tomorrow and Tomorrow</w:t>
      </w:r>
      <w:r w:rsidRPr="006428F8">
        <w:rPr>
          <w:rFonts w:ascii="Trebuchet MS" w:hAnsi="Trebuchet MS"/>
          <w:sz w:val="24"/>
          <w:szCs w:val="24"/>
        </w:rPr>
        <w:t xml:space="preserve"> (1947): 1</w:t>
      </w:r>
      <w:r w:rsidRPr="006428F8">
        <w:rPr>
          <w:rFonts w:ascii="Trebuchet MS" w:hAnsi="Trebuchet MS"/>
          <w:sz w:val="24"/>
          <w:szCs w:val="24"/>
          <w:vertAlign w:val="superscript"/>
        </w:rPr>
        <w:t>st</w:t>
      </w:r>
      <w:r w:rsidRPr="006428F8">
        <w:rPr>
          <w:rFonts w:ascii="Trebuchet MS" w:hAnsi="Trebuchet MS"/>
          <w:sz w:val="24"/>
          <w:szCs w:val="24"/>
        </w:rPr>
        <w:t xml:space="preserve"> example of Commonwealth censorship (restored ed. in 1983)</w:t>
      </w:r>
    </w:p>
    <w:p w:rsidR="00A666E1" w:rsidRPr="006428F8" w:rsidRDefault="005F77AB" w:rsidP="00A666E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appearance of specialized SF (men’s) magazine</w:t>
      </w:r>
    </w:p>
    <w:p w:rsidR="005F77AB" w:rsidRPr="006428F8" w:rsidRDefault="005F77AB" w:rsidP="00A666E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  <w:u w:val="single"/>
        </w:rPr>
        <w:t>A Bertram Chandler</w:t>
      </w:r>
      <w:r w:rsidRPr="006428F8">
        <w:rPr>
          <w:rFonts w:ascii="Trebuchet MS" w:hAnsi="Trebuchet MS"/>
          <w:sz w:val="24"/>
          <w:szCs w:val="24"/>
        </w:rPr>
        <w:t xml:space="preserve"> (the Golden Age of SF): 44 novels and over 200 short stories; the Rimworld series; Neville Shute, </w:t>
      </w:r>
      <w:r w:rsidRPr="006428F8">
        <w:rPr>
          <w:rFonts w:ascii="Trebuchet MS" w:hAnsi="Trebuchet MS"/>
          <w:i/>
          <w:sz w:val="24"/>
          <w:szCs w:val="24"/>
        </w:rPr>
        <w:t>On the Beach</w:t>
      </w:r>
      <w:r w:rsidRPr="006428F8">
        <w:rPr>
          <w:rFonts w:ascii="Trebuchet MS" w:hAnsi="Trebuchet MS"/>
          <w:sz w:val="24"/>
          <w:szCs w:val="24"/>
        </w:rPr>
        <w:t xml:space="preserve"> (1957) =the peak of Australian SF in the 1950s</w:t>
      </w:r>
    </w:p>
    <w:p w:rsidR="005F77AB" w:rsidRPr="006428F8" w:rsidRDefault="005F77AB" w:rsidP="00A666E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1960s; New Wave (modernism and SF); fandom and fanzines propel the genre; Ditmar Awards 1969</w:t>
      </w:r>
      <w:r w:rsidR="005D1599" w:rsidRPr="006428F8">
        <w:rPr>
          <w:rFonts w:ascii="Trebuchet MS" w:hAnsi="Trebuchet MS"/>
          <w:sz w:val="24"/>
          <w:szCs w:val="24"/>
        </w:rPr>
        <w:t>;</w:t>
      </w:r>
    </w:p>
    <w:p w:rsidR="005F77AB" w:rsidRPr="006428F8" w:rsidRDefault="005F77AB" w:rsidP="00A666E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first Aus. SF anthologies: John Baxter</w:t>
      </w:r>
      <w:r w:rsidRPr="006428F8">
        <w:rPr>
          <w:rFonts w:ascii="Trebuchet MS" w:hAnsi="Trebuchet MS"/>
          <w:i/>
          <w:sz w:val="24"/>
          <w:szCs w:val="24"/>
        </w:rPr>
        <w:t xml:space="preserve">, Pacific Books of Australian Science Fiction, </w:t>
      </w:r>
      <w:r w:rsidRPr="006428F8">
        <w:rPr>
          <w:rFonts w:ascii="Trebuchet MS" w:hAnsi="Trebuchet MS"/>
          <w:sz w:val="24"/>
          <w:szCs w:val="24"/>
        </w:rPr>
        <w:t>1968 and 1971</w:t>
      </w:r>
    </w:p>
    <w:p w:rsidR="005F77AB" w:rsidRPr="006428F8" w:rsidRDefault="005D1599" w:rsidP="005F77AB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 xml:space="preserve">Aussiecon </w:t>
      </w:r>
      <w:r w:rsidR="00953043">
        <w:rPr>
          <w:rFonts w:ascii="Trebuchet MS" w:hAnsi="Trebuchet MS"/>
          <w:b/>
          <w:sz w:val="24"/>
          <w:szCs w:val="24"/>
        </w:rPr>
        <w:t>1</w:t>
      </w:r>
      <w:r w:rsidRPr="006428F8">
        <w:rPr>
          <w:rFonts w:ascii="Trebuchet MS" w:hAnsi="Trebuchet MS"/>
          <w:b/>
          <w:sz w:val="24"/>
          <w:szCs w:val="24"/>
        </w:rPr>
        <w:t xml:space="preserve"> (33</w:t>
      </w:r>
      <w:r w:rsidRPr="006428F8">
        <w:rPr>
          <w:rFonts w:ascii="Trebuchet MS" w:hAnsi="Trebuchet MS"/>
          <w:b/>
          <w:sz w:val="24"/>
          <w:szCs w:val="24"/>
          <w:vertAlign w:val="superscript"/>
        </w:rPr>
        <w:t>rd</w:t>
      </w:r>
      <w:r w:rsidRPr="006428F8">
        <w:rPr>
          <w:rFonts w:ascii="Trebuchet MS" w:hAnsi="Trebuchet MS"/>
          <w:b/>
          <w:sz w:val="24"/>
          <w:szCs w:val="24"/>
        </w:rPr>
        <w:t xml:space="preserve"> World SF Convention), 1975</w:t>
      </w:r>
    </w:p>
    <w:p w:rsidR="005D1599" w:rsidRPr="006428F8" w:rsidRDefault="005D1599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outcomes: famous int. SF writers organized SF workshops all over Australia; appearance of SF uni clubs; SF magazines; establishment of The Science Fiction </w:t>
      </w:r>
      <w:r w:rsidRPr="006428F8">
        <w:rPr>
          <w:rFonts w:ascii="Trebuchet MS" w:hAnsi="Trebuchet MS"/>
          <w:sz w:val="24"/>
          <w:szCs w:val="24"/>
        </w:rPr>
        <w:lastRenderedPageBreak/>
        <w:t xml:space="preserve">Foundation (1976); propelling careers of two important authors: </w:t>
      </w:r>
      <w:r w:rsidRPr="006428F8">
        <w:rPr>
          <w:rFonts w:ascii="Trebuchet MS" w:hAnsi="Trebuchet MS"/>
          <w:sz w:val="24"/>
          <w:szCs w:val="24"/>
          <w:u w:val="single"/>
        </w:rPr>
        <w:t>George Turner</w:t>
      </w:r>
      <w:r w:rsidRPr="006428F8">
        <w:rPr>
          <w:rFonts w:ascii="Trebuchet MS" w:hAnsi="Trebuchet MS"/>
          <w:sz w:val="24"/>
          <w:szCs w:val="24"/>
        </w:rPr>
        <w:t xml:space="preserve"> (trilogy </w:t>
      </w:r>
      <w:r w:rsidRPr="006428F8">
        <w:rPr>
          <w:rFonts w:ascii="Trebuchet MS" w:hAnsi="Trebuchet MS"/>
          <w:i/>
          <w:sz w:val="24"/>
          <w:szCs w:val="24"/>
        </w:rPr>
        <w:t>Beloved Sun</w:t>
      </w:r>
      <w:r w:rsidRPr="006428F8">
        <w:rPr>
          <w:rFonts w:ascii="Trebuchet MS" w:hAnsi="Trebuchet MS"/>
          <w:sz w:val="24"/>
          <w:szCs w:val="24"/>
        </w:rPr>
        <w:t xml:space="preserve">, 1978; </w:t>
      </w:r>
      <w:r w:rsidRPr="006428F8">
        <w:rPr>
          <w:rFonts w:ascii="Trebuchet MS" w:hAnsi="Trebuchet MS"/>
          <w:i/>
          <w:sz w:val="24"/>
          <w:szCs w:val="24"/>
        </w:rPr>
        <w:t>Vaneglory</w:t>
      </w:r>
      <w:r w:rsidRPr="006428F8">
        <w:rPr>
          <w:rFonts w:ascii="Trebuchet MS" w:hAnsi="Trebuchet MS"/>
          <w:sz w:val="24"/>
          <w:szCs w:val="24"/>
        </w:rPr>
        <w:t xml:space="preserve">, 1981; </w:t>
      </w:r>
      <w:r w:rsidRPr="006428F8">
        <w:rPr>
          <w:rFonts w:ascii="Trebuchet MS" w:hAnsi="Trebuchet MS"/>
          <w:i/>
          <w:sz w:val="24"/>
          <w:szCs w:val="24"/>
        </w:rPr>
        <w:t>Yesterday’s Men</w:t>
      </w:r>
      <w:r w:rsidRPr="006428F8">
        <w:rPr>
          <w:rFonts w:ascii="Trebuchet MS" w:hAnsi="Trebuchet MS"/>
          <w:sz w:val="24"/>
          <w:szCs w:val="24"/>
        </w:rPr>
        <w:t xml:space="preserve">, 1983; and critically acclaimed </w:t>
      </w:r>
      <w:r w:rsidRPr="006428F8">
        <w:rPr>
          <w:rFonts w:ascii="Trebuchet MS" w:hAnsi="Trebuchet MS"/>
          <w:i/>
          <w:sz w:val="24"/>
          <w:szCs w:val="24"/>
        </w:rPr>
        <w:t>The Sea and Summer</w:t>
      </w:r>
      <w:r w:rsidRPr="006428F8">
        <w:rPr>
          <w:rFonts w:ascii="Trebuchet MS" w:hAnsi="Trebuchet MS"/>
          <w:sz w:val="24"/>
          <w:szCs w:val="24"/>
        </w:rPr>
        <w:t xml:space="preserve">, 1987) and </w:t>
      </w:r>
      <w:r w:rsidRPr="006428F8">
        <w:rPr>
          <w:rFonts w:ascii="Trebuchet MS" w:hAnsi="Trebuchet MS"/>
          <w:sz w:val="24"/>
          <w:szCs w:val="24"/>
          <w:u w:val="single"/>
        </w:rPr>
        <w:t>Damien Broderick</w:t>
      </w:r>
      <w:r w:rsidRPr="006428F8">
        <w:rPr>
          <w:rFonts w:ascii="Trebuchet MS" w:hAnsi="Trebuchet MS"/>
          <w:sz w:val="24"/>
          <w:szCs w:val="24"/>
        </w:rPr>
        <w:t xml:space="preserve"> (</w:t>
      </w:r>
      <w:r w:rsidRPr="006428F8">
        <w:rPr>
          <w:rFonts w:ascii="Trebuchet MS" w:hAnsi="Trebuchet MS"/>
          <w:i/>
          <w:sz w:val="24"/>
          <w:szCs w:val="24"/>
        </w:rPr>
        <w:t>The Dreaming Dragons</w:t>
      </w:r>
      <w:r w:rsidRPr="006428F8">
        <w:rPr>
          <w:rFonts w:ascii="Trebuchet MS" w:hAnsi="Trebuchet MS"/>
          <w:sz w:val="24"/>
          <w:szCs w:val="24"/>
        </w:rPr>
        <w:t>, 1980;</w:t>
      </w:r>
      <w:r w:rsidR="008F1DCF" w:rsidRPr="006428F8">
        <w:rPr>
          <w:rFonts w:ascii="Trebuchet MS" w:hAnsi="Trebuchet MS"/>
          <w:sz w:val="24"/>
          <w:szCs w:val="24"/>
        </w:rPr>
        <w:t xml:space="preserve"> </w:t>
      </w:r>
      <w:r w:rsidR="008F1DCF" w:rsidRPr="006428F8">
        <w:rPr>
          <w:rFonts w:ascii="Trebuchet MS" w:hAnsi="Trebuchet MS"/>
          <w:i/>
          <w:sz w:val="24"/>
          <w:szCs w:val="24"/>
        </w:rPr>
        <w:t>The White Abacus</w:t>
      </w:r>
      <w:r w:rsidR="008F1DCF" w:rsidRPr="006428F8">
        <w:rPr>
          <w:rFonts w:ascii="Trebuchet MS" w:hAnsi="Trebuchet MS"/>
          <w:sz w:val="24"/>
          <w:szCs w:val="24"/>
        </w:rPr>
        <w:t>, 1997;</w:t>
      </w:r>
      <w:r w:rsidRPr="006428F8">
        <w:rPr>
          <w:rFonts w:ascii="Trebuchet MS" w:hAnsi="Trebuchet MS"/>
          <w:sz w:val="24"/>
          <w:szCs w:val="24"/>
        </w:rPr>
        <w:t xml:space="preserve"> theoretical works on postmodern SF)</w:t>
      </w:r>
      <w:r w:rsidR="006428F8" w:rsidRPr="006428F8">
        <w:rPr>
          <w:rFonts w:ascii="Trebuchet MS" w:hAnsi="Trebuchet MS"/>
          <w:sz w:val="24"/>
          <w:szCs w:val="24"/>
        </w:rPr>
        <w:t>, opening of SF and fantasy bookshops (Melbourne 1971, Sydney 1975)</w:t>
      </w:r>
    </w:p>
    <w:p w:rsidR="005D1599" w:rsidRPr="006428F8" w:rsidRDefault="005D1599" w:rsidP="008F1DCF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 xml:space="preserve">Aussiecon </w:t>
      </w:r>
      <w:r w:rsidR="00953043">
        <w:rPr>
          <w:rFonts w:ascii="Trebuchet MS" w:hAnsi="Trebuchet MS"/>
          <w:b/>
          <w:sz w:val="24"/>
          <w:szCs w:val="24"/>
        </w:rPr>
        <w:t>2</w:t>
      </w:r>
      <w:r w:rsidRPr="006428F8">
        <w:rPr>
          <w:rFonts w:ascii="Trebuchet MS" w:hAnsi="Trebuchet MS"/>
          <w:b/>
          <w:sz w:val="24"/>
          <w:szCs w:val="24"/>
        </w:rPr>
        <w:t xml:space="preserve"> (43</w:t>
      </w:r>
      <w:r w:rsidRPr="006428F8">
        <w:rPr>
          <w:rFonts w:ascii="Trebuchet MS" w:hAnsi="Trebuchet MS"/>
          <w:b/>
          <w:sz w:val="24"/>
          <w:szCs w:val="24"/>
          <w:vertAlign w:val="superscript"/>
        </w:rPr>
        <w:t>rd</w:t>
      </w:r>
      <w:r w:rsidRPr="006428F8">
        <w:rPr>
          <w:rFonts w:ascii="Trebuchet MS" w:hAnsi="Trebuchet MS"/>
          <w:b/>
          <w:sz w:val="24"/>
          <w:szCs w:val="24"/>
        </w:rPr>
        <w:t xml:space="preserve"> World SF Convention), 1985</w:t>
      </w:r>
    </w:p>
    <w:p w:rsidR="005D1599" w:rsidRPr="006428F8" w:rsidRDefault="005D1599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outcome: </w:t>
      </w:r>
      <w:r w:rsidR="008F1DCF" w:rsidRPr="006428F8">
        <w:rPr>
          <w:rFonts w:ascii="Trebuchet MS" w:hAnsi="Trebuchet MS"/>
          <w:sz w:val="24"/>
          <w:szCs w:val="24"/>
        </w:rPr>
        <w:t xml:space="preserve">boom in Aus. commercial genre publishing in the 1990s, propelling the career of </w:t>
      </w:r>
      <w:r w:rsidR="008F1DCF" w:rsidRPr="006428F8">
        <w:rPr>
          <w:rFonts w:ascii="Trebuchet MS" w:hAnsi="Trebuchet MS"/>
          <w:sz w:val="24"/>
          <w:szCs w:val="24"/>
          <w:u w:val="single"/>
        </w:rPr>
        <w:t>Greg Egan</w:t>
      </w:r>
      <w:r w:rsidR="008F1DCF" w:rsidRPr="006428F8">
        <w:rPr>
          <w:rFonts w:ascii="Trebuchet MS" w:hAnsi="Trebuchet MS"/>
          <w:sz w:val="24"/>
          <w:szCs w:val="24"/>
        </w:rPr>
        <w:t xml:space="preserve"> (</w:t>
      </w:r>
      <w:r w:rsidR="008F1DCF" w:rsidRPr="006428F8">
        <w:rPr>
          <w:rFonts w:ascii="Trebuchet MS" w:hAnsi="Trebuchet MS"/>
          <w:i/>
          <w:sz w:val="24"/>
          <w:szCs w:val="24"/>
        </w:rPr>
        <w:t>Quarantine,</w:t>
      </w:r>
      <w:r w:rsidR="008F1DCF" w:rsidRPr="006428F8">
        <w:rPr>
          <w:rFonts w:ascii="Trebuchet MS" w:hAnsi="Trebuchet MS"/>
          <w:sz w:val="24"/>
          <w:szCs w:val="24"/>
        </w:rPr>
        <w:t xml:space="preserve"> 1992, Permutation city 1994) in the so called hard SF (quantum mechanics and posthuman condition)</w:t>
      </w:r>
    </w:p>
    <w:p w:rsidR="008F1DCF" w:rsidRPr="006428F8" w:rsidRDefault="008F1DCF" w:rsidP="008F1DCF">
      <w:pPr>
        <w:pStyle w:val="ListParagraph"/>
        <w:spacing w:after="0" w:line="360" w:lineRule="auto"/>
        <w:ind w:left="0"/>
        <w:rPr>
          <w:rFonts w:ascii="Trebuchet MS" w:hAnsi="Trebuchet MS"/>
          <w:b/>
          <w:sz w:val="24"/>
          <w:szCs w:val="24"/>
        </w:rPr>
      </w:pPr>
      <w:r w:rsidRPr="006428F8">
        <w:rPr>
          <w:rFonts w:ascii="Trebuchet MS" w:hAnsi="Trebuchet MS"/>
          <w:b/>
          <w:sz w:val="24"/>
          <w:szCs w:val="24"/>
        </w:rPr>
        <w:t>Recognition of the genre and international fame</w:t>
      </w:r>
    </w:p>
    <w:p w:rsidR="008F1DCF" w:rsidRPr="006428F8" w:rsidRDefault="008F1DCF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>Aurealis Awards, 1995</w:t>
      </w:r>
    </w:p>
    <w:p w:rsidR="008F1DCF" w:rsidRPr="006428F8" w:rsidRDefault="008F1DCF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Australian SF writers winning international awards such as </w:t>
      </w:r>
      <w:r w:rsidR="00953043">
        <w:rPr>
          <w:rFonts w:ascii="Trebuchet MS" w:hAnsi="Trebuchet MS"/>
          <w:sz w:val="24"/>
          <w:szCs w:val="24"/>
        </w:rPr>
        <w:t xml:space="preserve">the </w:t>
      </w:r>
      <w:r w:rsidRPr="006428F8">
        <w:rPr>
          <w:rFonts w:ascii="Trebuchet MS" w:hAnsi="Trebuchet MS"/>
          <w:sz w:val="24"/>
          <w:szCs w:val="24"/>
        </w:rPr>
        <w:t>Nebula</w:t>
      </w:r>
      <w:r w:rsidR="006428F8" w:rsidRPr="006428F8">
        <w:rPr>
          <w:rFonts w:ascii="Trebuchet MS" w:hAnsi="Trebuchet MS"/>
          <w:sz w:val="24"/>
          <w:szCs w:val="24"/>
        </w:rPr>
        <w:t xml:space="preserve"> </w:t>
      </w:r>
      <w:r w:rsidR="00953043">
        <w:rPr>
          <w:rFonts w:ascii="Trebuchet MS" w:hAnsi="Trebuchet MS"/>
          <w:sz w:val="24"/>
          <w:szCs w:val="24"/>
        </w:rPr>
        <w:t xml:space="preserve">Award </w:t>
      </w:r>
      <w:r w:rsidR="006428F8" w:rsidRPr="006428F8">
        <w:rPr>
          <w:rFonts w:ascii="Trebuchet MS" w:hAnsi="Trebuchet MS"/>
          <w:sz w:val="24"/>
          <w:szCs w:val="24"/>
        </w:rPr>
        <w:t>and</w:t>
      </w:r>
      <w:r w:rsidRPr="006428F8">
        <w:rPr>
          <w:rFonts w:ascii="Trebuchet MS" w:hAnsi="Trebuchet MS"/>
          <w:sz w:val="24"/>
          <w:szCs w:val="24"/>
        </w:rPr>
        <w:t xml:space="preserve"> the Hugo Award</w:t>
      </w:r>
      <w:r w:rsidR="006428F8">
        <w:rPr>
          <w:rFonts w:ascii="Trebuchet MS" w:hAnsi="Trebuchet MS"/>
          <w:sz w:val="24"/>
          <w:szCs w:val="24"/>
        </w:rPr>
        <w:t>s</w:t>
      </w:r>
    </w:p>
    <w:p w:rsidR="008F1DCF" w:rsidRPr="006428F8" w:rsidRDefault="008F1DCF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continuous publication of SF anthologies: </w:t>
      </w:r>
      <w:r w:rsidR="006428F8" w:rsidRPr="006428F8">
        <w:rPr>
          <w:rFonts w:ascii="Trebuchet MS" w:hAnsi="Trebuchet MS"/>
          <w:i/>
          <w:sz w:val="24"/>
          <w:szCs w:val="24"/>
        </w:rPr>
        <w:t>The Year’s Best Australian Science Fiction and Fantasy</w:t>
      </w:r>
      <w:r w:rsidR="006428F8" w:rsidRPr="006428F8">
        <w:rPr>
          <w:rFonts w:ascii="Trebuchet MS" w:hAnsi="Trebuchet MS"/>
          <w:sz w:val="24"/>
          <w:szCs w:val="24"/>
        </w:rPr>
        <w:t xml:space="preserve">, and </w:t>
      </w:r>
      <w:r w:rsidR="006428F8" w:rsidRPr="006428F8">
        <w:rPr>
          <w:rFonts w:ascii="Trebuchet MS" w:hAnsi="Trebuchet MS"/>
          <w:i/>
          <w:sz w:val="24"/>
          <w:szCs w:val="24"/>
        </w:rPr>
        <w:t>Dreaming Down Under</w:t>
      </w:r>
    </w:p>
    <w:p w:rsidR="006428F8" w:rsidRDefault="006428F8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6428F8">
        <w:rPr>
          <w:rFonts w:ascii="Trebuchet MS" w:hAnsi="Trebuchet MS"/>
          <w:sz w:val="24"/>
          <w:szCs w:val="24"/>
        </w:rPr>
        <w:t xml:space="preserve">first structured and comprehensive studies of Australian SF and fantasy history: </w:t>
      </w:r>
      <w:r w:rsidRPr="006428F8">
        <w:rPr>
          <w:rFonts w:ascii="Trebuchet MS" w:hAnsi="Trebuchet MS"/>
          <w:i/>
          <w:sz w:val="24"/>
          <w:szCs w:val="24"/>
        </w:rPr>
        <w:t>The MUP Encyclopaedia of Australian Science Fiction and Fantasy</w:t>
      </w:r>
      <w:r w:rsidRPr="006428F8">
        <w:rPr>
          <w:rFonts w:ascii="Trebuchet MS" w:hAnsi="Trebuchet MS"/>
          <w:sz w:val="24"/>
          <w:szCs w:val="24"/>
        </w:rPr>
        <w:t xml:space="preserve"> (Paul Collins, ed., 1998), </w:t>
      </w:r>
      <w:r w:rsidRPr="006428F8">
        <w:rPr>
          <w:rFonts w:ascii="Trebuchet MS" w:hAnsi="Trebuchet MS"/>
          <w:i/>
          <w:sz w:val="24"/>
          <w:szCs w:val="24"/>
        </w:rPr>
        <w:t>Strange Constellations: A History of Australian Science Fiction</w:t>
      </w:r>
      <w:r w:rsidRPr="006428F8">
        <w:rPr>
          <w:rFonts w:ascii="Trebuchet MS" w:hAnsi="Trebuchet MS"/>
          <w:sz w:val="24"/>
          <w:szCs w:val="24"/>
        </w:rPr>
        <w:t xml:space="preserve"> (Russel Blackford, Van Ikin and Sean McMullen, 1999) and </w:t>
      </w:r>
      <w:r w:rsidRPr="006428F8">
        <w:rPr>
          <w:rFonts w:ascii="Trebuchet MS" w:hAnsi="Trebuchet MS"/>
          <w:i/>
          <w:sz w:val="24"/>
          <w:szCs w:val="24"/>
        </w:rPr>
        <w:t>Notes on Australian Science Fiction</w:t>
      </w:r>
      <w:r w:rsidRPr="006428F8">
        <w:rPr>
          <w:rFonts w:ascii="Trebuchet MS" w:hAnsi="Trebuchet MS"/>
          <w:sz w:val="24"/>
          <w:szCs w:val="24"/>
        </w:rPr>
        <w:t xml:space="preserve"> (Graham Stone, 2001)</w:t>
      </w:r>
    </w:p>
    <w:p w:rsidR="006428F8" w:rsidRPr="006428F8" w:rsidRDefault="006428F8" w:rsidP="005D1599">
      <w:pPr>
        <w:pStyle w:val="ListParagraph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Aussiecon 3(Melbourne, 1999) and Aussiecon 4 (Melbourne, 2010)</w:t>
      </w:r>
    </w:p>
    <w:sectPr w:rsidR="006428F8" w:rsidRPr="006428F8" w:rsidSect="00EF40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35" w:rsidRDefault="00A32B35" w:rsidP="00953043">
      <w:pPr>
        <w:spacing w:after="0" w:line="240" w:lineRule="auto"/>
      </w:pPr>
      <w:r>
        <w:separator/>
      </w:r>
    </w:p>
  </w:endnote>
  <w:endnote w:type="continuationSeparator" w:id="1">
    <w:p w:rsidR="00A32B35" w:rsidRDefault="00A32B35" w:rsidP="0095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35" w:rsidRDefault="00A32B35" w:rsidP="00953043">
      <w:pPr>
        <w:spacing w:after="0" w:line="240" w:lineRule="auto"/>
      </w:pPr>
      <w:r>
        <w:separator/>
      </w:r>
    </w:p>
  </w:footnote>
  <w:footnote w:type="continuationSeparator" w:id="1">
    <w:p w:rsidR="00A32B35" w:rsidRDefault="00A32B35" w:rsidP="0095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953043">
      <w:trPr>
        <w:trHeight w:val="288"/>
      </w:trPr>
      <w:sdt>
        <w:sdtPr>
          <w:rPr>
            <w:rFonts w:ascii="Trebuchet MS" w:eastAsiaTheme="majorEastAsia" w:hAnsi="Trebuchet MS" w:cstheme="majorBidi"/>
            <w:sz w:val="20"/>
            <w:szCs w:val="20"/>
          </w:rPr>
          <w:alias w:val="Title"/>
          <w:id w:val="23803420"/>
          <w:placeholder>
            <w:docPart w:val="334E46FA082E4A27B2F90F8ECD8B9BE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53043" w:rsidRPr="00953043" w:rsidRDefault="00953043" w:rsidP="00953043">
              <w:pPr>
                <w:pStyle w:val="Header"/>
                <w:rPr>
                  <w:rFonts w:ascii="Trebuchet MS" w:eastAsiaTheme="majorEastAsia" w:hAnsi="Trebuchet MS" w:cstheme="majorBidi"/>
                  <w:sz w:val="20"/>
                  <w:szCs w:val="20"/>
                </w:rPr>
              </w:pPr>
              <w:r w:rsidRPr="00953043">
                <w:rPr>
                  <w:rFonts w:ascii="Trebuchet MS" w:eastAsiaTheme="majorEastAsia" w:hAnsi="Trebuchet MS" w:cstheme="majorBidi"/>
                  <w:sz w:val="20"/>
                  <w:szCs w:val="20"/>
                </w:rPr>
                <w:t>Subversion from Down Under: Australian literature and the fantastic – Iva Polak</w:t>
              </w:r>
            </w:p>
          </w:tc>
        </w:sdtContent>
      </w:sdt>
      <w:sdt>
        <w:sdtPr>
          <w:rPr>
            <w:rFonts w:ascii="Trebuchet MS" w:eastAsiaTheme="majorEastAsia" w:hAnsi="Trebuchet MS" w:cstheme="majorBidi"/>
            <w:b/>
            <w:bCs/>
            <w:color w:val="4F81BD" w:themeColor="accent1"/>
            <w:sz w:val="20"/>
            <w:szCs w:val="20"/>
          </w:rPr>
          <w:alias w:val="Year"/>
          <w:id w:val="23803421"/>
          <w:placeholder>
            <w:docPart w:val="FAD2CB79ABF547549EC8809CAA3B72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53043" w:rsidRDefault="00953043" w:rsidP="0095304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953043">
                <w:rPr>
                  <w:rFonts w:ascii="Trebuchet MS" w:eastAsiaTheme="majorEastAsia" w:hAnsi="Trebuchet MS" w:cstheme="majorBidi"/>
                  <w:b/>
                  <w:bCs/>
                  <w:color w:val="4F81BD" w:themeColor="accent1"/>
                  <w:sz w:val="20"/>
                  <w:szCs w:val="20"/>
                </w:rPr>
                <w:t>2010</w:t>
              </w:r>
            </w:p>
          </w:tc>
        </w:sdtContent>
      </w:sdt>
    </w:tr>
  </w:tbl>
  <w:p w:rsidR="00953043" w:rsidRDefault="00953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C7B"/>
    <w:multiLevelType w:val="hybridMultilevel"/>
    <w:tmpl w:val="166A5E52"/>
    <w:lvl w:ilvl="0" w:tplc="6BAC1E0A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2365"/>
    <w:multiLevelType w:val="hybridMultilevel"/>
    <w:tmpl w:val="60340A7A"/>
    <w:lvl w:ilvl="0" w:tplc="6BAC1E0A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B72F3"/>
    <w:multiLevelType w:val="hybridMultilevel"/>
    <w:tmpl w:val="C638CFD8"/>
    <w:lvl w:ilvl="0" w:tplc="6BAC1E0A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2772F"/>
    <w:rsid w:val="002B20F5"/>
    <w:rsid w:val="004205EE"/>
    <w:rsid w:val="004D48D6"/>
    <w:rsid w:val="005D1599"/>
    <w:rsid w:val="005F77AB"/>
    <w:rsid w:val="006428F8"/>
    <w:rsid w:val="006D79CE"/>
    <w:rsid w:val="0072772F"/>
    <w:rsid w:val="008F1DCF"/>
    <w:rsid w:val="00953043"/>
    <w:rsid w:val="00A32B35"/>
    <w:rsid w:val="00A666E1"/>
    <w:rsid w:val="00A67FA8"/>
    <w:rsid w:val="00AB1477"/>
    <w:rsid w:val="00DA782D"/>
    <w:rsid w:val="00EF40F0"/>
    <w:rsid w:val="00F3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0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4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4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4E46FA082E4A27B2F90F8ECD8B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B854-BB5F-4D91-A3F1-9B671DAA2B29}"/>
      </w:docPartPr>
      <w:docPartBody>
        <w:p w:rsidR="00000000" w:rsidRDefault="00604E5C" w:rsidP="00604E5C">
          <w:pPr>
            <w:pStyle w:val="334E46FA082E4A27B2F90F8ECD8B9BE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AD2CB79ABF547549EC8809CAA3B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EB52-7757-41AC-929E-874F9FE6369F}"/>
      </w:docPartPr>
      <w:docPartBody>
        <w:p w:rsidR="00000000" w:rsidRDefault="00604E5C" w:rsidP="00604E5C">
          <w:pPr>
            <w:pStyle w:val="FAD2CB79ABF547549EC8809CAA3B72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4E5C"/>
    <w:rsid w:val="00604E5C"/>
    <w:rsid w:val="0084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E46FA082E4A27B2F90F8ECD8B9BE5">
    <w:name w:val="334E46FA082E4A27B2F90F8ECD8B9BE5"/>
    <w:rsid w:val="00604E5C"/>
  </w:style>
  <w:style w:type="paragraph" w:customStyle="1" w:styleId="FAD2CB79ABF547549EC8809CAA3B726B">
    <w:name w:val="FAD2CB79ABF547549EC8809CAA3B726B"/>
    <w:rsid w:val="00604E5C"/>
  </w:style>
  <w:style w:type="paragraph" w:customStyle="1" w:styleId="4701F4C349B246A2BF961488C309296D">
    <w:name w:val="4701F4C349B246A2BF961488C309296D"/>
    <w:rsid w:val="00604E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32E15-2FDA-4763-9842-181B6199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Subversion from Down Under: Australian literature and the fantastic – Iva Polak</dc:title>
  <dc:creator>Iva</dc:creator>
  <cp:lastModifiedBy>Iva</cp:lastModifiedBy>
  <cp:revision>1</cp:revision>
  <dcterms:created xsi:type="dcterms:W3CDTF">2010-09-16T10:47:00Z</dcterms:created>
  <dcterms:modified xsi:type="dcterms:W3CDTF">2010-09-16T13:07:00Z</dcterms:modified>
</cp:coreProperties>
</file>