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FF" w:rsidRDefault="000674FF" w:rsidP="000674FF">
      <w:pPr>
        <w:pStyle w:val="Standard"/>
        <w:jc w:val="center"/>
        <w:rPr>
          <w:b/>
          <w:sz w:val="32"/>
          <w:szCs w:val="32"/>
        </w:rPr>
      </w:pPr>
      <w:proofErr w:type="spellStart"/>
      <w:r>
        <w:rPr>
          <w:b/>
          <w:sz w:val="32"/>
          <w:szCs w:val="32"/>
        </w:rPr>
        <w:t>Laichterova</w:t>
      </w:r>
      <w:proofErr w:type="spellEnd"/>
      <w:r>
        <w:rPr>
          <w:b/>
          <w:sz w:val="32"/>
          <w:szCs w:val="32"/>
        </w:rPr>
        <w:t xml:space="preserve"> řada Českých dějin</w:t>
      </w:r>
    </w:p>
    <w:p w:rsidR="000674FF" w:rsidRDefault="000674FF" w:rsidP="000674FF">
      <w:pPr>
        <w:pStyle w:val="Standard"/>
        <w:jc w:val="center"/>
        <w:rPr>
          <w:sz w:val="32"/>
          <w:szCs w:val="32"/>
          <w:u w:val="single"/>
        </w:rPr>
      </w:pPr>
    </w:p>
    <w:p w:rsidR="000674FF" w:rsidRDefault="000674FF" w:rsidP="000674FF">
      <w:pPr>
        <w:pStyle w:val="Standard"/>
      </w:pPr>
      <w:proofErr w:type="spellStart"/>
      <w:r>
        <w:t>Laichterova</w:t>
      </w:r>
      <w:proofErr w:type="spellEnd"/>
      <w:r>
        <w:t xml:space="preserve"> řada Českých dějin představuje snahu historiků Gollovy školy vytvořit ucelené dílo zabývající se národními dějinami. Myšlenky na zrod takového vědeckého počinu se začaly objevovat po smrti Františka Palackého. Dalším impulzem pro jeho vytvoření bylo vydání práce Adolfa </w:t>
      </w:r>
      <w:proofErr w:type="spellStart"/>
      <w:r>
        <w:t>Bachmanna</w:t>
      </w:r>
      <w:proofErr w:type="spellEnd"/>
      <w:r>
        <w:t xml:space="preserve"> s názvem </w:t>
      </w:r>
      <w:proofErr w:type="spellStart"/>
      <w:r>
        <w:t>Geschichte</w:t>
      </w:r>
      <w:proofErr w:type="spellEnd"/>
      <w:r>
        <w:t xml:space="preserve"> </w:t>
      </w:r>
      <w:proofErr w:type="spellStart"/>
      <w:r>
        <w:t>Böhmens</w:t>
      </w:r>
      <w:proofErr w:type="spellEnd"/>
      <w:r>
        <w:t xml:space="preserve"> I. v roce 1899, která se negativně vymezila k Palackého dějinnému konceptu.</w:t>
      </w:r>
    </w:p>
    <w:p w:rsidR="000674FF" w:rsidRDefault="000674FF" w:rsidP="000674FF">
      <w:pPr>
        <w:pStyle w:val="Standard"/>
      </w:pPr>
      <w:r>
        <w:t xml:space="preserve">Na scéně se objevil sebevědomý nakladatel </w:t>
      </w:r>
      <w:r>
        <w:rPr>
          <w:u w:val="single"/>
        </w:rPr>
        <w:t xml:space="preserve">Jan </w:t>
      </w:r>
      <w:proofErr w:type="spellStart"/>
      <w:r>
        <w:rPr>
          <w:u w:val="single"/>
        </w:rPr>
        <w:t>Laichter</w:t>
      </w:r>
      <w:proofErr w:type="spellEnd"/>
      <w:r>
        <w:t xml:space="preserve"> a oslovil </w:t>
      </w:r>
      <w:r>
        <w:rPr>
          <w:u w:val="single"/>
        </w:rPr>
        <w:t>Václava Novotného,</w:t>
      </w:r>
      <w:r>
        <w:t xml:space="preserve"> zda by se tohoto úkolu neujal. Ten souhlasil, protože o podobném dílu již dříve uvažoval. Václav Novotný patřil ke Gollovým žákům a v té době byl už v povědomí společnosti kvůli své dřívější práci. Dalšími autory byli například Josef Šusta, František Kavka, František Bartoš nebo Rudolf Urbánek.</w:t>
      </w:r>
    </w:p>
    <w:p w:rsidR="000674FF" w:rsidRDefault="000674FF" w:rsidP="000674FF">
      <w:pPr>
        <w:pStyle w:val="Standard"/>
      </w:pPr>
      <w:r>
        <w:t xml:space="preserve">Jan </w:t>
      </w:r>
      <w:proofErr w:type="spellStart"/>
      <w:r>
        <w:t>Laichter</w:t>
      </w:r>
      <w:proofErr w:type="spellEnd"/>
      <w:r>
        <w:t xml:space="preserve"> chtěl vydat nové kritické zpracování českých dějin ve třech svazcích, ale tento plán se postupem času změnil. Historická látka pak měla být rozdělena do tří etap: první do roku 1346, druhá pak 1346 až 1627 a třetí 1627 až 1848.</w:t>
      </w:r>
    </w:p>
    <w:p w:rsidR="000674FF" w:rsidRDefault="000674FF" w:rsidP="000674FF">
      <w:pPr>
        <w:pStyle w:val="Standard"/>
      </w:pPr>
      <w:r>
        <w:t xml:space="preserve">První svazek celé řady spatřil světlo světa v roce 1912. Dalším důležitým mezníkem pak bylo nečekané úmrtí hlavního redaktora Václava Novotného v roce 1932. Na jeho místo nastoupil </w:t>
      </w:r>
      <w:r>
        <w:rPr>
          <w:u w:val="single"/>
        </w:rPr>
        <w:t>Kamil Krofta</w:t>
      </w:r>
      <w:r>
        <w:t xml:space="preserve"> a nedodělanou látku po V. Novotném se uvolil zpracovat J. V. Šimák. Františka </w:t>
      </w:r>
      <w:proofErr w:type="spellStart"/>
      <w:r>
        <w:t>Laichtera</w:t>
      </w:r>
      <w:proofErr w:type="spellEnd"/>
      <w:r>
        <w:t>, jenž převzal nakladatelství po svém otci Janovi, nečekala světlá budoucnost, neboť vydávání Českých dějin bylo negativně ovlivněno druhou světovou válkou a následně po únoru 1948 bylo zastaveno nadobro. Ještě v průběhu šedesátých let pak na České dějiny navázali svými pracemi František Kavka a Josef Macek, ovšem jejich práce byly vdány až po roce 1989.</w:t>
      </w:r>
    </w:p>
    <w:p w:rsidR="000674FF" w:rsidRDefault="000674FF" w:rsidP="000674FF">
      <w:pPr>
        <w:pStyle w:val="Standard"/>
      </w:pPr>
    </w:p>
    <w:p w:rsidR="000674FF" w:rsidRDefault="000674FF" w:rsidP="000674FF">
      <w:pPr>
        <w:pStyle w:val="Standard"/>
        <w:rPr>
          <w:u w:val="single"/>
        </w:rPr>
      </w:pPr>
      <w:r>
        <w:rPr>
          <w:u w:val="single"/>
        </w:rPr>
        <w:t>Seznam jednotlivých dílů:</w:t>
      </w:r>
    </w:p>
    <w:p w:rsidR="000674FF" w:rsidRDefault="000674FF" w:rsidP="000674FF">
      <w:pPr>
        <w:pStyle w:val="Standard"/>
        <w:rPr>
          <w:u w:val="single"/>
        </w:rPr>
      </w:pPr>
    </w:p>
    <w:p w:rsidR="000674FF" w:rsidRDefault="000674FF" w:rsidP="000674FF">
      <w:pPr>
        <w:pStyle w:val="Standard"/>
        <w:rPr>
          <w:u w:val="single"/>
        </w:rPr>
      </w:pPr>
      <w:r>
        <w:rPr>
          <w:u w:val="single"/>
        </w:rPr>
        <w:t>Novotný, Václav, 1869-1932:</w:t>
      </w:r>
    </w:p>
    <w:p w:rsidR="000674FF" w:rsidRDefault="000674FF" w:rsidP="000674FF">
      <w:pPr>
        <w:pStyle w:val="Standard"/>
      </w:pPr>
      <w:r>
        <w:t>České dějiny. Dílu I. část 1., Od nejstarších dob do smrti knížete Oldřicha, Praha 1912.</w:t>
      </w:r>
    </w:p>
    <w:p w:rsidR="000674FF" w:rsidRDefault="000674FF" w:rsidP="000674FF">
      <w:pPr>
        <w:pStyle w:val="Standard"/>
      </w:pPr>
      <w:r>
        <w:t>České dějiny. Dílu I. část 2., Od Břetislava I. do Přemysla I., Praha 1913.</w:t>
      </w:r>
    </w:p>
    <w:p w:rsidR="000674FF" w:rsidRDefault="000674FF" w:rsidP="000674FF">
      <w:pPr>
        <w:pStyle w:val="Standard"/>
      </w:pPr>
      <w:r>
        <w:t>České dějiny. Dílu I. část 3., Čechy královské za Přemysla I. a Václava I. (1197-1253), Praha 1928.</w:t>
      </w:r>
    </w:p>
    <w:p w:rsidR="000674FF" w:rsidRDefault="000674FF" w:rsidP="000674FF">
      <w:pPr>
        <w:pStyle w:val="Standard"/>
      </w:pPr>
      <w:r>
        <w:t>České dějiny. Dílu I. část 4., Rozmach české moci za Přemysla II. Otakara : (1253-1271), Praha 1913.</w:t>
      </w:r>
    </w:p>
    <w:p w:rsidR="000674FF" w:rsidRDefault="000674FF" w:rsidP="000674FF">
      <w:pPr>
        <w:pStyle w:val="Standard"/>
      </w:pPr>
    </w:p>
    <w:p w:rsidR="000674FF" w:rsidRDefault="000674FF" w:rsidP="000674FF">
      <w:pPr>
        <w:pStyle w:val="Standard"/>
        <w:rPr>
          <w:u w:val="single"/>
        </w:rPr>
      </w:pPr>
      <w:r>
        <w:rPr>
          <w:u w:val="single"/>
        </w:rPr>
        <w:t>Šimák, Josef Vítězslav, 1870-1941:</w:t>
      </w:r>
    </w:p>
    <w:p w:rsidR="000674FF" w:rsidRDefault="000674FF" w:rsidP="000674FF">
      <w:pPr>
        <w:pStyle w:val="Standard"/>
      </w:pPr>
      <w:r>
        <w:t xml:space="preserve">České dějiny. Dílu I. část 5, Středověká </w:t>
      </w:r>
      <w:proofErr w:type="spellStart"/>
      <w:r>
        <w:t>kolonisace</w:t>
      </w:r>
      <w:proofErr w:type="spellEnd"/>
      <w:r>
        <w:t xml:space="preserve"> v zemích Českých, Praha 1938.</w:t>
      </w:r>
    </w:p>
    <w:p w:rsidR="000674FF" w:rsidRDefault="000674FF" w:rsidP="000674FF">
      <w:pPr>
        <w:pStyle w:val="Standard"/>
      </w:pPr>
    </w:p>
    <w:p w:rsidR="000674FF" w:rsidRDefault="000674FF" w:rsidP="000674FF">
      <w:pPr>
        <w:pStyle w:val="Standard"/>
        <w:rPr>
          <w:u w:val="single"/>
        </w:rPr>
      </w:pPr>
      <w:r>
        <w:rPr>
          <w:u w:val="single"/>
        </w:rPr>
        <w:t>Šusta, Josef, 1874-1945:</w:t>
      </w:r>
    </w:p>
    <w:p w:rsidR="000674FF" w:rsidRDefault="000674FF" w:rsidP="000674FF">
      <w:pPr>
        <w:pStyle w:val="Standard"/>
      </w:pPr>
      <w:r>
        <w:t>České dějiny. Dílu II. část 1., Soumrak Přemyslovců a jejich dědictví, Praha 1935.</w:t>
      </w:r>
    </w:p>
    <w:p w:rsidR="000674FF" w:rsidRDefault="000674FF" w:rsidP="000674FF">
      <w:pPr>
        <w:pStyle w:val="Standard"/>
      </w:pPr>
      <w:r>
        <w:t>České dějiny. Dílu II. část 2., Král cizinec, Praha 1939.</w:t>
      </w:r>
    </w:p>
    <w:p w:rsidR="000674FF" w:rsidRDefault="000674FF" w:rsidP="000674FF">
      <w:pPr>
        <w:pStyle w:val="Standard"/>
      </w:pPr>
      <w:r>
        <w:t>České dějiny. Dílu II. část 3., Karel IV. : otec a syn: 1333-1346, Praha 1946.</w:t>
      </w:r>
    </w:p>
    <w:p w:rsidR="000674FF" w:rsidRDefault="000674FF" w:rsidP="000674FF">
      <w:pPr>
        <w:pStyle w:val="Standard"/>
      </w:pPr>
      <w:r>
        <w:t>České dějiny. Dílu II. část 4., Karel IV. : za císařskou korunou: 1346-1355, Praha 1948.</w:t>
      </w:r>
    </w:p>
    <w:p w:rsidR="000674FF" w:rsidRDefault="000674FF" w:rsidP="000674FF">
      <w:pPr>
        <w:pStyle w:val="Standard"/>
      </w:pPr>
    </w:p>
    <w:p w:rsidR="000674FF" w:rsidRDefault="000674FF" w:rsidP="000674FF">
      <w:pPr>
        <w:pStyle w:val="Standard"/>
        <w:rPr>
          <w:u w:val="single"/>
        </w:rPr>
      </w:pPr>
      <w:r>
        <w:rPr>
          <w:u w:val="single"/>
        </w:rPr>
        <w:t>Kavka, František, 1920-2005:</w:t>
      </w:r>
    </w:p>
    <w:p w:rsidR="000674FF" w:rsidRDefault="000674FF" w:rsidP="000674FF">
      <w:pPr>
        <w:pStyle w:val="Standard"/>
      </w:pPr>
      <w:r>
        <w:t>Vláda Karla IV. za jeho císařství (1355-1378): (země České koruny, rodová, říšská a evropská politika). I. díl, (1355-1364), Praha 1993.</w:t>
      </w:r>
    </w:p>
    <w:p w:rsidR="000674FF" w:rsidRDefault="000674FF" w:rsidP="000674FF">
      <w:pPr>
        <w:pStyle w:val="Standard"/>
      </w:pPr>
      <w:r>
        <w:t>Vláda Karla IV. za jeho císařství (1355-1378): (Země České koruny, rodová, říšská a evropská politika). II. díl, (1364-1378), Praha 1993.</w:t>
      </w:r>
    </w:p>
    <w:p w:rsidR="000674FF" w:rsidRDefault="000674FF" w:rsidP="000674FF">
      <w:pPr>
        <w:pStyle w:val="Standard"/>
      </w:pPr>
    </w:p>
    <w:p w:rsidR="000674FF" w:rsidRDefault="000674FF" w:rsidP="000674FF">
      <w:pPr>
        <w:pStyle w:val="Standard"/>
        <w:rPr>
          <w:u w:val="single"/>
        </w:rPr>
      </w:pPr>
      <w:r>
        <w:rPr>
          <w:u w:val="single"/>
        </w:rPr>
        <w:t>Bartoš, František Michálek, 1889-1972:</w:t>
      </w:r>
    </w:p>
    <w:p w:rsidR="000674FF" w:rsidRDefault="000674FF" w:rsidP="000674FF">
      <w:pPr>
        <w:pStyle w:val="Standard"/>
      </w:pPr>
      <w:r>
        <w:lastRenderedPageBreak/>
        <w:t>České dějiny. Dílu II. část 6., Čechy v době Husově, 1378-1415, Praha 1947.</w:t>
      </w:r>
    </w:p>
    <w:p w:rsidR="000674FF" w:rsidRDefault="000674FF" w:rsidP="000674FF">
      <w:pPr>
        <w:pStyle w:val="Standard"/>
      </w:pPr>
      <w:r>
        <w:t>České dějiny. Dílu II. část 7., Husitská revoluce. I, Doba Žižkova, 1415-1426, Praha 1965.</w:t>
      </w:r>
    </w:p>
    <w:p w:rsidR="000674FF" w:rsidRDefault="000674FF" w:rsidP="000674FF">
      <w:pPr>
        <w:pStyle w:val="Standard"/>
      </w:pPr>
      <w:r>
        <w:t>České dějiny. Dílu II. část 8., Husitská revoluce. II., Vláda bratrstev a její pád: 1426-1437, Praha 1966.</w:t>
      </w:r>
    </w:p>
    <w:p w:rsidR="000674FF" w:rsidRDefault="000674FF" w:rsidP="000674FF">
      <w:pPr>
        <w:pStyle w:val="Standard"/>
        <w:rPr>
          <w:u w:val="single"/>
        </w:rPr>
      </w:pPr>
    </w:p>
    <w:p w:rsidR="000674FF" w:rsidRDefault="000674FF" w:rsidP="000674FF">
      <w:pPr>
        <w:pStyle w:val="Standard"/>
        <w:rPr>
          <w:u w:val="single"/>
        </w:rPr>
      </w:pPr>
      <w:r>
        <w:rPr>
          <w:u w:val="single"/>
        </w:rPr>
        <w:t>Urbánek, Rudolf, 1877-1962:</w:t>
      </w:r>
    </w:p>
    <w:p w:rsidR="000674FF" w:rsidRDefault="000674FF" w:rsidP="000674FF">
      <w:pPr>
        <w:pStyle w:val="Standard"/>
      </w:pPr>
      <w:r>
        <w:t>České dějiny. Dílu III. část 1., Věk poděbradský. 1, Praha 1915.</w:t>
      </w:r>
    </w:p>
    <w:p w:rsidR="000674FF" w:rsidRDefault="000674FF" w:rsidP="000674FF">
      <w:pPr>
        <w:pStyle w:val="Standard"/>
      </w:pPr>
      <w:r>
        <w:t>České dějiny. Dílu III. část 2., Věk poděbradský. 2, Praha 1918.</w:t>
      </w:r>
    </w:p>
    <w:p w:rsidR="000674FF" w:rsidRDefault="000674FF" w:rsidP="000674FF">
      <w:pPr>
        <w:pStyle w:val="Standard"/>
      </w:pPr>
      <w:r>
        <w:t>České dějiny. Dílu III. část 3., Věk poděbradský. 3, Praha 1930.</w:t>
      </w:r>
    </w:p>
    <w:p w:rsidR="000674FF" w:rsidRDefault="000674FF" w:rsidP="000674FF">
      <w:pPr>
        <w:pStyle w:val="Standard"/>
      </w:pPr>
      <w:r>
        <w:t>České dějiny. Dílu III. část 4., Věk poděbradský. 4, Čechy za kralování Jiříka z Poděbrad: léta 1460-1464, Praha 1962.</w:t>
      </w:r>
    </w:p>
    <w:p w:rsidR="000674FF" w:rsidRDefault="000674FF" w:rsidP="000674FF">
      <w:pPr>
        <w:pStyle w:val="Standard"/>
      </w:pPr>
    </w:p>
    <w:p w:rsidR="000674FF" w:rsidRDefault="000674FF" w:rsidP="000674FF">
      <w:pPr>
        <w:pStyle w:val="Standard"/>
        <w:rPr>
          <w:u w:val="single"/>
        </w:rPr>
      </w:pPr>
      <w:r>
        <w:rPr>
          <w:u w:val="single"/>
        </w:rPr>
        <w:t>Macek, Josef, 1922-1991:</w:t>
      </w:r>
    </w:p>
    <w:p w:rsidR="000674FF" w:rsidRDefault="000674FF" w:rsidP="000674FF">
      <w:pPr>
        <w:pStyle w:val="Standard"/>
      </w:pPr>
      <w:r>
        <w:t>Jagellonský věk v českých zemích (1471-1526) 1., Praha 1992.</w:t>
      </w:r>
    </w:p>
    <w:p w:rsidR="000674FF" w:rsidRDefault="000674FF" w:rsidP="000674FF">
      <w:pPr>
        <w:pStyle w:val="Standard"/>
      </w:pPr>
      <w:r>
        <w:t>Jagellonský věk v českých zemích (1471-1526) 2., Praha 1994.</w:t>
      </w:r>
    </w:p>
    <w:p w:rsidR="000674FF" w:rsidRDefault="000674FF" w:rsidP="000674FF">
      <w:pPr>
        <w:pStyle w:val="Standard"/>
      </w:pPr>
      <w:r>
        <w:t>Jagellonský věk v českých zemích (1471-1526) 3., Praha 1998.</w:t>
      </w:r>
    </w:p>
    <w:p w:rsidR="000674FF" w:rsidRDefault="000674FF" w:rsidP="000674FF">
      <w:pPr>
        <w:pStyle w:val="Standard"/>
      </w:pPr>
      <w:r>
        <w:t>Jagellonský věk v českých zemích (1471-1526) 4., Praha 1999.</w:t>
      </w:r>
    </w:p>
    <w:p w:rsidR="000674FF" w:rsidRDefault="000674FF" w:rsidP="000674FF">
      <w:pPr>
        <w:pStyle w:val="Standard"/>
      </w:pPr>
    </w:p>
    <w:p w:rsidR="000674FF" w:rsidRDefault="000674FF" w:rsidP="000674FF">
      <w:pPr>
        <w:pStyle w:val="Standard"/>
      </w:pPr>
      <w:r>
        <w:t>Bibliografie:</w:t>
      </w:r>
    </w:p>
    <w:p w:rsidR="00CC4F4D" w:rsidRDefault="000674FF" w:rsidP="000674FF">
      <w:r>
        <w:t xml:space="preserve">LACH, Jiří: </w:t>
      </w:r>
      <w:proofErr w:type="spellStart"/>
      <w:r>
        <w:t>Laichterovo</w:t>
      </w:r>
      <w:proofErr w:type="spellEnd"/>
      <w:r>
        <w:t xml:space="preserve"> nakladatelství a projekt České dějiny. Olomouc 2008.</w:t>
      </w:r>
      <w:bookmarkStart w:id="0" w:name="_GoBack"/>
      <w:bookmarkEnd w:id="0"/>
    </w:p>
    <w:sectPr w:rsidR="00CC4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7B"/>
    <w:rsid w:val="000674FF"/>
    <w:rsid w:val="00340B7B"/>
    <w:rsid w:val="00CC4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74FF"/>
    <w:pPr>
      <w:widowControl w:val="0"/>
      <w:suppressAutoHyphens/>
      <w:autoSpaceDN w:val="0"/>
      <w:spacing w:after="0" w:line="240" w:lineRule="auto"/>
    </w:pPr>
    <w:rPr>
      <w:rFonts w:ascii="Times New Roman" w:eastAsia="Lucida Sans Unicode" w:hAnsi="Times New Roman" w:cs="Tahoma"/>
      <w:kern w:val="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674FF"/>
    <w:pPr>
      <w:widowControl w:val="0"/>
      <w:suppressAutoHyphens/>
      <w:autoSpaceDN w:val="0"/>
      <w:spacing w:after="0" w:line="240" w:lineRule="auto"/>
    </w:pPr>
    <w:rPr>
      <w:rFonts w:ascii="Times New Roman" w:eastAsia="Lucida Sans Unicode" w:hAnsi="Times New Roman" w:cs="Tahoma"/>
      <w:kern w:val="3"/>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74FF"/>
    <w:pPr>
      <w:widowControl w:val="0"/>
      <w:suppressAutoHyphens/>
      <w:autoSpaceDN w:val="0"/>
      <w:spacing w:after="0" w:line="240" w:lineRule="auto"/>
    </w:pPr>
    <w:rPr>
      <w:rFonts w:ascii="Times New Roman" w:eastAsia="Lucida Sans Unicode" w:hAnsi="Times New Roman" w:cs="Tahoma"/>
      <w:kern w:val="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674FF"/>
    <w:pPr>
      <w:widowControl w:val="0"/>
      <w:suppressAutoHyphens/>
      <w:autoSpaceDN w:val="0"/>
      <w:spacing w:after="0" w:line="240" w:lineRule="auto"/>
    </w:pPr>
    <w:rPr>
      <w:rFonts w:ascii="Times New Roman" w:eastAsia="Lucida Sans Unicode" w:hAnsi="Times New Roman" w:cs="Tahoma"/>
      <w:kern w:val="3"/>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3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3323</Characters>
  <Application>Microsoft Office Word</Application>
  <DocSecurity>0</DocSecurity>
  <Lines>27</Lines>
  <Paragraphs>7</Paragraphs>
  <ScaleCrop>false</ScaleCrop>
  <Company>HP</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2012-12-01T11:01:00Z</dcterms:created>
  <dcterms:modified xsi:type="dcterms:W3CDTF">2012-12-01T11:01:00Z</dcterms:modified>
</cp:coreProperties>
</file>