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FA" w:rsidRDefault="00594EFA" w:rsidP="00594EFA">
      <w:pPr>
        <w:jc w:val="center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 w:rsidRPr="00594EFA">
        <w:rPr>
          <w:rFonts w:asciiTheme="majorHAnsi" w:hAnsiTheme="majorHAnsi"/>
          <w:b/>
          <w:bCs/>
          <w:sz w:val="24"/>
          <w:szCs w:val="24"/>
        </w:rPr>
        <w:t>Indian English</w:t>
      </w:r>
    </w:p>
    <w:p w:rsidR="00594EFA" w:rsidRPr="00594EFA" w:rsidRDefault="00594EFA" w:rsidP="00594EFA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873EE8" w:rsidRPr="00594EFA" w:rsidRDefault="00873EE8" w:rsidP="0077200F">
      <w:pPr>
        <w:rPr>
          <w:rFonts w:asciiTheme="majorHAnsi" w:hAnsiTheme="majorHAnsi"/>
          <w:b/>
          <w:bCs/>
          <w:sz w:val="24"/>
          <w:szCs w:val="24"/>
        </w:rPr>
      </w:pPr>
      <w:r w:rsidRPr="00594EFA">
        <w:rPr>
          <w:rFonts w:asciiTheme="majorHAnsi" w:hAnsiTheme="majorHAnsi"/>
          <w:b/>
          <w:bCs/>
          <w:sz w:val="24"/>
          <w:szCs w:val="24"/>
        </w:rPr>
        <w:t xml:space="preserve">Historical </w:t>
      </w:r>
      <w:r w:rsidR="0077200F" w:rsidRPr="00594EFA">
        <w:rPr>
          <w:rFonts w:asciiTheme="majorHAnsi" w:hAnsiTheme="majorHAnsi"/>
          <w:b/>
          <w:bCs/>
          <w:sz w:val="24"/>
          <w:szCs w:val="24"/>
        </w:rPr>
        <w:t>B</w:t>
      </w:r>
      <w:r w:rsidRPr="00594EFA">
        <w:rPr>
          <w:rFonts w:asciiTheme="majorHAnsi" w:hAnsiTheme="majorHAnsi"/>
          <w:b/>
          <w:bCs/>
          <w:sz w:val="24"/>
          <w:szCs w:val="24"/>
        </w:rPr>
        <w:t>ackground</w:t>
      </w:r>
    </w:p>
    <w:p w:rsidR="00D53012" w:rsidRDefault="00B71179" w:rsidP="00873EE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English language was introduced to India in the 17</w:t>
      </w:r>
      <w:r w:rsidRPr="00B71179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century when English businessmen came to the country as traders. Even after the British rule was over in the middle of the 20</w:t>
      </w:r>
      <w:r w:rsidRPr="00B71179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century, English remained in use in India. Almost two hundred thousand people claimed English as their</w:t>
      </w:r>
      <w:r w:rsidRPr="00B71179">
        <w:rPr>
          <w:rFonts w:asciiTheme="majorHAnsi" w:hAnsiTheme="majorHAnsi"/>
          <w:sz w:val="24"/>
          <w:szCs w:val="24"/>
        </w:rPr>
        <w:t xml:space="preserve"> first language</w:t>
      </w:r>
      <w:r w:rsidR="00873EE8">
        <w:rPr>
          <w:rFonts w:asciiTheme="majorHAnsi" w:hAnsiTheme="majorHAnsi"/>
          <w:sz w:val="24"/>
          <w:szCs w:val="24"/>
        </w:rPr>
        <w:t xml:space="preserve"> and</w:t>
      </w:r>
      <w:r w:rsidRPr="00B71179">
        <w:rPr>
          <w:rFonts w:asciiTheme="majorHAnsi" w:hAnsiTheme="majorHAnsi"/>
          <w:sz w:val="24"/>
          <w:szCs w:val="24"/>
        </w:rPr>
        <w:t xml:space="preserve"> 125 million claimed it as a second language.</w:t>
      </w:r>
      <w:r w:rsidR="00873EE8">
        <w:rPr>
          <w:rFonts w:asciiTheme="majorHAnsi" w:hAnsiTheme="majorHAnsi"/>
          <w:sz w:val="24"/>
          <w:szCs w:val="24"/>
        </w:rPr>
        <w:t xml:space="preserve"> Together with Hindi, English is used as the official language of the Indian government. It is familiar to almost all people of India.</w:t>
      </w:r>
    </w:p>
    <w:p w:rsidR="00873EE8" w:rsidRDefault="00873EE8" w:rsidP="009C33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Nowadays, English is </w:t>
      </w:r>
      <w:r w:rsidRPr="00873EE8">
        <w:rPr>
          <w:rFonts w:asciiTheme="majorHAnsi" w:hAnsiTheme="majorHAnsi"/>
          <w:sz w:val="24"/>
          <w:szCs w:val="24"/>
        </w:rPr>
        <w:t xml:space="preserve">used </w:t>
      </w:r>
      <w:r>
        <w:rPr>
          <w:rFonts w:asciiTheme="majorHAnsi" w:hAnsiTheme="majorHAnsi"/>
          <w:sz w:val="24"/>
          <w:szCs w:val="24"/>
        </w:rPr>
        <w:t xml:space="preserve">in many fields such as </w:t>
      </w:r>
      <w:r w:rsidRPr="00873EE8">
        <w:rPr>
          <w:rFonts w:asciiTheme="majorHAnsi" w:hAnsiTheme="majorHAnsi"/>
          <w:sz w:val="24"/>
          <w:szCs w:val="24"/>
        </w:rPr>
        <w:t>business, education, administration and law</w:t>
      </w:r>
      <w:r>
        <w:rPr>
          <w:rFonts w:asciiTheme="majorHAnsi" w:hAnsiTheme="majorHAnsi"/>
          <w:sz w:val="24"/>
          <w:szCs w:val="24"/>
        </w:rPr>
        <w:t xml:space="preserve">. </w:t>
      </w:r>
      <w:r w:rsidR="00516BCC">
        <w:rPr>
          <w:rFonts w:asciiTheme="majorHAnsi" w:hAnsiTheme="majorHAnsi"/>
          <w:sz w:val="24"/>
          <w:szCs w:val="24"/>
        </w:rPr>
        <w:t>All rules and regulations should be written in English according to the country’s constitution. It is also used as the medium of communication among</w:t>
      </w:r>
      <w:r w:rsidR="009C33AC">
        <w:rPr>
          <w:rFonts w:asciiTheme="majorHAnsi" w:hAnsiTheme="majorHAnsi"/>
          <w:sz w:val="24"/>
          <w:szCs w:val="24"/>
        </w:rPr>
        <w:t xml:space="preserve"> college-educated</w:t>
      </w:r>
      <w:r w:rsidR="00516BCC">
        <w:rPr>
          <w:rFonts w:asciiTheme="majorHAnsi" w:hAnsiTheme="majorHAnsi"/>
          <w:sz w:val="24"/>
          <w:szCs w:val="24"/>
        </w:rPr>
        <w:t xml:space="preserve"> people. It is mostly used in formal situations, whereas Indian languages are used in personal conversation. For example, English is used for the news in TV, but serials are in Indian languages. </w:t>
      </w:r>
    </w:p>
    <w:p w:rsidR="009C33AC" w:rsidRPr="00594EFA" w:rsidRDefault="009C33AC" w:rsidP="00516BCC">
      <w:pPr>
        <w:rPr>
          <w:rFonts w:asciiTheme="majorHAnsi" w:hAnsiTheme="majorHAnsi"/>
          <w:b/>
          <w:bCs/>
          <w:sz w:val="24"/>
          <w:szCs w:val="24"/>
        </w:rPr>
      </w:pPr>
      <w:r w:rsidRPr="00594EFA">
        <w:rPr>
          <w:rFonts w:asciiTheme="majorHAnsi" w:hAnsiTheme="majorHAnsi"/>
          <w:b/>
          <w:bCs/>
          <w:sz w:val="24"/>
          <w:szCs w:val="24"/>
        </w:rPr>
        <w:t>Indian English</w:t>
      </w:r>
      <w:r w:rsidR="00A54393" w:rsidRPr="00594EFA">
        <w:rPr>
          <w:rFonts w:asciiTheme="majorHAnsi" w:hAnsiTheme="majorHAnsi"/>
          <w:b/>
          <w:bCs/>
          <w:sz w:val="24"/>
          <w:szCs w:val="24"/>
        </w:rPr>
        <w:t xml:space="preserve"> (IE)</w:t>
      </w:r>
    </w:p>
    <w:p w:rsidR="009C33AC" w:rsidRDefault="009C33AC" w:rsidP="00A5439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English language in India has developed its own dialect since it has been used there for a long period of time. </w:t>
      </w:r>
      <w:r w:rsidR="00A54393">
        <w:rPr>
          <w:rFonts w:asciiTheme="majorHAnsi" w:hAnsiTheme="majorHAnsi"/>
          <w:sz w:val="24"/>
          <w:szCs w:val="24"/>
        </w:rPr>
        <w:t>It has also been</w:t>
      </w:r>
      <w:r>
        <w:rPr>
          <w:rFonts w:asciiTheme="majorHAnsi" w:hAnsiTheme="majorHAnsi"/>
          <w:sz w:val="24"/>
          <w:szCs w:val="24"/>
        </w:rPr>
        <w:t xml:space="preserve"> </w:t>
      </w:r>
      <w:r w:rsidRPr="009C33AC">
        <w:rPr>
          <w:rFonts w:asciiTheme="majorHAnsi" w:hAnsiTheme="majorHAnsi"/>
          <w:sz w:val="24"/>
          <w:szCs w:val="24"/>
        </w:rPr>
        <w:t>influenced by regional Indian languages</w:t>
      </w:r>
      <w:r w:rsidR="00A54393">
        <w:rPr>
          <w:rFonts w:asciiTheme="majorHAnsi" w:hAnsiTheme="majorHAnsi"/>
          <w:sz w:val="24"/>
          <w:szCs w:val="24"/>
        </w:rPr>
        <w:t>.</w:t>
      </w:r>
    </w:p>
    <w:p w:rsidR="00A54393" w:rsidRDefault="00A54393" w:rsidP="00A5439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Many people are aware of the importance of English and try to speak it well. Some people try to speak it with a British accent. However, more recently people are moving towards the American accent. </w:t>
      </w:r>
    </w:p>
    <w:p w:rsidR="00A54393" w:rsidRPr="00594EFA" w:rsidRDefault="00A54393" w:rsidP="00A54393">
      <w:pPr>
        <w:rPr>
          <w:rFonts w:asciiTheme="majorHAnsi" w:hAnsiTheme="majorHAnsi"/>
          <w:b/>
          <w:bCs/>
          <w:sz w:val="24"/>
          <w:szCs w:val="24"/>
        </w:rPr>
      </w:pPr>
      <w:r w:rsidRPr="00594EFA">
        <w:rPr>
          <w:rFonts w:asciiTheme="majorHAnsi" w:hAnsiTheme="majorHAnsi"/>
          <w:b/>
          <w:bCs/>
          <w:sz w:val="24"/>
          <w:szCs w:val="24"/>
        </w:rPr>
        <w:t>Phonetics and Phonology</w:t>
      </w:r>
    </w:p>
    <w:p w:rsidR="00873EE8" w:rsidRPr="00594EFA" w:rsidRDefault="00A54393" w:rsidP="00A54393">
      <w:pPr>
        <w:rPr>
          <w:rFonts w:asciiTheme="majorHAnsi" w:hAnsiTheme="majorHAnsi"/>
          <w:b/>
          <w:bCs/>
          <w:sz w:val="24"/>
          <w:szCs w:val="24"/>
        </w:rPr>
      </w:pPr>
      <w:r w:rsidRPr="00594EFA">
        <w:rPr>
          <w:rFonts w:asciiTheme="majorHAnsi" w:hAnsiTheme="majorHAnsi"/>
          <w:b/>
          <w:bCs/>
          <w:sz w:val="24"/>
          <w:szCs w:val="24"/>
        </w:rPr>
        <w:t>Consonants</w:t>
      </w:r>
    </w:p>
    <w:p w:rsidR="00A54393" w:rsidRDefault="00A54393" w:rsidP="00A54393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/r/</w:t>
      </w:r>
    </w:p>
    <w:p w:rsidR="00A54393" w:rsidRDefault="00A54393" w:rsidP="00743D4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is a lot of regional variation in </w:t>
      </w:r>
      <w:r w:rsidR="005F1A9C">
        <w:rPr>
          <w:rFonts w:asciiTheme="majorHAnsi" w:hAnsiTheme="majorHAnsi"/>
          <w:sz w:val="24"/>
          <w:szCs w:val="24"/>
        </w:rPr>
        <w:t xml:space="preserve">Indian English due to the existence of many local languages. However, the </w:t>
      </w:r>
      <w:r w:rsidR="005F1A9C" w:rsidRPr="005F1A9C">
        <w:rPr>
          <w:rFonts w:asciiTheme="majorHAnsi" w:hAnsiTheme="majorHAnsi"/>
          <w:sz w:val="24"/>
          <w:szCs w:val="24"/>
        </w:rPr>
        <w:t>standard Indian English pronunciation (SIEP)</w:t>
      </w:r>
      <w:r w:rsidR="005F1A9C">
        <w:rPr>
          <w:rFonts w:asciiTheme="majorHAnsi" w:hAnsiTheme="majorHAnsi"/>
          <w:sz w:val="24"/>
          <w:szCs w:val="24"/>
        </w:rPr>
        <w:t xml:space="preserve"> is non-</w:t>
      </w:r>
      <w:r w:rsidR="005F1A9C" w:rsidRPr="005F1A9C">
        <w:rPr>
          <w:rFonts w:asciiTheme="majorHAnsi" w:hAnsiTheme="majorHAnsi"/>
          <w:sz w:val="24"/>
          <w:szCs w:val="24"/>
        </w:rPr>
        <w:t>rhotic</w:t>
      </w:r>
      <w:r w:rsidR="00743D4F">
        <w:rPr>
          <w:rFonts w:asciiTheme="majorHAnsi" w:hAnsiTheme="majorHAnsi"/>
          <w:sz w:val="24"/>
          <w:szCs w:val="24"/>
        </w:rPr>
        <w:t xml:space="preserve">, which is </w:t>
      </w:r>
      <w:r w:rsidR="00743D4F" w:rsidRPr="00743D4F">
        <w:rPr>
          <w:rFonts w:asciiTheme="majorHAnsi" w:hAnsiTheme="majorHAnsi"/>
          <w:sz w:val="24"/>
          <w:szCs w:val="24"/>
        </w:rPr>
        <w:t>derived from Received Pronunciation as spoken in the UK</w:t>
      </w:r>
      <w:r w:rsidR="00743D4F">
        <w:rPr>
          <w:rFonts w:asciiTheme="majorHAnsi" w:hAnsiTheme="majorHAnsi"/>
          <w:sz w:val="24"/>
          <w:szCs w:val="24"/>
        </w:rPr>
        <w:t xml:space="preserve">. So the /r/ is not pronounced in words such as </w:t>
      </w:r>
      <w:r w:rsidR="00743D4F" w:rsidRPr="00743D4F">
        <w:rPr>
          <w:rFonts w:asciiTheme="majorHAnsi" w:hAnsiTheme="majorHAnsi"/>
          <w:i/>
          <w:iCs/>
          <w:sz w:val="24"/>
          <w:szCs w:val="24"/>
        </w:rPr>
        <w:t>bird</w:t>
      </w:r>
      <w:r w:rsidR="00743D4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743D4F">
        <w:rPr>
          <w:rFonts w:asciiTheme="majorHAnsi" w:hAnsiTheme="majorHAnsi"/>
          <w:sz w:val="24"/>
          <w:szCs w:val="24"/>
        </w:rPr>
        <w:t xml:space="preserve">and </w:t>
      </w:r>
      <w:r w:rsidR="00743D4F" w:rsidRPr="00743D4F">
        <w:rPr>
          <w:rFonts w:asciiTheme="majorHAnsi" w:hAnsiTheme="majorHAnsi"/>
          <w:i/>
          <w:iCs/>
          <w:sz w:val="24"/>
          <w:szCs w:val="24"/>
        </w:rPr>
        <w:t>park</w:t>
      </w:r>
      <w:r w:rsidR="00743D4F">
        <w:rPr>
          <w:rFonts w:asciiTheme="majorHAnsi" w:hAnsiTheme="majorHAnsi"/>
          <w:sz w:val="24"/>
          <w:szCs w:val="24"/>
        </w:rPr>
        <w:t xml:space="preserve">, but it is </w:t>
      </w:r>
      <w:r w:rsidR="00743D4F" w:rsidRPr="00743D4F">
        <w:rPr>
          <w:rFonts w:asciiTheme="majorHAnsi" w:hAnsiTheme="majorHAnsi"/>
          <w:sz w:val="24"/>
          <w:szCs w:val="24"/>
        </w:rPr>
        <w:t xml:space="preserve">pronounced in word-final </w:t>
      </w:r>
      <w:r w:rsidR="00743D4F">
        <w:rPr>
          <w:rFonts w:asciiTheme="majorHAnsi" w:hAnsiTheme="majorHAnsi"/>
          <w:sz w:val="24"/>
          <w:szCs w:val="24"/>
        </w:rPr>
        <w:t>position</w:t>
      </w:r>
      <w:r w:rsidR="00743D4F" w:rsidRPr="00743D4F">
        <w:rPr>
          <w:rFonts w:asciiTheme="majorHAnsi" w:hAnsiTheme="majorHAnsi"/>
          <w:sz w:val="24"/>
          <w:szCs w:val="24"/>
        </w:rPr>
        <w:t xml:space="preserve"> where the following word begins with a vowel such </w:t>
      </w:r>
      <w:r w:rsidR="00743D4F">
        <w:rPr>
          <w:rFonts w:asciiTheme="majorHAnsi" w:hAnsiTheme="majorHAnsi"/>
          <w:sz w:val="24"/>
          <w:szCs w:val="24"/>
        </w:rPr>
        <w:t xml:space="preserve">as </w:t>
      </w:r>
      <w:r w:rsidR="00743D4F" w:rsidRPr="00743D4F">
        <w:rPr>
          <w:rFonts w:asciiTheme="majorHAnsi" w:hAnsiTheme="majorHAnsi"/>
          <w:i/>
          <w:iCs/>
          <w:sz w:val="24"/>
          <w:szCs w:val="24"/>
        </w:rPr>
        <w:t>the writer is my friend</w:t>
      </w:r>
      <w:r w:rsidR="00743D4F" w:rsidRPr="00743D4F">
        <w:rPr>
          <w:rFonts w:asciiTheme="majorHAnsi" w:hAnsiTheme="majorHAnsi"/>
          <w:sz w:val="24"/>
          <w:szCs w:val="24"/>
        </w:rPr>
        <w:t>. In IE the /r/ sound may be realized as a frictionless alveolar approximant or as an alveolar tap.</w:t>
      </w:r>
    </w:p>
    <w:p w:rsidR="00743D4F" w:rsidRDefault="00380A0E" w:rsidP="00380A0E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80A0E">
        <w:rPr>
          <w:rFonts w:asciiTheme="majorHAnsi" w:hAnsiTheme="majorHAnsi"/>
          <w:sz w:val="24"/>
          <w:szCs w:val="24"/>
        </w:rPr>
        <w:t>the labio-dental approximant /ʋ/</w:t>
      </w:r>
    </w:p>
    <w:p w:rsidR="00380A0E" w:rsidRDefault="00380A0E" w:rsidP="00380A0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IE</w:t>
      </w:r>
      <w:r w:rsidRPr="00380A0E">
        <w:rPr>
          <w:rFonts w:asciiTheme="majorHAnsi" w:hAnsiTheme="majorHAnsi"/>
          <w:sz w:val="24"/>
          <w:szCs w:val="24"/>
        </w:rPr>
        <w:t xml:space="preserve"> show</w:t>
      </w:r>
      <w:r>
        <w:rPr>
          <w:rFonts w:asciiTheme="majorHAnsi" w:hAnsiTheme="majorHAnsi"/>
          <w:sz w:val="24"/>
          <w:szCs w:val="24"/>
        </w:rPr>
        <w:t>s</w:t>
      </w:r>
      <w:r w:rsidRPr="00380A0E">
        <w:rPr>
          <w:rFonts w:asciiTheme="majorHAnsi" w:hAnsiTheme="majorHAnsi"/>
          <w:sz w:val="24"/>
          <w:szCs w:val="24"/>
        </w:rPr>
        <w:t xml:space="preserve"> no contrast between the /v/ and /w/ sounds.</w:t>
      </w:r>
      <w:r>
        <w:rPr>
          <w:rFonts w:asciiTheme="majorHAnsi" w:hAnsiTheme="majorHAnsi"/>
          <w:sz w:val="24"/>
          <w:szCs w:val="24"/>
        </w:rPr>
        <w:t xml:space="preserve"> The standard /v/ sound is produced with the top teeth making</w:t>
      </w:r>
      <w:r w:rsidRPr="00380A0E">
        <w:rPr>
          <w:rFonts w:asciiTheme="majorHAnsi" w:hAnsiTheme="majorHAnsi"/>
          <w:sz w:val="24"/>
          <w:szCs w:val="24"/>
        </w:rPr>
        <w:t xml:space="preserve"> contact with the lower lip and air is blown between the a</w:t>
      </w:r>
      <w:r>
        <w:rPr>
          <w:rFonts w:asciiTheme="majorHAnsi" w:hAnsiTheme="majorHAnsi"/>
          <w:sz w:val="24"/>
          <w:szCs w:val="24"/>
        </w:rPr>
        <w:t xml:space="preserve">rticulators to cause turbulence, and the standard </w:t>
      </w:r>
      <w:r w:rsidRPr="00380A0E">
        <w:rPr>
          <w:rFonts w:asciiTheme="majorHAnsi" w:hAnsiTheme="majorHAnsi"/>
          <w:sz w:val="24"/>
          <w:szCs w:val="24"/>
        </w:rPr>
        <w:t>/w/ sound is made by rounding the lips and bringing them together and then moving them apart, without actually making contact.</w:t>
      </w:r>
      <w:r>
        <w:rPr>
          <w:rFonts w:asciiTheme="majorHAnsi" w:hAnsiTheme="majorHAnsi"/>
          <w:sz w:val="24"/>
          <w:szCs w:val="24"/>
        </w:rPr>
        <w:t xml:space="preserve"> However, in IE speakers produce the </w:t>
      </w:r>
      <w:r w:rsidRPr="00380A0E">
        <w:rPr>
          <w:rFonts w:asciiTheme="majorHAnsi" w:hAnsiTheme="majorHAnsi"/>
          <w:sz w:val="24"/>
          <w:szCs w:val="24"/>
        </w:rPr>
        <w:t>labio-dental approximant /ʋ/</w:t>
      </w:r>
      <w:r>
        <w:rPr>
          <w:rFonts w:asciiTheme="majorHAnsi" w:hAnsiTheme="majorHAnsi"/>
          <w:sz w:val="24"/>
          <w:szCs w:val="24"/>
        </w:rPr>
        <w:t xml:space="preserve"> in which </w:t>
      </w:r>
      <w:r w:rsidRPr="00380A0E">
        <w:rPr>
          <w:rFonts w:asciiTheme="majorHAnsi" w:hAnsiTheme="majorHAnsi"/>
          <w:sz w:val="24"/>
          <w:szCs w:val="24"/>
        </w:rPr>
        <w:t>the top teeth come close to the bottom lip but do not actually touch before moving away again</w:t>
      </w:r>
      <w:r>
        <w:rPr>
          <w:rFonts w:asciiTheme="majorHAnsi" w:hAnsiTheme="majorHAnsi"/>
          <w:sz w:val="24"/>
          <w:szCs w:val="24"/>
        </w:rPr>
        <w:t>. This sound is used for both /v/ and /w/.</w:t>
      </w:r>
    </w:p>
    <w:p w:rsidR="00380A0E" w:rsidRDefault="006B3D91" w:rsidP="006B3D9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/</w:t>
      </w:r>
      <w:r w:rsidRPr="006B3D91">
        <w:rPr>
          <w:rFonts w:asciiTheme="majorHAnsi" w:hAnsiTheme="majorHAnsi"/>
          <w:sz w:val="24"/>
          <w:szCs w:val="24"/>
        </w:rPr>
        <w:t xml:space="preserve">θ/ </w:t>
      </w:r>
      <w:r>
        <w:rPr>
          <w:rFonts w:asciiTheme="majorHAnsi" w:hAnsiTheme="majorHAnsi"/>
          <w:sz w:val="24"/>
          <w:szCs w:val="24"/>
        </w:rPr>
        <w:t>and /ð/</w:t>
      </w:r>
    </w:p>
    <w:p w:rsidR="006B3D91" w:rsidRDefault="006B3D91" w:rsidP="006B3D9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is usually difficult for Indian English speakers to master the sounds /</w:t>
      </w:r>
      <w:r w:rsidRPr="006B3D91">
        <w:rPr>
          <w:rFonts w:asciiTheme="majorHAnsi" w:hAnsiTheme="majorHAnsi"/>
          <w:sz w:val="24"/>
          <w:szCs w:val="24"/>
        </w:rPr>
        <w:t xml:space="preserve"> θ/ </w:t>
      </w:r>
      <w:r>
        <w:rPr>
          <w:rFonts w:asciiTheme="majorHAnsi" w:hAnsiTheme="majorHAnsi"/>
          <w:sz w:val="24"/>
          <w:szCs w:val="24"/>
        </w:rPr>
        <w:t xml:space="preserve">and /ð/. </w:t>
      </w:r>
      <w:r w:rsidRPr="006B3D91">
        <w:rPr>
          <w:rFonts w:asciiTheme="majorHAnsi" w:hAnsiTheme="majorHAnsi"/>
          <w:sz w:val="24"/>
          <w:szCs w:val="24"/>
        </w:rPr>
        <w:t>In SIEP</w:t>
      </w:r>
      <w:r>
        <w:rPr>
          <w:rFonts w:asciiTheme="majorHAnsi" w:hAnsiTheme="majorHAnsi"/>
          <w:sz w:val="24"/>
          <w:szCs w:val="24"/>
        </w:rPr>
        <w:t xml:space="preserve"> t</w:t>
      </w:r>
      <w:r w:rsidRPr="006B3D91">
        <w:rPr>
          <w:rFonts w:asciiTheme="majorHAnsi" w:hAnsiTheme="majorHAnsi"/>
          <w:sz w:val="24"/>
          <w:szCs w:val="24"/>
        </w:rPr>
        <w:t>he voiceless version</w:t>
      </w:r>
      <w:r>
        <w:rPr>
          <w:rFonts w:asciiTheme="majorHAnsi" w:hAnsiTheme="majorHAnsi"/>
          <w:sz w:val="24"/>
          <w:szCs w:val="24"/>
        </w:rPr>
        <w:t xml:space="preserve"> /θ/</w:t>
      </w:r>
      <w:r w:rsidRPr="006B3D91">
        <w:rPr>
          <w:rFonts w:asciiTheme="majorHAnsi" w:hAnsiTheme="majorHAnsi"/>
          <w:sz w:val="24"/>
          <w:szCs w:val="24"/>
        </w:rPr>
        <w:t xml:space="preserve"> is sometimes pronounced but the voiced version</w:t>
      </w:r>
      <w:r>
        <w:rPr>
          <w:rFonts w:asciiTheme="majorHAnsi" w:hAnsiTheme="majorHAnsi"/>
          <w:sz w:val="24"/>
          <w:szCs w:val="24"/>
        </w:rPr>
        <w:t xml:space="preserve"> /ð/</w:t>
      </w:r>
      <w:r w:rsidRPr="006B3D91">
        <w:rPr>
          <w:rFonts w:asciiTheme="majorHAnsi" w:hAnsiTheme="majorHAnsi"/>
          <w:sz w:val="24"/>
          <w:szCs w:val="24"/>
        </w:rPr>
        <w:t xml:space="preserve"> is almost always absent</w:t>
      </w:r>
      <w:r>
        <w:rPr>
          <w:rFonts w:asciiTheme="majorHAnsi" w:hAnsiTheme="majorHAnsi"/>
          <w:sz w:val="24"/>
          <w:szCs w:val="24"/>
        </w:rPr>
        <w:t xml:space="preserve">. </w:t>
      </w:r>
      <w:r w:rsidRPr="006B3D91">
        <w:rPr>
          <w:rFonts w:asciiTheme="majorHAnsi" w:hAnsiTheme="majorHAnsi"/>
          <w:sz w:val="24"/>
          <w:szCs w:val="24"/>
        </w:rPr>
        <w:t>/θ/ is mostly replaced by an unaspirated voiceless dental stop /t̪/</w:t>
      </w:r>
      <w:r>
        <w:rPr>
          <w:rFonts w:asciiTheme="majorHAnsi" w:hAnsiTheme="majorHAnsi"/>
          <w:sz w:val="24"/>
          <w:szCs w:val="24"/>
        </w:rPr>
        <w:t xml:space="preserve">, whereas </w:t>
      </w:r>
      <w:r w:rsidRPr="006B3D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</w:t>
      </w:r>
      <w:r w:rsidRPr="006B3D91">
        <w:rPr>
          <w:rFonts w:asciiTheme="majorHAnsi" w:hAnsiTheme="majorHAnsi"/>
          <w:sz w:val="24"/>
          <w:szCs w:val="24"/>
        </w:rPr>
        <w:t xml:space="preserve">he voiced dental stop /d̪/ is used for the voiced </w:t>
      </w:r>
      <w:r>
        <w:rPr>
          <w:rFonts w:asciiTheme="majorHAnsi" w:hAnsiTheme="majorHAnsi"/>
          <w:sz w:val="24"/>
          <w:szCs w:val="24"/>
        </w:rPr>
        <w:t>/ð/</w:t>
      </w:r>
      <w:r w:rsidRPr="006B3D91">
        <w:rPr>
          <w:rFonts w:asciiTheme="majorHAnsi" w:hAnsiTheme="majorHAnsi"/>
          <w:sz w:val="24"/>
          <w:szCs w:val="24"/>
        </w:rPr>
        <w:t xml:space="preserve">in words such as </w:t>
      </w:r>
      <w:r w:rsidRPr="006B3D91">
        <w:rPr>
          <w:rFonts w:asciiTheme="majorHAnsi" w:hAnsiTheme="majorHAnsi"/>
          <w:i/>
          <w:iCs/>
          <w:sz w:val="24"/>
          <w:szCs w:val="24"/>
        </w:rPr>
        <w:t>these</w:t>
      </w:r>
      <w:r w:rsidRPr="006B3D91">
        <w:rPr>
          <w:rFonts w:asciiTheme="majorHAnsi" w:hAnsiTheme="majorHAnsi"/>
          <w:sz w:val="24"/>
          <w:szCs w:val="24"/>
        </w:rPr>
        <w:t xml:space="preserve">, </w:t>
      </w:r>
      <w:r w:rsidRPr="006B3D91">
        <w:rPr>
          <w:rFonts w:asciiTheme="majorHAnsi" w:hAnsiTheme="majorHAnsi"/>
          <w:i/>
          <w:iCs/>
          <w:sz w:val="24"/>
          <w:szCs w:val="24"/>
        </w:rPr>
        <w:t>those</w:t>
      </w:r>
      <w:r w:rsidRPr="006B3D91">
        <w:rPr>
          <w:rFonts w:asciiTheme="majorHAnsi" w:hAnsiTheme="majorHAnsi"/>
          <w:sz w:val="24"/>
          <w:szCs w:val="24"/>
        </w:rPr>
        <w:t xml:space="preserve"> and </w:t>
      </w:r>
      <w:r w:rsidRPr="006B3D91">
        <w:rPr>
          <w:rFonts w:asciiTheme="majorHAnsi" w:hAnsiTheme="majorHAnsi"/>
          <w:i/>
          <w:iCs/>
          <w:sz w:val="24"/>
          <w:szCs w:val="24"/>
        </w:rPr>
        <w:t>weather</w:t>
      </w:r>
      <w:r w:rsidRPr="006B3D91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6B3D91" w:rsidRDefault="006B3D91" w:rsidP="006B3D9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B3D91">
        <w:rPr>
          <w:rFonts w:asciiTheme="majorHAnsi" w:hAnsiTheme="majorHAnsi"/>
          <w:sz w:val="24"/>
          <w:szCs w:val="24"/>
        </w:rPr>
        <w:t>/t/ /d/ /ʈ/ and /ɖ/</w:t>
      </w:r>
    </w:p>
    <w:p w:rsidR="006B3D91" w:rsidRDefault="00CE657B" w:rsidP="00CE65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words such as </w:t>
      </w:r>
      <w:r w:rsidRPr="00CE657B">
        <w:rPr>
          <w:rFonts w:asciiTheme="majorHAnsi" w:hAnsiTheme="majorHAnsi"/>
          <w:i/>
          <w:iCs/>
          <w:sz w:val="24"/>
          <w:szCs w:val="24"/>
        </w:rPr>
        <w:t>tight</w:t>
      </w:r>
      <w:r>
        <w:rPr>
          <w:rFonts w:asciiTheme="majorHAnsi" w:hAnsiTheme="majorHAnsi"/>
          <w:sz w:val="24"/>
          <w:szCs w:val="24"/>
        </w:rPr>
        <w:t xml:space="preserve">, </w:t>
      </w:r>
      <w:r w:rsidRPr="00CE657B">
        <w:rPr>
          <w:rFonts w:asciiTheme="majorHAnsi" w:hAnsiTheme="majorHAnsi"/>
          <w:i/>
          <w:iCs/>
          <w:sz w:val="24"/>
          <w:szCs w:val="24"/>
        </w:rPr>
        <w:t>tin</w:t>
      </w:r>
      <w:r>
        <w:rPr>
          <w:rFonts w:asciiTheme="majorHAnsi" w:hAnsiTheme="majorHAnsi"/>
          <w:sz w:val="24"/>
          <w:szCs w:val="24"/>
        </w:rPr>
        <w:t xml:space="preserve">, </w:t>
      </w:r>
      <w:r w:rsidRPr="00CE657B">
        <w:rPr>
          <w:rFonts w:asciiTheme="majorHAnsi" w:hAnsiTheme="majorHAnsi"/>
          <w:i/>
          <w:iCs/>
          <w:sz w:val="24"/>
          <w:szCs w:val="24"/>
        </w:rPr>
        <w:t>den</w:t>
      </w:r>
      <w:r>
        <w:rPr>
          <w:rFonts w:asciiTheme="majorHAnsi" w:hAnsiTheme="majorHAnsi"/>
          <w:sz w:val="24"/>
          <w:szCs w:val="24"/>
        </w:rPr>
        <w:t xml:space="preserve"> and </w:t>
      </w:r>
      <w:r w:rsidRPr="00CE657B">
        <w:rPr>
          <w:rFonts w:asciiTheme="majorHAnsi" w:hAnsiTheme="majorHAnsi"/>
          <w:i/>
          <w:iCs/>
          <w:sz w:val="24"/>
          <w:szCs w:val="24"/>
        </w:rPr>
        <w:t>dinner</w:t>
      </w:r>
      <w:r>
        <w:rPr>
          <w:rFonts w:asciiTheme="majorHAnsi" w:hAnsiTheme="majorHAnsi"/>
          <w:sz w:val="24"/>
          <w:szCs w:val="24"/>
        </w:rPr>
        <w:t xml:space="preserve">, </w:t>
      </w:r>
      <w:r w:rsidRPr="00CE657B">
        <w:rPr>
          <w:rFonts w:asciiTheme="majorHAnsi" w:hAnsiTheme="majorHAnsi"/>
          <w:sz w:val="24"/>
          <w:szCs w:val="24"/>
        </w:rPr>
        <w:t>IE speakers retroflex all alveolar stops</w:t>
      </w:r>
      <w:r>
        <w:rPr>
          <w:rFonts w:asciiTheme="majorHAnsi" w:hAnsiTheme="majorHAnsi"/>
          <w:sz w:val="24"/>
          <w:szCs w:val="24"/>
        </w:rPr>
        <w:t xml:space="preserve">. In addition, </w:t>
      </w:r>
      <w:r w:rsidRPr="00CE657B">
        <w:rPr>
          <w:rFonts w:asciiTheme="majorHAnsi" w:hAnsiTheme="majorHAnsi"/>
          <w:sz w:val="24"/>
          <w:szCs w:val="24"/>
        </w:rPr>
        <w:t xml:space="preserve">SIEP does have alveolar sounds. </w:t>
      </w:r>
      <w:r>
        <w:rPr>
          <w:rFonts w:asciiTheme="majorHAnsi" w:hAnsiTheme="majorHAnsi"/>
          <w:sz w:val="24"/>
          <w:szCs w:val="24"/>
        </w:rPr>
        <w:t>Therefore,</w:t>
      </w:r>
      <w:r w:rsidRPr="00CE657B">
        <w:rPr>
          <w:rFonts w:asciiTheme="majorHAnsi" w:hAnsiTheme="majorHAnsi"/>
          <w:sz w:val="24"/>
          <w:szCs w:val="24"/>
        </w:rPr>
        <w:t xml:space="preserve"> the voiceless /t / sound may be retroflexed</w:t>
      </w:r>
      <w:r>
        <w:rPr>
          <w:rFonts w:asciiTheme="majorHAnsi" w:hAnsiTheme="majorHAnsi"/>
          <w:sz w:val="24"/>
          <w:szCs w:val="24"/>
        </w:rPr>
        <w:t xml:space="preserve"> resulting in </w:t>
      </w:r>
      <w:r w:rsidRPr="006B3D91">
        <w:rPr>
          <w:rFonts w:asciiTheme="majorHAnsi" w:hAnsiTheme="majorHAnsi"/>
          <w:sz w:val="24"/>
          <w:szCs w:val="24"/>
        </w:rPr>
        <w:t xml:space="preserve">/ʈ/ </w:t>
      </w:r>
      <w:r>
        <w:rPr>
          <w:rFonts w:asciiTheme="majorHAnsi" w:hAnsiTheme="majorHAnsi"/>
          <w:sz w:val="24"/>
          <w:szCs w:val="24"/>
        </w:rPr>
        <w:t>and</w:t>
      </w:r>
      <w:r w:rsidRPr="00CE657B">
        <w:rPr>
          <w:rFonts w:asciiTheme="majorHAnsi" w:hAnsiTheme="majorHAnsi"/>
          <w:sz w:val="24"/>
          <w:szCs w:val="24"/>
        </w:rPr>
        <w:t xml:space="preserve"> the voiced /d/ is almost invariably retroflexed /ɖ</w:t>
      </w:r>
      <w:r>
        <w:rPr>
          <w:rFonts w:asciiTheme="majorHAnsi" w:hAnsiTheme="majorHAnsi"/>
          <w:sz w:val="24"/>
          <w:szCs w:val="24"/>
        </w:rPr>
        <w:t xml:space="preserve">, /. </w:t>
      </w:r>
    </w:p>
    <w:p w:rsidR="00CE657B" w:rsidRDefault="001F31F3" w:rsidP="001F31F3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F31F3">
        <w:rPr>
          <w:rFonts w:asciiTheme="majorHAnsi" w:hAnsiTheme="majorHAnsi"/>
          <w:sz w:val="24"/>
          <w:szCs w:val="24"/>
        </w:rPr>
        <w:t>/l/</w:t>
      </w:r>
    </w:p>
    <w:p w:rsidR="001F31F3" w:rsidRDefault="0077200F" w:rsidP="0077200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SIEP, t</w:t>
      </w:r>
      <w:r w:rsidRPr="0077200F">
        <w:rPr>
          <w:rFonts w:asciiTheme="majorHAnsi" w:hAnsiTheme="majorHAnsi"/>
          <w:sz w:val="24"/>
          <w:szCs w:val="24"/>
        </w:rPr>
        <w:t>he</w:t>
      </w:r>
      <w:r>
        <w:rPr>
          <w:rFonts w:asciiTheme="majorHAnsi" w:hAnsiTheme="majorHAnsi"/>
          <w:sz w:val="24"/>
          <w:szCs w:val="24"/>
        </w:rPr>
        <w:t>re</w:t>
      </w:r>
      <w:r w:rsidRPr="0077200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is almost no </w:t>
      </w:r>
      <w:r w:rsidRPr="0077200F">
        <w:rPr>
          <w:rFonts w:asciiTheme="majorHAnsi" w:hAnsiTheme="majorHAnsi"/>
          <w:sz w:val="24"/>
          <w:szCs w:val="24"/>
        </w:rPr>
        <w:t>distinction between dark and light /l/ with the light /l/ being used all the time.</w:t>
      </w:r>
    </w:p>
    <w:p w:rsidR="0077200F" w:rsidRDefault="0077200F" w:rsidP="0077200F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Aspiration</w:t>
      </w:r>
    </w:p>
    <w:p w:rsidR="0077200F" w:rsidRPr="0077200F" w:rsidRDefault="0077200F" w:rsidP="0077200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English, only the voiceless plosives </w:t>
      </w:r>
      <w:r w:rsidRPr="0077200F">
        <w:rPr>
          <w:rFonts w:asciiTheme="majorHAnsi" w:hAnsiTheme="majorHAnsi"/>
          <w:sz w:val="24"/>
          <w:szCs w:val="24"/>
        </w:rPr>
        <w:t>/pʰ/, /tʰ/ and /kʰ/</w:t>
      </w:r>
      <w:r>
        <w:rPr>
          <w:rFonts w:asciiTheme="majorHAnsi" w:hAnsiTheme="majorHAnsi"/>
          <w:sz w:val="24"/>
          <w:szCs w:val="24"/>
        </w:rPr>
        <w:t xml:space="preserve"> are aspirated when they occur in initial </w:t>
      </w:r>
      <w:r w:rsidRPr="0077200F">
        <w:rPr>
          <w:rFonts w:asciiTheme="majorHAnsi" w:hAnsiTheme="majorHAnsi"/>
          <w:sz w:val="24"/>
          <w:szCs w:val="24"/>
        </w:rPr>
        <w:t>position in a stressed syllable</w:t>
      </w:r>
      <w:r>
        <w:rPr>
          <w:rFonts w:asciiTheme="majorHAnsi" w:hAnsiTheme="majorHAnsi"/>
          <w:sz w:val="24"/>
          <w:szCs w:val="24"/>
        </w:rPr>
        <w:t>. However, i</w:t>
      </w:r>
      <w:r w:rsidRPr="0077200F">
        <w:rPr>
          <w:rFonts w:asciiTheme="majorHAnsi" w:hAnsiTheme="majorHAnsi"/>
          <w:sz w:val="24"/>
          <w:szCs w:val="24"/>
        </w:rPr>
        <w:t>n SIEP aspiration is not always predictable and is</w:t>
      </w:r>
      <w:r>
        <w:rPr>
          <w:rFonts w:asciiTheme="majorHAnsi" w:hAnsiTheme="majorHAnsi"/>
          <w:sz w:val="24"/>
          <w:szCs w:val="24"/>
        </w:rPr>
        <w:t xml:space="preserve"> related to spelling. For example, </w:t>
      </w:r>
      <w:r w:rsidRPr="0077200F">
        <w:rPr>
          <w:rFonts w:asciiTheme="majorHAnsi" w:hAnsiTheme="majorHAnsi"/>
          <w:sz w:val="24"/>
          <w:szCs w:val="24"/>
        </w:rPr>
        <w:t xml:space="preserve">words with an </w:t>
      </w:r>
      <w:r w:rsidRPr="0077200F">
        <w:rPr>
          <w:rFonts w:asciiTheme="majorHAnsi" w:hAnsiTheme="majorHAnsi"/>
          <w:i/>
          <w:iCs/>
          <w:sz w:val="24"/>
          <w:szCs w:val="24"/>
        </w:rPr>
        <w:t>h</w:t>
      </w:r>
      <w:r w:rsidRPr="0077200F">
        <w:rPr>
          <w:rFonts w:asciiTheme="majorHAnsi" w:hAnsiTheme="majorHAnsi"/>
          <w:sz w:val="24"/>
          <w:szCs w:val="24"/>
        </w:rPr>
        <w:t xml:space="preserve"> after an initial consonant </w:t>
      </w:r>
      <w:r>
        <w:rPr>
          <w:rFonts w:asciiTheme="majorHAnsi" w:hAnsiTheme="majorHAnsi"/>
          <w:sz w:val="24"/>
          <w:szCs w:val="24"/>
        </w:rPr>
        <w:t xml:space="preserve">like </w:t>
      </w:r>
      <w:r w:rsidRPr="0077200F">
        <w:rPr>
          <w:rFonts w:asciiTheme="majorHAnsi" w:hAnsiTheme="majorHAnsi"/>
          <w:i/>
          <w:iCs/>
          <w:sz w:val="24"/>
          <w:szCs w:val="24"/>
        </w:rPr>
        <w:t>ghost</w:t>
      </w:r>
      <w:r w:rsidRPr="0077200F">
        <w:rPr>
          <w:rFonts w:asciiTheme="majorHAnsi" w:hAnsiTheme="majorHAnsi"/>
          <w:sz w:val="24"/>
          <w:szCs w:val="24"/>
        </w:rPr>
        <w:t xml:space="preserve"> and </w:t>
      </w:r>
      <w:r w:rsidRPr="0077200F">
        <w:rPr>
          <w:rFonts w:asciiTheme="majorHAnsi" w:hAnsiTheme="majorHAnsi"/>
          <w:i/>
          <w:iCs/>
          <w:sz w:val="24"/>
          <w:szCs w:val="24"/>
        </w:rPr>
        <w:t>why</w:t>
      </w:r>
      <w:r w:rsidRPr="0077200F">
        <w:rPr>
          <w:rFonts w:asciiTheme="majorHAnsi" w:hAnsiTheme="majorHAnsi"/>
          <w:sz w:val="24"/>
          <w:szCs w:val="24"/>
        </w:rPr>
        <w:t xml:space="preserve"> are likely to be aspirated, whether the consonant is voiced or voiceless.</w:t>
      </w:r>
    </w:p>
    <w:p w:rsidR="0077200F" w:rsidRPr="00594EFA" w:rsidRDefault="00825F8D" w:rsidP="0077200F">
      <w:pPr>
        <w:rPr>
          <w:rFonts w:asciiTheme="majorHAnsi" w:hAnsiTheme="majorHAnsi"/>
          <w:b/>
          <w:bCs/>
          <w:sz w:val="24"/>
          <w:szCs w:val="24"/>
        </w:rPr>
      </w:pPr>
      <w:r w:rsidRPr="00594EFA">
        <w:rPr>
          <w:rFonts w:asciiTheme="majorHAnsi" w:hAnsiTheme="majorHAnsi"/>
          <w:b/>
          <w:bCs/>
          <w:sz w:val="24"/>
          <w:szCs w:val="24"/>
        </w:rPr>
        <w:t>Vowels</w:t>
      </w:r>
    </w:p>
    <w:p w:rsidR="00810026" w:rsidRPr="00810026" w:rsidRDefault="00810026" w:rsidP="00810026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Pr="00810026">
        <w:rPr>
          <w:rFonts w:asciiTheme="majorHAnsi" w:hAnsiTheme="majorHAnsi"/>
          <w:sz w:val="24"/>
          <w:szCs w:val="24"/>
        </w:rPr>
        <w:t>onothongs</w:t>
      </w:r>
    </w:p>
    <w:p w:rsidR="00810026" w:rsidRDefault="00825F8D" w:rsidP="00810026">
      <w:pPr>
        <w:rPr>
          <w:rFonts w:asciiTheme="majorHAnsi" w:hAnsiTheme="majorHAnsi"/>
          <w:sz w:val="24"/>
          <w:szCs w:val="24"/>
        </w:rPr>
      </w:pPr>
      <w:r w:rsidRPr="00825F8D">
        <w:rPr>
          <w:rFonts w:asciiTheme="majorHAnsi" w:hAnsiTheme="majorHAnsi"/>
          <w:sz w:val="24"/>
          <w:szCs w:val="24"/>
        </w:rPr>
        <w:t>In SIEP</w:t>
      </w:r>
      <w:r>
        <w:rPr>
          <w:rFonts w:asciiTheme="majorHAnsi" w:hAnsiTheme="majorHAnsi"/>
          <w:sz w:val="24"/>
          <w:szCs w:val="24"/>
        </w:rPr>
        <w:t>, t</w:t>
      </w:r>
      <w:r w:rsidRPr="00825F8D">
        <w:rPr>
          <w:rFonts w:asciiTheme="majorHAnsi" w:hAnsiTheme="majorHAnsi"/>
          <w:sz w:val="24"/>
          <w:szCs w:val="24"/>
        </w:rPr>
        <w:t>he two central vowels /ə/ and /ʌ/ are not usually distinguished</w:t>
      </w:r>
      <w:r>
        <w:rPr>
          <w:rFonts w:asciiTheme="majorHAnsi" w:hAnsiTheme="majorHAnsi"/>
          <w:sz w:val="24"/>
          <w:szCs w:val="24"/>
        </w:rPr>
        <w:t xml:space="preserve">. </w:t>
      </w:r>
      <w:r w:rsidR="00810026" w:rsidRPr="00810026">
        <w:rPr>
          <w:rFonts w:asciiTheme="majorHAnsi" w:hAnsiTheme="majorHAnsi"/>
          <w:sz w:val="24"/>
          <w:szCs w:val="24"/>
        </w:rPr>
        <w:t>The RP back /ɔ/ is rarely used except by news announcers.</w:t>
      </w:r>
    </w:p>
    <w:p w:rsidR="00810026" w:rsidRPr="00810026" w:rsidRDefault="00810026" w:rsidP="00810026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Pr="00825F8D">
        <w:rPr>
          <w:rFonts w:asciiTheme="majorHAnsi" w:hAnsiTheme="majorHAnsi"/>
          <w:sz w:val="24"/>
          <w:szCs w:val="24"/>
        </w:rPr>
        <w:t>iphthongs</w:t>
      </w:r>
    </w:p>
    <w:p w:rsidR="00825F8D" w:rsidRDefault="00825F8D" w:rsidP="00810026">
      <w:pPr>
        <w:rPr>
          <w:rFonts w:asciiTheme="majorHAnsi" w:hAnsiTheme="majorHAnsi"/>
          <w:sz w:val="24"/>
          <w:szCs w:val="24"/>
        </w:rPr>
      </w:pPr>
      <w:r w:rsidRPr="00825F8D">
        <w:rPr>
          <w:rFonts w:asciiTheme="majorHAnsi" w:hAnsiTheme="majorHAnsi"/>
          <w:sz w:val="24"/>
          <w:szCs w:val="24"/>
        </w:rPr>
        <w:t xml:space="preserve">There are six diphthongs in SIEP: /ɪə/ as in </w:t>
      </w:r>
      <w:r w:rsidRPr="00825F8D">
        <w:rPr>
          <w:rFonts w:asciiTheme="majorHAnsi" w:hAnsiTheme="majorHAnsi"/>
          <w:i/>
          <w:iCs/>
          <w:sz w:val="24"/>
          <w:szCs w:val="24"/>
        </w:rPr>
        <w:t>beer</w:t>
      </w:r>
      <w:r w:rsidRPr="00825F8D">
        <w:rPr>
          <w:rFonts w:asciiTheme="majorHAnsi" w:hAnsiTheme="majorHAnsi"/>
          <w:sz w:val="24"/>
          <w:szCs w:val="24"/>
        </w:rPr>
        <w:t xml:space="preserve">, /ʊə/ as in </w:t>
      </w:r>
      <w:r w:rsidRPr="00825F8D">
        <w:rPr>
          <w:rFonts w:asciiTheme="majorHAnsi" w:hAnsiTheme="majorHAnsi"/>
          <w:i/>
          <w:iCs/>
          <w:sz w:val="24"/>
          <w:szCs w:val="24"/>
        </w:rPr>
        <w:t>poor</w:t>
      </w:r>
      <w:r w:rsidRPr="00825F8D">
        <w:rPr>
          <w:rFonts w:asciiTheme="majorHAnsi" w:hAnsiTheme="majorHAnsi"/>
          <w:sz w:val="24"/>
          <w:szCs w:val="24"/>
        </w:rPr>
        <w:t xml:space="preserve">, /eə/ as in </w:t>
      </w:r>
      <w:r w:rsidRPr="00825F8D">
        <w:rPr>
          <w:rFonts w:asciiTheme="majorHAnsi" w:hAnsiTheme="majorHAnsi"/>
          <w:i/>
          <w:iCs/>
          <w:sz w:val="24"/>
          <w:szCs w:val="24"/>
        </w:rPr>
        <w:t>fair</w:t>
      </w:r>
      <w:r w:rsidRPr="00825F8D">
        <w:rPr>
          <w:rFonts w:asciiTheme="majorHAnsi" w:hAnsiTheme="majorHAnsi"/>
          <w:sz w:val="24"/>
          <w:szCs w:val="24"/>
        </w:rPr>
        <w:t xml:space="preserve">, /aɪ/ as in </w:t>
      </w:r>
      <w:r w:rsidRPr="00825F8D">
        <w:rPr>
          <w:rFonts w:asciiTheme="majorHAnsi" w:hAnsiTheme="majorHAnsi"/>
          <w:i/>
          <w:iCs/>
          <w:sz w:val="24"/>
          <w:szCs w:val="24"/>
        </w:rPr>
        <w:t>night</w:t>
      </w:r>
      <w:r w:rsidRPr="00825F8D">
        <w:rPr>
          <w:rFonts w:asciiTheme="majorHAnsi" w:hAnsiTheme="majorHAnsi"/>
          <w:sz w:val="24"/>
          <w:szCs w:val="24"/>
        </w:rPr>
        <w:t>, /</w:t>
      </w:r>
      <w:r>
        <w:rPr>
          <w:rFonts w:asciiTheme="majorHAnsi" w:hAnsiTheme="majorHAnsi"/>
          <w:sz w:val="24"/>
          <w:szCs w:val="24"/>
        </w:rPr>
        <w:t>ɔ</w:t>
      </w:r>
      <w:r w:rsidRPr="00825F8D">
        <w:rPr>
          <w:rFonts w:asciiTheme="majorHAnsi" w:hAnsiTheme="majorHAnsi"/>
          <w:sz w:val="24"/>
          <w:szCs w:val="24"/>
        </w:rPr>
        <w:t xml:space="preserve">ɪ/ as in </w:t>
      </w:r>
      <w:r w:rsidRPr="00825F8D">
        <w:rPr>
          <w:rFonts w:asciiTheme="majorHAnsi" w:hAnsiTheme="majorHAnsi"/>
          <w:i/>
          <w:iCs/>
          <w:sz w:val="24"/>
          <w:szCs w:val="24"/>
        </w:rPr>
        <w:t>soil</w:t>
      </w:r>
      <w:r w:rsidRPr="00825F8D">
        <w:rPr>
          <w:rFonts w:asciiTheme="majorHAnsi" w:hAnsiTheme="majorHAnsi"/>
          <w:sz w:val="24"/>
          <w:szCs w:val="24"/>
        </w:rPr>
        <w:t xml:space="preserve">, and /aʊ/ as in </w:t>
      </w:r>
      <w:r w:rsidRPr="00825F8D">
        <w:rPr>
          <w:rFonts w:asciiTheme="majorHAnsi" w:hAnsiTheme="majorHAnsi"/>
          <w:i/>
          <w:iCs/>
          <w:sz w:val="24"/>
          <w:szCs w:val="24"/>
        </w:rPr>
        <w:t>town</w:t>
      </w:r>
      <w:r>
        <w:rPr>
          <w:rFonts w:asciiTheme="majorHAnsi" w:hAnsiTheme="majorHAnsi"/>
          <w:sz w:val="24"/>
          <w:szCs w:val="24"/>
        </w:rPr>
        <w:t xml:space="preserve">. </w:t>
      </w:r>
      <w:r w:rsidR="00810026">
        <w:rPr>
          <w:rFonts w:asciiTheme="majorHAnsi" w:hAnsiTheme="majorHAnsi"/>
          <w:sz w:val="24"/>
          <w:szCs w:val="24"/>
        </w:rPr>
        <w:t>However, t</w:t>
      </w:r>
      <w:r w:rsidR="00810026" w:rsidRPr="00810026">
        <w:rPr>
          <w:rFonts w:asciiTheme="majorHAnsi" w:hAnsiTheme="majorHAnsi"/>
          <w:sz w:val="24"/>
          <w:szCs w:val="24"/>
        </w:rPr>
        <w:t>he diphthongs /e</w:t>
      </w:r>
      <w:r w:rsidR="00810026" w:rsidRPr="00825F8D">
        <w:rPr>
          <w:rFonts w:asciiTheme="majorHAnsi" w:hAnsiTheme="majorHAnsi"/>
          <w:sz w:val="24"/>
          <w:szCs w:val="24"/>
        </w:rPr>
        <w:t>ɪ</w:t>
      </w:r>
      <w:r w:rsidR="00810026" w:rsidRPr="00810026">
        <w:rPr>
          <w:rFonts w:asciiTheme="majorHAnsi" w:hAnsiTheme="majorHAnsi"/>
          <w:sz w:val="24"/>
          <w:szCs w:val="24"/>
        </w:rPr>
        <w:t>/ and /</w:t>
      </w:r>
      <w:r w:rsidR="00810026" w:rsidRPr="00825F8D">
        <w:rPr>
          <w:rFonts w:asciiTheme="majorHAnsi" w:hAnsiTheme="majorHAnsi"/>
          <w:sz w:val="24"/>
          <w:szCs w:val="24"/>
        </w:rPr>
        <w:t>ə</w:t>
      </w:r>
      <w:r w:rsidR="00810026" w:rsidRPr="00810026">
        <w:rPr>
          <w:rFonts w:asciiTheme="majorHAnsi" w:hAnsiTheme="majorHAnsi"/>
          <w:sz w:val="24"/>
          <w:szCs w:val="24"/>
        </w:rPr>
        <w:t xml:space="preserve">ʊ/, as in </w:t>
      </w:r>
      <w:r w:rsidR="00810026" w:rsidRPr="00810026">
        <w:rPr>
          <w:rFonts w:asciiTheme="majorHAnsi" w:hAnsiTheme="majorHAnsi"/>
          <w:i/>
          <w:iCs/>
          <w:sz w:val="24"/>
          <w:szCs w:val="24"/>
        </w:rPr>
        <w:t>pale</w:t>
      </w:r>
      <w:r w:rsidR="00810026" w:rsidRPr="00810026">
        <w:rPr>
          <w:rFonts w:asciiTheme="majorHAnsi" w:hAnsiTheme="majorHAnsi"/>
          <w:sz w:val="24"/>
          <w:szCs w:val="24"/>
        </w:rPr>
        <w:t xml:space="preserve"> </w:t>
      </w:r>
      <w:r w:rsidR="00810026" w:rsidRPr="00810026">
        <w:rPr>
          <w:rFonts w:asciiTheme="majorHAnsi" w:hAnsiTheme="majorHAnsi"/>
          <w:sz w:val="24"/>
          <w:szCs w:val="24"/>
        </w:rPr>
        <w:lastRenderedPageBreak/>
        <w:t xml:space="preserve">and </w:t>
      </w:r>
      <w:r w:rsidR="00810026" w:rsidRPr="00810026">
        <w:rPr>
          <w:rFonts w:asciiTheme="majorHAnsi" w:hAnsiTheme="majorHAnsi"/>
          <w:i/>
          <w:iCs/>
          <w:sz w:val="24"/>
          <w:szCs w:val="24"/>
        </w:rPr>
        <w:t>hole</w:t>
      </w:r>
      <w:r w:rsidR="00810026">
        <w:rPr>
          <w:rFonts w:asciiTheme="majorHAnsi" w:hAnsiTheme="majorHAnsi"/>
          <w:sz w:val="24"/>
          <w:szCs w:val="24"/>
        </w:rPr>
        <w:t xml:space="preserve">, </w:t>
      </w:r>
      <w:r w:rsidR="00810026" w:rsidRPr="00810026">
        <w:rPr>
          <w:rFonts w:asciiTheme="majorHAnsi" w:hAnsiTheme="majorHAnsi"/>
          <w:sz w:val="24"/>
          <w:szCs w:val="24"/>
        </w:rPr>
        <w:t>that are used in British RP, in non-standard IE are often replaced by long versions of the monothongs /e:/ and /o:/.</w:t>
      </w:r>
      <w:r w:rsidR="00810026">
        <w:rPr>
          <w:rFonts w:asciiTheme="majorHAnsi" w:hAnsiTheme="majorHAnsi"/>
          <w:sz w:val="24"/>
          <w:szCs w:val="24"/>
        </w:rPr>
        <w:t xml:space="preserve"> Also, i</w:t>
      </w:r>
      <w:r w:rsidR="00810026" w:rsidRPr="00810026">
        <w:rPr>
          <w:rFonts w:asciiTheme="majorHAnsi" w:hAnsiTheme="majorHAnsi"/>
          <w:sz w:val="24"/>
          <w:szCs w:val="24"/>
        </w:rPr>
        <w:t xml:space="preserve">n non-standard IE, </w:t>
      </w:r>
      <w:r w:rsidR="00810026">
        <w:rPr>
          <w:rFonts w:asciiTheme="majorHAnsi" w:hAnsiTheme="majorHAnsi"/>
          <w:sz w:val="24"/>
          <w:szCs w:val="24"/>
        </w:rPr>
        <w:t xml:space="preserve">many </w:t>
      </w:r>
      <w:r w:rsidR="00810026" w:rsidRPr="00810026">
        <w:rPr>
          <w:rFonts w:asciiTheme="majorHAnsi" w:hAnsiTheme="majorHAnsi"/>
          <w:sz w:val="24"/>
          <w:szCs w:val="24"/>
        </w:rPr>
        <w:t xml:space="preserve">diphthongs are converted to a long vowel plus /r/, so </w:t>
      </w:r>
      <w:r w:rsidR="00810026" w:rsidRPr="00810026">
        <w:rPr>
          <w:rFonts w:asciiTheme="majorHAnsi" w:hAnsiTheme="majorHAnsi"/>
          <w:i/>
          <w:iCs/>
          <w:sz w:val="24"/>
          <w:szCs w:val="24"/>
        </w:rPr>
        <w:t>poor</w:t>
      </w:r>
      <w:r w:rsidR="00810026" w:rsidRPr="00810026">
        <w:rPr>
          <w:rFonts w:asciiTheme="majorHAnsi" w:hAnsiTheme="majorHAnsi"/>
          <w:sz w:val="24"/>
          <w:szCs w:val="24"/>
        </w:rPr>
        <w:t xml:space="preserve"> is /pur/, </w:t>
      </w:r>
      <w:r w:rsidR="00810026" w:rsidRPr="00810026">
        <w:rPr>
          <w:rFonts w:asciiTheme="majorHAnsi" w:hAnsiTheme="majorHAnsi"/>
          <w:i/>
          <w:iCs/>
          <w:sz w:val="24"/>
          <w:szCs w:val="24"/>
        </w:rPr>
        <w:t>beer</w:t>
      </w:r>
      <w:r w:rsidR="00810026" w:rsidRPr="00810026">
        <w:rPr>
          <w:rFonts w:asciiTheme="majorHAnsi" w:hAnsiTheme="majorHAnsi"/>
          <w:sz w:val="24"/>
          <w:szCs w:val="24"/>
        </w:rPr>
        <w:t xml:space="preserve"> is /bir/, </w:t>
      </w:r>
      <w:r w:rsidR="00810026" w:rsidRPr="00810026">
        <w:rPr>
          <w:rFonts w:asciiTheme="majorHAnsi" w:hAnsiTheme="majorHAnsi"/>
          <w:i/>
          <w:iCs/>
          <w:sz w:val="24"/>
          <w:szCs w:val="24"/>
        </w:rPr>
        <w:t>tour</w:t>
      </w:r>
      <w:r w:rsidR="00810026" w:rsidRPr="00810026">
        <w:rPr>
          <w:rFonts w:asciiTheme="majorHAnsi" w:hAnsiTheme="majorHAnsi"/>
          <w:sz w:val="24"/>
          <w:szCs w:val="24"/>
        </w:rPr>
        <w:t xml:space="preserve"> is /tur/, </w:t>
      </w:r>
      <w:r w:rsidR="00810026" w:rsidRPr="00810026">
        <w:rPr>
          <w:rFonts w:asciiTheme="majorHAnsi" w:hAnsiTheme="majorHAnsi"/>
          <w:i/>
          <w:iCs/>
          <w:sz w:val="24"/>
          <w:szCs w:val="24"/>
        </w:rPr>
        <w:t>pear</w:t>
      </w:r>
      <w:r w:rsidR="00810026" w:rsidRPr="00810026">
        <w:rPr>
          <w:rFonts w:asciiTheme="majorHAnsi" w:hAnsiTheme="majorHAnsi"/>
          <w:sz w:val="24"/>
          <w:szCs w:val="24"/>
        </w:rPr>
        <w:t xml:space="preserve"> is /pɛr/.</w:t>
      </w:r>
    </w:p>
    <w:p w:rsidR="00810026" w:rsidRPr="00594EFA" w:rsidRDefault="000B3427" w:rsidP="00810026">
      <w:pPr>
        <w:rPr>
          <w:rFonts w:asciiTheme="majorHAnsi" w:hAnsiTheme="majorHAnsi"/>
          <w:b/>
          <w:bCs/>
          <w:sz w:val="24"/>
          <w:szCs w:val="24"/>
        </w:rPr>
      </w:pPr>
      <w:r w:rsidRPr="00594EFA">
        <w:rPr>
          <w:rFonts w:asciiTheme="majorHAnsi" w:hAnsiTheme="majorHAnsi"/>
          <w:b/>
          <w:bCs/>
          <w:sz w:val="24"/>
          <w:szCs w:val="24"/>
        </w:rPr>
        <w:t>Morpho-phonology</w:t>
      </w:r>
    </w:p>
    <w:p w:rsidR="000615D1" w:rsidRDefault="000B3427" w:rsidP="000615D1">
      <w:pPr>
        <w:rPr>
          <w:rFonts w:asciiTheme="majorHAnsi" w:hAnsiTheme="majorHAnsi"/>
          <w:sz w:val="24"/>
          <w:szCs w:val="24"/>
        </w:rPr>
      </w:pPr>
      <w:r w:rsidRPr="000B3427">
        <w:rPr>
          <w:rFonts w:asciiTheme="majorHAnsi" w:hAnsiTheme="majorHAnsi"/>
          <w:sz w:val="24"/>
          <w:szCs w:val="24"/>
        </w:rPr>
        <w:t>When the plural marker on nouns follows an alveolar palatal fricative or affricate, it is pronounced as /əz/ or /ɪz/</w:t>
      </w:r>
      <w:r>
        <w:rPr>
          <w:rFonts w:asciiTheme="majorHAnsi" w:hAnsiTheme="majorHAnsi"/>
          <w:sz w:val="24"/>
          <w:szCs w:val="24"/>
        </w:rPr>
        <w:t xml:space="preserve"> in </w:t>
      </w:r>
      <w:r w:rsidRPr="000B3427">
        <w:rPr>
          <w:rFonts w:asciiTheme="majorHAnsi" w:hAnsiTheme="majorHAnsi"/>
          <w:sz w:val="24"/>
          <w:szCs w:val="24"/>
        </w:rPr>
        <w:t>RP or American English</w:t>
      </w:r>
      <w:r>
        <w:rPr>
          <w:rFonts w:asciiTheme="majorHAnsi" w:hAnsiTheme="majorHAnsi"/>
          <w:sz w:val="24"/>
          <w:szCs w:val="24"/>
        </w:rPr>
        <w:t xml:space="preserve">, like in the words </w:t>
      </w:r>
      <w:r w:rsidRPr="000B3427">
        <w:rPr>
          <w:rFonts w:asciiTheme="majorHAnsi" w:hAnsiTheme="majorHAnsi"/>
          <w:i/>
          <w:iCs/>
          <w:sz w:val="24"/>
          <w:szCs w:val="24"/>
        </w:rPr>
        <w:t>fridges</w:t>
      </w:r>
      <w:r w:rsidRPr="000B3427">
        <w:rPr>
          <w:rFonts w:asciiTheme="majorHAnsi" w:hAnsiTheme="majorHAnsi"/>
          <w:sz w:val="24"/>
          <w:szCs w:val="24"/>
        </w:rPr>
        <w:t xml:space="preserve"> or </w:t>
      </w:r>
      <w:r>
        <w:rPr>
          <w:rFonts w:asciiTheme="majorHAnsi" w:hAnsiTheme="majorHAnsi"/>
          <w:i/>
          <w:iCs/>
          <w:sz w:val="24"/>
          <w:szCs w:val="24"/>
        </w:rPr>
        <w:t>kisses</w:t>
      </w:r>
      <w:r>
        <w:rPr>
          <w:rFonts w:asciiTheme="majorHAnsi" w:hAnsiTheme="majorHAnsi"/>
          <w:sz w:val="24"/>
          <w:szCs w:val="24"/>
        </w:rPr>
        <w:t>. However, i</w:t>
      </w:r>
      <w:r w:rsidRPr="000B3427">
        <w:rPr>
          <w:rFonts w:asciiTheme="majorHAnsi" w:hAnsiTheme="majorHAnsi"/>
          <w:sz w:val="24"/>
          <w:szCs w:val="24"/>
        </w:rPr>
        <w:t>n IE the plural marker is realized as /s/ or /ɛs/ with the final sibilant</w:t>
      </w:r>
      <w:r w:rsidR="000615D1">
        <w:rPr>
          <w:rFonts w:asciiTheme="majorHAnsi" w:hAnsiTheme="majorHAnsi"/>
          <w:sz w:val="24"/>
          <w:szCs w:val="24"/>
        </w:rPr>
        <w:t xml:space="preserve"> always</w:t>
      </w:r>
      <w:r w:rsidRPr="000B3427">
        <w:rPr>
          <w:rFonts w:asciiTheme="majorHAnsi" w:hAnsiTheme="majorHAnsi"/>
          <w:sz w:val="24"/>
          <w:szCs w:val="24"/>
        </w:rPr>
        <w:t xml:space="preserve"> devoiced</w:t>
      </w:r>
      <w:r w:rsidR="000615D1">
        <w:rPr>
          <w:rFonts w:asciiTheme="majorHAnsi" w:hAnsiTheme="majorHAnsi"/>
          <w:sz w:val="24"/>
          <w:szCs w:val="24"/>
        </w:rPr>
        <w:t xml:space="preserve">. Also, the </w:t>
      </w:r>
      <w:r w:rsidR="000615D1" w:rsidRPr="000B3427">
        <w:rPr>
          <w:rFonts w:asciiTheme="majorHAnsi" w:hAnsiTheme="majorHAnsi"/>
          <w:sz w:val="24"/>
          <w:szCs w:val="24"/>
        </w:rPr>
        <w:t>past tense marker is always</w:t>
      </w:r>
      <w:r w:rsidR="000615D1">
        <w:rPr>
          <w:rFonts w:asciiTheme="majorHAnsi" w:hAnsiTheme="majorHAnsi"/>
          <w:sz w:val="24"/>
          <w:szCs w:val="24"/>
        </w:rPr>
        <w:t xml:space="preserve"> realized as</w:t>
      </w:r>
      <w:r w:rsidR="000615D1" w:rsidRPr="000B3427">
        <w:rPr>
          <w:rFonts w:asciiTheme="majorHAnsi" w:hAnsiTheme="majorHAnsi"/>
          <w:sz w:val="24"/>
          <w:szCs w:val="24"/>
        </w:rPr>
        <w:t xml:space="preserve"> /d/ or /ɛ</w:t>
      </w:r>
      <w:r w:rsidR="000615D1">
        <w:rPr>
          <w:rFonts w:asciiTheme="majorHAnsi" w:hAnsiTheme="majorHAnsi"/>
          <w:sz w:val="24"/>
          <w:szCs w:val="24"/>
        </w:rPr>
        <w:t xml:space="preserve">d/ depending on the word. Even if the final consonant of the word is voiceless such as in </w:t>
      </w:r>
      <w:r w:rsidR="000615D1">
        <w:rPr>
          <w:rFonts w:asciiTheme="majorHAnsi" w:hAnsiTheme="majorHAnsi"/>
          <w:i/>
          <w:iCs/>
          <w:sz w:val="24"/>
          <w:szCs w:val="24"/>
        </w:rPr>
        <w:t>trap</w:t>
      </w:r>
      <w:r w:rsidR="000615D1">
        <w:rPr>
          <w:rFonts w:asciiTheme="majorHAnsi" w:hAnsiTheme="majorHAnsi"/>
          <w:sz w:val="24"/>
          <w:szCs w:val="24"/>
        </w:rPr>
        <w:t xml:space="preserve">, the past tense marker is always voiced in IE. So </w:t>
      </w:r>
      <w:r w:rsidR="000615D1" w:rsidRPr="000615D1">
        <w:rPr>
          <w:rFonts w:asciiTheme="majorHAnsi" w:hAnsiTheme="majorHAnsi"/>
          <w:i/>
          <w:iCs/>
          <w:sz w:val="24"/>
          <w:szCs w:val="24"/>
        </w:rPr>
        <w:t>trapped</w:t>
      </w:r>
      <w:r w:rsidR="000615D1">
        <w:rPr>
          <w:rFonts w:asciiTheme="majorHAnsi" w:hAnsiTheme="majorHAnsi"/>
          <w:sz w:val="24"/>
          <w:szCs w:val="24"/>
        </w:rPr>
        <w:t xml:space="preserve"> is pronounced as </w:t>
      </w:r>
      <w:r w:rsidR="000615D1" w:rsidRPr="000615D1">
        <w:rPr>
          <w:rFonts w:asciiTheme="majorHAnsi" w:hAnsiTheme="majorHAnsi"/>
          <w:sz w:val="24"/>
          <w:szCs w:val="24"/>
        </w:rPr>
        <w:t>/træpd/</w:t>
      </w:r>
      <w:r w:rsidR="000615D1">
        <w:rPr>
          <w:rFonts w:asciiTheme="majorHAnsi" w:hAnsiTheme="majorHAnsi"/>
          <w:sz w:val="24"/>
          <w:szCs w:val="24"/>
        </w:rPr>
        <w:t xml:space="preserve"> in IE, whereas in British English it is pronounced as /træpt</w:t>
      </w:r>
      <w:r w:rsidR="000615D1" w:rsidRPr="000615D1">
        <w:rPr>
          <w:rFonts w:asciiTheme="majorHAnsi" w:hAnsiTheme="majorHAnsi"/>
          <w:sz w:val="24"/>
          <w:szCs w:val="24"/>
        </w:rPr>
        <w:t>/</w:t>
      </w:r>
      <w:r w:rsidR="000615D1">
        <w:rPr>
          <w:rFonts w:asciiTheme="majorHAnsi" w:hAnsiTheme="majorHAnsi"/>
          <w:sz w:val="24"/>
          <w:szCs w:val="24"/>
        </w:rPr>
        <w:t xml:space="preserve">. </w:t>
      </w:r>
    </w:p>
    <w:p w:rsidR="000615D1" w:rsidRPr="00594EFA" w:rsidRDefault="00A60B10" w:rsidP="000615D1">
      <w:pPr>
        <w:rPr>
          <w:rFonts w:asciiTheme="majorHAnsi" w:hAnsiTheme="majorHAnsi"/>
          <w:b/>
          <w:bCs/>
          <w:sz w:val="24"/>
          <w:szCs w:val="24"/>
        </w:rPr>
      </w:pPr>
      <w:r w:rsidRPr="00594EFA">
        <w:rPr>
          <w:rFonts w:asciiTheme="majorHAnsi" w:hAnsiTheme="majorHAnsi"/>
          <w:b/>
          <w:bCs/>
          <w:sz w:val="24"/>
          <w:szCs w:val="24"/>
        </w:rPr>
        <w:t>Consonant Clusters</w:t>
      </w:r>
    </w:p>
    <w:p w:rsidR="000B3427" w:rsidRDefault="001D4D82" w:rsidP="00810026">
      <w:pPr>
        <w:rPr>
          <w:rFonts w:asciiTheme="majorHAnsi" w:hAnsiTheme="majorHAnsi"/>
          <w:sz w:val="24"/>
          <w:szCs w:val="24"/>
        </w:rPr>
      </w:pPr>
      <w:r w:rsidRPr="001D4D82">
        <w:rPr>
          <w:rFonts w:asciiTheme="majorHAnsi" w:hAnsiTheme="majorHAnsi"/>
          <w:sz w:val="24"/>
          <w:szCs w:val="24"/>
        </w:rPr>
        <w:t>Consonant</w:t>
      </w:r>
      <w:r>
        <w:rPr>
          <w:rFonts w:asciiTheme="majorHAnsi" w:hAnsiTheme="majorHAnsi"/>
          <w:sz w:val="24"/>
          <w:szCs w:val="24"/>
        </w:rPr>
        <w:t xml:space="preserve"> cluster reduction is </w:t>
      </w:r>
      <w:r w:rsidRPr="001D4D82">
        <w:rPr>
          <w:rFonts w:asciiTheme="majorHAnsi" w:hAnsiTheme="majorHAnsi"/>
          <w:sz w:val="24"/>
          <w:szCs w:val="24"/>
        </w:rPr>
        <w:t>common</w:t>
      </w:r>
      <w:r>
        <w:rPr>
          <w:rFonts w:asciiTheme="majorHAnsi" w:hAnsiTheme="majorHAnsi"/>
          <w:sz w:val="24"/>
          <w:szCs w:val="24"/>
        </w:rPr>
        <w:t xml:space="preserve"> in </w:t>
      </w:r>
      <w:r w:rsidRPr="001D4D82">
        <w:rPr>
          <w:rFonts w:asciiTheme="majorHAnsi" w:hAnsiTheme="majorHAnsi"/>
          <w:sz w:val="24"/>
          <w:szCs w:val="24"/>
        </w:rPr>
        <w:t>SIEP</w:t>
      </w:r>
      <w:r>
        <w:rPr>
          <w:rFonts w:asciiTheme="majorHAnsi" w:hAnsiTheme="majorHAnsi"/>
          <w:sz w:val="24"/>
          <w:szCs w:val="24"/>
        </w:rPr>
        <w:t xml:space="preserve"> because </w:t>
      </w:r>
      <w:r w:rsidRPr="001D4D82">
        <w:rPr>
          <w:rFonts w:asciiTheme="majorHAnsi" w:hAnsiTheme="majorHAnsi"/>
          <w:sz w:val="24"/>
          <w:szCs w:val="24"/>
        </w:rPr>
        <w:t>Indian languages do not use consonant clusters</w:t>
      </w:r>
      <w:r>
        <w:rPr>
          <w:rFonts w:asciiTheme="majorHAnsi" w:hAnsiTheme="majorHAnsi"/>
          <w:sz w:val="24"/>
          <w:szCs w:val="24"/>
        </w:rPr>
        <w:t xml:space="preserve">. For example, they pronounce </w:t>
      </w:r>
      <w:r w:rsidRPr="001D4D82">
        <w:rPr>
          <w:rFonts w:asciiTheme="majorHAnsi" w:hAnsiTheme="majorHAnsi"/>
          <w:i/>
          <w:iCs/>
          <w:sz w:val="24"/>
          <w:szCs w:val="24"/>
        </w:rPr>
        <w:t>acts</w:t>
      </w:r>
      <w:r w:rsidRPr="001D4D8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as </w:t>
      </w:r>
      <w:r w:rsidRPr="001D4D82">
        <w:rPr>
          <w:rFonts w:asciiTheme="majorHAnsi" w:hAnsiTheme="majorHAnsi"/>
          <w:sz w:val="24"/>
          <w:szCs w:val="24"/>
        </w:rPr>
        <w:t>/æks/</w:t>
      </w:r>
      <w:r>
        <w:rPr>
          <w:rFonts w:asciiTheme="majorHAnsi" w:hAnsiTheme="majorHAnsi"/>
          <w:sz w:val="24"/>
          <w:szCs w:val="24"/>
        </w:rPr>
        <w:t>. In addition, i</w:t>
      </w:r>
      <w:r w:rsidRPr="001D4D82">
        <w:rPr>
          <w:rFonts w:asciiTheme="majorHAnsi" w:hAnsiTheme="majorHAnsi"/>
          <w:sz w:val="24"/>
          <w:szCs w:val="24"/>
        </w:rPr>
        <w:t xml:space="preserve">n most dialects there is no syllabic consonant in words such as </w:t>
      </w:r>
      <w:r w:rsidRPr="001D4D82">
        <w:rPr>
          <w:rFonts w:asciiTheme="majorHAnsi" w:hAnsiTheme="majorHAnsi"/>
          <w:i/>
          <w:iCs/>
          <w:sz w:val="24"/>
          <w:szCs w:val="24"/>
        </w:rPr>
        <w:t>bottle</w:t>
      </w:r>
      <w:r w:rsidRPr="001D4D82">
        <w:rPr>
          <w:rFonts w:asciiTheme="majorHAnsi" w:hAnsiTheme="majorHAnsi"/>
          <w:sz w:val="24"/>
          <w:szCs w:val="24"/>
        </w:rPr>
        <w:t xml:space="preserve">. Instead an intrusive shwa is inserted. However, high frequency words such as </w:t>
      </w:r>
      <w:r w:rsidRPr="001D4D82">
        <w:rPr>
          <w:rFonts w:asciiTheme="majorHAnsi" w:hAnsiTheme="majorHAnsi"/>
          <w:i/>
          <w:iCs/>
          <w:sz w:val="24"/>
          <w:szCs w:val="24"/>
        </w:rPr>
        <w:t>film</w:t>
      </w:r>
      <w:r w:rsidRPr="001D4D82">
        <w:rPr>
          <w:rFonts w:asciiTheme="majorHAnsi" w:hAnsiTheme="majorHAnsi"/>
          <w:sz w:val="24"/>
          <w:szCs w:val="24"/>
        </w:rPr>
        <w:t xml:space="preserve"> are usually pronounced /fɪlm/ in SIEP but may be produced as /fɪləm/ in IE.</w:t>
      </w:r>
    </w:p>
    <w:p w:rsidR="00594EFA" w:rsidRDefault="00594EF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594EFA" w:rsidRDefault="00594EFA" w:rsidP="008100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Bibliography</w:t>
      </w:r>
    </w:p>
    <w:p w:rsidR="00594EFA" w:rsidRDefault="00594EFA" w:rsidP="002A0877">
      <w:pPr>
        <w:rPr>
          <w:rFonts w:asciiTheme="majorHAnsi" w:hAnsiTheme="majorHAnsi"/>
          <w:sz w:val="24"/>
          <w:szCs w:val="24"/>
        </w:rPr>
      </w:pPr>
      <w:r w:rsidRPr="00594EFA">
        <w:rPr>
          <w:rFonts w:asciiTheme="majorHAnsi" w:hAnsiTheme="majorHAnsi"/>
          <w:sz w:val="24"/>
          <w:szCs w:val="24"/>
        </w:rPr>
        <w:t>Ferrier-Reid,</w:t>
      </w:r>
      <w:r>
        <w:rPr>
          <w:rFonts w:asciiTheme="majorHAnsi" w:hAnsiTheme="majorHAnsi"/>
          <w:sz w:val="24"/>
          <w:szCs w:val="24"/>
        </w:rPr>
        <w:t xml:space="preserve"> </w:t>
      </w:r>
      <w:r w:rsidRPr="00594EFA">
        <w:rPr>
          <w:rFonts w:asciiTheme="majorHAnsi" w:hAnsiTheme="majorHAnsi"/>
          <w:sz w:val="24"/>
          <w:szCs w:val="24"/>
        </w:rPr>
        <w:t>Linda</w:t>
      </w:r>
      <w:r>
        <w:rPr>
          <w:rFonts w:asciiTheme="majorHAnsi" w:hAnsiTheme="majorHAnsi"/>
          <w:sz w:val="24"/>
          <w:szCs w:val="24"/>
        </w:rPr>
        <w:t xml:space="preserve"> </w:t>
      </w:r>
      <w:r w:rsidRPr="00594EFA">
        <w:rPr>
          <w:rFonts w:asciiTheme="majorHAnsi" w:hAnsiTheme="majorHAnsi"/>
          <w:sz w:val="24"/>
          <w:szCs w:val="24"/>
        </w:rPr>
        <w:t>J.</w:t>
      </w:r>
      <w:r>
        <w:rPr>
          <w:rFonts w:asciiTheme="majorHAnsi" w:hAnsiTheme="majorHAnsi"/>
          <w:sz w:val="24"/>
          <w:szCs w:val="24"/>
        </w:rPr>
        <w:t xml:space="preserve">, </w:t>
      </w:r>
      <w:r w:rsidRPr="00594EFA">
        <w:rPr>
          <w:rFonts w:asciiTheme="majorHAnsi" w:hAnsiTheme="majorHAnsi"/>
          <w:sz w:val="24"/>
          <w:szCs w:val="24"/>
        </w:rPr>
        <w:t>Robert</w:t>
      </w:r>
      <w:r>
        <w:rPr>
          <w:rFonts w:asciiTheme="majorHAnsi" w:hAnsiTheme="majorHAnsi"/>
          <w:sz w:val="24"/>
          <w:szCs w:val="24"/>
        </w:rPr>
        <w:t xml:space="preserve"> </w:t>
      </w:r>
      <w:r w:rsidRPr="00594EFA">
        <w:rPr>
          <w:rFonts w:asciiTheme="majorHAnsi" w:hAnsiTheme="majorHAnsi"/>
          <w:sz w:val="24"/>
          <w:szCs w:val="24"/>
        </w:rPr>
        <w:t>MacAuslan</w:t>
      </w:r>
      <w:r>
        <w:rPr>
          <w:rFonts w:asciiTheme="majorHAnsi" w:hAnsiTheme="majorHAnsi"/>
          <w:sz w:val="24"/>
          <w:szCs w:val="24"/>
        </w:rPr>
        <w:t xml:space="preserve">, </w:t>
      </w:r>
      <w:r w:rsidR="002A0877">
        <w:rPr>
          <w:rFonts w:asciiTheme="majorHAnsi" w:hAnsiTheme="majorHAnsi"/>
          <w:sz w:val="24"/>
          <w:szCs w:val="24"/>
        </w:rPr>
        <w:t xml:space="preserve">and </w:t>
      </w:r>
      <w:r w:rsidR="002A0877" w:rsidRPr="002A0877">
        <w:rPr>
          <w:rFonts w:asciiTheme="majorHAnsi" w:hAnsiTheme="majorHAnsi"/>
          <w:sz w:val="24"/>
          <w:szCs w:val="24"/>
        </w:rPr>
        <w:t>Joel</w:t>
      </w:r>
      <w:r w:rsidR="002A0877">
        <w:rPr>
          <w:rFonts w:asciiTheme="majorHAnsi" w:hAnsiTheme="majorHAnsi"/>
          <w:sz w:val="24"/>
          <w:szCs w:val="24"/>
        </w:rPr>
        <w:t xml:space="preserve"> </w:t>
      </w:r>
      <w:r w:rsidR="002A0877" w:rsidRPr="002A0877">
        <w:rPr>
          <w:rFonts w:asciiTheme="majorHAnsi" w:hAnsiTheme="majorHAnsi"/>
          <w:sz w:val="24"/>
          <w:szCs w:val="24"/>
        </w:rPr>
        <w:t>MacAuslan</w:t>
      </w:r>
      <w:r w:rsidR="002A0877">
        <w:rPr>
          <w:rFonts w:asciiTheme="majorHAnsi" w:hAnsiTheme="majorHAnsi"/>
          <w:sz w:val="24"/>
          <w:szCs w:val="24"/>
        </w:rPr>
        <w:t>. “</w:t>
      </w:r>
      <w:r w:rsidR="002A0877" w:rsidRPr="002A0877">
        <w:rPr>
          <w:rFonts w:asciiTheme="majorHAnsi" w:hAnsiTheme="majorHAnsi"/>
          <w:sz w:val="24"/>
          <w:szCs w:val="24"/>
        </w:rPr>
        <w:t>INDIAN</w:t>
      </w:r>
      <w:r w:rsidR="002A0877">
        <w:rPr>
          <w:rFonts w:asciiTheme="majorHAnsi" w:hAnsiTheme="majorHAnsi"/>
          <w:sz w:val="24"/>
          <w:szCs w:val="24"/>
        </w:rPr>
        <w:t xml:space="preserve"> </w:t>
      </w:r>
      <w:r w:rsidR="002A0877" w:rsidRPr="002A0877">
        <w:rPr>
          <w:rFonts w:asciiTheme="majorHAnsi" w:hAnsiTheme="majorHAnsi"/>
          <w:sz w:val="24"/>
          <w:szCs w:val="24"/>
        </w:rPr>
        <w:t>ENGLISH</w:t>
      </w:r>
      <w:r w:rsidR="002A0877">
        <w:rPr>
          <w:rFonts w:asciiTheme="majorHAnsi" w:hAnsiTheme="majorHAnsi"/>
          <w:sz w:val="24"/>
          <w:szCs w:val="24"/>
        </w:rPr>
        <w:t xml:space="preserve">.” </w:t>
      </w:r>
      <w:r w:rsidR="002A0877" w:rsidRPr="002A0877">
        <w:rPr>
          <w:rFonts w:asciiTheme="majorHAnsi" w:hAnsiTheme="majorHAnsi"/>
          <w:i/>
          <w:iCs/>
          <w:sz w:val="24"/>
          <w:szCs w:val="24"/>
        </w:rPr>
        <w:t xml:space="preserve">Phonologics, </w:t>
      </w:r>
      <w:r w:rsidR="002A0877" w:rsidRPr="002A0877">
        <w:rPr>
          <w:rFonts w:asciiTheme="majorHAnsi" w:hAnsiTheme="majorHAnsi"/>
          <w:sz w:val="24"/>
          <w:szCs w:val="24"/>
        </w:rPr>
        <w:t>4/12/2013</w:t>
      </w:r>
      <w:r w:rsidR="002A0877">
        <w:rPr>
          <w:rFonts w:asciiTheme="majorHAnsi" w:hAnsiTheme="majorHAnsi"/>
          <w:i/>
          <w:iCs/>
          <w:sz w:val="24"/>
          <w:szCs w:val="24"/>
        </w:rPr>
        <w:t xml:space="preserve">. </w:t>
      </w:r>
      <w:r w:rsidR="002A0877">
        <w:rPr>
          <w:rFonts w:asciiTheme="majorHAnsi" w:hAnsiTheme="majorHAnsi"/>
          <w:sz w:val="24"/>
          <w:szCs w:val="24"/>
        </w:rPr>
        <w:t>Web. 9 Nov 2014.</w:t>
      </w:r>
    </w:p>
    <w:p w:rsidR="002A0877" w:rsidRPr="002A0877" w:rsidRDefault="002A0877" w:rsidP="002A0877">
      <w:pPr>
        <w:rPr>
          <w:rFonts w:asciiTheme="majorHAnsi" w:hAnsiTheme="majorHAnsi"/>
          <w:sz w:val="24"/>
          <w:szCs w:val="24"/>
        </w:rPr>
      </w:pPr>
    </w:p>
    <w:sectPr w:rsidR="002A0877" w:rsidRPr="002A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E04"/>
    <w:multiLevelType w:val="hybridMultilevel"/>
    <w:tmpl w:val="553EC46E"/>
    <w:lvl w:ilvl="0" w:tplc="FE9EA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B1E6E"/>
    <w:multiLevelType w:val="hybridMultilevel"/>
    <w:tmpl w:val="FC722D4E"/>
    <w:lvl w:ilvl="0" w:tplc="6C44E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43"/>
    <w:rsid w:val="000615D1"/>
    <w:rsid w:val="000B3427"/>
    <w:rsid w:val="001B1F4B"/>
    <w:rsid w:val="001D4D82"/>
    <w:rsid w:val="001F31F3"/>
    <w:rsid w:val="00237655"/>
    <w:rsid w:val="002A0877"/>
    <w:rsid w:val="00380A0E"/>
    <w:rsid w:val="003E51E2"/>
    <w:rsid w:val="00516BCC"/>
    <w:rsid w:val="00594EFA"/>
    <w:rsid w:val="005F1A9C"/>
    <w:rsid w:val="00687043"/>
    <w:rsid w:val="006B3D91"/>
    <w:rsid w:val="00743D4F"/>
    <w:rsid w:val="0077200F"/>
    <w:rsid w:val="00810026"/>
    <w:rsid w:val="00825F8D"/>
    <w:rsid w:val="00873EE8"/>
    <w:rsid w:val="009C33AC"/>
    <w:rsid w:val="00A54393"/>
    <w:rsid w:val="00A60B10"/>
    <w:rsid w:val="00B71179"/>
    <w:rsid w:val="00C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MKHALIL</dc:creator>
  <cp:lastModifiedBy>Kateřina Tomková</cp:lastModifiedBy>
  <cp:revision>2</cp:revision>
  <dcterms:created xsi:type="dcterms:W3CDTF">2014-11-11T16:36:00Z</dcterms:created>
  <dcterms:modified xsi:type="dcterms:W3CDTF">2014-11-11T16:36:00Z</dcterms:modified>
</cp:coreProperties>
</file>