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80" w:type="dxa"/>
        <w:jc w:val="center"/>
        <w:tblCellSpacing w:w="0" w:type="dxa"/>
        <w:tblCellMar>
          <w:left w:w="0" w:type="dxa"/>
          <w:right w:w="0" w:type="dxa"/>
        </w:tblCellMar>
        <w:tblLook w:val="04A0" w:firstRow="1" w:lastRow="0" w:firstColumn="1" w:lastColumn="0" w:noHBand="0" w:noVBand="1"/>
      </w:tblPr>
      <w:tblGrid>
        <w:gridCol w:w="8880"/>
      </w:tblGrid>
      <w:tr w:rsidR="0026426D" w:rsidRPr="0026426D" w:rsidTr="0026426D">
        <w:trPr>
          <w:tblCellSpacing w:w="0" w:type="dxa"/>
          <w:jc w:val="center"/>
        </w:trPr>
        <w:tc>
          <w:tcPr>
            <w:tcW w:w="0" w:type="auto"/>
            <w:tcBorders>
              <w:top w:val="nil"/>
              <w:left w:val="nil"/>
              <w:bottom w:val="nil"/>
              <w:right w:val="nil"/>
            </w:tcBorders>
            <w:vAlign w:val="center"/>
            <w:hideMark/>
          </w:tcPr>
          <w:p w:rsidR="0026426D" w:rsidRPr="0026426D" w:rsidRDefault="0026426D" w:rsidP="0026426D">
            <w:pPr>
              <w:spacing w:after="0" w:line="288" w:lineRule="auto"/>
              <w:rPr>
                <w:rFonts w:ascii="Arial" w:eastAsia="Times New Roman" w:hAnsi="Arial" w:cs="Arial"/>
                <w:b/>
                <w:bCs/>
                <w:color w:val="000000"/>
                <w:sz w:val="24"/>
                <w:szCs w:val="24"/>
                <w:lang w:eastAsia="cs-CZ"/>
              </w:rPr>
            </w:pPr>
            <w:r w:rsidRPr="0026426D">
              <w:rPr>
                <w:rFonts w:ascii="Arial" w:eastAsia="Times New Roman" w:hAnsi="Arial" w:cs="Arial"/>
                <w:b/>
                <w:bCs/>
                <w:color w:val="000000"/>
                <w:sz w:val="24"/>
                <w:szCs w:val="24"/>
                <w:lang w:eastAsia="cs-CZ"/>
              </w:rPr>
              <w:t>Sametová revoluce 1989</w:t>
            </w:r>
          </w:p>
        </w:tc>
      </w:tr>
      <w:tr w:rsidR="0026426D" w:rsidRPr="0026426D" w:rsidTr="0026426D">
        <w:trPr>
          <w:tblCellSpacing w:w="0" w:type="dxa"/>
          <w:jc w:val="center"/>
        </w:trPr>
        <w:tc>
          <w:tcPr>
            <w:tcW w:w="0" w:type="auto"/>
            <w:tcBorders>
              <w:top w:val="nil"/>
              <w:left w:val="nil"/>
              <w:bottom w:val="nil"/>
              <w:right w:val="nil"/>
            </w:tcBorders>
            <w:vAlign w:val="center"/>
            <w:hideMark/>
          </w:tcPr>
          <w:p w:rsidR="0026426D" w:rsidRPr="0026426D" w:rsidRDefault="0026426D" w:rsidP="0026426D">
            <w:pPr>
              <w:spacing w:after="0" w:line="288" w:lineRule="auto"/>
              <w:rPr>
                <w:rFonts w:ascii="Arial" w:eastAsia="Times New Roman" w:hAnsi="Arial" w:cs="Arial"/>
                <w:b/>
                <w:bCs/>
                <w:color w:val="000000"/>
                <w:sz w:val="24"/>
                <w:szCs w:val="24"/>
                <w:lang w:eastAsia="cs-CZ"/>
              </w:rPr>
            </w:pPr>
            <w:r w:rsidRPr="0026426D">
              <w:rPr>
                <w:rFonts w:ascii="Arial" w:eastAsia="Times New Roman" w:hAnsi="Arial" w:cs="Arial"/>
                <w:b/>
                <w:bCs/>
                <w:color w:val="000000"/>
                <w:sz w:val="24"/>
                <w:szCs w:val="24"/>
                <w:lang w:eastAsia="cs-CZ"/>
              </w:rPr>
              <w:t>pátek   17. listopadu 1989 - oficiální zprávy ČTK o průběhu demonstrace a zásahu</w:t>
            </w:r>
          </w:p>
        </w:tc>
      </w:tr>
    </w:tbl>
    <w:p w:rsidR="0026426D" w:rsidRPr="0026426D" w:rsidRDefault="0026426D" w:rsidP="0026426D">
      <w:pPr>
        <w:spacing w:after="0" w:line="240" w:lineRule="auto"/>
        <w:jc w:val="center"/>
        <w:rPr>
          <w:rFonts w:ascii="Times New Roman" w:eastAsia="Times New Roman" w:hAnsi="Times New Roman" w:cs="Times New Roman"/>
          <w:sz w:val="24"/>
          <w:szCs w:val="24"/>
          <w:lang w:eastAsia="cs-CZ"/>
        </w:rPr>
      </w:pPr>
      <w:r w:rsidRPr="0026426D">
        <w:rPr>
          <w:rFonts w:ascii="Times New Roman" w:eastAsia="Times New Roman" w:hAnsi="Times New Roman" w:cs="Times New Roman"/>
          <w:sz w:val="24"/>
          <w:szCs w:val="24"/>
          <w:lang w:eastAsia="cs-CZ"/>
        </w:rPr>
        <w:br/>
      </w:r>
    </w:p>
    <w:tbl>
      <w:tblPr>
        <w:tblW w:w="9164" w:type="dxa"/>
        <w:jc w:val="center"/>
        <w:tblCellSpacing w:w="0" w:type="dxa"/>
        <w:tblCellMar>
          <w:left w:w="0" w:type="dxa"/>
          <w:right w:w="0" w:type="dxa"/>
        </w:tblCellMar>
        <w:tblLook w:val="04A0" w:firstRow="1" w:lastRow="0" w:firstColumn="1" w:lastColumn="0" w:noHBand="0" w:noVBand="1"/>
      </w:tblPr>
      <w:tblGrid>
        <w:gridCol w:w="4724"/>
        <w:gridCol w:w="4440"/>
      </w:tblGrid>
      <w:tr w:rsidR="0026426D" w:rsidRPr="0026426D" w:rsidTr="0026426D">
        <w:trPr>
          <w:tblCellSpacing w:w="0" w:type="dxa"/>
          <w:jc w:val="center"/>
        </w:trPr>
        <w:tc>
          <w:tcPr>
            <w:tcW w:w="4724" w:type="dxa"/>
            <w:hideMark/>
          </w:tcPr>
          <w:p w:rsidR="0026426D" w:rsidRPr="0026426D" w:rsidRDefault="0026426D" w:rsidP="0026426D">
            <w:pPr>
              <w:spacing w:after="0" w:line="288" w:lineRule="auto"/>
              <w:jc w:val="both"/>
              <w:rPr>
                <w:rFonts w:ascii="Arial" w:eastAsia="Times New Roman" w:hAnsi="Arial" w:cs="Arial"/>
                <w:color w:val="000000"/>
                <w:sz w:val="20"/>
                <w:szCs w:val="20"/>
                <w:lang w:eastAsia="cs-CZ"/>
              </w:rPr>
            </w:pPr>
            <w:r w:rsidRPr="0026426D">
              <w:rPr>
                <w:rFonts w:ascii="Arial" w:eastAsia="Times New Roman" w:hAnsi="Arial" w:cs="Arial"/>
                <w:b/>
                <w:bCs/>
                <w:color w:val="000000"/>
                <w:sz w:val="20"/>
                <w:szCs w:val="20"/>
                <w:lang w:eastAsia="cs-CZ"/>
              </w:rPr>
              <w:t>Zpráva ČTK 17. listopadu 1989</w:t>
            </w:r>
          </w:p>
          <w:p w:rsidR="0026426D" w:rsidRPr="0026426D" w:rsidRDefault="0026426D" w:rsidP="0026426D">
            <w:pPr>
              <w:spacing w:after="0" w:line="288" w:lineRule="auto"/>
              <w:ind w:right="425"/>
              <w:jc w:val="both"/>
              <w:rPr>
                <w:rFonts w:ascii="Arial" w:eastAsia="Times New Roman" w:hAnsi="Arial" w:cs="Arial"/>
                <w:color w:val="000000"/>
                <w:sz w:val="20"/>
                <w:szCs w:val="20"/>
                <w:lang w:eastAsia="cs-CZ"/>
              </w:rPr>
            </w:pPr>
            <w:r w:rsidRPr="0026426D">
              <w:rPr>
                <w:rFonts w:ascii="Arial" w:eastAsia="Times New Roman" w:hAnsi="Arial" w:cs="Arial"/>
                <w:color w:val="000000"/>
                <w:sz w:val="20"/>
                <w:szCs w:val="20"/>
                <w:lang w:eastAsia="cs-CZ"/>
              </w:rPr>
              <w:t>Praha 17. listopadu (ČTK) - U příležitosti 50. výročí 17. listopadu 1939 se dnes v Praze uskutečnilo studentské shromáždění. Na 15 tisíc účastníků si připomenulo před budovou patologického ústavu na Albertově, odkud byl před padesáti lety vypraven pohřební průvod s ostatky Jana Opletala, odkaz tohoto významného výročí. Akce, uspořádaná městskou vysokoškolskou radou SSM spolu s dalšími neorganizovanými studenty pražských vysokých škol, byla povolena příslušným Obvodním národním výborem v Praze 2. Zúčastnili se jí členové městské vysokoškolské rady SSM, akademičtí funkcionáři, pedagogové a pamětníci těchto historických událostí. Po shromáždění na Albertově se jeho účastníci v průvodu vydali na vyšehradský Slavín k hrobu Karla Hynka Máchy, kde byla vzpomínková akce ukončena československou státní hymnou a položením květin.</w:t>
            </w:r>
          </w:p>
          <w:p w:rsidR="0026426D" w:rsidRPr="0026426D" w:rsidRDefault="0026426D" w:rsidP="0026426D">
            <w:pPr>
              <w:spacing w:after="0" w:line="240" w:lineRule="auto"/>
              <w:rPr>
                <w:rFonts w:ascii="Times New Roman" w:eastAsia="Times New Roman" w:hAnsi="Times New Roman" w:cs="Times New Roman"/>
                <w:sz w:val="20"/>
                <w:szCs w:val="20"/>
                <w:lang w:eastAsia="cs-CZ"/>
              </w:rPr>
            </w:pPr>
          </w:p>
          <w:p w:rsidR="0026426D" w:rsidRPr="0026426D" w:rsidRDefault="0026426D" w:rsidP="0026426D">
            <w:pPr>
              <w:spacing w:after="0" w:line="288" w:lineRule="auto"/>
              <w:jc w:val="both"/>
              <w:rPr>
                <w:rFonts w:ascii="Arial" w:eastAsia="Times New Roman" w:hAnsi="Arial" w:cs="Arial"/>
                <w:color w:val="000000"/>
                <w:sz w:val="20"/>
                <w:szCs w:val="20"/>
                <w:lang w:eastAsia="cs-CZ"/>
              </w:rPr>
            </w:pPr>
            <w:r w:rsidRPr="0026426D">
              <w:rPr>
                <w:rFonts w:ascii="Arial" w:eastAsia="Times New Roman" w:hAnsi="Arial" w:cs="Arial"/>
                <w:color w:val="000000"/>
                <w:sz w:val="20"/>
                <w:szCs w:val="20"/>
                <w:lang w:eastAsia="cs-CZ"/>
              </w:rPr>
              <w:t xml:space="preserve">Studenti v Praze i v řadě míst naší vlasti využili tohoto výročí také k diskusím o jeho aktuálním odkazu, k tříbení názorů a k aktivizaci pro uskutečňování politiky přestavby a demokratizace. Pro toto období je charakteristický stále otevřenější dialog se všemi, kterým leží na srdci perspektivy socialismu, jeho upevnění a rozvoj. Přestavba a demokratizace je neoddělitelně spjata s aktivní účastí mládeže i studentů vysokých škol. Mnohé, co je potřeba změnit, je předmětem zanícených diskusí i v těchto dnech, kdy si připomínáme odkaz 17. listopadu 1939, jednotného, protifašistického vlasteneckého vystoupení studentů českých vysokých škol. Akci i následný průvod zneužila skupina osob, nechvalně známých z různých protispolečenských vystoupení v minulém období. Vykřikovala hesla hanobící socialistický stát, ústavní činitele a představitele strany a státu. Znovu prokázala, že jí nejde o dialog, že jí nejde o přestavbu a demokratizaci, že jí jde o destabilizaci, narušení a rozvrat společenského života. Shromáždění chtěli zneužít pro své osobní ambice i někteří známí </w:t>
            </w:r>
            <w:proofErr w:type="spellStart"/>
            <w:r w:rsidRPr="0026426D">
              <w:rPr>
                <w:rFonts w:ascii="Arial" w:eastAsia="Times New Roman" w:hAnsi="Arial" w:cs="Arial"/>
                <w:color w:val="000000"/>
                <w:sz w:val="20"/>
                <w:szCs w:val="20"/>
                <w:lang w:eastAsia="cs-CZ"/>
              </w:rPr>
              <w:t>exponenti</w:t>
            </w:r>
            <w:proofErr w:type="spellEnd"/>
            <w:r w:rsidRPr="0026426D">
              <w:rPr>
                <w:rFonts w:ascii="Arial" w:eastAsia="Times New Roman" w:hAnsi="Arial" w:cs="Arial"/>
                <w:color w:val="000000"/>
                <w:sz w:val="20"/>
                <w:szCs w:val="20"/>
                <w:lang w:eastAsia="cs-CZ"/>
              </w:rPr>
              <w:t xml:space="preserve"> z období společenské krize </w:t>
            </w:r>
            <w:r w:rsidRPr="0026426D">
              <w:rPr>
                <w:rFonts w:ascii="Arial" w:eastAsia="Times New Roman" w:hAnsi="Arial" w:cs="Arial"/>
                <w:color w:val="000000"/>
                <w:sz w:val="20"/>
                <w:szCs w:val="20"/>
                <w:lang w:eastAsia="cs-CZ"/>
              </w:rPr>
              <w:lastRenderedPageBreak/>
              <w:t>1968/69. Vzhledem k tomu, že pokusy o protispolečenské vystoupení pokračovaly i po skončení vzpomínkové akce, byly pořádkové jednotky nuceny přijmout opatření k zajištění klidu a pořádku.</w:t>
            </w:r>
          </w:p>
          <w:p w:rsidR="0026426D" w:rsidRPr="0026426D" w:rsidRDefault="0026426D" w:rsidP="0026426D">
            <w:pPr>
              <w:spacing w:after="240" w:line="240" w:lineRule="auto"/>
              <w:rPr>
                <w:rFonts w:ascii="Times New Roman" w:eastAsia="Times New Roman" w:hAnsi="Times New Roman" w:cs="Times New Roman"/>
                <w:sz w:val="20"/>
                <w:szCs w:val="20"/>
                <w:lang w:eastAsia="cs-CZ"/>
              </w:rPr>
            </w:pPr>
          </w:p>
          <w:p w:rsidR="0026426D" w:rsidRPr="0026426D" w:rsidRDefault="0026426D" w:rsidP="0026426D">
            <w:pPr>
              <w:spacing w:after="0" w:line="288" w:lineRule="auto"/>
              <w:jc w:val="both"/>
              <w:rPr>
                <w:rFonts w:ascii="Arial" w:eastAsia="Times New Roman" w:hAnsi="Arial" w:cs="Arial"/>
                <w:color w:val="000000"/>
                <w:sz w:val="20"/>
                <w:szCs w:val="20"/>
                <w:lang w:eastAsia="cs-CZ"/>
              </w:rPr>
            </w:pPr>
            <w:r w:rsidRPr="0026426D">
              <w:rPr>
                <w:rFonts w:ascii="Arial" w:eastAsia="Times New Roman" w:hAnsi="Arial" w:cs="Arial"/>
                <w:b/>
                <w:bCs/>
                <w:color w:val="000000"/>
                <w:sz w:val="20"/>
                <w:szCs w:val="20"/>
                <w:lang w:eastAsia="cs-CZ"/>
              </w:rPr>
              <w:t>Zpráva ČTK: Demonstrace studentů</w:t>
            </w:r>
          </w:p>
          <w:p w:rsidR="0026426D" w:rsidRPr="0026426D" w:rsidRDefault="0026426D" w:rsidP="0026426D">
            <w:pPr>
              <w:spacing w:after="0" w:line="288" w:lineRule="auto"/>
              <w:jc w:val="both"/>
              <w:rPr>
                <w:rFonts w:ascii="Arial" w:eastAsia="Times New Roman" w:hAnsi="Arial" w:cs="Arial"/>
                <w:color w:val="000000"/>
                <w:sz w:val="20"/>
                <w:szCs w:val="20"/>
                <w:lang w:eastAsia="cs-CZ"/>
              </w:rPr>
            </w:pPr>
            <w:r w:rsidRPr="0026426D">
              <w:rPr>
                <w:rFonts w:ascii="Arial" w:eastAsia="Times New Roman" w:hAnsi="Arial" w:cs="Arial"/>
                <w:color w:val="000000"/>
                <w:sz w:val="20"/>
                <w:szCs w:val="20"/>
                <w:lang w:eastAsia="cs-CZ"/>
              </w:rPr>
              <w:t>PRAHA (Od naší zpravodajky) - Na Albertově v Praze 2 se v šestnáct hodin shromáždilo kolem 15 tisíc studentů pražských vysokých škol, aby zde uctili památku Jana Opletala zavražděného fašisty. Společná akce městské vysokoškolské rady a neorganizovaných studentů měla rozpornou tvář. Ukázala, jak studenti touží hovořit nahlas a otevřeně o svých problémech, že vyžadují rychlejší postup společenských přeměn a také, jak snadno se nechají strhnout k radikalismu. To se projevilo už při rušivých reakcích na projevy řečníků, zejména představitele městské vysokoškolské rady. Po ukončení shromáždění na Albertově se jeho účastníci průvodem vydali na vyšehradský Slavín, kde měli položit květy ke hrobu Karla Hynka Máchy.</w:t>
            </w:r>
          </w:p>
        </w:tc>
        <w:tc>
          <w:tcPr>
            <w:tcW w:w="4440" w:type="dxa"/>
            <w:hideMark/>
          </w:tcPr>
          <w:p w:rsidR="0026426D" w:rsidRPr="0026426D" w:rsidRDefault="0026426D" w:rsidP="0026426D">
            <w:pPr>
              <w:spacing w:after="0" w:line="288" w:lineRule="auto"/>
              <w:ind w:left="425"/>
              <w:jc w:val="both"/>
              <w:rPr>
                <w:rFonts w:ascii="Arial" w:eastAsia="Times New Roman" w:hAnsi="Arial" w:cs="Arial"/>
                <w:color w:val="000000"/>
                <w:sz w:val="20"/>
                <w:szCs w:val="20"/>
                <w:lang w:eastAsia="cs-CZ"/>
              </w:rPr>
            </w:pPr>
            <w:r w:rsidRPr="0026426D">
              <w:rPr>
                <w:rFonts w:ascii="Arial" w:eastAsia="Times New Roman" w:hAnsi="Arial" w:cs="Arial"/>
                <w:color w:val="000000"/>
                <w:sz w:val="20"/>
                <w:szCs w:val="20"/>
                <w:lang w:eastAsia="cs-CZ"/>
              </w:rPr>
              <w:lastRenderedPageBreak/>
              <w:t>Už na Albertově a potom během pochodu se na transparentech a ve skandovaných pokřicích objevovala a postupně převládla hesla, která napadala představitele KSČ, vedoucí úlohu komunistické strany, požadovala zrušení milicí, demisi vlády, svobodné volby a podobně. Na Vyšehradě mělo shromáždění s pietním aktem, který zde měl být ukončen, společného již málo. Postupně tu převládly hlasy, které požadovaly, aby se průvod přesunul do středu města. Ve večerních hodinách dav postupoval k Národnímu divadlu a po Národní třídě.</w:t>
            </w:r>
          </w:p>
          <w:p w:rsidR="0026426D" w:rsidRPr="0026426D" w:rsidRDefault="0026426D" w:rsidP="0026426D">
            <w:pPr>
              <w:spacing w:after="0" w:line="240" w:lineRule="auto"/>
              <w:rPr>
                <w:rFonts w:ascii="Times New Roman" w:eastAsia="Times New Roman" w:hAnsi="Times New Roman" w:cs="Times New Roman"/>
                <w:sz w:val="20"/>
                <w:szCs w:val="20"/>
                <w:lang w:eastAsia="cs-CZ"/>
              </w:rPr>
            </w:pPr>
          </w:p>
          <w:p w:rsidR="0026426D" w:rsidRPr="0026426D" w:rsidRDefault="0026426D" w:rsidP="0026426D">
            <w:pPr>
              <w:spacing w:after="0" w:line="288" w:lineRule="auto"/>
              <w:ind w:left="425"/>
              <w:jc w:val="both"/>
              <w:rPr>
                <w:rFonts w:ascii="Arial" w:eastAsia="Times New Roman" w:hAnsi="Arial" w:cs="Arial"/>
                <w:color w:val="000000"/>
                <w:sz w:val="20"/>
                <w:szCs w:val="20"/>
                <w:lang w:eastAsia="cs-CZ"/>
              </w:rPr>
            </w:pPr>
            <w:r w:rsidRPr="0026426D">
              <w:rPr>
                <w:rFonts w:ascii="Arial" w:eastAsia="Times New Roman" w:hAnsi="Arial" w:cs="Arial"/>
                <w:color w:val="000000"/>
                <w:sz w:val="20"/>
                <w:szCs w:val="20"/>
                <w:lang w:eastAsia="cs-CZ"/>
              </w:rPr>
              <w:t>K udržení veřejného pořádku v centru města byli povoláni příslušníci Veřejné bezpečnosti. Ověřovali totožnost účastníků demonstrace a kolem sta osob bylo předvedeno na místní oddělení VB. Ve 22 hodin byl ve středu města obnoven klid.</w:t>
            </w:r>
          </w:p>
          <w:p w:rsidR="0026426D" w:rsidRPr="0026426D" w:rsidRDefault="0026426D" w:rsidP="0026426D">
            <w:pPr>
              <w:spacing w:after="0" w:line="288" w:lineRule="auto"/>
              <w:ind w:left="425"/>
              <w:jc w:val="both"/>
              <w:rPr>
                <w:rFonts w:ascii="Arial" w:eastAsia="Times New Roman" w:hAnsi="Arial" w:cs="Arial"/>
                <w:color w:val="000000"/>
                <w:sz w:val="20"/>
                <w:szCs w:val="20"/>
                <w:lang w:eastAsia="cs-CZ"/>
              </w:rPr>
            </w:pPr>
            <w:r w:rsidRPr="0026426D">
              <w:rPr>
                <w:rFonts w:ascii="Arial" w:eastAsia="Times New Roman" w:hAnsi="Arial" w:cs="Arial"/>
                <w:color w:val="000000"/>
                <w:sz w:val="20"/>
                <w:szCs w:val="20"/>
                <w:lang w:eastAsia="cs-CZ"/>
              </w:rPr>
              <w:t>(Rudé právo, 18. listopadu 1989)</w:t>
            </w:r>
          </w:p>
          <w:p w:rsidR="0026426D" w:rsidRPr="0026426D" w:rsidRDefault="0026426D" w:rsidP="0026426D">
            <w:pPr>
              <w:spacing w:after="240" w:line="240" w:lineRule="auto"/>
              <w:rPr>
                <w:rFonts w:ascii="Times New Roman" w:eastAsia="Times New Roman" w:hAnsi="Times New Roman" w:cs="Times New Roman"/>
                <w:sz w:val="20"/>
                <w:szCs w:val="20"/>
                <w:lang w:eastAsia="cs-CZ"/>
              </w:rPr>
            </w:pPr>
          </w:p>
          <w:p w:rsidR="0026426D" w:rsidRPr="0026426D" w:rsidRDefault="0026426D" w:rsidP="0026426D">
            <w:pPr>
              <w:spacing w:after="0" w:line="288" w:lineRule="auto"/>
              <w:ind w:firstLine="425"/>
              <w:jc w:val="both"/>
              <w:rPr>
                <w:rFonts w:ascii="Arial" w:eastAsia="Times New Roman" w:hAnsi="Arial" w:cs="Arial"/>
                <w:color w:val="000000"/>
                <w:sz w:val="20"/>
                <w:szCs w:val="20"/>
                <w:lang w:eastAsia="cs-CZ"/>
              </w:rPr>
            </w:pPr>
            <w:r w:rsidRPr="0026426D">
              <w:rPr>
                <w:rFonts w:ascii="Arial" w:eastAsia="Times New Roman" w:hAnsi="Arial" w:cs="Arial"/>
                <w:b/>
                <w:bCs/>
                <w:color w:val="000000"/>
                <w:sz w:val="20"/>
                <w:szCs w:val="20"/>
                <w:lang w:eastAsia="cs-CZ"/>
              </w:rPr>
              <w:t>Zpráva ČTK 18. listopadu 1989</w:t>
            </w:r>
          </w:p>
          <w:p w:rsidR="0026426D" w:rsidRPr="0026426D" w:rsidRDefault="0026426D" w:rsidP="0026426D">
            <w:pPr>
              <w:spacing w:after="0" w:line="288" w:lineRule="auto"/>
              <w:ind w:left="425" w:firstLine="425"/>
              <w:jc w:val="both"/>
              <w:rPr>
                <w:rFonts w:ascii="Arial" w:eastAsia="Times New Roman" w:hAnsi="Arial" w:cs="Arial"/>
                <w:color w:val="000000"/>
                <w:sz w:val="20"/>
                <w:szCs w:val="20"/>
                <w:lang w:eastAsia="cs-CZ"/>
              </w:rPr>
            </w:pPr>
            <w:r w:rsidRPr="0026426D">
              <w:rPr>
                <w:rFonts w:ascii="Arial" w:eastAsia="Times New Roman" w:hAnsi="Arial" w:cs="Arial"/>
                <w:color w:val="000000"/>
                <w:sz w:val="20"/>
                <w:szCs w:val="20"/>
                <w:lang w:eastAsia="cs-CZ"/>
              </w:rPr>
              <w:t xml:space="preserve">Praha 18. listopadu (ČTK) - Čs. veřejnost byla již informována o pátečním studentském shromáždění uskutečněném při příležitosti 50. výročí 17. listopadu 1939 v Praze na Albertově i o průvodu, který zakončil povolenou vzpomínkovou akci na vyšehradském Slavíně u hrobu Karla Hynka Máchy. Její ukončení ohlásili pořadatelé. Již v průběhu této akce byly snahy učinit z ní demonstrativní vystoupení proti socialistickému společenskému zřízení, KSČ a vládě. To se pak plně projevilo v dalším vývoji, kdy dav z podnětu různých lidí se ve večerních hodinách vydal do centra hlavního města. Došlo k narušení klidu a veřejného pořádku zejména v prostoru Národní třídy a Perštýna. Účastníky nepovolené akce vyzývaly více než padesát minut pořádkové síly k rozchodu a vyklizení prostoru, aby mohl být obnoven provoz na komunikaci. Na </w:t>
            </w:r>
            <w:r w:rsidRPr="0026426D">
              <w:rPr>
                <w:rFonts w:ascii="Arial" w:eastAsia="Times New Roman" w:hAnsi="Arial" w:cs="Arial"/>
                <w:color w:val="000000"/>
                <w:sz w:val="20"/>
                <w:szCs w:val="20"/>
                <w:lang w:eastAsia="cs-CZ"/>
              </w:rPr>
              <w:lastRenderedPageBreak/>
              <w:t>opakované výzvy se část lidí rozešla. Zbytek v počtu asi 2000 osob pokračoval v demonstraci a stupňoval agresivní chování.</w:t>
            </w:r>
          </w:p>
          <w:p w:rsidR="0026426D" w:rsidRPr="0026426D" w:rsidRDefault="0026426D" w:rsidP="0026426D">
            <w:pPr>
              <w:spacing w:after="0" w:line="240" w:lineRule="auto"/>
              <w:rPr>
                <w:rFonts w:ascii="Times New Roman" w:eastAsia="Times New Roman" w:hAnsi="Times New Roman" w:cs="Times New Roman"/>
                <w:sz w:val="20"/>
                <w:szCs w:val="20"/>
                <w:lang w:eastAsia="cs-CZ"/>
              </w:rPr>
            </w:pPr>
          </w:p>
          <w:p w:rsidR="0026426D" w:rsidRPr="0026426D" w:rsidRDefault="0026426D" w:rsidP="0026426D">
            <w:pPr>
              <w:spacing w:after="0" w:line="288" w:lineRule="auto"/>
              <w:ind w:left="284" w:firstLine="425"/>
              <w:jc w:val="both"/>
              <w:rPr>
                <w:rFonts w:ascii="Arial" w:eastAsia="Times New Roman" w:hAnsi="Arial" w:cs="Arial"/>
                <w:color w:val="000000"/>
                <w:sz w:val="20"/>
                <w:szCs w:val="20"/>
                <w:lang w:eastAsia="cs-CZ"/>
              </w:rPr>
            </w:pPr>
            <w:r w:rsidRPr="0026426D">
              <w:rPr>
                <w:rFonts w:ascii="Arial" w:eastAsia="Times New Roman" w:hAnsi="Arial" w:cs="Arial"/>
                <w:color w:val="000000"/>
                <w:sz w:val="20"/>
                <w:szCs w:val="20"/>
                <w:lang w:eastAsia="cs-CZ"/>
              </w:rPr>
              <w:t>K obnovení pořádku a klidu zakročily pořádkové jednotky Veřejné bezpečnosti. Podle dnešních informací z ministerstva vnitra a životního prostředí ČSR bylo při vytlačování demonstrantů z prostoru zraněno 17 osob. Při zákroku došlo ke zranění sedmi příslušníků VB. Na místní oddělení Veřejné bezpečnosti bylo předvedeno 143 osob, z nichž devět bylo zadrženo pro důvodné podezření ze spáchání trestného činu a 70 osob bylo zajištěno pro přečin. Pořádková pokuta byla uložena 21 osobám.</w:t>
            </w:r>
          </w:p>
        </w:tc>
      </w:tr>
    </w:tbl>
    <w:p w:rsidR="00677FA2" w:rsidRDefault="00677FA2"/>
    <w:p w:rsidR="0026426D" w:rsidRDefault="0026426D"/>
    <w:p w:rsidR="0026426D" w:rsidRDefault="0026426D">
      <w:hyperlink r:id="rId5" w:history="1">
        <w:r>
          <w:rPr>
            <w:rStyle w:val="Hypertextovodkaz"/>
          </w:rPr>
          <w:t>http://www.totalita.cz/1989/1989_1117_dem_ctk.php</w:t>
        </w:r>
      </w:hyperlink>
      <w:bookmarkStart w:id="0" w:name="_GoBack"/>
      <w:bookmarkEnd w:id="0"/>
    </w:p>
    <w:sectPr w:rsidR="002642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26D"/>
    <w:rsid w:val="00202D92"/>
    <w:rsid w:val="00203746"/>
    <w:rsid w:val="0026426D"/>
    <w:rsid w:val="002D72C3"/>
    <w:rsid w:val="00434F91"/>
    <w:rsid w:val="005B209F"/>
    <w:rsid w:val="00677FA2"/>
    <w:rsid w:val="006E0D77"/>
    <w:rsid w:val="007604E5"/>
    <w:rsid w:val="007D201E"/>
    <w:rsid w:val="008F6452"/>
    <w:rsid w:val="00A34887"/>
    <w:rsid w:val="00AC51AC"/>
    <w:rsid w:val="00C04747"/>
    <w:rsid w:val="00D27126"/>
    <w:rsid w:val="00DE7E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26426D"/>
    <w:pPr>
      <w:spacing w:after="0" w:line="288" w:lineRule="auto"/>
      <w:jc w:val="both"/>
    </w:pPr>
    <w:rPr>
      <w:rFonts w:ascii="Arial" w:eastAsia="Times New Roman" w:hAnsi="Arial" w:cs="Arial"/>
      <w:color w:val="000000"/>
      <w:sz w:val="20"/>
      <w:szCs w:val="20"/>
      <w:lang w:eastAsia="cs-CZ"/>
    </w:rPr>
  </w:style>
  <w:style w:type="character" w:styleId="Hypertextovodkaz">
    <w:name w:val="Hyperlink"/>
    <w:basedOn w:val="Standardnpsmoodstavce"/>
    <w:uiPriority w:val="99"/>
    <w:semiHidden/>
    <w:unhideWhenUsed/>
    <w:rsid w:val="002642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26426D"/>
    <w:pPr>
      <w:spacing w:after="0" w:line="288" w:lineRule="auto"/>
      <w:jc w:val="both"/>
    </w:pPr>
    <w:rPr>
      <w:rFonts w:ascii="Arial" w:eastAsia="Times New Roman" w:hAnsi="Arial" w:cs="Arial"/>
      <w:color w:val="000000"/>
      <w:sz w:val="20"/>
      <w:szCs w:val="20"/>
      <w:lang w:eastAsia="cs-CZ"/>
    </w:rPr>
  </w:style>
  <w:style w:type="character" w:styleId="Hypertextovodkaz">
    <w:name w:val="Hyperlink"/>
    <w:basedOn w:val="Standardnpsmoodstavce"/>
    <w:uiPriority w:val="99"/>
    <w:semiHidden/>
    <w:unhideWhenUsed/>
    <w:rsid w:val="002642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369450">
      <w:bodyDiv w:val="1"/>
      <w:marLeft w:val="75"/>
      <w:marRight w:val="0"/>
      <w:marTop w:val="75"/>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talita.cz/1989/1989_1117_dem_ctk.php"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728</Words>
  <Characters>4662</Characters>
  <Application>Microsoft Office Word</Application>
  <DocSecurity>0</DocSecurity>
  <Lines>74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2012-10-23T22:25:00Z</dcterms:created>
  <dcterms:modified xsi:type="dcterms:W3CDTF">2012-10-23T22:27:00Z</dcterms:modified>
</cp:coreProperties>
</file>