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91" w:rsidRPr="00D06991" w:rsidRDefault="00D06991">
      <w:pPr>
        <w:rPr>
          <w:b/>
          <w:sz w:val="28"/>
          <w:szCs w:val="28"/>
        </w:rPr>
      </w:pPr>
      <w:r w:rsidRPr="00D06991">
        <w:rPr>
          <w:rFonts w:hint="eastAsia"/>
          <w:b/>
          <w:sz w:val="28"/>
          <w:szCs w:val="28"/>
        </w:rPr>
        <w:t>料理の単語・表現</w:t>
      </w:r>
    </w:p>
    <w:p w:rsidR="00D06991" w:rsidRDefault="00D06991">
      <w:pPr>
        <w:rPr>
          <w:sz w:val="28"/>
          <w:szCs w:val="28"/>
        </w:rPr>
      </w:pPr>
    </w:p>
    <w:p w:rsidR="00D77CC5" w:rsidRPr="00D06991" w:rsidRDefault="00D06991">
      <w:pPr>
        <w:rPr>
          <w:sz w:val="28"/>
          <w:szCs w:val="28"/>
        </w:rPr>
      </w:pPr>
      <w:r w:rsidRPr="00D06991">
        <w:rPr>
          <w:sz w:val="28"/>
          <w:szCs w:val="28"/>
        </w:rPr>
        <w:t>にんじんを切る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材料を混ぜる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砂糖を加える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野菜をい</w:t>
      </w:r>
      <w:bookmarkStart w:id="0" w:name="_GoBack"/>
      <w:bookmarkEnd w:id="0"/>
      <w:r w:rsidRPr="00D06991">
        <w:rPr>
          <w:sz w:val="28"/>
          <w:szCs w:val="28"/>
        </w:rPr>
        <w:t>ためる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オーブンで焼く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ケーキを焼く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ご飯を炊く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魚を煮る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卵をゆでる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とんかつを揚げる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水を入れる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お湯をわかす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火を止める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火を強める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火を弱める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（お）なべ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フライパン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まな板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包丁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やかん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ミキサー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電子レンジ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オーブン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トースター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炊飯器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ボウル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大さじ</w:t>
      </w:r>
      <w:r w:rsidRPr="00D06991">
        <w:rPr>
          <w:sz w:val="28"/>
          <w:szCs w:val="28"/>
        </w:rPr>
        <w:br/>
      </w:r>
      <w:r w:rsidRPr="00D06991">
        <w:rPr>
          <w:sz w:val="28"/>
          <w:szCs w:val="28"/>
        </w:rPr>
        <w:t>小さ</w:t>
      </w:r>
      <w:r w:rsidRPr="00D06991">
        <w:rPr>
          <w:rFonts w:ascii="MS Mincho" w:hAnsi="MS Mincho" w:cs="MS Mincho"/>
          <w:sz w:val="28"/>
          <w:szCs w:val="28"/>
        </w:rPr>
        <w:t>じ</w:t>
      </w:r>
    </w:p>
    <w:sectPr w:rsidR="00D77CC5" w:rsidRPr="00D0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91"/>
    <w:rsid w:val="002F00AD"/>
    <w:rsid w:val="00D06991"/>
    <w:rsid w:val="00E1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16ED7-A881-4D64-8B46-EC0349E5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6DF036B8.dotm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Karasawa</dc:creator>
  <cp:keywords/>
  <dc:description/>
  <cp:lastModifiedBy>Yuko Karasawa</cp:lastModifiedBy>
  <cp:revision>1</cp:revision>
  <dcterms:created xsi:type="dcterms:W3CDTF">2014-10-01T08:06:00Z</dcterms:created>
  <dcterms:modified xsi:type="dcterms:W3CDTF">2014-10-01T08:08:00Z</dcterms:modified>
</cp:coreProperties>
</file>