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73715E">
      <w:proofErr w:type="spellStart"/>
      <w:r>
        <w:t>Indirekte</w:t>
      </w:r>
      <w:proofErr w:type="spellEnd"/>
      <w:r>
        <w:t xml:space="preserve"> </w:t>
      </w:r>
      <w:proofErr w:type="spellStart"/>
      <w:r>
        <w:t>tale</w:t>
      </w:r>
      <w:proofErr w:type="spellEnd"/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4A235D" w:rsidTr="004A235D">
        <w:tc>
          <w:tcPr>
            <w:tcW w:w="5495" w:type="dxa"/>
          </w:tcPr>
          <w:p w:rsidR="004A235D" w:rsidRDefault="004A235D" w:rsidP="004A235D">
            <w:pPr>
              <w:spacing w:line="360" w:lineRule="auto"/>
            </w:pPr>
            <w:r>
              <w:t>Převeďte do přímé řeči/vytvořte přímou otázku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 xml:space="preserve">Han </w:t>
            </w:r>
            <w:proofErr w:type="spellStart"/>
            <w:r>
              <w:t>sier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han vil </w:t>
            </w:r>
            <w:proofErr w:type="spellStart"/>
            <w:r>
              <w:t>flytte</w:t>
            </w:r>
            <w:proofErr w:type="spellEnd"/>
            <w:r>
              <w:t xml:space="preserve"> til Oslo.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 xml:space="preserve">Eva </w:t>
            </w:r>
            <w:proofErr w:type="spellStart"/>
            <w:r>
              <w:t>sier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vil </w:t>
            </w:r>
            <w:proofErr w:type="spellStart"/>
            <w:r>
              <w:t>studere</w:t>
            </w:r>
            <w:proofErr w:type="spellEnd"/>
            <w:r>
              <w:t xml:space="preserve"> </w:t>
            </w:r>
            <w:proofErr w:type="spellStart"/>
            <w:r>
              <w:t>mer</w:t>
            </w:r>
            <w:proofErr w:type="spellEnd"/>
            <w:r>
              <w:t>.</w:t>
            </w:r>
          </w:p>
          <w:p w:rsidR="004A235D" w:rsidRPr="0073715E" w:rsidRDefault="004A235D" w:rsidP="004A235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lurer</w:t>
            </w:r>
            <w:proofErr w:type="spellEnd"/>
            <w:r>
              <w:t xml:space="preserve"> p</w:t>
            </w:r>
            <w:r>
              <w:rPr>
                <w:lang w:val="nb-NO"/>
              </w:rPr>
              <w:t>å hvorfor de ikke kommer.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Jeg</w:t>
            </w:r>
            <w:proofErr w:type="spellEnd"/>
            <w:r>
              <w:t xml:space="preserve"> vet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hvilket</w:t>
            </w:r>
            <w:proofErr w:type="spellEnd"/>
            <w:r>
              <w:t xml:space="preserve"> </w:t>
            </w:r>
            <w:proofErr w:type="spellStart"/>
            <w:r>
              <w:t>fly</w:t>
            </w:r>
            <w:proofErr w:type="spellEnd"/>
            <w:r>
              <w:t xml:space="preserve"> de tar.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 xml:space="preserve">Hun spurte </w:t>
            </w:r>
            <w:proofErr w:type="spellStart"/>
            <w:r>
              <w:t>hva</w:t>
            </w:r>
            <w:proofErr w:type="spellEnd"/>
            <w:r>
              <w:t xml:space="preserve"> 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gjorde</w:t>
            </w:r>
            <w:proofErr w:type="spellEnd"/>
            <w:r>
              <w:t>.</w:t>
            </w:r>
          </w:p>
          <w:p w:rsidR="004A235D" w:rsidRDefault="004A235D"/>
        </w:tc>
        <w:tc>
          <w:tcPr>
            <w:tcW w:w="3969" w:type="dxa"/>
          </w:tcPr>
          <w:p w:rsidR="004A235D" w:rsidRDefault="004A235D"/>
        </w:tc>
      </w:tr>
    </w:tbl>
    <w:p w:rsidR="004A235D" w:rsidRDefault="004A235D"/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5561"/>
        <w:gridCol w:w="3937"/>
      </w:tblGrid>
      <w:tr w:rsidR="004A235D" w:rsidTr="004A235D">
        <w:tc>
          <w:tcPr>
            <w:tcW w:w="5561" w:type="dxa"/>
          </w:tcPr>
          <w:p w:rsidR="004A235D" w:rsidRDefault="004A235D" w:rsidP="004A235D">
            <w:pPr>
              <w:spacing w:line="360" w:lineRule="auto"/>
            </w:pPr>
            <w:r>
              <w:t>Převeďte do nepřímé řeči</w:t>
            </w:r>
          </w:p>
          <w:p w:rsidR="004A235D" w:rsidRPr="0073715E" w:rsidRDefault="004A235D" w:rsidP="004A235D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Barna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rPr>
                <w:lang w:val="nb-NO"/>
              </w:rPr>
              <w:t>ør: Hvilke bøker skal vi bruke?</w:t>
            </w:r>
          </w:p>
          <w:p w:rsidR="004A235D" w:rsidRPr="00F80BCF" w:rsidRDefault="004A235D" w:rsidP="004A235D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rPr>
                <w:lang w:val="nb-NO"/>
              </w:rPr>
              <w:t>Per sier: Jeg skal gifte meg snart.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 xml:space="preserve">Per </w:t>
            </w:r>
            <w:proofErr w:type="spellStart"/>
            <w:r>
              <w:t>sa</w:t>
            </w:r>
            <w:proofErr w:type="spellEnd"/>
            <w:r>
              <w:t xml:space="preserve">: </w:t>
            </w:r>
            <w:proofErr w:type="spellStart"/>
            <w:r>
              <w:t>Jeg</w:t>
            </w:r>
            <w:proofErr w:type="spellEnd"/>
            <w:r>
              <w:t xml:space="preserve"> skal </w:t>
            </w:r>
            <w:proofErr w:type="spellStart"/>
            <w:r>
              <w:t>gifte</w:t>
            </w:r>
            <w:proofErr w:type="spellEnd"/>
            <w:r>
              <w:t xml:space="preserve"> </w:t>
            </w:r>
            <w:proofErr w:type="spellStart"/>
            <w:r>
              <w:t>meg</w:t>
            </w:r>
            <w:proofErr w:type="spellEnd"/>
            <w:r>
              <w:t xml:space="preserve"> </w:t>
            </w:r>
            <w:proofErr w:type="spellStart"/>
            <w:r>
              <w:t>snart</w:t>
            </w:r>
            <w:proofErr w:type="spellEnd"/>
            <w:r>
              <w:t>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 xml:space="preserve">Lisa </w:t>
            </w:r>
            <w:proofErr w:type="spellStart"/>
            <w:r>
              <w:t>sier</w:t>
            </w:r>
            <w:proofErr w:type="spellEnd"/>
            <w:r>
              <w:t xml:space="preserve">: 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kommer</w:t>
            </w:r>
            <w:proofErr w:type="spellEnd"/>
            <w:r>
              <w:t xml:space="preserve"> til å dra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tirsdag</w:t>
            </w:r>
            <w:proofErr w:type="spellEnd"/>
            <w:r>
              <w:t>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3"/>
              </w:numPr>
              <w:spacing w:line="360" w:lineRule="auto"/>
            </w:pPr>
            <w:r>
              <w:t xml:space="preserve">Lisa </w:t>
            </w:r>
            <w:proofErr w:type="spellStart"/>
            <w:r>
              <w:t>sa</w:t>
            </w:r>
            <w:proofErr w:type="spellEnd"/>
            <w:r>
              <w:t xml:space="preserve">: </w:t>
            </w: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kommer</w:t>
            </w:r>
            <w:proofErr w:type="spellEnd"/>
            <w:r>
              <w:t xml:space="preserve"> til å dra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tirsdag</w:t>
            </w:r>
            <w:proofErr w:type="spellEnd"/>
            <w:r>
              <w:t>.</w:t>
            </w:r>
          </w:p>
          <w:p w:rsidR="004A235D" w:rsidRDefault="004A235D" w:rsidP="00F80BCF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3937" w:type="dxa"/>
          </w:tcPr>
          <w:p w:rsidR="004A235D" w:rsidRDefault="004A235D" w:rsidP="00F80BCF">
            <w:pPr>
              <w:pStyle w:val="Odstavecseseznamem"/>
              <w:spacing w:line="360" w:lineRule="auto"/>
              <w:ind w:left="0"/>
            </w:pPr>
          </w:p>
        </w:tc>
      </w:tr>
    </w:tbl>
    <w:p w:rsidR="0073715E" w:rsidRDefault="0073715E" w:rsidP="00F80BCF">
      <w:pPr>
        <w:pStyle w:val="Odstavecseseznamem"/>
        <w:spacing w:line="360" w:lineRule="auto"/>
        <w:ind w:left="1440"/>
      </w:pPr>
    </w:p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5588"/>
        <w:gridCol w:w="3910"/>
      </w:tblGrid>
      <w:tr w:rsidR="004A235D" w:rsidTr="004A235D">
        <w:tc>
          <w:tcPr>
            <w:tcW w:w="5588" w:type="dxa"/>
          </w:tcPr>
          <w:p w:rsidR="004A235D" w:rsidRDefault="004A235D" w:rsidP="004A235D">
            <w:pPr>
              <w:spacing w:line="360" w:lineRule="auto"/>
            </w:pPr>
            <w:r>
              <w:t>Převeďte věty do minulého času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proofErr w:type="spellStart"/>
            <w:r>
              <w:t>Mamma</w:t>
            </w:r>
            <w:proofErr w:type="spellEnd"/>
            <w:r>
              <w:t xml:space="preserve"> </w:t>
            </w:r>
            <w:proofErr w:type="spellStart"/>
            <w:r>
              <w:t>spør</w:t>
            </w:r>
            <w:proofErr w:type="spellEnd"/>
            <w:r>
              <w:t xml:space="preserve"> </w:t>
            </w:r>
            <w:proofErr w:type="spellStart"/>
            <w:r>
              <w:t>hvor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proofErr w:type="spellEnd"/>
            <w:r>
              <w:t xml:space="preserve"> skal </w:t>
            </w:r>
            <w:proofErr w:type="spellStart"/>
            <w:r>
              <w:t>bo</w:t>
            </w:r>
            <w:proofErr w:type="spellEnd"/>
            <w:r>
              <w:t>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proofErr w:type="spellStart"/>
            <w:r>
              <w:t>Pappa</w:t>
            </w:r>
            <w:proofErr w:type="spellEnd"/>
            <w:r>
              <w:t xml:space="preserve"> </w:t>
            </w:r>
            <w:proofErr w:type="spellStart"/>
            <w:r>
              <w:t>forteller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proofErr w:type="spellEnd"/>
            <w:r>
              <w:t xml:space="preserve"> vil </w:t>
            </w:r>
            <w:proofErr w:type="spellStart"/>
            <w:r>
              <w:t>kjøpe</w:t>
            </w:r>
            <w:proofErr w:type="spellEnd"/>
            <w:r>
              <w:t xml:space="preserve"> et hus i USA.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proofErr w:type="spellStart"/>
            <w:r>
              <w:t>Jeg</w:t>
            </w:r>
            <w:proofErr w:type="spellEnd"/>
            <w:r>
              <w:t xml:space="preserve"> </w:t>
            </w:r>
            <w:proofErr w:type="spellStart"/>
            <w:r>
              <w:t>håper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barna</w:t>
            </w:r>
            <w:proofErr w:type="spellEnd"/>
            <w:r>
              <w:t xml:space="preserve"> vil </w:t>
            </w:r>
            <w:proofErr w:type="spellStart"/>
            <w:r>
              <w:t>komme</w:t>
            </w:r>
            <w:proofErr w:type="spellEnd"/>
            <w:r>
              <w:t>.</w:t>
            </w:r>
          </w:p>
          <w:p w:rsidR="004A235D" w:rsidRDefault="004A235D" w:rsidP="004A235D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 xml:space="preserve">Han </w:t>
            </w:r>
            <w:proofErr w:type="spellStart"/>
            <w:r>
              <w:t>sier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han </w:t>
            </w:r>
            <w:proofErr w:type="spellStart"/>
            <w:r>
              <w:t>ikke</w:t>
            </w:r>
            <w:proofErr w:type="spellEnd"/>
            <w:r>
              <w:t xml:space="preserve"> vil </w:t>
            </w:r>
            <w:proofErr w:type="spellStart"/>
            <w:r>
              <w:t>flytte</w:t>
            </w:r>
            <w:proofErr w:type="spellEnd"/>
            <w:r>
              <w:t xml:space="preserve"> til Oslo.</w:t>
            </w:r>
          </w:p>
          <w:p w:rsidR="004A235D" w:rsidRDefault="004A235D" w:rsidP="00F80BCF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3910" w:type="dxa"/>
          </w:tcPr>
          <w:p w:rsidR="004A235D" w:rsidRDefault="004A235D" w:rsidP="00F80BCF">
            <w:pPr>
              <w:pStyle w:val="Odstavecseseznamem"/>
              <w:spacing w:line="360" w:lineRule="auto"/>
              <w:ind w:left="0"/>
            </w:pPr>
          </w:p>
        </w:tc>
      </w:tr>
    </w:tbl>
    <w:p w:rsidR="00F80BCF" w:rsidRDefault="00F80BCF" w:rsidP="00F80BCF">
      <w:bookmarkStart w:id="0" w:name="_GoBack"/>
      <w:bookmarkEnd w:id="0"/>
    </w:p>
    <w:p w:rsidR="00F80BCF" w:rsidRDefault="00F80BCF" w:rsidP="00F80BCF">
      <w:r>
        <w:t>!!!</w:t>
      </w:r>
    </w:p>
    <w:p w:rsidR="00F80BCF" w:rsidRDefault="00F80BCF" w:rsidP="00F80BCF">
      <w:pPr>
        <w:rPr>
          <w:lang w:val="nb-NO"/>
        </w:rPr>
      </w:pPr>
      <w:proofErr w:type="spellStart"/>
      <w:r w:rsidRPr="00F80BCF">
        <w:rPr>
          <w:i/>
        </w:rPr>
        <w:t>Hvem</w:t>
      </w:r>
      <w:proofErr w:type="spellEnd"/>
      <w:r w:rsidRPr="00F80BCF">
        <w:rPr>
          <w:i/>
        </w:rPr>
        <w:t xml:space="preserve">, </w:t>
      </w:r>
      <w:proofErr w:type="spellStart"/>
      <w:r w:rsidRPr="00F80BCF">
        <w:rPr>
          <w:i/>
        </w:rPr>
        <w:t>hva</w:t>
      </w:r>
      <w:proofErr w:type="spellEnd"/>
      <w:r w:rsidRPr="00F80BCF">
        <w:rPr>
          <w:i/>
        </w:rPr>
        <w:t xml:space="preserve">, </w:t>
      </w:r>
      <w:proofErr w:type="spellStart"/>
      <w:r w:rsidRPr="00F80BCF">
        <w:rPr>
          <w:i/>
        </w:rPr>
        <w:t>hvilken+substantiv</w:t>
      </w:r>
      <w:proofErr w:type="spellEnd"/>
      <w:r>
        <w:rPr>
          <w:lang w:val="nb-NO"/>
        </w:rPr>
        <w:t xml:space="preserve"> kan være subjekt i spørsmålet. Da kommer det inn et ekstra </w:t>
      </w:r>
      <w:r w:rsidRPr="00F80BCF">
        <w:rPr>
          <w:b/>
          <w:lang w:val="nb-NO"/>
        </w:rPr>
        <w:t>som</w:t>
      </w:r>
      <w:r>
        <w:rPr>
          <w:lang w:val="nb-NO"/>
        </w:rPr>
        <w:t xml:space="preserve"> i leddsetningen.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F80BCF" w:rsidTr="00F80BCF">
        <w:tc>
          <w:tcPr>
            <w:tcW w:w="3652" w:type="dxa"/>
          </w:tcPr>
          <w:p w:rsidR="00F80BCF" w:rsidRDefault="00F80BCF" w:rsidP="00F80BCF">
            <w:pPr>
              <w:rPr>
                <w:lang w:val="nb-NO"/>
              </w:rPr>
            </w:pPr>
            <w:r>
              <w:rPr>
                <w:lang w:val="nb-NO"/>
              </w:rPr>
              <w:t>Hvem bor her?</w:t>
            </w:r>
          </w:p>
        </w:tc>
        <w:tc>
          <w:tcPr>
            <w:tcW w:w="5560" w:type="dxa"/>
          </w:tcPr>
          <w:p w:rsidR="00F80BCF" w:rsidRDefault="00F80BCF" w:rsidP="00F80BCF">
            <w:pPr>
              <w:rPr>
                <w:lang w:val="nb-NO"/>
              </w:rPr>
            </w:pPr>
            <w:r>
              <w:rPr>
                <w:lang w:val="nb-NO"/>
              </w:rPr>
              <w:t>De lurer på hvem som bor her.</w:t>
            </w:r>
          </w:p>
        </w:tc>
      </w:tr>
      <w:tr w:rsidR="00F80BCF" w:rsidTr="00F80BCF">
        <w:tc>
          <w:tcPr>
            <w:tcW w:w="3652" w:type="dxa"/>
          </w:tcPr>
          <w:p w:rsidR="00F80BCF" w:rsidRDefault="00F80BCF" w:rsidP="00F80BCF">
            <w:pPr>
              <w:rPr>
                <w:lang w:val="nb-NO"/>
              </w:rPr>
            </w:pPr>
            <w:r>
              <w:rPr>
                <w:lang w:val="nb-NO"/>
              </w:rPr>
              <w:t>Hva har skjedd?</w:t>
            </w:r>
          </w:p>
        </w:tc>
        <w:tc>
          <w:tcPr>
            <w:tcW w:w="5560" w:type="dxa"/>
          </w:tcPr>
          <w:p w:rsidR="00F80BCF" w:rsidRDefault="00F80BCF" w:rsidP="00F80BCF">
            <w:pPr>
              <w:rPr>
                <w:lang w:val="nb-NO"/>
              </w:rPr>
            </w:pPr>
            <w:r>
              <w:rPr>
                <w:lang w:val="nb-NO"/>
              </w:rPr>
              <w:t>Jeg vet ikke hva om har skjedd.</w:t>
            </w:r>
          </w:p>
        </w:tc>
      </w:tr>
      <w:tr w:rsidR="00F80BCF" w:rsidTr="00F80BCF">
        <w:tc>
          <w:tcPr>
            <w:tcW w:w="3652" w:type="dxa"/>
          </w:tcPr>
          <w:p w:rsidR="00F80BCF" w:rsidRDefault="00F80BCF" w:rsidP="00F80BCF">
            <w:pPr>
              <w:rPr>
                <w:lang w:val="nb-NO"/>
              </w:rPr>
            </w:pPr>
            <w:r>
              <w:rPr>
                <w:lang w:val="nb-NO"/>
              </w:rPr>
              <w:t>Hvilke bøker er blitt borte?</w:t>
            </w:r>
          </w:p>
        </w:tc>
        <w:tc>
          <w:tcPr>
            <w:tcW w:w="5560" w:type="dxa"/>
          </w:tcPr>
          <w:p w:rsidR="00F80BCF" w:rsidRDefault="00F80BCF" w:rsidP="00F80BCF">
            <w:pPr>
              <w:rPr>
                <w:lang w:val="nb-NO"/>
              </w:rPr>
            </w:pPr>
            <w:r>
              <w:rPr>
                <w:lang w:val="nb-NO"/>
              </w:rPr>
              <w:t>De vil vite hvilke bøker som er blitt borte.</w:t>
            </w:r>
          </w:p>
        </w:tc>
      </w:tr>
    </w:tbl>
    <w:p w:rsidR="00F80BCF" w:rsidRPr="00F80BCF" w:rsidRDefault="00F80BCF" w:rsidP="00F80BCF">
      <w:pPr>
        <w:rPr>
          <w:lang w:val="nb-NO"/>
        </w:rPr>
      </w:pPr>
    </w:p>
    <w:sectPr w:rsidR="00F80BCF" w:rsidRPr="00F8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1AE"/>
    <w:multiLevelType w:val="hybridMultilevel"/>
    <w:tmpl w:val="0394A6D6"/>
    <w:lvl w:ilvl="0" w:tplc="DAE87862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E56BA2"/>
    <w:multiLevelType w:val="hybridMultilevel"/>
    <w:tmpl w:val="E774D11A"/>
    <w:lvl w:ilvl="0" w:tplc="386CE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C2509"/>
    <w:multiLevelType w:val="multilevel"/>
    <w:tmpl w:val="4210C19A"/>
    <w:lvl w:ilvl="0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3A51D4"/>
    <w:multiLevelType w:val="hybridMultilevel"/>
    <w:tmpl w:val="3072D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B3154"/>
    <w:multiLevelType w:val="hybridMultilevel"/>
    <w:tmpl w:val="5D2E0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E"/>
    <w:rsid w:val="004A235D"/>
    <w:rsid w:val="0073715E"/>
    <w:rsid w:val="009B2FA9"/>
    <w:rsid w:val="00F8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E"/>
    <w:pPr>
      <w:ind w:left="720"/>
      <w:contextualSpacing/>
    </w:pPr>
  </w:style>
  <w:style w:type="table" w:styleId="Mkatabulky">
    <w:name w:val="Table Grid"/>
    <w:basedOn w:val="Normlntabulka"/>
    <w:uiPriority w:val="59"/>
    <w:rsid w:val="00F8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E"/>
    <w:pPr>
      <w:ind w:left="720"/>
      <w:contextualSpacing/>
    </w:pPr>
  </w:style>
  <w:style w:type="table" w:styleId="Mkatabulky">
    <w:name w:val="Table Grid"/>
    <w:basedOn w:val="Normlntabulka"/>
    <w:uiPriority w:val="59"/>
    <w:rsid w:val="00F8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2014-11-13T05:48:00Z</dcterms:created>
  <dcterms:modified xsi:type="dcterms:W3CDTF">2014-11-13T06:15:00Z</dcterms:modified>
</cp:coreProperties>
</file>