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8E" w:rsidRPr="0034008E" w:rsidRDefault="0034008E" w:rsidP="0034008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proofErr w:type="spellStart"/>
      <w:r w:rsidRPr="0034008E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Ćaletova</w:t>
      </w:r>
      <w:proofErr w:type="spellEnd"/>
      <w:r w:rsidRPr="0034008E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pesma</w:t>
      </w:r>
      <w:proofErr w:type="spellEnd"/>
    </w:p>
    <w:p w:rsidR="0034008E" w:rsidRPr="0034008E" w:rsidRDefault="0034008E" w:rsidP="0034008E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 w:rsidRPr="003400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Đorđe</w:t>
      </w:r>
      <w:proofErr w:type="spellEnd"/>
      <w:r w:rsidRPr="003400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Balašević</w:t>
      </w:r>
      <w:proofErr w:type="spellEnd"/>
    </w:p>
    <w:p w:rsidR="0034008E" w:rsidRPr="0034008E" w:rsidRDefault="0034008E" w:rsidP="003400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pitaj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nikad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više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zašto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neven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miriše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sećam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se, to je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priča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duga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tu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pred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svima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šta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to na dnu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ima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pitaj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nikad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zašto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cugam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Bolje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šešir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pod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njime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drema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sneva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izvoljeva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</w:t>
      </w:r>
      <w:r>
        <w:rPr>
          <w:rFonts w:ascii="Arial" w:eastAsia="Times New Roman" w:hAnsi="Arial" w:cs="Arial"/>
          <w:sz w:val="24"/>
          <w:szCs w:val="24"/>
          <w:lang w:eastAsia="cs-CZ"/>
        </w:rPr>
        <w:t>avo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mi je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kriv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_________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u zlo doba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njega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red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važ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br/>
        <w:t>on mora 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proba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to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vino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traži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pijem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nit'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što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mi dobro stoji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pijem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njega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napojim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pitaj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, ne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kaz'ti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će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koja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zvezda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pasti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ce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pasti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</w:t>
      </w:r>
      <w:r>
        <w:rPr>
          <w:rFonts w:ascii="Arial" w:eastAsia="Times New Roman" w:hAnsi="Arial" w:cs="Arial"/>
          <w:sz w:val="24"/>
          <w:szCs w:val="24"/>
          <w:lang w:eastAsia="cs-CZ"/>
        </w:rPr>
        <w:t>ugme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mog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kaputa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_____________________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što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kraju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svi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kerovi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mnom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laju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pitaj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nikad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zašto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lutam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Bolje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šešir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nemam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pod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njime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drema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sneva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izvoljeva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mi je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kriv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Budi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u zlo doba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njega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red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važi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on mora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sve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proba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to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mesto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tra</w:t>
      </w:r>
      <w:r>
        <w:rPr>
          <w:rFonts w:ascii="Arial" w:eastAsia="Times New Roman" w:hAnsi="Arial" w:cs="Arial"/>
          <w:sz w:val="24"/>
          <w:szCs w:val="24"/>
          <w:lang w:eastAsia="cs-CZ"/>
        </w:rPr>
        <w:t>ži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lutam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t>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už</w:t>
      </w:r>
      <w:r>
        <w:rPr>
          <w:rFonts w:ascii="Arial" w:eastAsia="Times New Roman" w:hAnsi="Arial" w:cs="Arial"/>
          <w:sz w:val="24"/>
          <w:szCs w:val="24"/>
          <w:lang w:eastAsia="cs-CZ"/>
        </w:rPr>
        <w:t>ivam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nit'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miris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druma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__________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lutam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njega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umorim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pitaj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dal' je zima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dok po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rosi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ciganima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brilijante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za kravatu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biram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pitaj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zašto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ptice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sleću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svake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žice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pitaj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nikad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zaš</w:t>
      </w:r>
      <w:r>
        <w:rPr>
          <w:rFonts w:ascii="Arial" w:eastAsia="Times New Roman" w:hAnsi="Arial" w:cs="Arial"/>
          <w:sz w:val="24"/>
          <w:szCs w:val="24"/>
          <w:lang w:eastAsia="cs-CZ"/>
        </w:rPr>
        <w:t>to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___________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Bolje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šešir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nemam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pod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njime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drema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sneva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izvoljeva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mi je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kriv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Budi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u zlo doba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za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njega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red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važi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on mora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sve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proba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to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đavo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pesmu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traži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Ne, ne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sviram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sto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uživam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nije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pesma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prava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sviram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da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34008E">
        <w:rPr>
          <w:rFonts w:ascii="Arial" w:eastAsia="Times New Roman" w:hAnsi="Arial" w:cs="Arial"/>
          <w:sz w:val="24"/>
          <w:szCs w:val="24"/>
          <w:lang w:eastAsia="cs-CZ"/>
        </w:rPr>
        <w:t>njega</w:t>
      </w:r>
      <w:proofErr w:type="spellEnd"/>
      <w:r w:rsidRPr="003400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_____________</w:t>
      </w:r>
    </w:p>
    <w:p w:rsidR="008216EA" w:rsidRDefault="008216EA"/>
    <w:sectPr w:rsidR="008216EA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4008E"/>
    <w:rsid w:val="0034008E"/>
    <w:rsid w:val="004A4928"/>
    <w:rsid w:val="0082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paragraph" w:styleId="Nadpis2">
    <w:name w:val="heading 2"/>
    <w:basedOn w:val="Normln"/>
    <w:link w:val="Nadpis2Char"/>
    <w:uiPriority w:val="9"/>
    <w:qFormat/>
    <w:rsid w:val="00340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0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00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00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00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2014-10-14T19:19:00Z</dcterms:created>
  <dcterms:modified xsi:type="dcterms:W3CDTF">2014-10-14T19:26:00Z</dcterms:modified>
</cp:coreProperties>
</file>