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A4" w:rsidRDefault="00527908" w:rsidP="00AB65A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B65A4" w:rsidRDefault="00527908" w:rsidP="00AB65A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AB65A4" w:rsidRDefault="00527908" w:rsidP="00AB65A4">
      <w:pPr>
        <w:spacing w:after="0"/>
        <w:jc w:val="center"/>
        <w:rPr>
          <w:rFonts w:ascii="Times New Roman" w:hAnsi="Times New Roman" w:cs="Times New Roman"/>
          <w:sz w:val="24"/>
          <w:szCs w:val="24"/>
        </w:rPr>
      </w:pPr>
      <w:r>
        <w:rPr>
          <w:rFonts w:ascii="Times New Roman" w:hAnsi="Times New Roman" w:cs="Times New Roman"/>
          <w:sz w:val="24"/>
          <w:szCs w:val="24"/>
        </w:rPr>
        <w:t>PROMĚNA VKUSU</w:t>
      </w:r>
    </w:p>
    <w:p w:rsidR="00AB65A4" w:rsidRPr="00AB65A4" w:rsidRDefault="00AB65A4" w:rsidP="00AB65A4">
      <w:pPr>
        <w:spacing w:after="0"/>
        <w:jc w:val="center"/>
        <w:rPr>
          <w:rFonts w:ascii="Times New Roman" w:hAnsi="Times New Roman" w:cs="Times New Roman"/>
          <w:b/>
          <w:sz w:val="24"/>
          <w:szCs w:val="24"/>
        </w:rPr>
      </w:pPr>
    </w:p>
    <w:p w:rsidR="00B46003" w:rsidRDefault="005153F5" w:rsidP="00796EED">
      <w:pPr>
        <w:pStyle w:val="Bezmezer"/>
        <w:ind w:firstLine="708"/>
        <w:jc w:val="both"/>
        <w:rPr>
          <w:rFonts w:ascii="Times New Roman" w:hAnsi="Times New Roman" w:cs="Times New Roman"/>
          <w:sz w:val="24"/>
          <w:szCs w:val="24"/>
        </w:rPr>
      </w:pPr>
      <w:r>
        <w:rPr>
          <w:rFonts w:ascii="Times New Roman" w:hAnsi="Times New Roman" w:cs="Times New Roman"/>
          <w:sz w:val="24"/>
          <w:szCs w:val="24"/>
        </w:rPr>
        <w:t xml:space="preserve">VKUS – význam pochází z českého slova </w:t>
      </w:r>
      <w:r w:rsidRPr="005153F5">
        <w:rPr>
          <w:rFonts w:ascii="Times New Roman" w:hAnsi="Times New Roman" w:cs="Times New Roman"/>
          <w:b/>
          <w:sz w:val="24"/>
          <w:szCs w:val="24"/>
        </w:rPr>
        <w:t>gusto</w:t>
      </w:r>
      <w:r>
        <w:rPr>
          <w:rFonts w:ascii="Times New Roman" w:hAnsi="Times New Roman" w:cs="Times New Roman"/>
          <w:sz w:val="24"/>
          <w:szCs w:val="24"/>
        </w:rPr>
        <w:t xml:space="preserve">, pocházející </w:t>
      </w:r>
      <w:r w:rsidR="00265554" w:rsidRPr="00265554">
        <w:rPr>
          <w:rFonts w:ascii="Times New Roman" w:hAnsi="Times New Roman" w:cs="Times New Roman"/>
          <w:sz w:val="24"/>
          <w:szCs w:val="24"/>
        </w:rPr>
        <w:t xml:space="preserve">z latinského </w:t>
      </w:r>
      <w:proofErr w:type="spellStart"/>
      <w:r w:rsidR="00265554" w:rsidRPr="005153F5">
        <w:rPr>
          <w:rFonts w:ascii="Times New Roman" w:hAnsi="Times New Roman" w:cs="Times New Roman"/>
          <w:b/>
          <w:sz w:val="24"/>
          <w:szCs w:val="24"/>
        </w:rPr>
        <w:t>gustus</w:t>
      </w:r>
      <w:proofErr w:type="spellEnd"/>
      <w:r w:rsidR="00265554">
        <w:rPr>
          <w:rFonts w:ascii="Times New Roman" w:hAnsi="Times New Roman" w:cs="Times New Roman"/>
          <w:sz w:val="24"/>
          <w:szCs w:val="24"/>
        </w:rPr>
        <w:t xml:space="preserve"> </w:t>
      </w:r>
      <w:r w:rsidR="00265554" w:rsidRPr="00265554">
        <w:rPr>
          <w:rFonts w:ascii="Times New Roman" w:hAnsi="Times New Roman" w:cs="Times New Roman"/>
          <w:sz w:val="24"/>
          <w:szCs w:val="24"/>
        </w:rPr>
        <w:t>=</w:t>
      </w:r>
      <w:r w:rsidR="00265554">
        <w:rPr>
          <w:rFonts w:ascii="Times New Roman" w:hAnsi="Times New Roman" w:cs="Times New Roman"/>
          <w:sz w:val="24"/>
          <w:szCs w:val="24"/>
        </w:rPr>
        <w:t xml:space="preserve"> </w:t>
      </w:r>
      <w:r>
        <w:rPr>
          <w:rFonts w:ascii="Times New Roman" w:hAnsi="Times New Roman" w:cs="Times New Roman"/>
          <w:sz w:val="24"/>
          <w:szCs w:val="24"/>
        </w:rPr>
        <w:t>chuť</w:t>
      </w:r>
      <w:r w:rsidR="00265554">
        <w:rPr>
          <w:rFonts w:ascii="Times New Roman" w:hAnsi="Times New Roman" w:cs="Times New Roman"/>
          <w:sz w:val="24"/>
          <w:szCs w:val="24"/>
        </w:rPr>
        <w:t>. O</w:t>
      </w:r>
      <w:r w:rsidR="00B46003">
        <w:rPr>
          <w:rFonts w:ascii="Times New Roman" w:hAnsi="Times New Roman" w:cs="Times New Roman"/>
          <w:sz w:val="24"/>
          <w:szCs w:val="24"/>
        </w:rPr>
        <w:t>becně duševní a morální schopnosti souzení.</w:t>
      </w:r>
      <w:r w:rsidR="00265554" w:rsidRPr="00265554">
        <w:rPr>
          <w:rFonts w:ascii="Times New Roman" w:hAnsi="Times New Roman" w:cs="Times New Roman"/>
          <w:sz w:val="24"/>
          <w:szCs w:val="24"/>
        </w:rPr>
        <w:t xml:space="preserve"> </w:t>
      </w:r>
      <w:r w:rsidR="00265554">
        <w:rPr>
          <w:rFonts w:ascii="Times New Roman" w:hAnsi="Times New Roman" w:cs="Times New Roman"/>
          <w:sz w:val="24"/>
          <w:szCs w:val="24"/>
        </w:rPr>
        <w:t>V nespecifickém s</w:t>
      </w:r>
      <w:r w:rsidR="00265554" w:rsidRPr="00265554">
        <w:rPr>
          <w:rFonts w:ascii="Times New Roman" w:hAnsi="Times New Roman" w:cs="Times New Roman"/>
          <w:sz w:val="24"/>
          <w:szCs w:val="24"/>
        </w:rPr>
        <w:t>myslu záliba, choutka, takt, smysl pro slušnost, jemnost, elegantnost</w:t>
      </w:r>
      <w:r w:rsidR="00265554">
        <w:rPr>
          <w:rFonts w:ascii="Times New Roman" w:hAnsi="Times New Roman" w:cs="Times New Roman"/>
          <w:sz w:val="24"/>
          <w:szCs w:val="24"/>
        </w:rPr>
        <w:t xml:space="preserve">. </w:t>
      </w:r>
      <w:r w:rsidR="00B46003">
        <w:rPr>
          <w:rFonts w:ascii="Times New Roman" w:hAnsi="Times New Roman" w:cs="Times New Roman"/>
          <w:sz w:val="24"/>
          <w:szCs w:val="24"/>
        </w:rPr>
        <w:t xml:space="preserve">Teprve jako překlad italského </w:t>
      </w:r>
      <w:r w:rsidR="00B46003">
        <w:rPr>
          <w:rFonts w:ascii="Times New Roman" w:hAnsi="Times New Roman" w:cs="Times New Roman"/>
          <w:i/>
          <w:sz w:val="24"/>
          <w:szCs w:val="24"/>
        </w:rPr>
        <w:t>gusto</w:t>
      </w:r>
      <w:r w:rsidR="00B46003">
        <w:rPr>
          <w:rFonts w:ascii="Times New Roman" w:hAnsi="Times New Roman" w:cs="Times New Roman"/>
          <w:sz w:val="24"/>
          <w:szCs w:val="24"/>
        </w:rPr>
        <w:t xml:space="preserve">, resp. francouzského </w:t>
      </w:r>
      <w:r w:rsidR="00B46003">
        <w:rPr>
          <w:rFonts w:ascii="Times New Roman" w:hAnsi="Times New Roman" w:cs="Times New Roman"/>
          <w:i/>
          <w:sz w:val="24"/>
          <w:szCs w:val="24"/>
        </w:rPr>
        <w:t xml:space="preserve">bon </w:t>
      </w:r>
      <w:proofErr w:type="spellStart"/>
      <w:r w:rsidR="00B46003">
        <w:rPr>
          <w:rFonts w:ascii="Times New Roman" w:hAnsi="Times New Roman" w:cs="Times New Roman"/>
          <w:i/>
          <w:sz w:val="24"/>
          <w:szCs w:val="24"/>
        </w:rPr>
        <w:t>gout</w:t>
      </w:r>
      <w:proofErr w:type="spellEnd"/>
      <w:r w:rsidR="00B46003">
        <w:rPr>
          <w:rFonts w:ascii="Times New Roman" w:hAnsi="Times New Roman" w:cs="Times New Roman"/>
          <w:sz w:val="24"/>
          <w:szCs w:val="24"/>
        </w:rPr>
        <w:t xml:space="preserve"> </w:t>
      </w:r>
      <w:r>
        <w:rPr>
          <w:rFonts w:ascii="Times New Roman" w:hAnsi="Times New Roman" w:cs="Times New Roman"/>
          <w:sz w:val="24"/>
          <w:szCs w:val="24"/>
        </w:rPr>
        <w:t xml:space="preserve">se vkus stává </w:t>
      </w:r>
      <w:r w:rsidR="00B46003">
        <w:rPr>
          <w:rFonts w:ascii="Times New Roman" w:hAnsi="Times New Roman" w:cs="Times New Roman"/>
          <w:sz w:val="24"/>
          <w:szCs w:val="24"/>
        </w:rPr>
        <w:t xml:space="preserve">schopností rozlišovat a posuzovat krásno a ošklivost. </w:t>
      </w:r>
    </w:p>
    <w:p w:rsidR="007C1F65" w:rsidRDefault="00B46003" w:rsidP="00796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1F65">
        <w:rPr>
          <w:rFonts w:ascii="Times New Roman" w:hAnsi="Times New Roman" w:cs="Times New Roman"/>
          <w:sz w:val="24"/>
          <w:szCs w:val="24"/>
        </w:rPr>
        <w:t xml:space="preserve">  </w:t>
      </w:r>
      <w:r w:rsidR="00265554">
        <w:rPr>
          <w:rFonts w:ascii="Times New Roman" w:hAnsi="Times New Roman" w:cs="Times New Roman"/>
          <w:sz w:val="24"/>
          <w:szCs w:val="24"/>
        </w:rPr>
        <w:t>Klasická německá estetika na v</w:t>
      </w:r>
      <w:r w:rsidR="00E74C19">
        <w:rPr>
          <w:rFonts w:ascii="Times New Roman" w:hAnsi="Times New Roman" w:cs="Times New Roman"/>
          <w:sz w:val="24"/>
          <w:szCs w:val="24"/>
        </w:rPr>
        <w:t>kusový soud vztahuje předmět, resp. představu předmětu k </w:t>
      </w:r>
      <w:r w:rsidR="00796EED">
        <w:rPr>
          <w:rFonts w:ascii="Times New Roman" w:hAnsi="Times New Roman" w:cs="Times New Roman"/>
          <w:sz w:val="24"/>
          <w:szCs w:val="24"/>
        </w:rPr>
        <w:t>subjektu a k jeho potěšení nebo odporu. P</w:t>
      </w:r>
      <w:r w:rsidR="00E74C19">
        <w:rPr>
          <w:rFonts w:ascii="Times New Roman" w:hAnsi="Times New Roman" w:cs="Times New Roman"/>
          <w:sz w:val="24"/>
          <w:szCs w:val="24"/>
        </w:rPr>
        <w:t>roto</w:t>
      </w:r>
      <w:r w:rsidR="00796EED">
        <w:rPr>
          <w:rFonts w:ascii="Times New Roman" w:hAnsi="Times New Roman" w:cs="Times New Roman"/>
          <w:sz w:val="24"/>
          <w:szCs w:val="24"/>
        </w:rPr>
        <w:t xml:space="preserve"> není </w:t>
      </w:r>
      <w:r w:rsidR="00E74C19">
        <w:rPr>
          <w:rFonts w:ascii="Times New Roman" w:hAnsi="Times New Roman" w:cs="Times New Roman"/>
          <w:sz w:val="24"/>
          <w:szCs w:val="24"/>
        </w:rPr>
        <w:t xml:space="preserve">obecně pojmový, ale subjektivně estetický. Kant </w:t>
      </w:r>
      <w:r w:rsidR="00265554">
        <w:rPr>
          <w:rFonts w:ascii="Times New Roman" w:hAnsi="Times New Roman" w:cs="Times New Roman"/>
          <w:sz w:val="24"/>
          <w:szCs w:val="24"/>
        </w:rPr>
        <w:t>rozlišuje mezi vkusem smyslovým a</w:t>
      </w:r>
      <w:r w:rsidR="00E74C19">
        <w:rPr>
          <w:rFonts w:ascii="Times New Roman" w:hAnsi="Times New Roman" w:cs="Times New Roman"/>
          <w:sz w:val="24"/>
          <w:szCs w:val="24"/>
        </w:rPr>
        <w:t xml:space="preserve"> reflexivním. Smyslový vkus se týká pociťování příjemnosti a soudí na základě individuálního potěšení z nějaké představy. Není proto o něm možný argumentovaný spor. Naopak reflexivní vkus se týká pociťování libosti a je to schopnost soudit o kráse. Soudí na jedné straně o beze všeho zájmu, tedy bez vztahu kvůli nebo žádostivosti člověka. </w:t>
      </w:r>
      <w:r w:rsidR="00265554">
        <w:rPr>
          <w:rFonts w:ascii="Times New Roman" w:hAnsi="Times New Roman" w:cs="Times New Roman"/>
          <w:sz w:val="24"/>
          <w:szCs w:val="24"/>
        </w:rPr>
        <w:t>V</w:t>
      </w:r>
      <w:r w:rsidR="00BC36E9">
        <w:rPr>
          <w:rFonts w:ascii="Times New Roman" w:hAnsi="Times New Roman" w:cs="Times New Roman"/>
          <w:sz w:val="24"/>
          <w:szCs w:val="24"/>
        </w:rPr>
        <w:t>yznačují</w:t>
      </w:r>
      <w:r w:rsidR="00265554">
        <w:rPr>
          <w:rFonts w:ascii="Times New Roman" w:hAnsi="Times New Roman" w:cs="Times New Roman"/>
          <w:sz w:val="24"/>
          <w:szCs w:val="24"/>
        </w:rPr>
        <w:t xml:space="preserve"> se </w:t>
      </w:r>
      <w:r w:rsidR="00BC36E9" w:rsidRPr="00BC36E9">
        <w:rPr>
          <w:rFonts w:ascii="Times New Roman" w:hAnsi="Times New Roman" w:cs="Times New Roman"/>
          <w:i/>
          <w:sz w:val="24"/>
          <w:szCs w:val="24"/>
        </w:rPr>
        <w:t>všeobecnou subjektivní platností.</w:t>
      </w:r>
      <w:r w:rsidR="00BC36E9">
        <w:rPr>
          <w:rFonts w:ascii="Times New Roman" w:hAnsi="Times New Roman" w:cs="Times New Roman"/>
          <w:sz w:val="24"/>
          <w:szCs w:val="24"/>
        </w:rPr>
        <w:t xml:space="preserve"> </w:t>
      </w:r>
    </w:p>
    <w:p w:rsidR="00A743E3" w:rsidRDefault="006A62EE" w:rsidP="00796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w:t>
      </w:r>
      <w:r w:rsidR="00BC36E9">
        <w:rPr>
          <w:rFonts w:ascii="Times New Roman" w:hAnsi="Times New Roman" w:cs="Times New Roman"/>
          <w:sz w:val="24"/>
          <w:szCs w:val="24"/>
        </w:rPr>
        <w:t>kus</w:t>
      </w:r>
      <w:r>
        <w:rPr>
          <w:rFonts w:ascii="Times New Roman" w:hAnsi="Times New Roman" w:cs="Times New Roman"/>
          <w:sz w:val="24"/>
          <w:szCs w:val="24"/>
        </w:rPr>
        <w:t xml:space="preserve"> je</w:t>
      </w:r>
      <w:r w:rsidR="00BC36E9">
        <w:rPr>
          <w:rFonts w:ascii="Times New Roman" w:hAnsi="Times New Roman" w:cs="Times New Roman"/>
          <w:sz w:val="24"/>
          <w:szCs w:val="24"/>
        </w:rPr>
        <w:t xml:space="preserve"> pro Kanta především sociálním jevem</w:t>
      </w:r>
      <w:r w:rsidR="00796EED">
        <w:rPr>
          <w:rFonts w:ascii="Times New Roman" w:hAnsi="Times New Roman" w:cs="Times New Roman"/>
          <w:sz w:val="24"/>
          <w:szCs w:val="24"/>
        </w:rPr>
        <w:t xml:space="preserve"> „</w:t>
      </w:r>
      <w:r w:rsidR="00A743E3">
        <w:rPr>
          <w:rFonts w:ascii="Times New Roman" w:hAnsi="Times New Roman" w:cs="Times New Roman"/>
          <w:sz w:val="24"/>
          <w:szCs w:val="24"/>
        </w:rPr>
        <w:t>neboť pouze ve sp</w:t>
      </w:r>
      <w:r w:rsidR="00265554">
        <w:rPr>
          <w:rFonts w:ascii="Times New Roman" w:hAnsi="Times New Roman" w:cs="Times New Roman"/>
          <w:sz w:val="24"/>
          <w:szCs w:val="24"/>
        </w:rPr>
        <w:t>olečnosti je zajímavé mít vkus“</w:t>
      </w:r>
      <w:r w:rsidR="00A743E3">
        <w:rPr>
          <w:rFonts w:ascii="Times New Roman" w:hAnsi="Times New Roman" w:cs="Times New Roman"/>
          <w:sz w:val="24"/>
          <w:szCs w:val="24"/>
        </w:rPr>
        <w:t>. Proto se též vkus nezakládá</w:t>
      </w:r>
      <w:r w:rsidR="00796EED">
        <w:rPr>
          <w:rFonts w:ascii="Times New Roman" w:hAnsi="Times New Roman" w:cs="Times New Roman"/>
          <w:sz w:val="24"/>
          <w:szCs w:val="24"/>
        </w:rPr>
        <w:t xml:space="preserve"> na znalosti pravidel, nýbrž „na </w:t>
      </w:r>
      <w:r w:rsidR="00A743E3">
        <w:rPr>
          <w:rFonts w:ascii="Times New Roman" w:hAnsi="Times New Roman" w:cs="Times New Roman"/>
          <w:sz w:val="24"/>
          <w:szCs w:val="24"/>
        </w:rPr>
        <w:t>vývoji mravních ide</w:t>
      </w:r>
      <w:r w:rsidR="00265554">
        <w:rPr>
          <w:rFonts w:ascii="Times New Roman" w:hAnsi="Times New Roman" w:cs="Times New Roman"/>
          <w:sz w:val="24"/>
          <w:szCs w:val="24"/>
        </w:rPr>
        <w:t>jí“</w:t>
      </w:r>
      <w:r w:rsidR="00A743E3">
        <w:rPr>
          <w:rFonts w:ascii="Times New Roman" w:hAnsi="Times New Roman" w:cs="Times New Roman"/>
          <w:sz w:val="24"/>
          <w:szCs w:val="24"/>
        </w:rPr>
        <w:t xml:space="preserve"> a kultuře morálního citu, tzn. na výchově individua k humanitě. </w:t>
      </w:r>
    </w:p>
    <w:p w:rsidR="00BC36E9" w:rsidRDefault="00A743E3" w:rsidP="00796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Avšak dochází k silné devalvaci pojmu. Má méně co činit s uměním, ale spíše s předměty denní potřeb</w:t>
      </w:r>
      <w:r w:rsidR="00754408">
        <w:rPr>
          <w:rFonts w:ascii="Times New Roman" w:hAnsi="Times New Roman" w:cs="Times New Roman"/>
          <w:sz w:val="24"/>
          <w:szCs w:val="24"/>
        </w:rPr>
        <w:t>y</w:t>
      </w:r>
      <w:r w:rsidR="00C07B56">
        <w:rPr>
          <w:rFonts w:ascii="Times New Roman" w:hAnsi="Times New Roman" w:cs="Times New Roman"/>
          <w:sz w:val="24"/>
          <w:szCs w:val="24"/>
        </w:rPr>
        <w:t>. „</w:t>
      </w:r>
      <w:r w:rsidR="00265554">
        <w:rPr>
          <w:rFonts w:ascii="Times New Roman" w:hAnsi="Times New Roman" w:cs="Times New Roman"/>
          <w:sz w:val="24"/>
          <w:szCs w:val="24"/>
        </w:rPr>
        <w:t>Dobrý vkus“</w:t>
      </w:r>
      <w:r>
        <w:rPr>
          <w:rFonts w:ascii="Times New Roman" w:hAnsi="Times New Roman" w:cs="Times New Roman"/>
          <w:sz w:val="24"/>
          <w:szCs w:val="24"/>
        </w:rPr>
        <w:t xml:space="preserve"> ztratil svůj epochální dobu překračující význam. Svým rychlým</w:t>
      </w:r>
      <w:r w:rsidR="00C07B56">
        <w:rPr>
          <w:rFonts w:ascii="Times New Roman" w:hAnsi="Times New Roman" w:cs="Times New Roman"/>
          <w:sz w:val="24"/>
          <w:szCs w:val="24"/>
        </w:rPr>
        <w:t xml:space="preserve"> střídáním se dostává jako „</w:t>
      </w:r>
      <w:r>
        <w:rPr>
          <w:rFonts w:ascii="Times New Roman" w:hAnsi="Times New Roman" w:cs="Times New Roman"/>
          <w:sz w:val="24"/>
          <w:szCs w:val="24"/>
        </w:rPr>
        <w:t>d</w:t>
      </w:r>
      <w:r w:rsidR="00265554">
        <w:rPr>
          <w:rFonts w:ascii="Times New Roman" w:hAnsi="Times New Roman" w:cs="Times New Roman"/>
          <w:sz w:val="24"/>
          <w:szCs w:val="24"/>
        </w:rPr>
        <w:t xml:space="preserve">obový vkus“ </w:t>
      </w:r>
      <w:r>
        <w:rPr>
          <w:rFonts w:ascii="Times New Roman" w:hAnsi="Times New Roman" w:cs="Times New Roman"/>
          <w:sz w:val="24"/>
          <w:szCs w:val="24"/>
        </w:rPr>
        <w:t xml:space="preserve">do </w:t>
      </w:r>
      <w:r w:rsidR="000C069B">
        <w:rPr>
          <w:rFonts w:ascii="Times New Roman" w:hAnsi="Times New Roman" w:cs="Times New Roman"/>
          <w:sz w:val="24"/>
          <w:szCs w:val="24"/>
        </w:rPr>
        <w:t xml:space="preserve">blízkosti módy. Nakonec se vkus </w:t>
      </w:r>
      <w:r>
        <w:rPr>
          <w:rFonts w:ascii="Times New Roman" w:hAnsi="Times New Roman" w:cs="Times New Roman"/>
          <w:sz w:val="24"/>
          <w:szCs w:val="24"/>
        </w:rPr>
        <w:t xml:space="preserve">jeví jako soukromé vybavení konzumenta nebo kupce, takže existuje množství protikladných a vzájemně se překrývajících vkusových orientací. </w:t>
      </w:r>
    </w:p>
    <w:p w:rsidR="003F6618" w:rsidRDefault="003F6618" w:rsidP="00796EED">
      <w:pPr>
        <w:spacing w:after="0" w:line="240" w:lineRule="auto"/>
        <w:rPr>
          <w:rFonts w:ascii="Times New Roman" w:hAnsi="Times New Roman" w:cs="Times New Roman"/>
          <w:sz w:val="24"/>
          <w:szCs w:val="24"/>
        </w:rPr>
      </w:pPr>
    </w:p>
    <w:p w:rsidR="003F6618" w:rsidRPr="00D06A2F" w:rsidRDefault="00D06A2F" w:rsidP="00796EED">
      <w:pPr>
        <w:spacing w:line="240" w:lineRule="auto"/>
        <w:jc w:val="both"/>
        <w:rPr>
          <w:rFonts w:ascii="Times New Roman" w:hAnsi="Times New Roman"/>
          <w:b/>
          <w:sz w:val="24"/>
        </w:rPr>
      </w:pPr>
      <w:r w:rsidRPr="00D06A2F">
        <w:rPr>
          <w:rFonts w:ascii="Times New Roman" w:hAnsi="Times New Roman"/>
          <w:b/>
          <w:sz w:val="24"/>
        </w:rPr>
        <w:t>Proměna hudebního vkusu</w:t>
      </w:r>
    </w:p>
    <w:p w:rsidR="00F67957" w:rsidRDefault="003F6618" w:rsidP="00796EED">
      <w:pPr>
        <w:spacing w:after="0" w:line="240" w:lineRule="auto"/>
        <w:ind w:firstLine="708"/>
        <w:jc w:val="both"/>
        <w:rPr>
          <w:rFonts w:ascii="Times New Roman" w:hAnsi="Times New Roman"/>
          <w:sz w:val="24"/>
        </w:rPr>
      </w:pPr>
      <w:r>
        <w:rPr>
          <w:rFonts w:ascii="Times New Roman" w:hAnsi="Times New Roman"/>
          <w:sz w:val="24"/>
        </w:rPr>
        <w:t>Kolikrát každý z nás slyšel</w:t>
      </w:r>
      <w:r w:rsidR="00F67957">
        <w:rPr>
          <w:rFonts w:ascii="Times New Roman" w:hAnsi="Times New Roman"/>
          <w:sz w:val="24"/>
        </w:rPr>
        <w:t xml:space="preserve"> či už snad sám konstatoval </w:t>
      </w:r>
      <w:r>
        <w:rPr>
          <w:rFonts w:ascii="Times New Roman" w:hAnsi="Times New Roman"/>
          <w:sz w:val="24"/>
        </w:rPr>
        <w:t>větu</w:t>
      </w:r>
      <w:r w:rsidR="00F67957">
        <w:rPr>
          <w:rFonts w:ascii="Times New Roman" w:hAnsi="Times New Roman"/>
          <w:sz w:val="24"/>
        </w:rPr>
        <w:t>, že někdo</w:t>
      </w:r>
      <w:r w:rsidR="00C07B56">
        <w:rPr>
          <w:rFonts w:ascii="Times New Roman" w:hAnsi="Times New Roman"/>
          <w:sz w:val="24"/>
        </w:rPr>
        <w:t xml:space="preserve"> „</w:t>
      </w:r>
      <w:r>
        <w:rPr>
          <w:rFonts w:ascii="Times New Roman" w:hAnsi="Times New Roman"/>
          <w:sz w:val="24"/>
        </w:rPr>
        <w:t>má/nemá</w:t>
      </w:r>
      <w:r w:rsidR="00F67957">
        <w:rPr>
          <w:rFonts w:ascii="Times New Roman" w:hAnsi="Times New Roman"/>
          <w:sz w:val="24"/>
        </w:rPr>
        <w:t xml:space="preserve"> dobrý vkus´´?</w:t>
      </w:r>
      <w:r>
        <w:rPr>
          <w:rFonts w:ascii="Times New Roman" w:hAnsi="Times New Roman"/>
          <w:sz w:val="24"/>
        </w:rPr>
        <w:t xml:space="preserve"> </w:t>
      </w:r>
      <w:r w:rsidR="00F67957">
        <w:rPr>
          <w:rFonts w:ascii="Times New Roman" w:hAnsi="Times New Roman"/>
          <w:sz w:val="24"/>
        </w:rPr>
        <w:t>Bezpočetněkrát. Ale otázkou zůstává co pro daného člověka dobrý či špatný vkus znamená. Budeme-li soudit dle obecného, nejrozšířenějšího, nazírání, můžeme říct, že vkusné rovná se krásné.</w:t>
      </w:r>
    </w:p>
    <w:p w:rsidR="00A3497E" w:rsidRDefault="003F6618" w:rsidP="00796EED">
      <w:pPr>
        <w:spacing w:after="0" w:line="240" w:lineRule="auto"/>
        <w:ind w:firstLine="708"/>
        <w:jc w:val="both"/>
        <w:rPr>
          <w:rFonts w:ascii="Times New Roman" w:hAnsi="Times New Roman"/>
          <w:sz w:val="24"/>
        </w:rPr>
      </w:pPr>
      <w:proofErr w:type="spellStart"/>
      <w:r>
        <w:rPr>
          <w:rFonts w:ascii="Times New Roman" w:hAnsi="Times New Roman"/>
          <w:sz w:val="24"/>
        </w:rPr>
        <w:t>Umberto</w:t>
      </w:r>
      <w:proofErr w:type="spellEnd"/>
      <w:r>
        <w:rPr>
          <w:rFonts w:ascii="Times New Roman" w:hAnsi="Times New Roman"/>
          <w:sz w:val="24"/>
        </w:rPr>
        <w:t xml:space="preserve"> </w:t>
      </w:r>
      <w:proofErr w:type="spellStart"/>
      <w:r>
        <w:rPr>
          <w:rFonts w:ascii="Times New Roman" w:hAnsi="Times New Roman"/>
          <w:sz w:val="24"/>
        </w:rPr>
        <w:t>Eco</w:t>
      </w:r>
      <w:proofErr w:type="spellEnd"/>
      <w:r>
        <w:rPr>
          <w:rFonts w:ascii="Times New Roman" w:hAnsi="Times New Roman"/>
          <w:sz w:val="24"/>
        </w:rPr>
        <w:t xml:space="preserve"> tvrdí, že pojmy jako „krásný“, „nádherný“ či „skvělý“ </w:t>
      </w:r>
      <w:r w:rsidR="00F67957">
        <w:rPr>
          <w:rFonts w:ascii="Times New Roman" w:hAnsi="Times New Roman"/>
          <w:sz w:val="24"/>
        </w:rPr>
        <w:t>jso</w:t>
      </w:r>
      <w:r w:rsidR="00C07B56">
        <w:rPr>
          <w:rFonts w:ascii="Times New Roman" w:hAnsi="Times New Roman"/>
          <w:sz w:val="24"/>
        </w:rPr>
        <w:t xml:space="preserve">u používány ve spojitosti s tím, </w:t>
      </w:r>
      <w:r w:rsidR="00F67957">
        <w:rPr>
          <w:rFonts w:ascii="Times New Roman" w:hAnsi="Times New Roman"/>
          <w:sz w:val="24"/>
        </w:rPr>
        <w:t xml:space="preserve">co se nám líbí. </w:t>
      </w:r>
      <w:proofErr w:type="spellStart"/>
      <w:r w:rsidR="00F67957">
        <w:rPr>
          <w:rFonts w:ascii="Times New Roman" w:hAnsi="Times New Roman"/>
          <w:sz w:val="24"/>
        </w:rPr>
        <w:t>Eco</w:t>
      </w:r>
      <w:proofErr w:type="spellEnd"/>
      <w:r w:rsidR="00F67957">
        <w:rPr>
          <w:rFonts w:ascii="Times New Roman" w:hAnsi="Times New Roman"/>
          <w:sz w:val="24"/>
        </w:rPr>
        <w:t xml:space="preserve"> říká, že v různých h</w:t>
      </w:r>
      <w:r w:rsidR="00C07B56">
        <w:rPr>
          <w:rFonts w:ascii="Times New Roman" w:hAnsi="Times New Roman"/>
          <w:sz w:val="24"/>
        </w:rPr>
        <w:t xml:space="preserve">istorických epochách byly pojmy jako „krásné“ a „dobré“ </w:t>
      </w:r>
      <w:r w:rsidR="00F67957">
        <w:rPr>
          <w:rFonts w:ascii="Times New Roman" w:hAnsi="Times New Roman"/>
          <w:sz w:val="24"/>
        </w:rPr>
        <w:t xml:space="preserve">těsně spjaty. </w:t>
      </w:r>
      <w:r w:rsidR="00A3497E">
        <w:rPr>
          <w:rFonts w:ascii="Times New Roman" w:hAnsi="Times New Roman"/>
          <w:sz w:val="24"/>
        </w:rPr>
        <w:t xml:space="preserve">Uvádí také že: „ Krásné je něco, co by nás potěšilo, kdyby to bylo naše, ale zůstane krásným i </w:t>
      </w:r>
      <w:r w:rsidR="006A62EE">
        <w:rPr>
          <w:rFonts w:ascii="Times New Roman" w:hAnsi="Times New Roman"/>
          <w:sz w:val="24"/>
        </w:rPr>
        <w:t>tehdy, když patří někomu jinému</w:t>
      </w:r>
      <w:r w:rsidR="00A3497E">
        <w:rPr>
          <w:rFonts w:ascii="Times New Roman" w:hAnsi="Times New Roman"/>
          <w:sz w:val="24"/>
        </w:rPr>
        <w:t>“</w:t>
      </w:r>
      <w:r w:rsidR="006A62EE">
        <w:rPr>
          <w:rFonts w:ascii="Times New Roman" w:hAnsi="Times New Roman"/>
          <w:sz w:val="24"/>
        </w:rPr>
        <w:t>.</w:t>
      </w:r>
      <w:r w:rsidR="00C07B56">
        <w:rPr>
          <w:rFonts w:ascii="Times New Roman" w:hAnsi="Times New Roman"/>
          <w:sz w:val="24"/>
        </w:rPr>
        <w:t xml:space="preserve"> Tedy co je „vkusné“ je tedy „dobré“.</w:t>
      </w:r>
    </w:p>
    <w:p w:rsidR="00A3497E" w:rsidRDefault="00A3497E" w:rsidP="00796EED">
      <w:pPr>
        <w:spacing w:after="0" w:line="240" w:lineRule="auto"/>
        <w:ind w:firstLine="708"/>
        <w:jc w:val="both"/>
        <w:rPr>
          <w:rFonts w:ascii="Times New Roman" w:hAnsi="Times New Roman"/>
          <w:sz w:val="24"/>
        </w:rPr>
      </w:pPr>
      <w:r>
        <w:rPr>
          <w:rFonts w:ascii="Times New Roman" w:hAnsi="Times New Roman"/>
          <w:sz w:val="24"/>
        </w:rPr>
        <w:t xml:space="preserve">  A co</w:t>
      </w:r>
      <w:r w:rsidR="00C07B56">
        <w:rPr>
          <w:rFonts w:ascii="Times New Roman" w:hAnsi="Times New Roman"/>
          <w:sz w:val="24"/>
        </w:rPr>
        <w:t xml:space="preserve"> je </w:t>
      </w:r>
      <w:r>
        <w:rPr>
          <w:rFonts w:ascii="Times New Roman" w:hAnsi="Times New Roman"/>
          <w:sz w:val="24"/>
        </w:rPr>
        <w:t>krásné</w:t>
      </w:r>
      <w:r w:rsidR="00C07B56">
        <w:rPr>
          <w:rFonts w:ascii="Times New Roman" w:hAnsi="Times New Roman"/>
          <w:sz w:val="24"/>
        </w:rPr>
        <w:t>,</w:t>
      </w:r>
      <w:r>
        <w:rPr>
          <w:rFonts w:ascii="Times New Roman" w:hAnsi="Times New Roman"/>
          <w:sz w:val="24"/>
        </w:rPr>
        <w:t xml:space="preserve"> je otázkou individuálního posouzení.</w:t>
      </w:r>
      <w:r w:rsidR="002C3A95">
        <w:rPr>
          <w:rFonts w:ascii="Times New Roman" w:hAnsi="Times New Roman"/>
          <w:sz w:val="24"/>
        </w:rPr>
        <w:t xml:space="preserve"> Tedy vkus je zále</w:t>
      </w:r>
      <w:r w:rsidR="004B4908">
        <w:rPr>
          <w:rFonts w:ascii="Times New Roman" w:hAnsi="Times New Roman"/>
          <w:sz w:val="24"/>
        </w:rPr>
        <w:t>žitostí subjektivní</w:t>
      </w:r>
      <w:r w:rsidR="006D4D9F">
        <w:rPr>
          <w:rFonts w:ascii="Times New Roman" w:hAnsi="Times New Roman"/>
          <w:sz w:val="24"/>
        </w:rPr>
        <w:t xml:space="preserve">. Zde </w:t>
      </w:r>
      <w:r w:rsidR="00397DFB">
        <w:rPr>
          <w:rFonts w:ascii="Times New Roman" w:hAnsi="Times New Roman"/>
          <w:sz w:val="24"/>
        </w:rPr>
        <w:t>se však hodlám, zabývat otázkou proměny vkusu hudebního.</w:t>
      </w:r>
      <w:r w:rsidR="002C3A95">
        <w:rPr>
          <w:rFonts w:ascii="Times New Roman" w:hAnsi="Times New Roman"/>
          <w:sz w:val="24"/>
        </w:rPr>
        <w:t xml:space="preserve"> </w:t>
      </w:r>
      <w:r w:rsidR="006D4D9F">
        <w:rPr>
          <w:rFonts w:ascii="Times New Roman" w:hAnsi="Times New Roman"/>
          <w:sz w:val="24"/>
        </w:rPr>
        <w:t xml:space="preserve">Čím jsme ovlivňováni při poslechu hudby a co způsobuje naši libost či nelibost. </w:t>
      </w:r>
    </w:p>
    <w:p w:rsidR="003E5A79" w:rsidRDefault="003E5A79" w:rsidP="00796EED">
      <w:pPr>
        <w:spacing w:after="0" w:line="240" w:lineRule="auto"/>
        <w:ind w:firstLine="708"/>
        <w:jc w:val="both"/>
        <w:rPr>
          <w:rFonts w:ascii="Times New Roman" w:hAnsi="Times New Roman"/>
          <w:sz w:val="24"/>
        </w:rPr>
      </w:pPr>
      <w:r>
        <w:rPr>
          <w:rFonts w:ascii="Times New Roman" w:hAnsi="Times New Roman"/>
          <w:sz w:val="24"/>
        </w:rPr>
        <w:t>Hudba je velice účinný prostředek na vyvolání vzpomínek na různá životní období, události, osoby či místa, jež hrály v našem životě důležitou úlohu, tedy situace s velice silným emocionálním nábojem. Vybavování těchto událostí nám tedy vyvolá příslušnou emocionální reakci.</w:t>
      </w:r>
      <w:r w:rsidR="00840B22">
        <w:rPr>
          <w:rFonts w:ascii="Times New Roman" w:hAnsi="Times New Roman"/>
          <w:sz w:val="24"/>
        </w:rPr>
        <w:t xml:space="preserve"> Mluvíme tedy o ikonických asociacích, ty jsou založeny na vztahu mezi hudební strukturou a některými nehudebními jevy a událostmi nesoucími emocionální význam. Hudba tedy vyvolává tyto asociace, má svůj mimo</w:t>
      </w:r>
      <w:r w:rsidR="006A62EE">
        <w:rPr>
          <w:rFonts w:ascii="Times New Roman" w:hAnsi="Times New Roman"/>
          <w:sz w:val="24"/>
        </w:rPr>
        <w:t xml:space="preserve"> </w:t>
      </w:r>
      <w:r w:rsidR="00840B22">
        <w:rPr>
          <w:rFonts w:ascii="Times New Roman" w:hAnsi="Times New Roman"/>
          <w:sz w:val="24"/>
        </w:rPr>
        <w:t xml:space="preserve">hudební význam. </w:t>
      </w:r>
    </w:p>
    <w:p w:rsidR="008D1D6B" w:rsidRDefault="008D1D6B" w:rsidP="00796EED">
      <w:pPr>
        <w:spacing w:after="0" w:line="240" w:lineRule="auto"/>
        <w:ind w:firstLine="708"/>
        <w:jc w:val="both"/>
        <w:rPr>
          <w:rFonts w:ascii="Times New Roman" w:hAnsi="Times New Roman"/>
          <w:sz w:val="24"/>
        </w:rPr>
      </w:pPr>
      <w:r>
        <w:rPr>
          <w:rFonts w:ascii="Times New Roman" w:hAnsi="Times New Roman"/>
          <w:sz w:val="24"/>
        </w:rPr>
        <w:t xml:space="preserve">Samozřejmě na druhé straně jsou tu ještě faktory </w:t>
      </w:r>
      <w:r w:rsidR="00026FE5">
        <w:rPr>
          <w:rFonts w:ascii="Times New Roman" w:hAnsi="Times New Roman"/>
          <w:sz w:val="24"/>
        </w:rPr>
        <w:t>typu: sociální prostředí, te</w:t>
      </w:r>
      <w:r w:rsidR="00C07B56">
        <w:rPr>
          <w:rFonts w:ascii="Times New Roman" w:hAnsi="Times New Roman"/>
          <w:sz w:val="24"/>
        </w:rPr>
        <w:t xml:space="preserve">dy rodina, přátelé, média (např. </w:t>
      </w:r>
      <w:r w:rsidR="00026FE5">
        <w:rPr>
          <w:rFonts w:ascii="Times New Roman" w:hAnsi="Times New Roman"/>
          <w:sz w:val="24"/>
        </w:rPr>
        <w:t>p</w:t>
      </w:r>
      <w:r w:rsidR="00C07B56">
        <w:rPr>
          <w:rFonts w:ascii="Times New Roman" w:hAnsi="Times New Roman"/>
          <w:sz w:val="24"/>
        </w:rPr>
        <w:t xml:space="preserve">ropagace </w:t>
      </w:r>
      <w:r w:rsidR="00026FE5">
        <w:rPr>
          <w:rFonts w:ascii="Times New Roman" w:hAnsi="Times New Roman"/>
          <w:sz w:val="24"/>
        </w:rPr>
        <w:t xml:space="preserve">určitého hudebníka atd.). </w:t>
      </w:r>
      <w:r w:rsidR="00093B57">
        <w:rPr>
          <w:rFonts w:ascii="Times New Roman" w:hAnsi="Times New Roman"/>
          <w:sz w:val="24"/>
        </w:rPr>
        <w:t>A okolní prostředí ovlivňuje naše chov</w:t>
      </w:r>
      <w:r w:rsidR="006A62EE">
        <w:rPr>
          <w:rFonts w:ascii="Times New Roman" w:hAnsi="Times New Roman"/>
          <w:sz w:val="24"/>
        </w:rPr>
        <w:t xml:space="preserve">ání, které </w:t>
      </w:r>
      <w:r w:rsidR="00093B57">
        <w:rPr>
          <w:rFonts w:ascii="Times New Roman" w:hAnsi="Times New Roman"/>
          <w:sz w:val="24"/>
        </w:rPr>
        <w:t>odpovíd</w:t>
      </w:r>
      <w:r w:rsidR="00BD105B">
        <w:rPr>
          <w:rFonts w:ascii="Times New Roman" w:hAnsi="Times New Roman"/>
          <w:sz w:val="24"/>
        </w:rPr>
        <w:t xml:space="preserve">á zažitým kulturním zvyklostem. </w:t>
      </w:r>
      <w:r w:rsidR="00026FE5">
        <w:rPr>
          <w:rFonts w:ascii="Times New Roman" w:hAnsi="Times New Roman"/>
          <w:sz w:val="24"/>
        </w:rPr>
        <w:t xml:space="preserve">Avšak dle výzkumu z roku 2000 se ukázalo, že nezanedbatelný vliv má hudební výchova na školách. Působí v oblasti chování, sociálních vztazích, </w:t>
      </w:r>
      <w:r w:rsidR="00093B57">
        <w:rPr>
          <w:rFonts w:ascii="Times New Roman" w:hAnsi="Times New Roman"/>
          <w:sz w:val="24"/>
        </w:rPr>
        <w:t xml:space="preserve">na </w:t>
      </w:r>
      <w:r w:rsidR="00026FE5">
        <w:rPr>
          <w:rFonts w:ascii="Times New Roman" w:hAnsi="Times New Roman"/>
          <w:sz w:val="24"/>
        </w:rPr>
        <w:t>rozvoj osobnosti a samozřejmě na</w:t>
      </w:r>
      <w:r w:rsidR="00093B57">
        <w:rPr>
          <w:rFonts w:ascii="Times New Roman" w:hAnsi="Times New Roman"/>
          <w:sz w:val="24"/>
        </w:rPr>
        <w:t xml:space="preserve"> </w:t>
      </w:r>
      <w:r w:rsidR="00026FE5">
        <w:rPr>
          <w:rFonts w:ascii="Times New Roman" w:hAnsi="Times New Roman"/>
          <w:sz w:val="24"/>
        </w:rPr>
        <w:t>hudební vkus a vůbec vzrůst</w:t>
      </w:r>
      <w:r w:rsidR="006A62EE">
        <w:rPr>
          <w:rFonts w:ascii="Times New Roman" w:hAnsi="Times New Roman"/>
          <w:sz w:val="24"/>
        </w:rPr>
        <w:t>u</w:t>
      </w:r>
      <w:r w:rsidR="00026FE5">
        <w:rPr>
          <w:rFonts w:ascii="Times New Roman" w:hAnsi="Times New Roman"/>
          <w:sz w:val="24"/>
        </w:rPr>
        <w:t xml:space="preserve"> zájmu o hudbu.</w:t>
      </w:r>
    </w:p>
    <w:p w:rsidR="00093B57" w:rsidRDefault="00C927EB" w:rsidP="00796EED">
      <w:pPr>
        <w:spacing w:after="0" w:line="240" w:lineRule="auto"/>
        <w:ind w:firstLine="708"/>
        <w:jc w:val="both"/>
        <w:rPr>
          <w:rFonts w:ascii="Times New Roman" w:hAnsi="Times New Roman"/>
          <w:sz w:val="24"/>
        </w:rPr>
      </w:pPr>
      <w:r>
        <w:rPr>
          <w:rFonts w:ascii="Times New Roman" w:hAnsi="Times New Roman"/>
          <w:sz w:val="24"/>
        </w:rPr>
        <w:lastRenderedPageBreak/>
        <w:t>A</w:t>
      </w:r>
      <w:r w:rsidR="00093B57">
        <w:rPr>
          <w:rFonts w:ascii="Times New Roman" w:hAnsi="Times New Roman"/>
          <w:sz w:val="24"/>
        </w:rPr>
        <w:t xml:space="preserve">le nabízí se otázka, zda dlouhodobý poslech </w:t>
      </w:r>
      <w:r w:rsidR="00BD105B">
        <w:rPr>
          <w:rFonts w:ascii="Times New Roman" w:hAnsi="Times New Roman"/>
          <w:sz w:val="24"/>
        </w:rPr>
        <w:t xml:space="preserve">určitého typu hudby nevede k agresivnímu či asociálnímu chování. Nejčastěji se v této souvislosti uvažuje o rockové hudbě či konkrétně o </w:t>
      </w:r>
      <w:proofErr w:type="spellStart"/>
      <w:r w:rsidR="00BD105B">
        <w:rPr>
          <w:rFonts w:ascii="Times New Roman" w:hAnsi="Times New Roman"/>
          <w:sz w:val="24"/>
        </w:rPr>
        <w:t>heavy</w:t>
      </w:r>
      <w:proofErr w:type="spellEnd"/>
      <w:r w:rsidR="00BD105B">
        <w:rPr>
          <w:rFonts w:ascii="Times New Roman" w:hAnsi="Times New Roman"/>
          <w:sz w:val="24"/>
        </w:rPr>
        <w:t xml:space="preserve"> metalu. Ale není jasné, zda existuje příčinná souvis</w:t>
      </w:r>
      <w:r w:rsidR="00C07B56">
        <w:rPr>
          <w:rFonts w:ascii="Times New Roman" w:hAnsi="Times New Roman"/>
          <w:sz w:val="24"/>
        </w:rPr>
        <w:t xml:space="preserve">lost mezi vlivem samotné hudby a </w:t>
      </w:r>
      <w:r w:rsidR="00BD105B">
        <w:rPr>
          <w:rFonts w:ascii="Times New Roman" w:hAnsi="Times New Roman"/>
          <w:sz w:val="24"/>
        </w:rPr>
        <w:t>chování</w:t>
      </w:r>
      <w:r>
        <w:rPr>
          <w:rFonts w:ascii="Times New Roman" w:hAnsi="Times New Roman"/>
          <w:sz w:val="24"/>
        </w:rPr>
        <w:t>m</w:t>
      </w:r>
      <w:r w:rsidR="00BD105B">
        <w:rPr>
          <w:rFonts w:ascii="Times New Roman" w:hAnsi="Times New Roman"/>
          <w:sz w:val="24"/>
        </w:rPr>
        <w:t xml:space="preserve"> či nikoliv</w:t>
      </w:r>
      <w:r>
        <w:rPr>
          <w:rFonts w:ascii="Times New Roman" w:hAnsi="Times New Roman"/>
          <w:sz w:val="24"/>
        </w:rPr>
        <w:t xml:space="preserve">. Je tedy k úvaze zaměřit se čím my samotní jsme ovlivňováni a zejména jak, popřípadě změnit tyto negativní vlivy na náš vkus. </w:t>
      </w:r>
    </w:p>
    <w:p w:rsidR="00265554" w:rsidRDefault="000A4DA7" w:rsidP="00796EED">
      <w:pPr>
        <w:spacing w:after="0" w:line="240" w:lineRule="auto"/>
        <w:ind w:firstLine="708"/>
        <w:jc w:val="both"/>
        <w:rPr>
          <w:rFonts w:ascii="Times New Roman" w:hAnsi="Times New Roman"/>
          <w:sz w:val="24"/>
        </w:rPr>
      </w:pPr>
      <w:r>
        <w:rPr>
          <w:rFonts w:ascii="Times New Roman" w:hAnsi="Times New Roman"/>
          <w:sz w:val="24"/>
        </w:rPr>
        <w:t>Namístě je však zmínit estetické v</w:t>
      </w:r>
      <w:r w:rsidR="00320DE0">
        <w:rPr>
          <w:rFonts w:ascii="Times New Roman" w:hAnsi="Times New Roman"/>
          <w:sz w:val="24"/>
        </w:rPr>
        <w:t>nímání hudby. J</w:t>
      </w:r>
      <w:r>
        <w:rPr>
          <w:rFonts w:ascii="Times New Roman" w:hAnsi="Times New Roman"/>
          <w:sz w:val="24"/>
        </w:rPr>
        <w:t xml:space="preserve">e nutné vzít do úvahy reálné každodenní situace, během kterých se může estetické hodnocení měnit. Pozitivní hodnocení hudby závisí rovněž </w:t>
      </w:r>
      <w:r w:rsidR="00320DE0">
        <w:rPr>
          <w:rFonts w:ascii="Times New Roman" w:hAnsi="Times New Roman"/>
          <w:sz w:val="24"/>
        </w:rPr>
        <w:t>na takových faktorech, jako je její aktivační potenciál, potřeba přiměřenosti hudebního podnětu vhledem k aktivaci posluchače, vztah hudebního podnětu k jeho prototypu či vhodnost konkrétního typu hudby v určitém prostředí.</w:t>
      </w:r>
    </w:p>
    <w:p w:rsidR="00265554" w:rsidRDefault="00265554" w:rsidP="00796EED">
      <w:pPr>
        <w:spacing w:after="0" w:line="240" w:lineRule="auto"/>
        <w:ind w:firstLine="708"/>
        <w:jc w:val="both"/>
        <w:rPr>
          <w:rFonts w:ascii="Times New Roman" w:hAnsi="Times New Roman"/>
          <w:sz w:val="24"/>
        </w:rPr>
      </w:pPr>
      <w:r>
        <w:rPr>
          <w:rFonts w:ascii="Times New Roman" w:hAnsi="Times New Roman"/>
          <w:sz w:val="24"/>
        </w:rPr>
        <w:t>Důležitým rysem ovlivňující preferenci hudby je stupeň aktivace, který hudba u posluchače vzbuzuj</w:t>
      </w:r>
      <w:r w:rsidR="005153F5">
        <w:rPr>
          <w:rFonts w:ascii="Times New Roman" w:hAnsi="Times New Roman"/>
          <w:sz w:val="24"/>
        </w:rPr>
        <w:t xml:space="preserve">e. Pak je tedy důležité, </w:t>
      </w:r>
      <w:r>
        <w:rPr>
          <w:rFonts w:ascii="Times New Roman" w:hAnsi="Times New Roman"/>
          <w:sz w:val="24"/>
        </w:rPr>
        <w:t>zda je hudba excitační nebo uklidňující. Tudíž závisí na aktivačním potenciálu podnětu. Přiměřený aktivační potenciál se lidem líbí nejvíce, protože nervová vlákna retikulární formace procházejí na své cestě do vyšších částí mozku centry libosti a nelibosti. A centrum libosti má nižší aktivační práh než centrum nelibosti. Podněty s nižším aktivačním potenciálem aktivují pouze libost. Z toho můžeme</w:t>
      </w:r>
      <w:r w:rsidR="005153F5">
        <w:rPr>
          <w:rFonts w:ascii="Times New Roman" w:hAnsi="Times New Roman"/>
          <w:sz w:val="24"/>
        </w:rPr>
        <w:t xml:space="preserve"> říci, že posluchači preferují </w:t>
      </w:r>
      <w:r>
        <w:rPr>
          <w:rFonts w:ascii="Times New Roman" w:hAnsi="Times New Roman"/>
          <w:sz w:val="24"/>
        </w:rPr>
        <w:t>hudbu, která je přiměřená, není ani příliš excitační ani moc uk</w:t>
      </w:r>
      <w:r w:rsidR="006A62EE">
        <w:rPr>
          <w:rFonts w:ascii="Times New Roman" w:hAnsi="Times New Roman"/>
          <w:sz w:val="24"/>
        </w:rPr>
        <w:t>lidňující</w:t>
      </w:r>
      <w:r>
        <w:rPr>
          <w:rFonts w:ascii="Times New Roman" w:hAnsi="Times New Roman"/>
          <w:sz w:val="24"/>
        </w:rPr>
        <w:t>.</w:t>
      </w:r>
    </w:p>
    <w:p w:rsidR="006A62EE" w:rsidRDefault="006A62EE" w:rsidP="00796EED">
      <w:pPr>
        <w:spacing w:after="0" w:line="240" w:lineRule="auto"/>
        <w:ind w:firstLine="708"/>
        <w:jc w:val="both"/>
        <w:rPr>
          <w:rFonts w:ascii="Times New Roman" w:hAnsi="Times New Roman"/>
          <w:sz w:val="24"/>
        </w:rPr>
      </w:pPr>
      <w:r>
        <w:rPr>
          <w:rFonts w:ascii="Times New Roman" w:hAnsi="Times New Roman"/>
          <w:sz w:val="24"/>
        </w:rPr>
        <w:t>Tedy můžeme říci, že v průběhu let, v průběhu našeho vývoje, se náš vkus na hudbu rozhodně</w:t>
      </w:r>
      <w:r w:rsidR="005C1E35">
        <w:rPr>
          <w:rFonts w:ascii="Times New Roman" w:hAnsi="Times New Roman"/>
          <w:sz w:val="24"/>
        </w:rPr>
        <w:t xml:space="preserve"> mění. A to p</w:t>
      </w:r>
      <w:r>
        <w:rPr>
          <w:rFonts w:ascii="Times New Roman" w:hAnsi="Times New Roman"/>
          <w:sz w:val="24"/>
        </w:rPr>
        <w:t>od ovlivněním bezpočtu faktor</w:t>
      </w:r>
      <w:r w:rsidR="005C1E35">
        <w:rPr>
          <w:rFonts w:ascii="Times New Roman" w:hAnsi="Times New Roman"/>
          <w:sz w:val="24"/>
        </w:rPr>
        <w:t>ů, které my sami</w:t>
      </w:r>
      <w:r w:rsidR="005153F5">
        <w:rPr>
          <w:rFonts w:ascii="Times New Roman" w:hAnsi="Times New Roman"/>
          <w:sz w:val="24"/>
        </w:rPr>
        <w:t xml:space="preserve"> můžeme</w:t>
      </w:r>
      <w:r>
        <w:rPr>
          <w:rFonts w:ascii="Times New Roman" w:hAnsi="Times New Roman"/>
          <w:sz w:val="24"/>
        </w:rPr>
        <w:t>, avš</w:t>
      </w:r>
      <w:r w:rsidR="005153F5">
        <w:rPr>
          <w:rFonts w:ascii="Times New Roman" w:hAnsi="Times New Roman"/>
          <w:sz w:val="24"/>
        </w:rPr>
        <w:t>ak v některých případech i nemůžeme</w:t>
      </w:r>
      <w:r w:rsidR="005C1E35">
        <w:rPr>
          <w:rFonts w:ascii="Times New Roman" w:hAnsi="Times New Roman"/>
          <w:sz w:val="24"/>
        </w:rPr>
        <w:t>,</w:t>
      </w:r>
      <w:r>
        <w:rPr>
          <w:rFonts w:ascii="Times New Roman" w:hAnsi="Times New Roman"/>
          <w:sz w:val="24"/>
        </w:rPr>
        <w:t xml:space="preserve"> ovlivnit.</w:t>
      </w:r>
      <w:r w:rsidR="005C1E35">
        <w:rPr>
          <w:rFonts w:ascii="Times New Roman" w:hAnsi="Times New Roman"/>
          <w:sz w:val="24"/>
        </w:rPr>
        <w:t xml:space="preserve"> Vkus se mění, avšak i hudba se mění a vyvíjí, ale stále zůstává uměním a našim úkol</w:t>
      </w:r>
      <w:r w:rsidR="005153F5">
        <w:rPr>
          <w:rFonts w:ascii="Times New Roman" w:hAnsi="Times New Roman"/>
          <w:sz w:val="24"/>
        </w:rPr>
        <w:t>em je toto umění vnímat, a to</w:t>
      </w:r>
      <w:r w:rsidR="00C07B56">
        <w:rPr>
          <w:rFonts w:ascii="Times New Roman" w:hAnsi="Times New Roman"/>
          <w:sz w:val="24"/>
        </w:rPr>
        <w:t xml:space="preserve"> jak vkusem dobrým, tak i špatným.</w:t>
      </w:r>
      <w:r>
        <w:rPr>
          <w:rFonts w:ascii="Times New Roman" w:hAnsi="Times New Roman"/>
          <w:sz w:val="24"/>
        </w:rPr>
        <w:t xml:space="preserve"> </w:t>
      </w:r>
    </w:p>
    <w:p w:rsidR="00265554" w:rsidRDefault="00265554" w:rsidP="00796EED">
      <w:pPr>
        <w:spacing w:after="0" w:line="240" w:lineRule="auto"/>
        <w:ind w:firstLine="708"/>
        <w:jc w:val="both"/>
        <w:rPr>
          <w:rFonts w:ascii="Times New Roman" w:hAnsi="Times New Roman"/>
          <w:sz w:val="24"/>
        </w:rPr>
      </w:pPr>
    </w:p>
    <w:p w:rsidR="00265554" w:rsidRDefault="00265554" w:rsidP="00796EED">
      <w:pPr>
        <w:spacing w:after="0" w:line="240" w:lineRule="auto"/>
        <w:ind w:firstLine="708"/>
        <w:jc w:val="both"/>
        <w:rPr>
          <w:rFonts w:ascii="Times New Roman" w:hAnsi="Times New Roman"/>
          <w:sz w:val="24"/>
        </w:rPr>
      </w:pPr>
    </w:p>
    <w:p w:rsidR="00265554" w:rsidRDefault="00265554" w:rsidP="00796EED">
      <w:pPr>
        <w:spacing w:after="0" w:line="240" w:lineRule="auto"/>
        <w:jc w:val="both"/>
        <w:rPr>
          <w:rFonts w:ascii="Times New Roman" w:hAnsi="Times New Roman"/>
          <w:sz w:val="24"/>
          <w:szCs w:val="24"/>
        </w:rPr>
      </w:pPr>
      <w:r w:rsidRPr="00C07B56">
        <w:rPr>
          <w:rFonts w:ascii="Times New Roman" w:hAnsi="Times New Roman"/>
          <w:sz w:val="24"/>
          <w:szCs w:val="24"/>
          <w:u w:val="single"/>
        </w:rPr>
        <w:t>Použitá literatura</w:t>
      </w:r>
      <w:r w:rsidRPr="00D06A2F">
        <w:rPr>
          <w:rFonts w:ascii="Times New Roman" w:hAnsi="Times New Roman"/>
          <w:sz w:val="24"/>
          <w:szCs w:val="24"/>
        </w:rPr>
        <w:t>:</w:t>
      </w:r>
    </w:p>
    <w:p w:rsidR="00C07B56" w:rsidRPr="00D06A2F" w:rsidRDefault="00C07B56" w:rsidP="00796EED">
      <w:pPr>
        <w:spacing w:after="0" w:line="240" w:lineRule="auto"/>
        <w:jc w:val="both"/>
        <w:rPr>
          <w:rFonts w:ascii="Times New Roman" w:hAnsi="Times New Roman"/>
          <w:sz w:val="24"/>
          <w:szCs w:val="24"/>
        </w:rPr>
      </w:pPr>
    </w:p>
    <w:p w:rsidR="00265554" w:rsidRDefault="00D06A2F" w:rsidP="00796EED">
      <w:pPr>
        <w:pStyle w:val="Bezmezer"/>
        <w:jc w:val="both"/>
        <w:rPr>
          <w:rFonts w:ascii="Times New Roman" w:hAnsi="Times New Roman" w:cs="Times New Roman"/>
          <w:sz w:val="24"/>
          <w:szCs w:val="24"/>
        </w:rPr>
      </w:pPr>
      <w:r>
        <w:rPr>
          <w:rFonts w:ascii="Times New Roman" w:hAnsi="Times New Roman" w:cs="Times New Roman"/>
          <w:sz w:val="24"/>
          <w:szCs w:val="24"/>
        </w:rPr>
        <w:t>PETRUSEK, Miloslav:</w:t>
      </w:r>
      <w:r w:rsidR="00265554" w:rsidRPr="00D06A2F">
        <w:rPr>
          <w:rFonts w:ascii="Times New Roman" w:hAnsi="Times New Roman" w:cs="Times New Roman"/>
          <w:sz w:val="24"/>
          <w:szCs w:val="24"/>
        </w:rPr>
        <w:t xml:space="preserve"> </w:t>
      </w:r>
      <w:r w:rsidR="00265554" w:rsidRPr="00D06A2F">
        <w:rPr>
          <w:rFonts w:ascii="Times New Roman" w:hAnsi="Times New Roman" w:cs="Times New Roman"/>
          <w:i/>
          <w:sz w:val="24"/>
          <w:szCs w:val="24"/>
        </w:rPr>
        <w:t>Velký sociologický slovník</w:t>
      </w:r>
      <w:r w:rsidR="00265554" w:rsidRPr="00D06A2F">
        <w:rPr>
          <w:rFonts w:ascii="Times New Roman" w:hAnsi="Times New Roman" w:cs="Times New Roman"/>
          <w:sz w:val="24"/>
          <w:szCs w:val="24"/>
        </w:rPr>
        <w:t xml:space="preserve">. Praha: Karolinum </w:t>
      </w:r>
      <w:r w:rsidRPr="00D06A2F">
        <w:rPr>
          <w:rFonts w:ascii="Times New Roman" w:hAnsi="Times New Roman" w:cs="Times New Roman"/>
          <w:sz w:val="24"/>
          <w:szCs w:val="24"/>
        </w:rPr>
        <w:t>Praha, 1996. ISBN 80-7184-310-5</w:t>
      </w:r>
    </w:p>
    <w:p w:rsidR="00C07B56" w:rsidRPr="00D06A2F" w:rsidRDefault="00C07B56" w:rsidP="00796EED">
      <w:pPr>
        <w:pStyle w:val="Bezmezer"/>
        <w:jc w:val="both"/>
        <w:rPr>
          <w:rFonts w:ascii="Times New Roman" w:hAnsi="Times New Roman" w:cs="Times New Roman"/>
          <w:sz w:val="24"/>
          <w:szCs w:val="24"/>
        </w:rPr>
      </w:pPr>
    </w:p>
    <w:p w:rsidR="00265554" w:rsidRDefault="00D06A2F" w:rsidP="00796EED">
      <w:pPr>
        <w:pStyle w:val="Bezmezer"/>
        <w:jc w:val="both"/>
        <w:rPr>
          <w:rFonts w:ascii="Times New Roman" w:hAnsi="Times New Roman"/>
          <w:sz w:val="24"/>
          <w:szCs w:val="24"/>
        </w:rPr>
      </w:pPr>
      <w:r w:rsidRPr="00D06A2F">
        <w:rPr>
          <w:rFonts w:ascii="Times New Roman" w:hAnsi="Times New Roman"/>
          <w:sz w:val="24"/>
          <w:szCs w:val="24"/>
        </w:rPr>
        <w:t>EC</w:t>
      </w:r>
      <w:r>
        <w:rPr>
          <w:rFonts w:ascii="Times New Roman" w:hAnsi="Times New Roman"/>
          <w:sz w:val="24"/>
          <w:szCs w:val="24"/>
        </w:rPr>
        <w:t xml:space="preserve">O, </w:t>
      </w:r>
      <w:proofErr w:type="spellStart"/>
      <w:r>
        <w:rPr>
          <w:rFonts w:ascii="Times New Roman" w:hAnsi="Times New Roman"/>
          <w:sz w:val="24"/>
          <w:szCs w:val="24"/>
        </w:rPr>
        <w:t>Umberto</w:t>
      </w:r>
      <w:proofErr w:type="spellEnd"/>
      <w:r>
        <w:rPr>
          <w:rFonts w:ascii="Times New Roman" w:hAnsi="Times New Roman"/>
          <w:sz w:val="24"/>
          <w:szCs w:val="24"/>
        </w:rPr>
        <w:t xml:space="preserve">; CHALUPSKÁ, Gabriela: </w:t>
      </w:r>
      <w:r w:rsidRPr="00D06A2F">
        <w:rPr>
          <w:rFonts w:ascii="Times New Roman" w:hAnsi="Times New Roman"/>
          <w:i/>
          <w:sz w:val="24"/>
          <w:szCs w:val="24"/>
        </w:rPr>
        <w:t>Dějiny krásy</w:t>
      </w:r>
      <w:r>
        <w:rPr>
          <w:rFonts w:ascii="Times New Roman" w:hAnsi="Times New Roman"/>
          <w:sz w:val="24"/>
          <w:szCs w:val="24"/>
        </w:rPr>
        <w:t xml:space="preserve">. </w:t>
      </w:r>
      <w:proofErr w:type="spellStart"/>
      <w:r>
        <w:rPr>
          <w:rFonts w:ascii="Times New Roman" w:hAnsi="Times New Roman"/>
          <w:sz w:val="24"/>
          <w:szCs w:val="24"/>
        </w:rPr>
        <w:t>Vyd</w:t>
      </w:r>
      <w:proofErr w:type="spellEnd"/>
      <w:r>
        <w:rPr>
          <w:rFonts w:ascii="Times New Roman" w:hAnsi="Times New Roman"/>
          <w:sz w:val="24"/>
          <w:szCs w:val="24"/>
        </w:rPr>
        <w:t>. 1. Praha</w:t>
      </w:r>
      <w:r w:rsidRPr="00D06A2F">
        <w:rPr>
          <w:rFonts w:ascii="Times New Roman" w:hAnsi="Times New Roman"/>
          <w:sz w:val="24"/>
          <w:szCs w:val="24"/>
        </w:rPr>
        <w:t xml:space="preserve">: </w:t>
      </w:r>
      <w:proofErr w:type="spellStart"/>
      <w:r w:rsidRPr="00D06A2F">
        <w:rPr>
          <w:rFonts w:ascii="Times New Roman" w:hAnsi="Times New Roman"/>
          <w:sz w:val="24"/>
          <w:szCs w:val="24"/>
        </w:rPr>
        <w:t>Argo</w:t>
      </w:r>
      <w:proofErr w:type="spellEnd"/>
      <w:r w:rsidRPr="00D06A2F">
        <w:rPr>
          <w:rFonts w:ascii="Times New Roman" w:hAnsi="Times New Roman"/>
          <w:sz w:val="24"/>
          <w:szCs w:val="24"/>
        </w:rPr>
        <w:t>, 2005. 440 s.</w:t>
      </w:r>
    </w:p>
    <w:p w:rsidR="00C07B56" w:rsidRDefault="00C07B56" w:rsidP="00796EED">
      <w:pPr>
        <w:pStyle w:val="Bezmezer"/>
        <w:jc w:val="both"/>
        <w:rPr>
          <w:rFonts w:ascii="Times New Roman" w:hAnsi="Times New Roman"/>
          <w:sz w:val="24"/>
          <w:szCs w:val="24"/>
        </w:rPr>
      </w:pPr>
    </w:p>
    <w:p w:rsidR="00D06A2F" w:rsidRPr="006A62EE" w:rsidRDefault="00D06A2F" w:rsidP="00796EED">
      <w:pPr>
        <w:pStyle w:val="Bezmezer"/>
        <w:jc w:val="both"/>
        <w:rPr>
          <w:rFonts w:ascii="Times New Roman" w:hAnsi="Times New Roman"/>
          <w:sz w:val="24"/>
          <w:szCs w:val="24"/>
        </w:rPr>
      </w:pPr>
      <w:r>
        <w:rPr>
          <w:rFonts w:ascii="Times New Roman" w:hAnsi="Times New Roman"/>
          <w:sz w:val="24"/>
          <w:szCs w:val="24"/>
        </w:rPr>
        <w:t xml:space="preserve">FRANĚK, Marek: </w:t>
      </w:r>
      <w:r>
        <w:rPr>
          <w:rFonts w:ascii="Times New Roman" w:hAnsi="Times New Roman"/>
          <w:i/>
          <w:sz w:val="24"/>
          <w:szCs w:val="24"/>
        </w:rPr>
        <w:t xml:space="preserve">Hudební psychologie. </w:t>
      </w:r>
      <w:r w:rsidR="006A62EE">
        <w:rPr>
          <w:rFonts w:ascii="Times New Roman" w:hAnsi="Times New Roman"/>
          <w:sz w:val="24"/>
          <w:szCs w:val="24"/>
        </w:rPr>
        <w:t>Praha: Univerzita Karlova, 2005. ISBN 80-246-0965-7</w:t>
      </w:r>
    </w:p>
    <w:p w:rsidR="00D06A2F" w:rsidRPr="00D06A2F" w:rsidRDefault="00D06A2F" w:rsidP="00796EED">
      <w:pPr>
        <w:pStyle w:val="Bezmezer"/>
        <w:jc w:val="both"/>
        <w:rPr>
          <w:rFonts w:ascii="Times New Roman" w:hAnsi="Times New Roman" w:cs="Times New Roman"/>
          <w:sz w:val="24"/>
          <w:szCs w:val="24"/>
        </w:rPr>
      </w:pPr>
    </w:p>
    <w:p w:rsidR="00265554" w:rsidRPr="00D06A2F" w:rsidRDefault="00265554" w:rsidP="00796EED">
      <w:pPr>
        <w:spacing w:after="0" w:line="240" w:lineRule="auto"/>
        <w:rPr>
          <w:rFonts w:ascii="Times New Roman" w:hAnsi="Times New Roman"/>
          <w:sz w:val="28"/>
          <w:szCs w:val="28"/>
        </w:rPr>
      </w:pPr>
    </w:p>
    <w:p w:rsidR="006D4D9F" w:rsidRDefault="006D4D9F" w:rsidP="00796EED">
      <w:pPr>
        <w:spacing w:after="0" w:line="240" w:lineRule="auto"/>
        <w:ind w:firstLine="708"/>
        <w:rPr>
          <w:rFonts w:ascii="Times New Roman" w:hAnsi="Times New Roman"/>
          <w:sz w:val="24"/>
        </w:rPr>
      </w:pPr>
    </w:p>
    <w:p w:rsidR="006D4D9F" w:rsidRDefault="006D4D9F" w:rsidP="00796EED">
      <w:pPr>
        <w:spacing w:after="0" w:line="240" w:lineRule="auto"/>
        <w:ind w:firstLine="708"/>
        <w:rPr>
          <w:rFonts w:ascii="Times New Roman" w:hAnsi="Times New Roman"/>
          <w:sz w:val="24"/>
        </w:rPr>
      </w:pPr>
    </w:p>
    <w:p w:rsidR="00A3497E" w:rsidRPr="00A3497E" w:rsidRDefault="00A3497E" w:rsidP="00796EED">
      <w:pPr>
        <w:spacing w:after="0" w:line="240" w:lineRule="auto"/>
        <w:ind w:firstLine="708"/>
        <w:rPr>
          <w:rFonts w:ascii="Times New Roman" w:hAnsi="Times New Roman"/>
          <w:sz w:val="24"/>
        </w:rPr>
      </w:pPr>
      <w:r>
        <w:rPr>
          <w:rFonts w:ascii="Times New Roman" w:hAnsi="Times New Roman"/>
          <w:sz w:val="24"/>
        </w:rPr>
        <w:t xml:space="preserve">  </w:t>
      </w:r>
    </w:p>
    <w:p w:rsidR="00A743E3" w:rsidRPr="00BC36E9" w:rsidRDefault="00A743E3" w:rsidP="00796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A743E3" w:rsidRPr="00BC36E9" w:rsidSect="00796EED">
      <w:headerReference w:type="default" r:id="rId7"/>
      <w:pgSz w:w="11906" w:h="16838"/>
      <w:pgMar w:top="1417" w:right="1417" w:bottom="1417" w:left="1417"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0AE" w:rsidRDefault="002010AE" w:rsidP="00AB65A4">
      <w:pPr>
        <w:spacing w:after="0" w:line="240" w:lineRule="auto"/>
      </w:pPr>
      <w:r>
        <w:separator/>
      </w:r>
    </w:p>
  </w:endnote>
  <w:endnote w:type="continuationSeparator" w:id="0">
    <w:p w:rsidR="002010AE" w:rsidRDefault="002010AE" w:rsidP="00AB6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0AE" w:rsidRDefault="002010AE" w:rsidP="00AB65A4">
      <w:pPr>
        <w:spacing w:after="0" w:line="240" w:lineRule="auto"/>
      </w:pPr>
      <w:r>
        <w:separator/>
      </w:r>
    </w:p>
  </w:footnote>
  <w:footnote w:type="continuationSeparator" w:id="0">
    <w:p w:rsidR="002010AE" w:rsidRDefault="002010AE" w:rsidP="00AB65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A4" w:rsidRPr="00320DE0" w:rsidRDefault="00796EED">
    <w:pPr>
      <w:pStyle w:val="Zhlav"/>
      <w:rPr>
        <w:rFonts w:ascii="Times New Roman" w:hAnsi="Times New Roman" w:cs="Times New Roman"/>
        <w:sz w:val="24"/>
        <w:szCs w:val="24"/>
      </w:rPr>
    </w:pPr>
    <w:r>
      <w:rPr>
        <w:rFonts w:ascii="Times New Roman" w:hAnsi="Times New Roman" w:cs="Times New Roman"/>
        <w:i/>
        <w:sz w:val="24"/>
        <w:szCs w:val="24"/>
      </w:rPr>
      <w:ptab w:relativeTo="margin" w:alignment="left" w:leader="none"/>
    </w:r>
    <w:r w:rsidR="00AB65A4" w:rsidRPr="00320DE0">
      <w:rPr>
        <w:rFonts w:ascii="Times New Roman" w:hAnsi="Times New Roman" w:cs="Times New Roman"/>
        <w:i/>
        <w:sz w:val="24"/>
        <w:szCs w:val="24"/>
      </w:rPr>
      <w:t xml:space="preserve">428130 / Nikola </w:t>
    </w:r>
    <w:proofErr w:type="spellStart"/>
    <w:r w:rsidR="00AB65A4" w:rsidRPr="00320DE0">
      <w:rPr>
        <w:rFonts w:ascii="Times New Roman" w:hAnsi="Times New Roman" w:cs="Times New Roman"/>
        <w:i/>
        <w:sz w:val="24"/>
        <w:szCs w:val="24"/>
      </w:rPr>
      <w:t>Valsová</w:t>
    </w:r>
    <w:proofErr w:type="spellEnd"/>
    <w:r w:rsidR="00AB65A4" w:rsidRPr="00320DE0">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AB65A4" w:rsidRPr="00320DE0">
      <w:rPr>
        <w:rFonts w:ascii="Times New Roman" w:hAnsi="Times New Roman" w:cs="Times New Roman"/>
        <w:sz w:val="24"/>
        <w:szCs w:val="24"/>
      </w:rPr>
      <w:t>Sdružená uměnověd</w:t>
    </w:r>
    <w:r w:rsidR="00265554">
      <w:rPr>
        <w:rFonts w:ascii="Times New Roman" w:hAnsi="Times New Roman" w:cs="Times New Roman"/>
        <w:sz w:val="24"/>
        <w:szCs w:val="24"/>
      </w:rPr>
      <w:t>n</w:t>
    </w:r>
    <w:r w:rsidR="00AB65A4" w:rsidRPr="00320DE0">
      <w:rPr>
        <w:rFonts w:ascii="Times New Roman" w:hAnsi="Times New Roman" w:cs="Times New Roman"/>
        <w:sz w:val="24"/>
        <w:szCs w:val="24"/>
      </w:rPr>
      <w:t>á studia</w:t>
    </w:r>
  </w:p>
  <w:p w:rsidR="00AB65A4" w:rsidRPr="00320DE0" w:rsidRDefault="00265554" w:rsidP="00AB65A4">
    <w:pPr>
      <w:rPr>
        <w:rFonts w:ascii="Times New Roman" w:hAnsi="Times New Roman" w:cs="Times New Roman"/>
        <w:sz w:val="24"/>
        <w:szCs w:val="24"/>
      </w:rPr>
    </w:pPr>
    <w:r>
      <w:rPr>
        <w:rFonts w:ascii="Times New Roman" w:hAnsi="Times New Roman" w:cs="Times New Roman"/>
        <w:sz w:val="24"/>
        <w:szCs w:val="24"/>
      </w:rPr>
      <w:t xml:space="preserve">Semestrální </w:t>
    </w:r>
    <w:r w:rsidR="00AB65A4" w:rsidRPr="00320DE0">
      <w:rPr>
        <w:rFonts w:ascii="Times New Roman" w:hAnsi="Times New Roman" w:cs="Times New Roman"/>
        <w:sz w:val="24"/>
        <w:szCs w:val="24"/>
      </w:rPr>
      <w:t xml:space="preserve">práce                                             </w:t>
    </w:r>
    <w:r>
      <w:rPr>
        <w:rFonts w:ascii="Times New Roman" w:hAnsi="Times New Roman" w:cs="Times New Roman"/>
        <w:sz w:val="24"/>
        <w:szCs w:val="24"/>
      </w:rPr>
      <w:t xml:space="preserve">                            </w:t>
    </w:r>
    <w:r w:rsidR="00796EED">
      <w:rPr>
        <w:rFonts w:ascii="Times New Roman" w:hAnsi="Times New Roman" w:cs="Times New Roman"/>
        <w:sz w:val="24"/>
        <w:szCs w:val="24"/>
      </w:rPr>
      <w:ptab w:relativeTo="margin" w:alignment="right" w:leader="none"/>
    </w:r>
    <w:r w:rsidR="00AB65A4" w:rsidRPr="00320DE0">
      <w:rPr>
        <w:rFonts w:ascii="Times New Roman" w:hAnsi="Times New Roman" w:cs="Times New Roman"/>
        <w:sz w:val="24"/>
        <w:szCs w:val="24"/>
      </w:rPr>
      <w:t>Úvod do uměnovědných studií</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561B0E"/>
    <w:rsid w:val="00026FE5"/>
    <w:rsid w:val="00093B57"/>
    <w:rsid w:val="000A4DA7"/>
    <w:rsid w:val="000C069B"/>
    <w:rsid w:val="001627AE"/>
    <w:rsid w:val="001765C0"/>
    <w:rsid w:val="002010AE"/>
    <w:rsid w:val="00265554"/>
    <w:rsid w:val="002C3A95"/>
    <w:rsid w:val="00320DE0"/>
    <w:rsid w:val="00334A1C"/>
    <w:rsid w:val="00397DFB"/>
    <w:rsid w:val="003E5A79"/>
    <w:rsid w:val="003F6618"/>
    <w:rsid w:val="004B4908"/>
    <w:rsid w:val="005153F5"/>
    <w:rsid w:val="00527908"/>
    <w:rsid w:val="00561B0E"/>
    <w:rsid w:val="00590A40"/>
    <w:rsid w:val="005C1E35"/>
    <w:rsid w:val="006258F4"/>
    <w:rsid w:val="006A62EE"/>
    <w:rsid w:val="006D4D9F"/>
    <w:rsid w:val="00754008"/>
    <w:rsid w:val="00754408"/>
    <w:rsid w:val="00796EED"/>
    <w:rsid w:val="007C1F65"/>
    <w:rsid w:val="00840B22"/>
    <w:rsid w:val="008D1D6B"/>
    <w:rsid w:val="00922267"/>
    <w:rsid w:val="00962522"/>
    <w:rsid w:val="00A3497E"/>
    <w:rsid w:val="00A743E3"/>
    <w:rsid w:val="00AB65A4"/>
    <w:rsid w:val="00B46003"/>
    <w:rsid w:val="00BC36E9"/>
    <w:rsid w:val="00BD105B"/>
    <w:rsid w:val="00BF2432"/>
    <w:rsid w:val="00C07B56"/>
    <w:rsid w:val="00C80839"/>
    <w:rsid w:val="00C927EB"/>
    <w:rsid w:val="00D06A2F"/>
    <w:rsid w:val="00E440ED"/>
    <w:rsid w:val="00E74C19"/>
    <w:rsid w:val="00F67957"/>
    <w:rsid w:val="00F922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226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AB65A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B65A4"/>
  </w:style>
  <w:style w:type="paragraph" w:styleId="Zpat">
    <w:name w:val="footer"/>
    <w:basedOn w:val="Normln"/>
    <w:link w:val="ZpatChar"/>
    <w:uiPriority w:val="99"/>
    <w:semiHidden/>
    <w:unhideWhenUsed/>
    <w:rsid w:val="00AB65A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B65A4"/>
  </w:style>
  <w:style w:type="paragraph" w:styleId="Textpoznpodarou">
    <w:name w:val="footnote text"/>
    <w:basedOn w:val="Normln"/>
    <w:link w:val="TextpoznpodarouChar"/>
    <w:uiPriority w:val="99"/>
    <w:unhideWhenUsed/>
    <w:rsid w:val="003F661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F6618"/>
    <w:rPr>
      <w:sz w:val="20"/>
      <w:szCs w:val="20"/>
    </w:rPr>
  </w:style>
  <w:style w:type="character" w:styleId="Znakapoznpodarou">
    <w:name w:val="footnote reference"/>
    <w:basedOn w:val="Standardnpsmoodstavce"/>
    <w:uiPriority w:val="99"/>
    <w:semiHidden/>
    <w:unhideWhenUsed/>
    <w:rsid w:val="003F6618"/>
    <w:rPr>
      <w:vertAlign w:val="superscript"/>
    </w:rPr>
  </w:style>
  <w:style w:type="paragraph" w:styleId="Bezmezer">
    <w:name w:val="No Spacing"/>
    <w:uiPriority w:val="1"/>
    <w:qFormat/>
    <w:rsid w:val="002655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A7CEE-ECCE-4D19-99B0-7EDA549C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Pages>
  <Words>825</Words>
  <Characters>4869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Asus</cp:lastModifiedBy>
  <cp:revision>9</cp:revision>
  <dcterms:created xsi:type="dcterms:W3CDTF">2014-01-03T12:34:00Z</dcterms:created>
  <dcterms:modified xsi:type="dcterms:W3CDTF">2014-01-04T13:44:00Z</dcterms:modified>
</cp:coreProperties>
</file>