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0E" w:rsidRPr="003054EB" w:rsidRDefault="00B435C9" w:rsidP="003054EB">
      <w:pPr>
        <w:pStyle w:val="Nadpis2"/>
        <w:spacing w:before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Projekt České </w:t>
      </w:r>
      <w:proofErr w:type="spellStart"/>
      <w:r w:rsidRPr="00305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dějiny</w:t>
      </w:r>
      <w:proofErr w:type="spellEnd"/>
    </w:p>
    <w:p w:rsid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Prvá snaha o komplexné spísanie národných dejín bolo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Palackého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dielo </w:t>
      </w:r>
      <w:proofErr w:type="spellStart"/>
      <w:r w:rsidRPr="003054EB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národa českého v Čechách a v </w:t>
      </w:r>
      <w:proofErr w:type="spellStart"/>
      <w:r w:rsidRPr="003054EB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</w:rPr>
        <w:t>Moravě</w:t>
      </w:r>
      <w:proofErr w:type="spellEnd"/>
      <w:r w:rsidRPr="003054EB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, </w:t>
      </w:r>
      <w:r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no to bolo dovedené len do roku 1526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. Následne sa objavila myšlienka naviazať, zrevidovať a doplniť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Palackého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dielo. Tejto úlohy sa chopil vydavateľ </w:t>
      </w:r>
    </w:p>
    <w:p w:rsidR="003054EB" w:rsidRDefault="003054EB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Ján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zostavuje edičný plán a v roku 1905 kontaktoval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 Václava Novotného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s ponukou práce na projekte. Novotný prijíma ponuku a oslovuje ďalších historikov: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Juliusa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Glüklicha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Bohumila Navrátila, no jediný kto sa na projekte naozaj podieľal bol 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Rudolf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Napriek absencii informácií o zložení autorského tímu vydal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časové rozdelenie látky na tri etapy (v roku 1908).</w:t>
      </w:r>
    </w:p>
    <w:p w:rsidR="0048340E" w:rsidRPr="003054EB" w:rsidRDefault="002577E3" w:rsidP="00305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>Do roku 1346</w:t>
      </w:r>
    </w:p>
    <w:p w:rsidR="0048340E" w:rsidRPr="003054EB" w:rsidRDefault="002577E3" w:rsidP="00305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>1346 – 1627</w:t>
      </w:r>
    </w:p>
    <w:p w:rsidR="0048340E" w:rsidRPr="003054EB" w:rsidRDefault="002577E3" w:rsidP="00305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>1627 – 1848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Prvý zväzok,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1. Od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nejstarších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dob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do smrti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knížete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Oldřicha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vydal Novotný až v roku 1912. Druhý,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2. Od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Břetislava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do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 w:rsidR="00CA4586" w:rsidRPr="003054E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vydal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o rok neskôr. Problémom sa stal fakt, že oba zväzky obsiahli cez 2200 strán, pričom sa končia len rokom 1197. Podobne pracoval aj Rudolf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ten vydal v rokoch 1915 a 1918 dva rozsiahle zväzky 3. dielu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1.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 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2.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Pozitivistický prístup autorov spôsobil, že zväzky sa stali príliš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rozsiahlymi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vyčerpávajúcimi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pre čitateľa. Niet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preto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div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u že sa projekt stal stratovým a následne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došlo k prerušeniu do roku 1928. Napriek tomu v projekte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pokračoval. Tohto roku vydal Novotný rozsiahly zväzok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3. Čechy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královské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a Václava 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O dva roky neskô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r ho na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sledoval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so zväzkom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3.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</w:t>
      </w:r>
    </w:p>
    <w:p w:rsidR="003054EB" w:rsidRDefault="003054EB" w:rsidP="00305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Pozitivizmus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je stanovisko, alebo spôsob myslenia, ktorý sa vyhýba špekulácií a vychádza len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jednotlivo overiteľných faktov. V Českom prostredí sa s pozitivizmom stretávame hlavne pri mene Jaroslava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Golla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. Jeho nasledovníkov zaraďujeme do tzv.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Gollovej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školy, patria sem historici ako Václav Novotný, Kamil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Krofta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Jozef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Pekař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Jozef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 ďalší. 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Veľké zmeny priniesol rok 1932, keď Novotný zomiera. Následne 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Kamil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Krofta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prijíma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Laichterovu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žiadosť o pripojenie sa k projektu, no odmieta sa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autorsky podieľať a stáva sa ko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dinátorom. Pripája sa aj 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Jozef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ktorý predostrel novú koncepciu diela. Poznamenal, že je potrebné nájsť strednú cestu vedeckej syntézy, ktorá by slúžila bádateľovi a zároveň však udržala záujem bežného čitateľa. Navrhuj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e ďalších spolupracovníkov: Kar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l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Stloukal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, Otakar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Odložilík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Zdeň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k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Kalistu</w:t>
      </w:r>
      <w:proofErr w:type="spellEnd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, Kar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l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Kazbundu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Josef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 Borovičku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V novej zostave sa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zavŕšil prvý diel Českých dejín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Šimákovým</w:t>
      </w:r>
      <w:proofErr w:type="spellEnd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dielom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5.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Středověká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kolonisace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v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zemích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českých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 posmrtným vydaním Novotného zväzku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4. Rozmach české moci 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prispel dvoma zväzkami,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1.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Soumrak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Přemyslovců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jejich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dědictví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2. Král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cizinec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Projekt sa pohol správnym smerom, no hneď bol zastavený vojnou a nemeckou cenzúrou. V roku 1945 spáchal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samovraždu. V roku 1946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Jan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zomiera, podnik preberá jeho syn 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František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Ten posmrtne vydal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Šustove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diela a </w:t>
      </w:r>
      <w:r w:rsidRPr="003054E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František M. Bartoš </w:t>
      </w:r>
      <w:r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prispel jeho spracovaním Husitského obdobia. </w:t>
      </w:r>
    </w:p>
    <w:p w:rsidR="00680569" w:rsidRPr="003054EB" w:rsidRDefault="000C0473" w:rsidP="0030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Február roku 1948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projekt silno zasiahol, mnoho h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istorikov bolo 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zakázaný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ch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alebo sa stali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emigrant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ami</w:t>
      </w:r>
      <w:proofErr w:type="spellEnd"/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a väzňami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Vlna znárodňovania zasiahla aj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Laichterove</w:t>
      </w:r>
      <w:proofErr w:type="spellEnd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nakladateľstvo, 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podľa slov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Františka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Laichtera</w:t>
      </w:r>
      <w:proofErr w:type="spellEnd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bolo 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„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zlikvidované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“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Projekt České dejiny bol znárodnený a prácu na ňom prevzala ČSAV, v rámci ktorej vyšli len dva zväzky </w:t>
      </w:r>
      <w:r w:rsidR="002577E3" w:rsidRPr="003054E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Jozefa </w:t>
      </w:r>
      <w:proofErr w:type="spellStart"/>
      <w:r w:rsidR="002577E3" w:rsidRPr="003054E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Janáčka</w:t>
      </w:r>
      <w:proofErr w:type="spellEnd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77E3"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Doby </w:t>
      </w:r>
      <w:proofErr w:type="spellStart"/>
      <w:r w:rsidR="002577E3"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předbělohorské</w:t>
      </w:r>
      <w:proofErr w:type="spellEnd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Nakladateľstvo ČSAV vydalo ešte tri zväzky (dva od Bartoša a jeden od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Urbánka</w:t>
      </w:r>
      <w:proofErr w:type="spellEnd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Tým končí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Laichte</w:t>
      </w:r>
      <w:r w:rsidR="00CA4586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ov</w:t>
      </w:r>
      <w:proofErr w:type="spellEnd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projekt.</w:t>
      </w:r>
      <w:r w:rsidR="00B435C9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8340E" w:rsidRPr="003054EB" w:rsidRDefault="00B435C9" w:rsidP="0030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Dnes už na trhu figuruje ďalšia séria kníh pod názvom </w:t>
      </w:r>
      <w:proofErr w:type="spellStart"/>
      <w:r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Velké</w:t>
      </w:r>
      <w:proofErr w:type="spellEnd"/>
      <w:r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zemí Koruny české</w:t>
      </w:r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zhrňujúca české dejiny až do roku 1945. </w:t>
      </w:r>
      <w:r w:rsidR="00680569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yšla vo vydavateľstve </w:t>
      </w:r>
      <w:proofErr w:type="spellStart"/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Paseka</w:t>
      </w:r>
      <w:proofErr w:type="spellEnd"/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8340E" w:rsidRPr="003054EB" w:rsidRDefault="0048340E" w:rsidP="0030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Novotný, 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1. Od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nejstarších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dob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do smrti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kníţete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Oldřicha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. Praha 1912.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Novotný, 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2. Od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Břetislava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do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(1034-1197). Praha 1913. Novotný, 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3. Čechy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královské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a Václava 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(1197-1253). Praha 1928.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Novotný, 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4. Rozmach české moci za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Otakara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(1253-1271). Praha 1937.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Šimák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5.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Středověká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kolonisace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v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zemích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českých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. Praha 1938.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1.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Soumrak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Přemyslovců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jejich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dědictví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1935.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2. Král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Cizinec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1939.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3. Karel IV., otec a syn (1333-1346).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1946.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4. Karel IV., za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císařskou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korunu (1346-1355)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. Praha 1948. 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Bartoš, F.M.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6. Čechy v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době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husově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(1378-1415).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1947.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Bartoš, F.M.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7. Husitská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revoluce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Doba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Titkova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(1415-1426).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1965.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Bartoš, F.M.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8. Husitská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revoluce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Vláda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bratrstev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její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pád (1426-1437).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1966. 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1.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1915.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2.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1918.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3.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1930.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4.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IV.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1962.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Janáček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, J.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: Doba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předbělohorská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 Kniha I, 1526-1547.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Díl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1. Praha 1968.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Janáček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, J.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: Doba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předbělohorská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 Kniha I, 1526-1547.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Díl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2. Praha 1984.</w:t>
      </w:r>
    </w:p>
    <w:p w:rsidR="0048340E" w:rsidRPr="003054EB" w:rsidRDefault="002577E3" w:rsidP="00305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54EB">
        <w:rPr>
          <w:rFonts w:ascii="Times New Roman" w:eastAsia="Calibri" w:hAnsi="Times New Roman" w:cs="Times New Roman"/>
          <w:sz w:val="24"/>
          <w:szCs w:val="24"/>
        </w:rPr>
        <w:tab/>
      </w:r>
    </w:p>
    <w:p w:rsidR="00FF3D47" w:rsidRPr="003054EB" w:rsidRDefault="002577E3" w:rsidP="003054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3054EB">
        <w:rPr>
          <w:rFonts w:ascii="Times New Roman" w:eastAsia="Calibri" w:hAnsi="Times New Roman" w:cs="Times New Roman"/>
          <w:b/>
          <w:sz w:val="24"/>
          <w:szCs w:val="24"/>
        </w:rPr>
        <w:t>Bibliografia:</w:t>
      </w:r>
    </w:p>
    <w:bookmarkEnd w:id="0"/>
    <w:p w:rsidR="00FF3D47" w:rsidRPr="003054EB" w:rsidRDefault="002577E3" w:rsidP="00305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Borovský, Tomáš a kol.: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Úvod do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studia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dějepisu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díl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Brno 2014. </w:t>
      </w:r>
    </w:p>
    <w:p w:rsidR="00FF3D47" w:rsidRPr="003054EB" w:rsidRDefault="00FF3D47" w:rsidP="00305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Calibri" w:hAnsi="Times New Roman" w:cs="Times New Roman"/>
          <w:sz w:val="24"/>
          <w:szCs w:val="24"/>
        </w:rPr>
        <w:t>Kutnar</w:t>
      </w:r>
      <w:proofErr w:type="spellEnd"/>
      <w:r w:rsidRPr="003054EB">
        <w:rPr>
          <w:rFonts w:ascii="Times New Roman" w:eastAsia="Calibri" w:hAnsi="Times New Roman" w:cs="Times New Roman"/>
          <w:sz w:val="24"/>
          <w:szCs w:val="24"/>
        </w:rPr>
        <w:t xml:space="preserve">, F. - </w:t>
      </w:r>
      <w:r w:rsidRPr="003054EB">
        <w:rPr>
          <w:rFonts w:ascii="Times New Roman" w:eastAsia="Calibri" w:hAnsi="Times New Roman" w:cs="Times New Roman"/>
          <w:i/>
          <w:sz w:val="24"/>
          <w:szCs w:val="24"/>
        </w:rPr>
        <w:t>Marek</w:t>
      </w:r>
      <w:r w:rsidRPr="003054EB">
        <w:rPr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Přehledné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českého a slovenského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dějepisectví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: od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počátků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národní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kultury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až do sklonku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třicátých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let 20.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století</w:t>
      </w:r>
      <w:proofErr w:type="spellEnd"/>
      <w:r w:rsidR="00B435C9" w:rsidRPr="003054EB">
        <w:rPr>
          <w:rFonts w:ascii="Times New Roman" w:eastAsia="Calibri" w:hAnsi="Times New Roman" w:cs="Times New Roman"/>
          <w:sz w:val="24"/>
          <w:szCs w:val="24"/>
        </w:rPr>
        <w:t xml:space="preserve">. Praha </w:t>
      </w:r>
      <w:r w:rsidRPr="003054EB">
        <w:rPr>
          <w:rFonts w:ascii="Times New Roman" w:eastAsia="Calibri" w:hAnsi="Times New Roman" w:cs="Times New Roman"/>
          <w:sz w:val="24"/>
          <w:szCs w:val="24"/>
        </w:rPr>
        <w:t>2009</w:t>
      </w:r>
      <w:r w:rsidR="002577E3" w:rsidRPr="003054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40E" w:rsidRPr="003054EB" w:rsidRDefault="003054EB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54EB">
        <w:rPr>
          <w:rFonts w:ascii="Times New Roman" w:eastAsia="Calibri" w:hAnsi="Times New Roman" w:cs="Times New Roman"/>
          <w:sz w:val="24"/>
          <w:szCs w:val="24"/>
        </w:rPr>
        <w:t xml:space="preserve">Lach, J.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Laichterovo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nakladatelství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a projekt České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Calibri" w:hAnsi="Times New Roman" w:cs="Times New Roman"/>
          <w:sz w:val="24"/>
          <w:szCs w:val="24"/>
        </w:rPr>
        <w:t xml:space="preserve">. Olomouc </w:t>
      </w:r>
      <w:r>
        <w:rPr>
          <w:rFonts w:ascii="Times New Roman" w:eastAsia="Calibri" w:hAnsi="Times New Roman" w:cs="Times New Roman"/>
          <w:sz w:val="24"/>
          <w:szCs w:val="24"/>
        </w:rPr>
        <w:t>2008.</w:t>
      </w:r>
    </w:p>
    <w:sectPr w:rsidR="0048340E" w:rsidRPr="003054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BD" w:rsidRDefault="00A355BD" w:rsidP="00FF3D47">
      <w:pPr>
        <w:spacing w:after="0" w:line="240" w:lineRule="auto"/>
      </w:pPr>
      <w:r>
        <w:separator/>
      </w:r>
    </w:p>
  </w:endnote>
  <w:endnote w:type="continuationSeparator" w:id="0">
    <w:p w:rsidR="00A355BD" w:rsidRDefault="00A355BD" w:rsidP="00FF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BD" w:rsidRDefault="00A355BD" w:rsidP="00FF3D47">
      <w:pPr>
        <w:spacing w:after="0" w:line="240" w:lineRule="auto"/>
      </w:pPr>
      <w:r>
        <w:separator/>
      </w:r>
    </w:p>
  </w:footnote>
  <w:footnote w:type="continuationSeparator" w:id="0">
    <w:p w:rsidR="00A355BD" w:rsidRDefault="00A355BD" w:rsidP="00FF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47" w:rsidRDefault="00FF3D47" w:rsidP="00FF3D4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Cyril </w:t>
    </w:r>
    <w:proofErr w:type="spellStart"/>
    <w:r>
      <w:rPr>
        <w:rFonts w:ascii="Times New Roman" w:hAnsi="Times New Roman" w:cs="Times New Roman"/>
      </w:rPr>
      <w:t>Podholecký</w:t>
    </w:r>
    <w:proofErr w:type="spellEnd"/>
    <w:r>
      <w:rPr>
        <w:rFonts w:ascii="Times New Roman" w:hAnsi="Times New Roman" w:cs="Times New Roman"/>
      </w:rPr>
      <w:t xml:space="preserve"> 449784</w:t>
    </w:r>
  </w:p>
  <w:p w:rsidR="00FF3D47" w:rsidRPr="00FF3D47" w:rsidRDefault="00FF3D47" w:rsidP="00FF3D47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14C0"/>
    <w:multiLevelType w:val="multilevel"/>
    <w:tmpl w:val="6860A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0E"/>
    <w:rsid w:val="000C0473"/>
    <w:rsid w:val="002577E3"/>
    <w:rsid w:val="003054EB"/>
    <w:rsid w:val="0048340E"/>
    <w:rsid w:val="0057038A"/>
    <w:rsid w:val="00680569"/>
    <w:rsid w:val="008332AE"/>
    <w:rsid w:val="00A33896"/>
    <w:rsid w:val="00A355BD"/>
    <w:rsid w:val="00B435C9"/>
    <w:rsid w:val="00CA4586"/>
    <w:rsid w:val="00CE042F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3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B435C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43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D47"/>
  </w:style>
  <w:style w:type="paragraph" w:styleId="Zpat">
    <w:name w:val="footer"/>
    <w:basedOn w:val="Normln"/>
    <w:link w:val="ZpatChar"/>
    <w:uiPriority w:val="99"/>
    <w:unhideWhenUsed/>
    <w:rsid w:val="00F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3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B435C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43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D47"/>
  </w:style>
  <w:style w:type="paragraph" w:styleId="Zpat">
    <w:name w:val="footer"/>
    <w:basedOn w:val="Normln"/>
    <w:link w:val="ZpatChar"/>
    <w:uiPriority w:val="99"/>
    <w:unhideWhenUsed/>
    <w:rsid w:val="00F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Wihoda</dc:creator>
  <cp:lastModifiedBy>Martin Wihoda</cp:lastModifiedBy>
  <cp:revision>4</cp:revision>
  <dcterms:created xsi:type="dcterms:W3CDTF">2015-11-30T06:38:00Z</dcterms:created>
  <dcterms:modified xsi:type="dcterms:W3CDTF">2015-11-30T06:40:00Z</dcterms:modified>
</cp:coreProperties>
</file>