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3A" w:rsidRPr="00F53E61" w:rsidRDefault="00F53E61" w:rsidP="00F53E61">
      <w:pPr>
        <w:spacing w:after="0"/>
        <w:jc w:val="center"/>
        <w:rPr>
          <w:b/>
          <w:sz w:val="32"/>
          <w:szCs w:val="32"/>
        </w:rPr>
      </w:pPr>
      <w:r w:rsidRPr="00F53E61">
        <w:rPr>
          <w:b/>
          <w:sz w:val="32"/>
          <w:szCs w:val="32"/>
        </w:rPr>
        <w:t>Šťastný je ten kto má sebakontrolu</w:t>
      </w:r>
    </w:p>
    <w:p w:rsidR="00F53E61" w:rsidRDefault="00F53E61" w:rsidP="00F53E61">
      <w:pPr>
        <w:spacing w:after="0"/>
        <w:jc w:val="center"/>
      </w:pPr>
      <w:r>
        <w:t>(</w:t>
      </w:r>
      <w:proofErr w:type="spellStart"/>
      <w:r>
        <w:t>Brief</w:t>
      </w:r>
      <w:proofErr w:type="spellEnd"/>
      <w:r>
        <w:t xml:space="preserve"> report)</w:t>
      </w:r>
    </w:p>
    <w:p w:rsidR="00C3103A" w:rsidRDefault="00C3103A" w:rsidP="00591105"/>
    <w:p w:rsidR="00F53E61" w:rsidRPr="00F53E61" w:rsidRDefault="00F53E61" w:rsidP="00F53E61">
      <w:pPr>
        <w:rPr>
          <w:i/>
          <w:sz w:val="20"/>
          <w:szCs w:val="20"/>
        </w:rPr>
      </w:pPr>
      <w:proofErr w:type="spellStart"/>
      <w:r w:rsidRPr="00F53E61">
        <w:rPr>
          <w:i/>
          <w:sz w:val="20"/>
          <w:szCs w:val="20"/>
        </w:rPr>
        <w:t>Hofmann</w:t>
      </w:r>
      <w:proofErr w:type="spellEnd"/>
      <w:r w:rsidRPr="00F53E61">
        <w:rPr>
          <w:i/>
          <w:sz w:val="20"/>
          <w:szCs w:val="20"/>
        </w:rPr>
        <w:t xml:space="preserve">, W., </w:t>
      </w:r>
      <w:proofErr w:type="spellStart"/>
      <w:r w:rsidRPr="00F53E61">
        <w:rPr>
          <w:i/>
          <w:sz w:val="20"/>
          <w:szCs w:val="20"/>
        </w:rPr>
        <w:t>Luhmann</w:t>
      </w:r>
      <w:proofErr w:type="spellEnd"/>
      <w:r w:rsidRPr="00F53E61">
        <w:rPr>
          <w:i/>
          <w:sz w:val="20"/>
          <w:szCs w:val="20"/>
        </w:rPr>
        <w:t xml:space="preserve">, M., </w:t>
      </w:r>
      <w:proofErr w:type="spellStart"/>
      <w:r w:rsidRPr="00F53E61">
        <w:rPr>
          <w:i/>
          <w:sz w:val="20"/>
          <w:szCs w:val="20"/>
        </w:rPr>
        <w:t>Fisher</w:t>
      </w:r>
      <w:proofErr w:type="spellEnd"/>
      <w:r w:rsidRPr="00F53E61">
        <w:rPr>
          <w:i/>
          <w:sz w:val="20"/>
          <w:szCs w:val="20"/>
        </w:rPr>
        <w:t xml:space="preserve">, R. R., </w:t>
      </w:r>
      <w:proofErr w:type="spellStart"/>
      <w:r w:rsidRPr="00F53E61">
        <w:rPr>
          <w:i/>
          <w:sz w:val="20"/>
          <w:szCs w:val="20"/>
        </w:rPr>
        <w:t>Vohs</w:t>
      </w:r>
      <w:proofErr w:type="spellEnd"/>
      <w:r w:rsidRPr="00F53E61">
        <w:rPr>
          <w:i/>
          <w:sz w:val="20"/>
          <w:szCs w:val="20"/>
        </w:rPr>
        <w:t xml:space="preserve">, K. D., &amp; </w:t>
      </w:r>
      <w:proofErr w:type="spellStart"/>
      <w:r w:rsidRPr="00F53E61">
        <w:rPr>
          <w:i/>
          <w:sz w:val="20"/>
          <w:szCs w:val="20"/>
        </w:rPr>
        <w:t>Baumeister</w:t>
      </w:r>
      <w:proofErr w:type="spellEnd"/>
      <w:r w:rsidRPr="00F53E61">
        <w:rPr>
          <w:i/>
          <w:sz w:val="20"/>
          <w:szCs w:val="20"/>
        </w:rPr>
        <w:t xml:space="preserve">, R. F. (2014). </w:t>
      </w:r>
      <w:proofErr w:type="spellStart"/>
      <w:r w:rsidRPr="00F53E61">
        <w:rPr>
          <w:i/>
          <w:sz w:val="20"/>
          <w:szCs w:val="20"/>
        </w:rPr>
        <w:t>Yes</w:t>
      </w:r>
      <w:proofErr w:type="spellEnd"/>
      <w:r w:rsidRPr="00F53E61">
        <w:rPr>
          <w:i/>
          <w:sz w:val="20"/>
          <w:szCs w:val="20"/>
        </w:rPr>
        <w:t xml:space="preserve">, </w:t>
      </w:r>
      <w:proofErr w:type="spellStart"/>
      <w:r w:rsidRPr="00F53E61">
        <w:rPr>
          <w:i/>
          <w:sz w:val="20"/>
          <w:szCs w:val="20"/>
        </w:rPr>
        <w:t>But</w:t>
      </w:r>
      <w:proofErr w:type="spellEnd"/>
      <w:r w:rsidRPr="00F53E61">
        <w:rPr>
          <w:i/>
          <w:sz w:val="20"/>
          <w:szCs w:val="20"/>
        </w:rPr>
        <w:t xml:space="preserve"> Are </w:t>
      </w:r>
      <w:proofErr w:type="spellStart"/>
      <w:r w:rsidRPr="00F53E61">
        <w:rPr>
          <w:i/>
          <w:sz w:val="20"/>
          <w:szCs w:val="20"/>
        </w:rPr>
        <w:t>They</w:t>
      </w:r>
      <w:proofErr w:type="spellEnd"/>
      <w:r w:rsidRPr="00F53E61">
        <w:rPr>
          <w:i/>
          <w:sz w:val="20"/>
          <w:szCs w:val="20"/>
        </w:rPr>
        <w:t xml:space="preserve"> Happy? </w:t>
      </w:r>
      <w:proofErr w:type="spellStart"/>
      <w:r w:rsidRPr="00F53E61">
        <w:rPr>
          <w:i/>
          <w:sz w:val="20"/>
          <w:szCs w:val="20"/>
        </w:rPr>
        <w:t>Effects</w:t>
      </w:r>
      <w:proofErr w:type="spellEnd"/>
      <w:r w:rsidRPr="00F53E61">
        <w:rPr>
          <w:i/>
          <w:sz w:val="20"/>
          <w:szCs w:val="20"/>
        </w:rPr>
        <w:t xml:space="preserve"> </w:t>
      </w:r>
      <w:proofErr w:type="spellStart"/>
      <w:r w:rsidRPr="00F53E61">
        <w:rPr>
          <w:i/>
          <w:sz w:val="20"/>
          <w:szCs w:val="20"/>
        </w:rPr>
        <w:t>of</w:t>
      </w:r>
      <w:proofErr w:type="spellEnd"/>
      <w:r w:rsidRPr="00F53E61">
        <w:rPr>
          <w:i/>
          <w:sz w:val="20"/>
          <w:szCs w:val="20"/>
        </w:rPr>
        <w:t xml:space="preserve"> </w:t>
      </w:r>
      <w:proofErr w:type="spellStart"/>
      <w:r w:rsidRPr="00F53E61">
        <w:rPr>
          <w:i/>
          <w:sz w:val="20"/>
          <w:szCs w:val="20"/>
        </w:rPr>
        <w:t>Trait</w:t>
      </w:r>
      <w:proofErr w:type="spellEnd"/>
      <w:r w:rsidRPr="00F53E61">
        <w:rPr>
          <w:i/>
          <w:sz w:val="20"/>
          <w:szCs w:val="20"/>
        </w:rPr>
        <w:t xml:space="preserve"> </w:t>
      </w:r>
      <w:proofErr w:type="spellStart"/>
      <w:r w:rsidRPr="00F53E61">
        <w:rPr>
          <w:i/>
          <w:sz w:val="20"/>
          <w:szCs w:val="20"/>
        </w:rPr>
        <w:t>Self</w:t>
      </w:r>
      <w:proofErr w:type="spellEnd"/>
      <w:r w:rsidRPr="00F53E61">
        <w:rPr>
          <w:i/>
          <w:sz w:val="20"/>
          <w:szCs w:val="20"/>
        </w:rPr>
        <w:t>‐</w:t>
      </w:r>
      <w:proofErr w:type="spellStart"/>
      <w:r w:rsidRPr="00F53E61">
        <w:rPr>
          <w:i/>
          <w:sz w:val="20"/>
          <w:szCs w:val="20"/>
        </w:rPr>
        <w:t>Control</w:t>
      </w:r>
      <w:proofErr w:type="spellEnd"/>
      <w:r w:rsidRPr="00F53E61">
        <w:rPr>
          <w:i/>
          <w:sz w:val="20"/>
          <w:szCs w:val="20"/>
        </w:rPr>
        <w:t xml:space="preserve"> on </w:t>
      </w:r>
      <w:proofErr w:type="spellStart"/>
      <w:r w:rsidRPr="00F53E61">
        <w:rPr>
          <w:i/>
          <w:sz w:val="20"/>
          <w:szCs w:val="20"/>
        </w:rPr>
        <w:t>Affective</w:t>
      </w:r>
      <w:proofErr w:type="spellEnd"/>
      <w:r w:rsidRPr="00F53E61">
        <w:rPr>
          <w:i/>
          <w:sz w:val="20"/>
          <w:szCs w:val="20"/>
        </w:rPr>
        <w:t xml:space="preserve"> </w:t>
      </w:r>
      <w:proofErr w:type="spellStart"/>
      <w:r w:rsidRPr="00F53E61">
        <w:rPr>
          <w:i/>
          <w:sz w:val="20"/>
          <w:szCs w:val="20"/>
        </w:rPr>
        <w:t>Well</w:t>
      </w:r>
      <w:proofErr w:type="spellEnd"/>
      <w:r w:rsidRPr="00F53E61">
        <w:rPr>
          <w:i/>
          <w:sz w:val="20"/>
          <w:szCs w:val="20"/>
        </w:rPr>
        <w:t>‐</w:t>
      </w:r>
      <w:proofErr w:type="spellStart"/>
      <w:r w:rsidRPr="00F53E61">
        <w:rPr>
          <w:i/>
          <w:sz w:val="20"/>
          <w:szCs w:val="20"/>
        </w:rPr>
        <w:t>Being</w:t>
      </w:r>
      <w:proofErr w:type="spellEnd"/>
      <w:r w:rsidRPr="00F53E61">
        <w:rPr>
          <w:i/>
          <w:sz w:val="20"/>
          <w:szCs w:val="20"/>
        </w:rPr>
        <w:t xml:space="preserve"> and </w:t>
      </w:r>
      <w:proofErr w:type="spellStart"/>
      <w:r w:rsidRPr="00F53E61">
        <w:rPr>
          <w:i/>
          <w:sz w:val="20"/>
          <w:szCs w:val="20"/>
        </w:rPr>
        <w:t>Life</w:t>
      </w:r>
      <w:proofErr w:type="spellEnd"/>
      <w:r w:rsidRPr="00F53E61">
        <w:rPr>
          <w:i/>
          <w:sz w:val="20"/>
          <w:szCs w:val="20"/>
        </w:rPr>
        <w:t xml:space="preserve"> </w:t>
      </w:r>
      <w:proofErr w:type="spellStart"/>
      <w:r w:rsidRPr="00F53E61">
        <w:rPr>
          <w:i/>
          <w:sz w:val="20"/>
          <w:szCs w:val="20"/>
        </w:rPr>
        <w:t>Satisfaction</w:t>
      </w:r>
      <w:proofErr w:type="spellEnd"/>
      <w:r w:rsidRPr="00F53E61">
        <w:rPr>
          <w:i/>
          <w:sz w:val="20"/>
          <w:szCs w:val="20"/>
        </w:rPr>
        <w:t xml:space="preserve">. </w:t>
      </w:r>
      <w:proofErr w:type="spellStart"/>
      <w:r w:rsidRPr="00F53E61">
        <w:rPr>
          <w:i/>
          <w:sz w:val="20"/>
          <w:szCs w:val="20"/>
        </w:rPr>
        <w:t>Journal</w:t>
      </w:r>
      <w:proofErr w:type="spellEnd"/>
      <w:r w:rsidRPr="00F53E61">
        <w:rPr>
          <w:i/>
          <w:sz w:val="20"/>
          <w:szCs w:val="20"/>
        </w:rPr>
        <w:t xml:space="preserve"> </w:t>
      </w:r>
      <w:proofErr w:type="spellStart"/>
      <w:r w:rsidRPr="00F53E61">
        <w:rPr>
          <w:i/>
          <w:sz w:val="20"/>
          <w:szCs w:val="20"/>
        </w:rPr>
        <w:t>of</w:t>
      </w:r>
      <w:proofErr w:type="spellEnd"/>
      <w:r w:rsidRPr="00F53E61">
        <w:rPr>
          <w:i/>
          <w:sz w:val="20"/>
          <w:szCs w:val="20"/>
        </w:rPr>
        <w:t xml:space="preserve"> </w:t>
      </w:r>
      <w:proofErr w:type="spellStart"/>
      <w:r w:rsidRPr="00F53E61">
        <w:rPr>
          <w:i/>
          <w:sz w:val="20"/>
          <w:szCs w:val="20"/>
        </w:rPr>
        <w:t>Personality</w:t>
      </w:r>
      <w:proofErr w:type="spellEnd"/>
      <w:r w:rsidRPr="00F53E61">
        <w:rPr>
          <w:i/>
          <w:sz w:val="20"/>
          <w:szCs w:val="20"/>
        </w:rPr>
        <w:t>, 82(4), 265-277.</w:t>
      </w:r>
    </w:p>
    <w:p w:rsidR="00F53E61" w:rsidRDefault="00F53E61" w:rsidP="00591105"/>
    <w:p w:rsidR="00F53E61" w:rsidRDefault="00F53E61" w:rsidP="00591105"/>
    <w:p w:rsidR="002366E6" w:rsidRDefault="00591105" w:rsidP="00F53E61">
      <w:pPr>
        <w:spacing w:line="360" w:lineRule="auto"/>
        <w:ind w:firstLine="708"/>
      </w:pPr>
      <w:r>
        <w:t xml:space="preserve">Má schopnosť sebakontroly vplyv na </w:t>
      </w:r>
      <w:proofErr w:type="spellStart"/>
      <w:r>
        <w:t>well-being</w:t>
      </w:r>
      <w:proofErr w:type="spellEnd"/>
      <w:r>
        <w:t xml:space="preserve"> a životnú spokojnosť? Toto bola výskumná otázka, ktorou sa zaoberali </w:t>
      </w:r>
      <w:proofErr w:type="spellStart"/>
      <w:r>
        <w:t>Hofmann</w:t>
      </w:r>
      <w:proofErr w:type="spellEnd"/>
      <w:r>
        <w:t xml:space="preserve">, </w:t>
      </w:r>
      <w:proofErr w:type="spellStart"/>
      <w:r>
        <w:t>Luhmann</w:t>
      </w:r>
      <w:proofErr w:type="spellEnd"/>
      <w:r>
        <w:t xml:space="preserve">, </w:t>
      </w:r>
      <w:proofErr w:type="spellStart"/>
      <w:r>
        <w:t>Fisherová</w:t>
      </w:r>
      <w:proofErr w:type="spellEnd"/>
      <w:r>
        <w:t xml:space="preserve">, </w:t>
      </w:r>
      <w:proofErr w:type="spellStart"/>
      <w:r>
        <w:t>Vohsová</w:t>
      </w:r>
      <w:proofErr w:type="spellEnd"/>
      <w:r>
        <w:t xml:space="preserve"> a </w:t>
      </w:r>
      <w:proofErr w:type="spellStart"/>
      <w:r>
        <w:t>Baumeister</w:t>
      </w:r>
      <w:proofErr w:type="spellEnd"/>
      <w:r>
        <w:t xml:space="preserve"> vo svojej štúdii (2013).</w:t>
      </w:r>
    </w:p>
    <w:p w:rsidR="00591105" w:rsidRDefault="00591105" w:rsidP="00F53E61">
      <w:pPr>
        <w:spacing w:line="360" w:lineRule="auto"/>
        <w:ind w:firstLine="708"/>
      </w:pPr>
      <w:r>
        <w:t xml:space="preserve">Sebakontrola je definovaná ako schopnosť potlačiť alebo zmeniť vlastné vnútorné reakcie či nežiaduce tendencie chovania. Nízka sebakontrola vedie k celému spektru problémov ako sú zlé stravovacie návyky, </w:t>
      </w:r>
      <w:r w:rsidR="006E27E2">
        <w:t xml:space="preserve">nízka fyzická aktivita, akademický neprospech, </w:t>
      </w:r>
      <w:proofErr w:type="spellStart"/>
      <w:r w:rsidR="006E27E2">
        <w:t>prokrastinácia</w:t>
      </w:r>
      <w:proofErr w:type="spellEnd"/>
      <w:r w:rsidR="006E27E2">
        <w:t xml:space="preserve"> či delikventné formy správania. Naopak, výskum vysokej schopnosti sebakontroly potvrdil jeho </w:t>
      </w:r>
      <w:proofErr w:type="spellStart"/>
      <w:r w:rsidR="006E27E2">
        <w:t>benefity</w:t>
      </w:r>
      <w:proofErr w:type="spellEnd"/>
      <w:r w:rsidR="006E27E2">
        <w:t xml:space="preserve"> v oblastiach práce, školy, interpersonálnych vzťahov a ďalších. </w:t>
      </w:r>
    </w:p>
    <w:p w:rsidR="006E27E2" w:rsidRDefault="006E27E2" w:rsidP="00F53E61">
      <w:pPr>
        <w:spacing w:line="360" w:lineRule="auto"/>
        <w:ind w:firstLine="708"/>
      </w:pPr>
      <w:r>
        <w:t xml:space="preserve">Pre potreby výskumu boli uskutočnené tri štúdie. V prvej štúdií bol účastníkom poskytnutý jednorazový </w:t>
      </w:r>
      <w:proofErr w:type="spellStart"/>
      <w:r>
        <w:t>online</w:t>
      </w:r>
      <w:proofErr w:type="spellEnd"/>
      <w:r>
        <w:t xml:space="preserve"> dotazník, ktorý skúmal vzťah sebakontroly, životnej spokojnosti a emócií. Tejto štúdie sa zúčastnilo 414 </w:t>
      </w:r>
      <w:r w:rsidRPr="005A510C">
        <w:rPr>
          <w:color w:val="FF0000"/>
        </w:rPr>
        <w:t xml:space="preserve">osôb (64% </w:t>
      </w:r>
      <w:r w:rsidR="001624E9" w:rsidRPr="005A510C">
        <w:rPr>
          <w:color w:val="FF0000"/>
        </w:rPr>
        <w:t>žien</w:t>
      </w:r>
      <w:r w:rsidRPr="005A510C">
        <w:rPr>
          <w:color w:val="FF0000"/>
        </w:rPr>
        <w:t>;</w:t>
      </w:r>
      <w:r w:rsidR="001624E9" w:rsidRPr="005A510C">
        <w:rPr>
          <w:color w:val="FF0000"/>
        </w:rPr>
        <w:t xml:space="preserve"> M</w:t>
      </w:r>
      <w:r w:rsidRPr="005A510C">
        <w:rPr>
          <w:color w:val="FF0000"/>
        </w:rPr>
        <w:t xml:space="preserve"> = 35.0 </w:t>
      </w:r>
      <w:r w:rsidR="001624E9" w:rsidRPr="005A510C">
        <w:rPr>
          <w:color w:val="FF0000"/>
        </w:rPr>
        <w:t>rokov</w:t>
      </w:r>
      <w:r w:rsidRPr="005A510C">
        <w:rPr>
          <w:color w:val="FF0000"/>
        </w:rPr>
        <w:t>, SD = 12.5)</w:t>
      </w:r>
      <w:r w:rsidR="001624E9">
        <w:t xml:space="preserve"> a výsledky potvrdili hypotézu že vyššia schopnosť sebakontroly pozitívne </w:t>
      </w:r>
      <w:proofErr w:type="spellStart"/>
      <w:r w:rsidR="001624E9">
        <w:t>koreluje</w:t>
      </w:r>
      <w:proofErr w:type="spellEnd"/>
      <w:r w:rsidR="001624E9">
        <w:t xml:space="preserve"> s vyššou životnou spokojnosťou a pozitívnymi emóciami. </w:t>
      </w:r>
    </w:p>
    <w:p w:rsidR="00445773" w:rsidRDefault="00445773" w:rsidP="00F53E61">
      <w:pPr>
        <w:spacing w:line="360" w:lineRule="auto"/>
        <w:ind w:firstLine="708"/>
      </w:pPr>
      <w:r>
        <w:t xml:space="preserve">Druhá štúdia mala za úlohu získať informácie týkajúce sa každodenného prežívania emócií u osôb. Účastníci sedem dní pomocou </w:t>
      </w:r>
      <w:proofErr w:type="spellStart"/>
      <w:r>
        <w:t>smartfónu</w:t>
      </w:r>
      <w:proofErr w:type="spellEnd"/>
      <w:r>
        <w:t xml:space="preserve"> zaznamenávali svoje nálady a emócie v náhodne vybraných momentoch. </w:t>
      </w:r>
      <w:r w:rsidRPr="005A510C">
        <w:rPr>
          <w:color w:val="FF0000"/>
        </w:rPr>
        <w:t>Vzorka sa skladala z 208 osôb (66% žien, M = 25.24 rokov, SD = 6.32).</w:t>
      </w:r>
      <w:r>
        <w:t xml:space="preserve"> </w:t>
      </w:r>
      <w:r w:rsidR="00D5594A">
        <w:t xml:space="preserve">Výsledky potvrdili </w:t>
      </w:r>
      <w:r w:rsidR="00C15B9B">
        <w:t xml:space="preserve">že schopnosť sebakontroly súvisí s úrovňou stresu, vyššia schopnosť sebakontroly </w:t>
      </w:r>
      <w:proofErr w:type="spellStart"/>
      <w:r w:rsidR="00C15B9B">
        <w:t>korelovala</w:t>
      </w:r>
      <w:proofErr w:type="spellEnd"/>
      <w:r w:rsidR="00C15B9B">
        <w:t xml:space="preserve"> s vyššou životnou spokojnosťou, u týchto osôb sa vyskytovala nižšia miera stresu. </w:t>
      </w:r>
    </w:p>
    <w:p w:rsidR="00445773" w:rsidRDefault="00445773" w:rsidP="00F53E61">
      <w:pPr>
        <w:spacing w:line="360" w:lineRule="auto"/>
        <w:ind w:firstLine="708"/>
      </w:pPr>
      <w:r>
        <w:t xml:space="preserve">Autori zistili, že osoby </w:t>
      </w:r>
      <w:r w:rsidR="00DE065A">
        <w:t xml:space="preserve">s vyššou schopnosťou sebakontroly uvádzali väčšiu mieru </w:t>
      </w:r>
      <w:proofErr w:type="spellStart"/>
      <w:r w:rsidR="00DE065A">
        <w:t>well-beingu</w:t>
      </w:r>
      <w:proofErr w:type="spellEnd"/>
      <w:r w:rsidR="00DE065A">
        <w:t xml:space="preserve"> z dôvodu menšieho konfliktu medzi momentálnymi túžbami a cieľmi. Vďaka tomu zažívali menej stresu a viac pozitívnych emócií ako osoby s nižšou schopnosťou seb</w:t>
      </w:r>
      <w:bookmarkStart w:id="0" w:name="_GoBack"/>
      <w:bookmarkEnd w:id="0"/>
      <w:r w:rsidR="00DE065A">
        <w:t xml:space="preserve">akontroly. </w:t>
      </w:r>
      <w:r w:rsidR="000B5F59">
        <w:t xml:space="preserve">V tretej štúdií sa preto autori zamerali na konflikt cieľov, </w:t>
      </w:r>
      <w:r w:rsidR="000B5F59" w:rsidRPr="005A510C">
        <w:rPr>
          <w:color w:val="FF0000"/>
        </w:rPr>
        <w:t xml:space="preserve">234 zúčastnených </w:t>
      </w:r>
      <w:r w:rsidR="00174E60" w:rsidRPr="005A510C">
        <w:rPr>
          <w:color w:val="FF0000"/>
        </w:rPr>
        <w:t>(61% žien, M = 34.53 rokov, SD = 11.98)</w:t>
      </w:r>
      <w:r w:rsidR="00174E60">
        <w:t xml:space="preserve"> </w:t>
      </w:r>
      <w:r w:rsidR="000B5F59">
        <w:t xml:space="preserve">malo určiť 3 zásadné konflikty v cieľoch a zodpovedali </w:t>
      </w:r>
      <w:r w:rsidR="00174E60">
        <w:t>na otázky ako takéto konflikty protichodných cieľov</w:t>
      </w:r>
      <w:r w:rsidR="000B5F59">
        <w:t xml:space="preserve"> udržujú v</w:t>
      </w:r>
      <w:r w:rsidR="00174E60">
        <w:t> </w:t>
      </w:r>
      <w:r w:rsidR="000B5F59">
        <w:t>rovnováhe</w:t>
      </w:r>
      <w:r w:rsidR="00174E60">
        <w:t xml:space="preserve">. Výsledky opäť ukázali, že osoby s vyššou schopnosťou sebakontroly pociťujú menej konfliktov v cieľoch.  </w:t>
      </w:r>
    </w:p>
    <w:p w:rsidR="00C15B9B" w:rsidRDefault="00C15B9B" w:rsidP="00F53E61">
      <w:pPr>
        <w:spacing w:line="360" w:lineRule="auto"/>
        <w:ind w:firstLine="708"/>
      </w:pPr>
      <w:r>
        <w:lastRenderedPageBreak/>
        <w:t>Dáta potvrdili hypotézu autorov, že osoby s vyššou schopnosťou sebakontroly sú v živote šťastnejší a spokojnejší. Taktiež</w:t>
      </w:r>
      <w:r w:rsidR="00C3103A">
        <w:t xml:space="preserve"> sa potvrdil pozitívny účinok na lepšie zvládanie konfliktov v cieľoch u týchto osôb</w:t>
      </w:r>
      <w:r w:rsidR="00F53E61">
        <w:t>.</w:t>
      </w:r>
      <w:r>
        <w:t xml:space="preserve"> Autori upozorňujú, že dáta s</w:t>
      </w:r>
      <w:r w:rsidR="00F53E61">
        <w:t>ú</w:t>
      </w:r>
      <w:r>
        <w:t xml:space="preserve"> korelačného charakteru a preto nepotvrdzujú kauzalitu. </w:t>
      </w:r>
    </w:p>
    <w:p w:rsidR="005A510C" w:rsidRDefault="005A510C" w:rsidP="00F53E61">
      <w:pPr>
        <w:spacing w:line="360" w:lineRule="auto"/>
        <w:ind w:firstLine="708"/>
      </w:pPr>
    </w:p>
    <w:p w:rsidR="005A510C" w:rsidRDefault="005A510C" w:rsidP="005A510C">
      <w:pPr>
        <w:spacing w:line="360" w:lineRule="auto"/>
        <w:rPr>
          <w:b/>
        </w:rPr>
      </w:pPr>
      <w:proofErr w:type="spellStart"/>
      <w:r>
        <w:rPr>
          <w:b/>
        </w:rPr>
        <w:t>Posudek</w:t>
      </w:r>
      <w:proofErr w:type="spellEnd"/>
      <w:r>
        <w:rPr>
          <w:b/>
        </w:rPr>
        <w:t>:</w:t>
      </w:r>
    </w:p>
    <w:p w:rsidR="005A510C" w:rsidRDefault="005A510C" w:rsidP="00725F74">
      <w:pPr>
        <w:spacing w:line="360" w:lineRule="auto"/>
        <w:jc w:val="both"/>
        <w:rPr>
          <w:b/>
        </w:rPr>
      </w:pPr>
      <w:r>
        <w:rPr>
          <w:b/>
        </w:rPr>
        <w:tab/>
        <w:t xml:space="preserve">Autor </w:t>
      </w:r>
      <w:proofErr w:type="spellStart"/>
      <w:r>
        <w:rPr>
          <w:b/>
        </w:rPr>
        <w:t>prostřednictvím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brief</w:t>
      </w:r>
      <w:proofErr w:type="spellEnd"/>
      <w:r>
        <w:rPr>
          <w:b/>
        </w:rPr>
        <w:t xml:space="preserve"> report</w:t>
      </w:r>
      <w:r w:rsidR="009C5441">
        <w:rPr>
          <w:b/>
        </w:rPr>
        <w:t xml:space="preserve">u </w:t>
      </w:r>
      <w:proofErr w:type="spellStart"/>
      <w:r w:rsidR="009C5441">
        <w:rPr>
          <w:b/>
        </w:rPr>
        <w:t>shrnul</w:t>
      </w:r>
      <w:proofErr w:type="spellEnd"/>
      <w:r w:rsidR="009C5441">
        <w:rPr>
          <w:b/>
        </w:rPr>
        <w:t xml:space="preserve"> </w:t>
      </w:r>
      <w:proofErr w:type="spellStart"/>
      <w:r w:rsidR="009C5441">
        <w:rPr>
          <w:b/>
        </w:rPr>
        <w:t>důležité</w:t>
      </w:r>
      <w:proofErr w:type="spellEnd"/>
      <w:r w:rsidR="009C5441">
        <w:rPr>
          <w:b/>
        </w:rPr>
        <w:t xml:space="preserve"> </w:t>
      </w:r>
      <w:proofErr w:type="spellStart"/>
      <w:r w:rsidR="009C5441">
        <w:rPr>
          <w:b/>
        </w:rPr>
        <w:t>informace</w:t>
      </w:r>
      <w:proofErr w:type="spellEnd"/>
      <w:r w:rsidR="009C5441">
        <w:rPr>
          <w:b/>
        </w:rPr>
        <w:t xml:space="preserve"> </w:t>
      </w:r>
      <w:proofErr w:type="spellStart"/>
      <w:r w:rsidR="009C5441">
        <w:rPr>
          <w:b/>
        </w:rPr>
        <w:t>orig</w:t>
      </w:r>
      <w:r>
        <w:rPr>
          <w:b/>
        </w:rPr>
        <w:t>inálního</w:t>
      </w:r>
      <w:proofErr w:type="spellEnd"/>
      <w:r>
        <w:rPr>
          <w:b/>
        </w:rPr>
        <w:t xml:space="preserve"> článku. Myslím, že </w:t>
      </w:r>
      <w:proofErr w:type="spellStart"/>
      <w:r>
        <w:rPr>
          <w:b/>
        </w:rPr>
        <w:t>se</w:t>
      </w:r>
      <w:proofErr w:type="spellEnd"/>
      <w:r>
        <w:rPr>
          <w:b/>
        </w:rPr>
        <w:t xml:space="preserve"> mu </w:t>
      </w:r>
      <w:proofErr w:type="spellStart"/>
      <w:r>
        <w:rPr>
          <w:b/>
        </w:rPr>
        <w:t>podařilo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osvětlit</w:t>
      </w:r>
      <w:proofErr w:type="spellEnd"/>
      <w:r>
        <w:rPr>
          <w:b/>
        </w:rPr>
        <w:t xml:space="preserve"> téma </w:t>
      </w:r>
      <w:proofErr w:type="spellStart"/>
      <w:r>
        <w:rPr>
          <w:b/>
        </w:rPr>
        <w:t>sebekontroly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poutavou</w:t>
      </w:r>
      <w:proofErr w:type="spellEnd"/>
      <w:r>
        <w:rPr>
          <w:b/>
        </w:rPr>
        <w:t xml:space="preserve"> formou, </w:t>
      </w:r>
      <w:proofErr w:type="spellStart"/>
      <w:r>
        <w:rPr>
          <w:b/>
        </w:rPr>
        <w:t>jíž</w:t>
      </w:r>
      <w:proofErr w:type="spellEnd"/>
      <w:r>
        <w:rPr>
          <w:b/>
        </w:rPr>
        <w:t xml:space="preserve"> by </w:t>
      </w:r>
      <w:proofErr w:type="spellStart"/>
      <w:r>
        <w:rPr>
          <w:b/>
        </w:rPr>
        <w:t>porozuměl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téměř</w:t>
      </w:r>
      <w:proofErr w:type="spellEnd"/>
      <w:r>
        <w:rPr>
          <w:b/>
        </w:rPr>
        <w:t xml:space="preserve"> neznalý </w:t>
      </w:r>
      <w:proofErr w:type="spellStart"/>
      <w:r>
        <w:rPr>
          <w:b/>
        </w:rPr>
        <w:t>čtenář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Zbytečné</w:t>
      </w:r>
      <w:proofErr w:type="spellEnd"/>
      <w:r>
        <w:rPr>
          <w:b/>
        </w:rPr>
        <w:t xml:space="preserve"> mi ale </w:t>
      </w:r>
      <w:proofErr w:type="spellStart"/>
      <w:r>
        <w:rPr>
          <w:b/>
        </w:rPr>
        <w:t>přijdou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pro</w:t>
      </w:r>
      <w:proofErr w:type="spellEnd"/>
      <w:r>
        <w:rPr>
          <w:b/>
        </w:rPr>
        <w:t xml:space="preserve"> účely </w:t>
      </w:r>
      <w:proofErr w:type="spellStart"/>
      <w:r>
        <w:rPr>
          <w:b/>
        </w:rPr>
        <w:t>tohoto</w:t>
      </w:r>
      <w:proofErr w:type="spellEnd"/>
      <w:r>
        <w:rPr>
          <w:b/>
        </w:rPr>
        <w:t xml:space="preserve"> typu článku, </w:t>
      </w:r>
      <w:proofErr w:type="spellStart"/>
      <w:r>
        <w:rPr>
          <w:b/>
        </w:rPr>
        <w:t>příliš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konkrétní</w:t>
      </w:r>
      <w:proofErr w:type="spellEnd"/>
      <w:r>
        <w:rPr>
          <w:b/>
        </w:rPr>
        <w:t xml:space="preserve"> výsledky a čísla, </w:t>
      </w:r>
      <w:proofErr w:type="spellStart"/>
      <w:r>
        <w:rPr>
          <w:b/>
        </w:rPr>
        <w:t>které</w:t>
      </w:r>
      <w:proofErr w:type="spellEnd"/>
      <w:r>
        <w:rPr>
          <w:b/>
        </w:rPr>
        <w:t xml:space="preserve"> </w:t>
      </w:r>
      <w:r w:rsidR="00850A4F">
        <w:rPr>
          <w:b/>
        </w:rPr>
        <w:t>"</w:t>
      </w:r>
      <w:proofErr w:type="spellStart"/>
      <w:r>
        <w:rPr>
          <w:b/>
        </w:rPr>
        <w:t>odlehčený</w:t>
      </w:r>
      <w:proofErr w:type="spellEnd"/>
      <w:r w:rsidR="00850A4F">
        <w:rPr>
          <w:b/>
        </w:rPr>
        <w:t>"</w:t>
      </w:r>
      <w:r>
        <w:rPr>
          <w:b/>
        </w:rPr>
        <w:t xml:space="preserve"> dojem kazí. </w:t>
      </w:r>
      <w:r w:rsidR="00ED53E2">
        <w:rPr>
          <w:b/>
        </w:rPr>
        <w:t xml:space="preserve"> (</w:t>
      </w:r>
      <w:proofErr w:type="spellStart"/>
      <w:r w:rsidR="00ED53E2">
        <w:rPr>
          <w:b/>
        </w:rPr>
        <w:t>viz</w:t>
      </w:r>
      <w:proofErr w:type="spellEnd"/>
      <w:r w:rsidR="00ED53E2">
        <w:rPr>
          <w:b/>
        </w:rPr>
        <w:t xml:space="preserve">. </w:t>
      </w:r>
      <w:proofErr w:type="spellStart"/>
      <w:r w:rsidR="00ED53E2">
        <w:rPr>
          <w:b/>
        </w:rPr>
        <w:t>červeně</w:t>
      </w:r>
      <w:proofErr w:type="spellEnd"/>
      <w:r w:rsidR="00ED53E2">
        <w:rPr>
          <w:b/>
        </w:rPr>
        <w:t xml:space="preserve"> </w:t>
      </w:r>
      <w:proofErr w:type="spellStart"/>
      <w:r w:rsidR="00ED53E2">
        <w:rPr>
          <w:b/>
        </w:rPr>
        <w:t>zvýrazněné</w:t>
      </w:r>
      <w:proofErr w:type="spellEnd"/>
      <w:r w:rsidR="00ED53E2">
        <w:rPr>
          <w:b/>
        </w:rPr>
        <w:t xml:space="preserve"> pasáže) </w:t>
      </w:r>
      <w:proofErr w:type="spellStart"/>
      <w:r>
        <w:rPr>
          <w:b/>
        </w:rPr>
        <w:t>Větší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konkretizaci</w:t>
      </w:r>
      <w:proofErr w:type="spellEnd"/>
      <w:r>
        <w:rPr>
          <w:b/>
        </w:rPr>
        <w:t xml:space="preserve"> použitých </w:t>
      </w:r>
      <w:proofErr w:type="spellStart"/>
      <w:r>
        <w:rPr>
          <w:b/>
        </w:rPr>
        <w:t>metod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bych</w:t>
      </w:r>
      <w:proofErr w:type="spellEnd"/>
      <w:r>
        <w:rPr>
          <w:b/>
        </w:rPr>
        <w:t xml:space="preserve"> ponechala stranou, </w:t>
      </w:r>
      <w:proofErr w:type="spellStart"/>
      <w:r>
        <w:rPr>
          <w:b/>
        </w:rPr>
        <w:t>vzhledem</w:t>
      </w:r>
      <w:proofErr w:type="spellEnd"/>
      <w:r>
        <w:rPr>
          <w:b/>
        </w:rPr>
        <w:t xml:space="preserve"> k tomu, že </w:t>
      </w:r>
      <w:proofErr w:type="spellStart"/>
      <w:r>
        <w:rPr>
          <w:b/>
        </w:rPr>
        <w:t>čtenáře</w:t>
      </w:r>
      <w:proofErr w:type="spellEnd"/>
      <w:r>
        <w:rPr>
          <w:b/>
        </w:rPr>
        <w:t xml:space="preserve"> bude spíše </w:t>
      </w:r>
      <w:proofErr w:type="spellStart"/>
      <w:r>
        <w:rPr>
          <w:b/>
        </w:rPr>
        <w:t>zajímat</w:t>
      </w:r>
      <w:proofErr w:type="spellEnd"/>
      <w:r>
        <w:rPr>
          <w:b/>
        </w:rPr>
        <w:t xml:space="preserve"> hypotéza a </w:t>
      </w:r>
      <w:proofErr w:type="spellStart"/>
      <w:r>
        <w:rPr>
          <w:b/>
        </w:rPr>
        <w:t>závěr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kterému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výzkumníci</w:t>
      </w:r>
      <w:proofErr w:type="spellEnd"/>
      <w:r>
        <w:rPr>
          <w:b/>
        </w:rPr>
        <w:t xml:space="preserve"> došli.</w:t>
      </w:r>
      <w:r w:rsidR="00ED53E2">
        <w:rPr>
          <w:b/>
        </w:rPr>
        <w:t xml:space="preserve"> </w:t>
      </w:r>
      <w:r w:rsidR="00725F74">
        <w:rPr>
          <w:b/>
        </w:rPr>
        <w:t xml:space="preserve">Tím, že autor </w:t>
      </w:r>
      <w:proofErr w:type="spellStart"/>
      <w:r w:rsidR="00725F74">
        <w:rPr>
          <w:b/>
        </w:rPr>
        <w:t>věnuje</w:t>
      </w:r>
      <w:proofErr w:type="spellEnd"/>
      <w:r w:rsidR="00725F74">
        <w:rPr>
          <w:b/>
        </w:rPr>
        <w:t xml:space="preserve"> </w:t>
      </w:r>
      <w:proofErr w:type="spellStart"/>
      <w:r w:rsidR="00725F74">
        <w:rPr>
          <w:b/>
        </w:rPr>
        <w:t>hodně</w:t>
      </w:r>
      <w:proofErr w:type="spellEnd"/>
      <w:r w:rsidR="00725F74">
        <w:rPr>
          <w:b/>
        </w:rPr>
        <w:t xml:space="preserve"> pozornosti </w:t>
      </w:r>
      <w:proofErr w:type="spellStart"/>
      <w:r w:rsidR="00725F74">
        <w:rPr>
          <w:b/>
        </w:rPr>
        <w:t>právě</w:t>
      </w:r>
      <w:proofErr w:type="spellEnd"/>
      <w:r w:rsidR="00725F74">
        <w:rPr>
          <w:b/>
        </w:rPr>
        <w:t xml:space="preserve"> </w:t>
      </w:r>
      <w:proofErr w:type="spellStart"/>
      <w:r w:rsidR="00725F74">
        <w:rPr>
          <w:b/>
        </w:rPr>
        <w:t>metodám</w:t>
      </w:r>
      <w:proofErr w:type="spellEnd"/>
      <w:r w:rsidR="00725F74">
        <w:rPr>
          <w:b/>
        </w:rPr>
        <w:t xml:space="preserve"> práce </w:t>
      </w:r>
      <w:proofErr w:type="spellStart"/>
      <w:r w:rsidR="00725F74">
        <w:rPr>
          <w:b/>
        </w:rPr>
        <w:t>navozuje</w:t>
      </w:r>
      <w:proofErr w:type="spellEnd"/>
      <w:r w:rsidR="00725F74">
        <w:rPr>
          <w:b/>
        </w:rPr>
        <w:t xml:space="preserve"> dojem spíše rešerše.</w:t>
      </w:r>
    </w:p>
    <w:p w:rsidR="00FE270C" w:rsidRDefault="00FE270C" w:rsidP="00725F74">
      <w:pPr>
        <w:spacing w:line="360" w:lineRule="auto"/>
        <w:jc w:val="both"/>
        <w:rPr>
          <w:b/>
        </w:rPr>
      </w:pPr>
      <w:r>
        <w:rPr>
          <w:b/>
        </w:rPr>
        <w:tab/>
      </w:r>
      <w:proofErr w:type="spellStart"/>
      <w:r w:rsidR="009C5441">
        <w:rPr>
          <w:b/>
        </w:rPr>
        <w:t>Co</w:t>
      </w:r>
      <w:proofErr w:type="spellEnd"/>
      <w:r w:rsidR="009C5441">
        <w:rPr>
          <w:b/>
        </w:rPr>
        <w:t xml:space="preserve"> </w:t>
      </w:r>
      <w:proofErr w:type="spellStart"/>
      <w:r w:rsidR="009C5441">
        <w:rPr>
          <w:b/>
        </w:rPr>
        <w:t>se</w:t>
      </w:r>
      <w:proofErr w:type="spellEnd"/>
      <w:r w:rsidR="009C5441">
        <w:rPr>
          <w:b/>
        </w:rPr>
        <w:t xml:space="preserve"> </w:t>
      </w:r>
      <w:proofErr w:type="spellStart"/>
      <w:r w:rsidR="009C5441">
        <w:rPr>
          <w:b/>
        </w:rPr>
        <w:t>týká</w:t>
      </w:r>
      <w:proofErr w:type="spellEnd"/>
      <w:r w:rsidR="009C5441">
        <w:rPr>
          <w:b/>
        </w:rPr>
        <w:t xml:space="preserve"> </w:t>
      </w:r>
      <w:proofErr w:type="spellStart"/>
      <w:r w:rsidR="009C5441">
        <w:rPr>
          <w:b/>
        </w:rPr>
        <w:t>struktury</w:t>
      </w:r>
      <w:proofErr w:type="spellEnd"/>
      <w:r w:rsidR="009C5441">
        <w:rPr>
          <w:b/>
        </w:rPr>
        <w:t xml:space="preserve"> práce, tak </w:t>
      </w:r>
      <w:proofErr w:type="spellStart"/>
      <w:r w:rsidR="009C5441">
        <w:rPr>
          <w:b/>
        </w:rPr>
        <w:t>počínaje</w:t>
      </w:r>
      <w:proofErr w:type="spellEnd"/>
      <w:r w:rsidR="009C5441">
        <w:rPr>
          <w:b/>
        </w:rPr>
        <w:t xml:space="preserve"> </w:t>
      </w:r>
      <w:proofErr w:type="spellStart"/>
      <w:r w:rsidR="009C5441">
        <w:rPr>
          <w:b/>
        </w:rPr>
        <w:t>úvodem</w:t>
      </w:r>
      <w:proofErr w:type="spellEnd"/>
      <w:r w:rsidR="009C5441">
        <w:rPr>
          <w:b/>
        </w:rPr>
        <w:t xml:space="preserve">, </w:t>
      </w:r>
      <w:proofErr w:type="spellStart"/>
      <w:r w:rsidR="009C5441">
        <w:rPr>
          <w:b/>
        </w:rPr>
        <w:t>shrnutím</w:t>
      </w:r>
      <w:proofErr w:type="spellEnd"/>
      <w:r w:rsidR="009C5441">
        <w:rPr>
          <w:b/>
        </w:rPr>
        <w:t xml:space="preserve"> daných </w:t>
      </w:r>
      <w:proofErr w:type="spellStart"/>
      <w:r w:rsidR="009C5441">
        <w:rPr>
          <w:b/>
        </w:rPr>
        <w:t>výzkumů</w:t>
      </w:r>
      <w:proofErr w:type="spellEnd"/>
      <w:r w:rsidR="009C5441">
        <w:rPr>
          <w:b/>
        </w:rPr>
        <w:t xml:space="preserve"> a </w:t>
      </w:r>
      <w:proofErr w:type="spellStart"/>
      <w:r w:rsidR="009C5441">
        <w:rPr>
          <w:b/>
        </w:rPr>
        <w:t>končeje</w:t>
      </w:r>
      <w:proofErr w:type="spellEnd"/>
      <w:r w:rsidR="009C5441">
        <w:rPr>
          <w:b/>
        </w:rPr>
        <w:t xml:space="preserve"> </w:t>
      </w:r>
      <w:proofErr w:type="spellStart"/>
      <w:r w:rsidR="009C5441">
        <w:rPr>
          <w:b/>
        </w:rPr>
        <w:t>závěrem</w:t>
      </w:r>
      <w:proofErr w:type="spellEnd"/>
      <w:r w:rsidR="009C5441">
        <w:rPr>
          <w:b/>
        </w:rPr>
        <w:t xml:space="preserve">, </w:t>
      </w:r>
      <w:proofErr w:type="spellStart"/>
      <w:r w:rsidR="009C5441">
        <w:rPr>
          <w:b/>
        </w:rPr>
        <w:t>požadavky</w:t>
      </w:r>
      <w:proofErr w:type="spellEnd"/>
      <w:r w:rsidR="009C5441">
        <w:rPr>
          <w:b/>
        </w:rPr>
        <w:t xml:space="preserve"> článku splňuje. Nastavený </w:t>
      </w:r>
      <w:r>
        <w:rPr>
          <w:b/>
        </w:rPr>
        <w:t xml:space="preserve">limit rozsahu dané práce </w:t>
      </w:r>
      <w:proofErr w:type="spellStart"/>
      <w:r>
        <w:rPr>
          <w:b/>
        </w:rPr>
        <w:t>byl</w:t>
      </w:r>
      <w:proofErr w:type="spellEnd"/>
      <w:r>
        <w:rPr>
          <w:b/>
        </w:rPr>
        <w:t xml:space="preserve"> </w:t>
      </w:r>
      <w:r w:rsidR="009C5441">
        <w:rPr>
          <w:b/>
        </w:rPr>
        <w:t xml:space="preserve">také </w:t>
      </w:r>
      <w:proofErr w:type="spellStart"/>
      <w:r>
        <w:rPr>
          <w:b/>
        </w:rPr>
        <w:t>splněn</w:t>
      </w:r>
      <w:proofErr w:type="spellEnd"/>
      <w:r>
        <w:rPr>
          <w:b/>
        </w:rPr>
        <w:t xml:space="preserve">. </w:t>
      </w:r>
    </w:p>
    <w:p w:rsidR="005A510C" w:rsidRDefault="005A510C" w:rsidP="00725F74">
      <w:pPr>
        <w:spacing w:line="360" w:lineRule="auto"/>
        <w:jc w:val="both"/>
        <w:rPr>
          <w:b/>
        </w:rPr>
      </w:pPr>
      <w:r>
        <w:rPr>
          <w:b/>
        </w:rPr>
        <w:tab/>
      </w:r>
      <w:proofErr w:type="spellStart"/>
      <w:r>
        <w:rPr>
          <w:b/>
        </w:rPr>
        <w:t>Název</w:t>
      </w:r>
      <w:proofErr w:type="spellEnd"/>
      <w:r>
        <w:rPr>
          <w:b/>
        </w:rPr>
        <w:t xml:space="preserve"> článku </w:t>
      </w:r>
      <w:proofErr w:type="spellStart"/>
      <w:r>
        <w:rPr>
          <w:b/>
        </w:rPr>
        <w:t>odpovídá</w:t>
      </w:r>
      <w:proofErr w:type="spellEnd"/>
      <w:r>
        <w:rPr>
          <w:b/>
        </w:rPr>
        <w:t xml:space="preserve"> tomu, o </w:t>
      </w:r>
      <w:proofErr w:type="spellStart"/>
      <w:r>
        <w:rPr>
          <w:b/>
        </w:rPr>
        <w:t>čem</w:t>
      </w:r>
      <w:proofErr w:type="spellEnd"/>
      <w:r>
        <w:rPr>
          <w:b/>
        </w:rPr>
        <w:t xml:space="preserve"> bude autor </w:t>
      </w:r>
      <w:proofErr w:type="spellStart"/>
      <w:r>
        <w:rPr>
          <w:b/>
        </w:rPr>
        <w:t>psát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což</w:t>
      </w:r>
      <w:proofErr w:type="spellEnd"/>
      <w:r>
        <w:rPr>
          <w:b/>
        </w:rPr>
        <w:t xml:space="preserve"> vid</w:t>
      </w:r>
      <w:r w:rsidR="007A5227">
        <w:rPr>
          <w:b/>
        </w:rPr>
        <w:t xml:space="preserve">ím </w:t>
      </w:r>
      <w:proofErr w:type="spellStart"/>
      <w:r w:rsidR="007A5227">
        <w:rPr>
          <w:b/>
        </w:rPr>
        <w:t>jak</w:t>
      </w:r>
      <w:r>
        <w:rPr>
          <w:b/>
        </w:rPr>
        <w:t>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velké</w:t>
      </w:r>
      <w:proofErr w:type="spellEnd"/>
      <w:r>
        <w:rPr>
          <w:b/>
        </w:rPr>
        <w:t xml:space="preserve"> plus. </w:t>
      </w:r>
      <w:proofErr w:type="spellStart"/>
      <w:r>
        <w:rPr>
          <w:b/>
        </w:rPr>
        <w:t>Správný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výběr</w:t>
      </w:r>
      <w:proofErr w:type="spellEnd"/>
      <w:r>
        <w:rPr>
          <w:b/>
        </w:rPr>
        <w:t xml:space="preserve"> názvu je </w:t>
      </w:r>
      <w:proofErr w:type="spellStart"/>
      <w:r>
        <w:rPr>
          <w:b/>
        </w:rPr>
        <w:t>pro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čtenáře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důležitý</w:t>
      </w:r>
      <w:proofErr w:type="spellEnd"/>
      <w:r>
        <w:rPr>
          <w:b/>
        </w:rPr>
        <w:t xml:space="preserve">. </w:t>
      </w:r>
    </w:p>
    <w:p w:rsidR="00725F74" w:rsidRDefault="00ED53E2" w:rsidP="00725F74">
      <w:pPr>
        <w:spacing w:line="360" w:lineRule="auto"/>
        <w:jc w:val="both"/>
        <w:rPr>
          <w:b/>
        </w:rPr>
      </w:pPr>
      <w:r>
        <w:rPr>
          <w:b/>
        </w:rPr>
        <w:tab/>
      </w:r>
      <w:proofErr w:type="spellStart"/>
      <w:r>
        <w:rPr>
          <w:b/>
        </w:rPr>
        <w:t>Pojetí</w:t>
      </w:r>
      <w:proofErr w:type="spellEnd"/>
      <w:r>
        <w:rPr>
          <w:b/>
        </w:rPr>
        <w:t xml:space="preserve"> jazykového </w:t>
      </w:r>
      <w:proofErr w:type="spellStart"/>
      <w:r>
        <w:rPr>
          <w:b/>
        </w:rPr>
        <w:t>projevu</w:t>
      </w:r>
      <w:proofErr w:type="spellEnd"/>
      <w:r>
        <w:rPr>
          <w:b/>
        </w:rPr>
        <w:t xml:space="preserve"> autora </w:t>
      </w:r>
      <w:proofErr w:type="spellStart"/>
      <w:r>
        <w:rPr>
          <w:b/>
        </w:rPr>
        <w:t>se</w:t>
      </w:r>
      <w:proofErr w:type="spellEnd"/>
      <w:r>
        <w:rPr>
          <w:b/>
        </w:rPr>
        <w:t xml:space="preserve"> mi z celkového </w:t>
      </w:r>
      <w:proofErr w:type="spellStart"/>
      <w:r>
        <w:rPr>
          <w:b/>
        </w:rPr>
        <w:t>pohledu</w:t>
      </w:r>
      <w:proofErr w:type="spellEnd"/>
      <w:r>
        <w:rPr>
          <w:b/>
        </w:rPr>
        <w:t xml:space="preserve"> </w:t>
      </w:r>
      <w:proofErr w:type="spellStart"/>
      <w:r w:rsidR="009C5441">
        <w:rPr>
          <w:b/>
        </w:rPr>
        <w:t>líbí</w:t>
      </w:r>
      <w:proofErr w:type="spellEnd"/>
      <w:r w:rsidR="009C5441">
        <w:rPr>
          <w:b/>
        </w:rPr>
        <w:t xml:space="preserve">. </w:t>
      </w:r>
      <w:proofErr w:type="spellStart"/>
      <w:r w:rsidR="00703EF6">
        <w:rPr>
          <w:b/>
        </w:rPr>
        <w:t>Z</w:t>
      </w:r>
      <w:r>
        <w:rPr>
          <w:b/>
        </w:rPr>
        <w:t>vláště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oceňuji</w:t>
      </w:r>
      <w:proofErr w:type="spellEnd"/>
      <w:r>
        <w:rPr>
          <w:b/>
        </w:rPr>
        <w:t xml:space="preserve"> použití kratších a </w:t>
      </w:r>
      <w:proofErr w:type="spellStart"/>
      <w:r>
        <w:rPr>
          <w:b/>
        </w:rPr>
        <w:t>srozumitelných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vět</w:t>
      </w:r>
      <w:proofErr w:type="spellEnd"/>
      <w:r w:rsidR="00703EF6">
        <w:rPr>
          <w:b/>
        </w:rPr>
        <w:t xml:space="preserve">, </w:t>
      </w:r>
      <w:proofErr w:type="spellStart"/>
      <w:r w:rsidR="00703EF6">
        <w:rPr>
          <w:b/>
        </w:rPr>
        <w:t>namísto</w:t>
      </w:r>
      <w:proofErr w:type="spellEnd"/>
      <w:r w:rsidR="00703EF6">
        <w:rPr>
          <w:b/>
        </w:rPr>
        <w:t xml:space="preserve"> </w:t>
      </w:r>
      <w:proofErr w:type="spellStart"/>
      <w:r w:rsidR="00703EF6">
        <w:rPr>
          <w:b/>
        </w:rPr>
        <w:t>dlouhých</w:t>
      </w:r>
      <w:proofErr w:type="spellEnd"/>
      <w:r w:rsidR="00703EF6">
        <w:rPr>
          <w:b/>
        </w:rPr>
        <w:t xml:space="preserve"> spletitých </w:t>
      </w:r>
      <w:proofErr w:type="spellStart"/>
      <w:r w:rsidR="00703EF6">
        <w:rPr>
          <w:b/>
        </w:rPr>
        <w:t>souvětí</w:t>
      </w:r>
      <w:proofErr w:type="spellEnd"/>
      <w:r w:rsidR="00703EF6">
        <w:rPr>
          <w:b/>
        </w:rPr>
        <w:t xml:space="preserve">, </w:t>
      </w:r>
      <w:proofErr w:type="spellStart"/>
      <w:r w:rsidR="00703EF6">
        <w:rPr>
          <w:b/>
        </w:rPr>
        <w:t>které</w:t>
      </w:r>
      <w:proofErr w:type="spellEnd"/>
      <w:r w:rsidR="00703EF6">
        <w:rPr>
          <w:b/>
        </w:rPr>
        <w:t xml:space="preserve"> by danému žánru </w:t>
      </w:r>
      <w:proofErr w:type="spellStart"/>
      <w:r w:rsidR="00703EF6">
        <w:rPr>
          <w:b/>
        </w:rPr>
        <w:t>příliš</w:t>
      </w:r>
      <w:proofErr w:type="spellEnd"/>
      <w:r w:rsidR="00703EF6">
        <w:rPr>
          <w:b/>
        </w:rPr>
        <w:t xml:space="preserve"> </w:t>
      </w:r>
      <w:proofErr w:type="spellStart"/>
      <w:r w:rsidR="00703EF6">
        <w:rPr>
          <w:b/>
        </w:rPr>
        <w:t>nelahodily</w:t>
      </w:r>
      <w:proofErr w:type="spellEnd"/>
      <w:r w:rsidR="00703EF6">
        <w:rPr>
          <w:b/>
        </w:rPr>
        <w:t>.</w:t>
      </w:r>
    </w:p>
    <w:p w:rsidR="00ED53E2" w:rsidRPr="005A510C" w:rsidRDefault="00725F74" w:rsidP="00725F74">
      <w:pPr>
        <w:spacing w:line="360" w:lineRule="auto"/>
        <w:jc w:val="both"/>
        <w:rPr>
          <w:b/>
        </w:rPr>
      </w:pPr>
      <w:r>
        <w:rPr>
          <w:b/>
        </w:rPr>
        <w:tab/>
      </w:r>
      <w:proofErr w:type="spellStart"/>
      <w:r>
        <w:rPr>
          <w:b/>
        </w:rPr>
        <w:t>Celkově</w:t>
      </w:r>
      <w:proofErr w:type="spellEnd"/>
      <w:r>
        <w:rPr>
          <w:b/>
        </w:rPr>
        <w:t xml:space="preserve">, myslím, práce splňuje základní </w:t>
      </w:r>
      <w:proofErr w:type="spellStart"/>
      <w:r>
        <w:rPr>
          <w:b/>
        </w:rPr>
        <w:t>předpoklady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uznání</w:t>
      </w:r>
      <w:proofErr w:type="spellEnd"/>
      <w:r>
        <w:rPr>
          <w:b/>
        </w:rPr>
        <w:t xml:space="preserve">. </w:t>
      </w:r>
      <w:r w:rsidR="00703EF6">
        <w:rPr>
          <w:b/>
        </w:rPr>
        <w:t xml:space="preserve"> </w:t>
      </w:r>
      <w:r>
        <w:rPr>
          <w:b/>
        </w:rPr>
        <w:t xml:space="preserve">Avšak </w:t>
      </w:r>
      <w:proofErr w:type="spellStart"/>
      <w:r>
        <w:rPr>
          <w:b/>
        </w:rPr>
        <w:t>doporučila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opravit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prostřední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část</w:t>
      </w:r>
      <w:proofErr w:type="spellEnd"/>
      <w:r>
        <w:rPr>
          <w:b/>
        </w:rPr>
        <w:t xml:space="preserve"> článku - </w:t>
      </w:r>
      <w:proofErr w:type="spellStart"/>
      <w:r>
        <w:rPr>
          <w:b/>
        </w:rPr>
        <w:t>týkající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shrnutí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studie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Vyhnula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konkrétnímu</w:t>
      </w:r>
      <w:proofErr w:type="spellEnd"/>
      <w:r>
        <w:rPr>
          <w:b/>
        </w:rPr>
        <w:t xml:space="preserve"> popisu </w:t>
      </w:r>
      <w:proofErr w:type="spellStart"/>
      <w:r>
        <w:rPr>
          <w:b/>
        </w:rPr>
        <w:t>metodologie</w:t>
      </w:r>
      <w:proofErr w:type="spellEnd"/>
      <w:r>
        <w:rPr>
          <w:b/>
        </w:rPr>
        <w:t xml:space="preserve">, aby </w:t>
      </w:r>
      <w:proofErr w:type="spellStart"/>
      <w:r>
        <w:rPr>
          <w:b/>
        </w:rPr>
        <w:t>článek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nenavozoval</w:t>
      </w:r>
      <w:proofErr w:type="spellEnd"/>
      <w:r>
        <w:rPr>
          <w:b/>
        </w:rPr>
        <w:t xml:space="preserve"> dojem rešerše. </w:t>
      </w:r>
    </w:p>
    <w:sectPr w:rsidR="00ED53E2" w:rsidRPr="005A510C" w:rsidSect="00C93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1105"/>
    <w:rsid w:val="00031C8C"/>
    <w:rsid w:val="000B5F59"/>
    <w:rsid w:val="000F12B4"/>
    <w:rsid w:val="001624E9"/>
    <w:rsid w:val="00174E60"/>
    <w:rsid w:val="00231575"/>
    <w:rsid w:val="002366E6"/>
    <w:rsid w:val="00295C9F"/>
    <w:rsid w:val="00445773"/>
    <w:rsid w:val="004E2EB5"/>
    <w:rsid w:val="00591105"/>
    <w:rsid w:val="005A510C"/>
    <w:rsid w:val="006E27E2"/>
    <w:rsid w:val="00703EF6"/>
    <w:rsid w:val="00725F74"/>
    <w:rsid w:val="007A5227"/>
    <w:rsid w:val="007C5E73"/>
    <w:rsid w:val="00850A4F"/>
    <w:rsid w:val="009C5441"/>
    <w:rsid w:val="00C15B9B"/>
    <w:rsid w:val="00C3103A"/>
    <w:rsid w:val="00C6190C"/>
    <w:rsid w:val="00C93CE4"/>
    <w:rsid w:val="00D5594A"/>
    <w:rsid w:val="00DE065A"/>
    <w:rsid w:val="00ED53E2"/>
    <w:rsid w:val="00F53E61"/>
    <w:rsid w:val="00FE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C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612</Words>
  <Characters>3387</Characters>
  <Application>Microsoft Office Word</Application>
  <DocSecurity>0</DocSecurity>
  <Lines>60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Míšana</cp:lastModifiedBy>
  <cp:revision>4</cp:revision>
  <dcterms:created xsi:type="dcterms:W3CDTF">2015-11-28T09:23:00Z</dcterms:created>
  <dcterms:modified xsi:type="dcterms:W3CDTF">2015-12-03T16:13:00Z</dcterms:modified>
</cp:coreProperties>
</file>