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E5" w:rsidRDefault="00544E4C" w:rsidP="00490239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cs-CZ"/>
        </w:rPr>
      </w:pPr>
      <w:r>
        <w:rPr>
          <w:rFonts w:ascii="Calibri" w:eastAsia="Times New Roman" w:hAnsi="Calibri" w:cs="Calibri"/>
          <w:b/>
          <w:bCs/>
          <w:sz w:val="26"/>
          <w:szCs w:val="26"/>
          <w:lang w:eastAsia="cs-CZ"/>
        </w:rPr>
        <w:t>I</w:t>
      </w:r>
      <w:r>
        <w:rPr>
          <w:rFonts w:ascii="Calibri" w:eastAsia="Times New Roman" w:hAnsi="Calibri" w:cs="Calibri"/>
          <w:b/>
          <w:bCs/>
          <w:sz w:val="26"/>
          <w:szCs w:val="26"/>
          <w:lang w:eastAsia="cs-CZ"/>
        </w:rPr>
        <w:tab/>
        <w:t>Doplňte příslušné tvary</w:t>
      </w:r>
    </w:p>
    <w:p w:rsidR="00544E4C" w:rsidRDefault="00544E4C" w:rsidP="00490239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cs-CZ"/>
        </w:rPr>
      </w:pPr>
    </w:p>
    <w:p w:rsidR="00544E4C" w:rsidRDefault="00544E4C" w:rsidP="00490239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cs-CZ"/>
        </w:rPr>
      </w:pPr>
    </w:p>
    <w:p w:rsidR="00544E4C" w:rsidRDefault="00544E4C" w:rsidP="00490239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cs-CZ"/>
        </w:rPr>
      </w:pPr>
    </w:p>
    <w:p w:rsidR="00544E4C" w:rsidRPr="005B4E60" w:rsidRDefault="00544E4C" w:rsidP="00544E4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Doplňte tvary zájmena </w:t>
      </w:r>
      <w:r w:rsidRPr="00652342">
        <w:rPr>
          <w:b/>
          <w:i/>
        </w:rPr>
        <w:t>týž</w:t>
      </w:r>
      <w:r>
        <w:rPr>
          <w:b/>
        </w:rPr>
        <w:t>/</w:t>
      </w:r>
      <w:r w:rsidRPr="00652342">
        <w:rPr>
          <w:b/>
          <w:i/>
        </w:rPr>
        <w:t>táž</w:t>
      </w:r>
      <w:r>
        <w:rPr>
          <w:b/>
        </w:rPr>
        <w:t>/</w:t>
      </w:r>
      <w:r w:rsidRPr="00652342">
        <w:rPr>
          <w:b/>
          <w:i/>
        </w:rPr>
        <w:t>totéž</w:t>
      </w:r>
    </w:p>
    <w:p w:rsidR="005B4E60" w:rsidRDefault="005B4E60" w:rsidP="005B4E60">
      <w:pPr>
        <w:jc w:val="both"/>
        <w:rPr>
          <w:b/>
        </w:rPr>
      </w:pPr>
    </w:p>
    <w:p w:rsidR="005B4E60" w:rsidRPr="005B4E60" w:rsidRDefault="005B4E60" w:rsidP="005B4E60">
      <w:pPr>
        <w:jc w:val="both"/>
        <w:rPr>
          <w:b/>
        </w:rPr>
      </w:pPr>
      <w:r w:rsidRPr="005B4E60">
        <w:rPr>
          <w:b/>
          <w:highlight w:val="yellow"/>
        </w:rPr>
        <w:t xml:space="preserve">Pro správné určení tvaru zájmena </w:t>
      </w:r>
      <w:r w:rsidRPr="005B4E60">
        <w:rPr>
          <w:b/>
          <w:i/>
          <w:highlight w:val="yellow"/>
        </w:rPr>
        <w:t>týž</w:t>
      </w:r>
      <w:r w:rsidRPr="005B4E60">
        <w:rPr>
          <w:b/>
          <w:highlight w:val="yellow"/>
        </w:rPr>
        <w:t>/</w:t>
      </w:r>
      <w:r w:rsidRPr="005B4E60">
        <w:rPr>
          <w:b/>
          <w:i/>
          <w:highlight w:val="yellow"/>
        </w:rPr>
        <w:t>táž</w:t>
      </w:r>
      <w:r w:rsidRPr="005B4E60">
        <w:rPr>
          <w:b/>
          <w:highlight w:val="yellow"/>
        </w:rPr>
        <w:t>/</w:t>
      </w:r>
      <w:r w:rsidRPr="005B4E60">
        <w:rPr>
          <w:b/>
          <w:i/>
          <w:highlight w:val="yellow"/>
        </w:rPr>
        <w:t xml:space="preserve">totéž </w:t>
      </w:r>
      <w:r w:rsidRPr="005B4E60">
        <w:rPr>
          <w:b/>
          <w:highlight w:val="yellow"/>
        </w:rPr>
        <w:t xml:space="preserve">je nutné správně určit pád, číslo a rod jména, </w:t>
      </w:r>
      <w:r w:rsidR="00DA588F">
        <w:rPr>
          <w:b/>
          <w:highlight w:val="yellow"/>
        </w:rPr>
        <w:t>na ně</w:t>
      </w:r>
      <w:r>
        <w:rPr>
          <w:b/>
          <w:highlight w:val="yellow"/>
        </w:rPr>
        <w:t>ž</w:t>
      </w:r>
      <w:r w:rsidRPr="005B4E60">
        <w:rPr>
          <w:b/>
          <w:highlight w:val="yellow"/>
        </w:rPr>
        <w:t xml:space="preserve"> zájmeno odkazuje.</w:t>
      </w:r>
    </w:p>
    <w:p w:rsidR="00544E4C" w:rsidRDefault="00544E4C" w:rsidP="00544E4C">
      <w:pPr>
        <w:jc w:val="both"/>
      </w:pPr>
    </w:p>
    <w:p w:rsidR="00544E4C" w:rsidRDefault="00544E4C" w:rsidP="00544E4C">
      <w:pPr>
        <w:jc w:val="both"/>
      </w:pPr>
      <w:r>
        <w:t xml:space="preserve">Na rutinních úkonech prováděných </w:t>
      </w:r>
      <w:r w:rsidR="004B425E" w:rsidRPr="00E064FD">
        <w:rPr>
          <w:b/>
          <w:iCs/>
          <w:highlight w:val="yellow"/>
        </w:rPr>
        <w:t>týmiž</w:t>
      </w:r>
      <w:r>
        <w:t xml:space="preserve"> lidmi den po dni není poutavého zhola nic.</w:t>
      </w:r>
    </w:p>
    <w:p w:rsidR="00544E4C" w:rsidRDefault="00544E4C" w:rsidP="00544E4C">
      <w:pPr>
        <w:jc w:val="both"/>
      </w:pPr>
      <w:r>
        <w:t>Nově jmenovaný koncertní mistr se vrhl do práce s</w:t>
      </w:r>
      <w:r w:rsidR="004B425E">
        <w:t> </w:t>
      </w:r>
      <w:r w:rsidR="004B425E" w:rsidRPr="00E064FD">
        <w:rPr>
          <w:b/>
          <w:iCs/>
          <w:highlight w:val="yellow"/>
        </w:rPr>
        <w:t>touž/toutéž</w:t>
      </w:r>
      <w:r>
        <w:t xml:space="preserve"> energií a motivací, s níž předtím skládal hudbu pro klávesové nástroje.</w:t>
      </w:r>
    </w:p>
    <w:p w:rsidR="00544E4C" w:rsidRDefault="00544E4C" w:rsidP="00544E4C">
      <w:pPr>
        <w:jc w:val="both"/>
      </w:pPr>
      <w:r>
        <w:t>Rok 2012 přinesl další potvrzení, lidskou stoličku, jejíž analýza vydala podobný záznam</w:t>
      </w:r>
      <w:r w:rsidR="004B425E">
        <w:t xml:space="preserve">, zatímco jiný prstní článek z </w:t>
      </w:r>
      <w:r w:rsidR="004B425E" w:rsidRPr="00E064FD">
        <w:rPr>
          <w:b/>
          <w:highlight w:val="yellow"/>
        </w:rPr>
        <w:t>téže</w:t>
      </w:r>
      <w:r>
        <w:t xml:space="preserve"> jeskyně a podobné polohy se naopak řadí k neandertálci.</w:t>
      </w:r>
    </w:p>
    <w:p w:rsidR="00544E4C" w:rsidRDefault="00544E4C" w:rsidP="00544E4C">
      <w:pPr>
        <w:jc w:val="both"/>
      </w:pPr>
      <w:r>
        <w:t xml:space="preserve">Dnes </w:t>
      </w:r>
      <w:r w:rsidR="004B425E" w:rsidRPr="00E064FD">
        <w:rPr>
          <w:b/>
          <w:iCs/>
          <w:highlight w:val="yellow"/>
        </w:rPr>
        <w:t>tíž/titíž</w:t>
      </w:r>
      <w:r>
        <w:t xml:space="preserve"> kritici včetně mnoha novinářů berou podobné úsilí Španělska, Německa a Francie jako normální.</w:t>
      </w:r>
    </w:p>
    <w:p w:rsidR="00544E4C" w:rsidRDefault="00544E4C" w:rsidP="00544E4C">
      <w:pPr>
        <w:jc w:val="both"/>
      </w:pPr>
      <w:r>
        <w:t xml:space="preserve">Bydlely jsme v </w:t>
      </w:r>
      <w:r w:rsidR="00400BF3" w:rsidRPr="00E064FD">
        <w:rPr>
          <w:b/>
          <w:iCs/>
          <w:highlight w:val="yellow"/>
        </w:rPr>
        <w:t>týchž</w:t>
      </w:r>
      <w:r>
        <w:t xml:space="preserve"> </w:t>
      </w:r>
      <w:r w:rsidR="00400BF3">
        <w:t xml:space="preserve">místnostech, stýkaly jsme se s </w:t>
      </w:r>
      <w:r w:rsidR="00400BF3" w:rsidRPr="00E064FD">
        <w:rPr>
          <w:b/>
          <w:highlight w:val="yellow"/>
        </w:rPr>
        <w:t>týmiž</w:t>
      </w:r>
      <w:r>
        <w:t xml:space="preserve"> lidmi, moje sestra a já jsme mluvily se stejnou kadencí, jak se mluvilo v tomto kraji, a naše matka se starala o</w:t>
      </w:r>
      <w:r w:rsidR="00400BF3">
        <w:t xml:space="preserve"> </w:t>
      </w:r>
      <w:r w:rsidR="00400BF3" w:rsidRPr="00E064FD">
        <w:rPr>
          <w:b/>
          <w:highlight w:val="yellow"/>
        </w:rPr>
        <w:t>tytéž</w:t>
      </w:r>
      <w:r>
        <w:t xml:space="preserve"> staré, nemocné a chudé.</w:t>
      </w:r>
    </w:p>
    <w:p w:rsidR="00544E4C" w:rsidRDefault="00544E4C" w:rsidP="00544E4C">
      <w:pPr>
        <w:jc w:val="both"/>
      </w:pPr>
      <w:r>
        <w:t>Jednou, nebylo to příli</w:t>
      </w:r>
      <w:r w:rsidR="0010678F">
        <w:t>š dávno, jsem viděl jiné oči s </w:t>
      </w:r>
      <w:r w:rsidR="0010678F" w:rsidRPr="00E064FD">
        <w:rPr>
          <w:b/>
          <w:highlight w:val="yellow"/>
        </w:rPr>
        <w:t>týmž/tímtéž</w:t>
      </w:r>
      <w:r>
        <w:t xml:space="preserve"> výrazem věkovitého utrpení. I v oněch očích byl</w:t>
      </w:r>
      <w:r w:rsidR="0010678F">
        <w:t xml:space="preserve"> jakýsi odstup a pýcha spolu s </w:t>
      </w:r>
      <w:r w:rsidR="0010678F" w:rsidRPr="00E064FD">
        <w:rPr>
          <w:b/>
          <w:highlight w:val="yellow"/>
        </w:rPr>
        <w:t>týmž/tímtéž</w:t>
      </w:r>
      <w:r w:rsidR="0010678F">
        <w:t xml:space="preserve"> pokořením, s </w:t>
      </w:r>
      <w:r w:rsidR="0010678F" w:rsidRPr="00E064FD">
        <w:rPr>
          <w:b/>
          <w:highlight w:val="yellow"/>
        </w:rPr>
        <w:t>touž/toutéž</w:t>
      </w:r>
      <w:r>
        <w:t xml:space="preserve"> bolestnou prosebnou žádostí.</w:t>
      </w:r>
    </w:p>
    <w:p w:rsidR="00544E4C" w:rsidRDefault="00544E4C" w:rsidP="00544E4C">
      <w:pPr>
        <w:jc w:val="both"/>
      </w:pPr>
      <w:r>
        <w:t xml:space="preserve">Z uvedeného pokynu však není zcela zřejmé, zda má sbor deklamovat </w:t>
      </w:r>
      <w:r w:rsidR="0010678F" w:rsidRPr="00E064FD">
        <w:rPr>
          <w:b/>
          <w:iCs/>
          <w:highlight w:val="yellow"/>
        </w:rPr>
        <w:t>táž/tatáž</w:t>
      </w:r>
      <w:r>
        <w:t xml:space="preserve"> slova unisono, nebo si z nich má každý interpret individuálně a nahodile vybírat.</w:t>
      </w:r>
    </w:p>
    <w:p w:rsidR="00544E4C" w:rsidRDefault="00544E4C" w:rsidP="00544E4C">
      <w:pPr>
        <w:jc w:val="both"/>
      </w:pPr>
    </w:p>
    <w:p w:rsidR="00544E4C" w:rsidRPr="004C74C2" w:rsidRDefault="00544E4C" w:rsidP="00544E4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Doplňte tvary zájmena </w:t>
      </w:r>
      <w:r w:rsidRPr="00716B6F">
        <w:rPr>
          <w:b/>
          <w:i/>
        </w:rPr>
        <w:t>jenž</w:t>
      </w:r>
      <w:r>
        <w:rPr>
          <w:b/>
        </w:rPr>
        <w:t>/</w:t>
      </w:r>
      <w:r w:rsidRPr="00716B6F">
        <w:rPr>
          <w:b/>
          <w:i/>
        </w:rPr>
        <w:t>jež</w:t>
      </w:r>
    </w:p>
    <w:p w:rsidR="00544E4C" w:rsidRDefault="00544E4C" w:rsidP="00544E4C">
      <w:pPr>
        <w:jc w:val="both"/>
      </w:pPr>
    </w:p>
    <w:p w:rsidR="005B4E60" w:rsidRPr="005B4E60" w:rsidRDefault="005B4E60" w:rsidP="00544E4C">
      <w:pPr>
        <w:jc w:val="both"/>
        <w:rPr>
          <w:b/>
        </w:rPr>
      </w:pPr>
      <w:r w:rsidRPr="005B4E60">
        <w:rPr>
          <w:b/>
          <w:highlight w:val="yellow"/>
        </w:rPr>
        <w:t xml:space="preserve">Pro správné určení tvaru zájmena </w:t>
      </w:r>
      <w:r w:rsidRPr="005B4E60">
        <w:rPr>
          <w:b/>
          <w:i/>
          <w:highlight w:val="yellow"/>
        </w:rPr>
        <w:t>jenž</w:t>
      </w:r>
      <w:r w:rsidRPr="005B4E60">
        <w:rPr>
          <w:b/>
          <w:highlight w:val="yellow"/>
        </w:rPr>
        <w:t>/</w:t>
      </w:r>
      <w:r w:rsidRPr="005B4E60">
        <w:rPr>
          <w:b/>
          <w:i/>
          <w:highlight w:val="yellow"/>
        </w:rPr>
        <w:t>jež</w:t>
      </w:r>
      <w:r w:rsidRPr="005B4E60">
        <w:rPr>
          <w:b/>
          <w:highlight w:val="yellow"/>
        </w:rPr>
        <w:t xml:space="preserve"> je nutné správně určit pád, číslo a rod jména, </w:t>
      </w:r>
      <w:r w:rsidR="00DA588F">
        <w:rPr>
          <w:b/>
          <w:highlight w:val="yellow"/>
        </w:rPr>
        <w:t>na ně</w:t>
      </w:r>
      <w:bookmarkStart w:id="0" w:name="_GoBack"/>
      <w:bookmarkEnd w:id="0"/>
      <w:r>
        <w:rPr>
          <w:b/>
          <w:highlight w:val="yellow"/>
        </w:rPr>
        <w:t>ž</w:t>
      </w:r>
      <w:r w:rsidRPr="005B4E60">
        <w:rPr>
          <w:b/>
          <w:highlight w:val="yellow"/>
        </w:rPr>
        <w:t xml:space="preserve"> zájmeno odkazuje.</w:t>
      </w:r>
    </w:p>
    <w:p w:rsidR="005B4E60" w:rsidRDefault="005B4E60" w:rsidP="00544E4C">
      <w:pPr>
        <w:jc w:val="both"/>
      </w:pPr>
    </w:p>
    <w:p w:rsidR="00544E4C" w:rsidRDefault="00544E4C" w:rsidP="00544E4C">
      <w:pPr>
        <w:jc w:val="both"/>
      </w:pPr>
      <w:r>
        <w:t xml:space="preserve">Později jsem se ke svému úžasu dozvěděla, že zásnubní prstýnek, </w:t>
      </w:r>
      <w:r w:rsidR="00833CBD" w:rsidRPr="00E064FD">
        <w:rPr>
          <w:b/>
          <w:iCs/>
          <w:highlight w:val="yellow"/>
        </w:rPr>
        <w:t>jejž</w:t>
      </w:r>
      <w:r>
        <w:t xml:space="preserve"> mi věnoval, měl od ní.</w:t>
      </w:r>
    </w:p>
    <w:p w:rsidR="00544E4C" w:rsidRDefault="00544E4C" w:rsidP="00544E4C">
      <w:pPr>
        <w:jc w:val="both"/>
      </w:pPr>
      <w:r>
        <w:t xml:space="preserve">Podle restrukturalizačního plánu ČSA, </w:t>
      </w:r>
      <w:r w:rsidR="00833CBD" w:rsidRPr="00E064FD">
        <w:rPr>
          <w:b/>
          <w:iCs/>
          <w:highlight w:val="yellow"/>
        </w:rPr>
        <w:t>jejž</w:t>
      </w:r>
      <w:r>
        <w:t xml:space="preserve"> schválila minulý rok vláda, se snižuje počet míst, kam aerolinie létají.</w:t>
      </w:r>
    </w:p>
    <w:p w:rsidR="00544E4C" w:rsidRDefault="00544E4C" w:rsidP="00544E4C">
      <w:pPr>
        <w:jc w:val="both"/>
      </w:pPr>
      <w:r>
        <w:t xml:space="preserve">Všichni, </w:t>
      </w:r>
      <w:r w:rsidR="00833CBD" w:rsidRPr="00E064FD">
        <w:rPr>
          <w:b/>
          <w:iCs/>
          <w:highlight w:val="yellow"/>
        </w:rPr>
        <w:t>jichž</w:t>
      </w:r>
      <w:r>
        <w:t xml:space="preserve"> se solidární zvýšení daně dotkne, musí podat daňové přiznání.</w:t>
      </w:r>
    </w:p>
    <w:p w:rsidR="00544E4C" w:rsidRDefault="00833CBD" w:rsidP="00544E4C">
      <w:pPr>
        <w:jc w:val="both"/>
      </w:pPr>
      <w:r>
        <w:t xml:space="preserve">Učenec, </w:t>
      </w:r>
      <w:r w:rsidRPr="00E064FD">
        <w:rPr>
          <w:b/>
          <w:highlight w:val="yellow"/>
        </w:rPr>
        <w:t>jenž</w:t>
      </w:r>
      <w:r w:rsidR="00544E4C">
        <w:t xml:space="preserve"> si počínal s největší péčí v každé oblasti, kterou studoval, neučinil výjimku ani v alchymii,</w:t>
      </w:r>
      <w:r>
        <w:t xml:space="preserve"> </w:t>
      </w:r>
      <w:r w:rsidRPr="00E064FD">
        <w:rPr>
          <w:b/>
          <w:highlight w:val="yellow"/>
        </w:rPr>
        <w:t>jíž</w:t>
      </w:r>
      <w:r w:rsidRPr="00833CBD">
        <w:rPr>
          <w:b/>
        </w:rPr>
        <w:t xml:space="preserve"> </w:t>
      </w:r>
      <w:r w:rsidR="00544E4C">
        <w:t>věnoval téměř celý život.</w:t>
      </w:r>
    </w:p>
    <w:p w:rsidR="00544E4C" w:rsidRDefault="00544E4C" w:rsidP="00544E4C">
      <w:pPr>
        <w:jc w:val="both"/>
      </w:pPr>
      <w:r>
        <w:lastRenderedPageBreak/>
        <w:t xml:space="preserve">Nový návrh ministerstva, podle </w:t>
      </w:r>
      <w:r w:rsidR="00833CBD" w:rsidRPr="00E064FD">
        <w:rPr>
          <w:b/>
          <w:iCs/>
          <w:highlight w:val="yellow"/>
        </w:rPr>
        <w:t>nějž/něhož</w:t>
      </w:r>
      <w:r>
        <w:t xml:space="preserve"> si firma může snížit daně, pokud podporuje učiliště, proto vůbec není špatný.</w:t>
      </w:r>
    </w:p>
    <w:p w:rsidR="00544E4C" w:rsidRDefault="00544E4C" w:rsidP="00544E4C">
      <w:pPr>
        <w:jc w:val="both"/>
      </w:pPr>
      <w:r>
        <w:t xml:space="preserve">V každém případě používají zajímavé techniky malby, které mě oslovily a které jsou zcela odlišné od technik, </w:t>
      </w:r>
      <w:r w:rsidR="00833CBD" w:rsidRPr="00E064FD">
        <w:rPr>
          <w:b/>
          <w:iCs/>
          <w:highlight w:val="yellow"/>
        </w:rPr>
        <w:t>jimiž</w:t>
      </w:r>
      <w:r>
        <w:t xml:space="preserve"> malují zavedení umělci.</w:t>
      </w:r>
    </w:p>
    <w:p w:rsidR="00544E4C" w:rsidRDefault="00544E4C" w:rsidP="00544E4C">
      <w:pPr>
        <w:jc w:val="both"/>
      </w:pPr>
      <w:r>
        <w:t xml:space="preserve">Vymýšlí, vyrábí, vystavuje a prodává šperky, </w:t>
      </w:r>
      <w:r w:rsidR="00833CBD" w:rsidRPr="00E064FD">
        <w:rPr>
          <w:b/>
          <w:iCs/>
          <w:highlight w:val="yellow"/>
        </w:rPr>
        <w:t>jež</w:t>
      </w:r>
      <w:r>
        <w:t xml:space="preserve"> díky své kráse a originalitě směle mohou konkurovat klenotům z drahých kovů.</w:t>
      </w:r>
    </w:p>
    <w:p w:rsidR="00544E4C" w:rsidRPr="004C74C2" w:rsidRDefault="00544E4C" w:rsidP="00544E4C">
      <w:pPr>
        <w:jc w:val="both"/>
        <w:rPr>
          <w:b/>
        </w:rPr>
      </w:pPr>
      <w:r>
        <w:t xml:space="preserve">Z kořenů se staly pasti, o </w:t>
      </w:r>
      <w:r w:rsidR="00833CBD" w:rsidRPr="00E064FD">
        <w:rPr>
          <w:b/>
          <w:iCs/>
          <w:highlight w:val="yellow"/>
        </w:rPr>
        <w:t>něž</w:t>
      </w:r>
      <w:r>
        <w:t xml:space="preserve"> zakopával a padal.</w:t>
      </w:r>
    </w:p>
    <w:p w:rsidR="008A15F0" w:rsidRDefault="008A15F0" w:rsidP="00490239">
      <w:pPr>
        <w:spacing w:after="0" w:line="276" w:lineRule="auto"/>
        <w:jc w:val="both"/>
        <w:rPr>
          <w:rFonts w:ascii="Calibri" w:eastAsia="Times New Roman" w:hAnsi="Calibri" w:cs="Calibri"/>
          <w:lang w:eastAsia="cs-CZ"/>
        </w:rPr>
      </w:pPr>
    </w:p>
    <w:p w:rsidR="0055232D" w:rsidRDefault="0055232D" w:rsidP="00490239">
      <w:pPr>
        <w:spacing w:line="276" w:lineRule="auto"/>
        <w:jc w:val="both"/>
        <w:rPr>
          <w:rFonts w:ascii="Calibri" w:hAnsi="Calibri" w:cs="Calibri"/>
        </w:rPr>
      </w:pPr>
    </w:p>
    <w:p w:rsidR="008A15F0" w:rsidRDefault="008A15F0" w:rsidP="00490239">
      <w:pPr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II</w:t>
      </w:r>
      <w:r>
        <w:rPr>
          <w:rFonts w:ascii="Calibri" w:hAnsi="Calibri" w:cs="Calibri"/>
          <w:b/>
          <w:sz w:val="26"/>
          <w:szCs w:val="26"/>
        </w:rPr>
        <w:tab/>
      </w:r>
      <w:r w:rsidR="002D0D50">
        <w:rPr>
          <w:rFonts w:ascii="Calibri" w:hAnsi="Calibri" w:cs="Calibri"/>
          <w:b/>
          <w:sz w:val="26"/>
          <w:szCs w:val="26"/>
        </w:rPr>
        <w:t>Najděte a</w:t>
      </w:r>
      <w:r w:rsidR="001D3E37">
        <w:rPr>
          <w:rFonts w:ascii="Calibri" w:hAnsi="Calibri" w:cs="Calibri"/>
          <w:b/>
          <w:sz w:val="26"/>
          <w:szCs w:val="26"/>
        </w:rPr>
        <w:t xml:space="preserve"> označte/vypište</w:t>
      </w:r>
      <w:r w:rsidR="009455AA">
        <w:rPr>
          <w:rFonts w:ascii="Calibri" w:hAnsi="Calibri" w:cs="Calibri"/>
          <w:b/>
          <w:sz w:val="26"/>
          <w:szCs w:val="26"/>
        </w:rPr>
        <w:t xml:space="preserve"> pravopisné</w:t>
      </w:r>
      <w:r w:rsidR="001D3E37">
        <w:rPr>
          <w:rFonts w:ascii="Calibri" w:hAnsi="Calibri" w:cs="Calibri"/>
          <w:b/>
          <w:sz w:val="26"/>
          <w:szCs w:val="26"/>
        </w:rPr>
        <w:t xml:space="preserve"> chyby v následujících textech</w:t>
      </w:r>
      <w:r w:rsidR="00370125">
        <w:rPr>
          <w:rFonts w:ascii="Calibri" w:hAnsi="Calibri" w:cs="Calibri"/>
          <w:b/>
          <w:sz w:val="26"/>
          <w:szCs w:val="26"/>
        </w:rPr>
        <w:t>:</w:t>
      </w:r>
    </w:p>
    <w:p w:rsidR="008A15F0" w:rsidRDefault="008A15F0" w:rsidP="00490239">
      <w:pPr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</w:p>
    <w:p w:rsidR="008A15F0" w:rsidRDefault="008A15F0" w:rsidP="00490239">
      <w:pPr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</w:p>
    <w:p w:rsidR="009328A5" w:rsidRPr="00FD706E" w:rsidRDefault="009328A5" w:rsidP="0049023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</w:p>
    <w:p w:rsidR="008A15F0" w:rsidRDefault="009328A5" w:rsidP="00D4480D">
      <w:pPr>
        <w:spacing w:line="276" w:lineRule="auto"/>
        <w:ind w:firstLine="708"/>
        <w:jc w:val="both"/>
        <w:rPr>
          <w:rFonts w:ascii="Calibri" w:hAnsi="Calibri" w:cs="Calibri"/>
          <w:b/>
        </w:rPr>
      </w:pPr>
      <w:r>
        <w:rPr>
          <w:noProof/>
          <w:lang w:eastAsia="cs-CZ"/>
        </w:rPr>
        <w:drawing>
          <wp:inline distT="0" distB="0" distL="0" distR="0" wp14:anchorId="2EB3B449" wp14:editId="19592367">
            <wp:extent cx="3279913" cy="165603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7516" cy="166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E37" w:rsidRDefault="001D3E37" w:rsidP="00490239">
      <w:pPr>
        <w:spacing w:line="276" w:lineRule="auto"/>
        <w:ind w:left="1068" w:firstLine="348"/>
        <w:jc w:val="both"/>
        <w:rPr>
          <w:rFonts w:ascii="Calibri" w:hAnsi="Calibri" w:cs="Calibri"/>
          <w:b/>
        </w:rPr>
      </w:pPr>
    </w:p>
    <w:p w:rsidR="00844D44" w:rsidRPr="00844D44" w:rsidRDefault="00844D44" w:rsidP="00844D44">
      <w:pPr>
        <w:spacing w:line="276" w:lineRule="auto"/>
        <w:ind w:left="1068"/>
        <w:jc w:val="both"/>
        <w:rPr>
          <w:rFonts w:ascii="Calibri" w:hAnsi="Calibri" w:cs="Calibri"/>
          <w:b/>
          <w:highlight w:val="yellow"/>
        </w:rPr>
      </w:pPr>
      <w:r w:rsidRPr="00844D44">
        <w:rPr>
          <w:rFonts w:ascii="Calibri" w:hAnsi="Calibri" w:cs="Calibri"/>
          <w:b/>
          <w:highlight w:val="yellow"/>
        </w:rPr>
        <w:t xml:space="preserve">Někteří z vás správně poznamenali, že větná stavba první poloviny textu je nepřehledná, někteří pak dokonce i navrhli možné úpravy. Pokud bychom se měli držet současné podoby textu a jen odstranit pravopisné chyby, tak bychom odstranili čárku před spojkami </w:t>
      </w:r>
      <w:r w:rsidRPr="00844D44">
        <w:rPr>
          <w:rFonts w:ascii="Calibri" w:hAnsi="Calibri" w:cs="Calibri"/>
          <w:b/>
          <w:i/>
          <w:highlight w:val="yellow"/>
        </w:rPr>
        <w:t>a že</w:t>
      </w:r>
      <w:r w:rsidRPr="00844D44">
        <w:rPr>
          <w:rFonts w:ascii="Calibri" w:hAnsi="Calibri" w:cs="Calibri"/>
          <w:b/>
          <w:highlight w:val="yellow"/>
        </w:rPr>
        <w:t xml:space="preserve"> v úseku </w:t>
      </w:r>
      <w:r w:rsidRPr="00844D44">
        <w:rPr>
          <w:rFonts w:ascii="Calibri" w:hAnsi="Calibri" w:cs="Calibri"/>
          <w:i/>
          <w:highlight w:val="yellow"/>
        </w:rPr>
        <w:t>že chybějí vzdělávací materiály</w:t>
      </w:r>
      <w:r w:rsidRPr="003921AD">
        <w:rPr>
          <w:rFonts w:ascii="Calibri" w:hAnsi="Calibri" w:cs="Calibri"/>
          <w:b/>
          <w:i/>
          <w:color w:val="FF0000"/>
          <w:highlight w:val="yellow"/>
        </w:rPr>
        <w:t>,</w:t>
      </w:r>
      <w:r w:rsidRPr="00844D44">
        <w:rPr>
          <w:rFonts w:ascii="Calibri" w:hAnsi="Calibri" w:cs="Calibri"/>
          <w:i/>
          <w:highlight w:val="yellow"/>
        </w:rPr>
        <w:t xml:space="preserve"> a že neexistuje propojení</w:t>
      </w:r>
      <w:r w:rsidRPr="00844D44">
        <w:rPr>
          <w:rFonts w:ascii="Calibri" w:hAnsi="Calibri" w:cs="Calibri"/>
          <w:b/>
          <w:highlight w:val="yellow"/>
        </w:rPr>
        <w:t>, jelikož mezi danými větami je</w:t>
      </w:r>
      <w:r w:rsidR="00614FC3">
        <w:rPr>
          <w:rFonts w:ascii="Calibri" w:hAnsi="Calibri" w:cs="Calibri"/>
          <w:b/>
          <w:highlight w:val="yellow"/>
        </w:rPr>
        <w:t xml:space="preserve"> významový</w:t>
      </w:r>
      <w:r w:rsidRPr="00844D44">
        <w:rPr>
          <w:rFonts w:ascii="Calibri" w:hAnsi="Calibri" w:cs="Calibri"/>
          <w:b/>
          <w:highlight w:val="yellow"/>
        </w:rPr>
        <w:t xml:space="preserve"> poměr slučovací.</w:t>
      </w:r>
    </w:p>
    <w:p w:rsidR="00844D44" w:rsidRDefault="00844D44" w:rsidP="00844D44">
      <w:pPr>
        <w:spacing w:line="276" w:lineRule="auto"/>
        <w:ind w:left="1068"/>
        <w:jc w:val="both"/>
        <w:rPr>
          <w:rFonts w:ascii="Calibri" w:hAnsi="Calibri" w:cs="Calibri"/>
        </w:rPr>
      </w:pPr>
      <w:r w:rsidRPr="00844D44">
        <w:rPr>
          <w:rFonts w:ascii="Calibri" w:hAnsi="Calibri" w:cs="Calibri"/>
          <w:b/>
          <w:highlight w:val="yellow"/>
        </w:rPr>
        <w:t xml:space="preserve">Další pravopisná chyba se nachází ve slově </w:t>
      </w:r>
      <w:r w:rsidRPr="003921AD">
        <w:rPr>
          <w:rFonts w:ascii="Calibri" w:hAnsi="Calibri" w:cs="Calibri"/>
          <w:b/>
          <w:i/>
          <w:color w:val="FF0000"/>
          <w:highlight w:val="yellow"/>
        </w:rPr>
        <w:t>s</w:t>
      </w:r>
      <w:r w:rsidRPr="00844D44">
        <w:rPr>
          <w:rFonts w:ascii="Calibri" w:hAnsi="Calibri" w:cs="Calibri"/>
          <w:i/>
          <w:highlight w:val="yellow"/>
        </w:rPr>
        <w:t>hlédnou</w:t>
      </w:r>
      <w:r w:rsidRPr="00844D44">
        <w:rPr>
          <w:rFonts w:ascii="Calibri" w:hAnsi="Calibri" w:cs="Calibri"/>
          <w:b/>
          <w:highlight w:val="yellow"/>
        </w:rPr>
        <w:t>.</w:t>
      </w:r>
      <w:r w:rsidRPr="00844D44">
        <w:rPr>
          <w:rFonts w:ascii="Calibri" w:hAnsi="Calibri" w:cs="Calibri"/>
          <w:highlight w:val="yellow"/>
        </w:rPr>
        <w:t xml:space="preserve"> </w:t>
      </w:r>
      <w:r w:rsidRPr="00844D44">
        <w:rPr>
          <w:rFonts w:ascii="Calibri" w:hAnsi="Calibri" w:cs="Calibri"/>
          <w:b/>
          <w:highlight w:val="yellow"/>
        </w:rPr>
        <w:t xml:space="preserve">Jak víme, sloveso </w:t>
      </w:r>
      <w:r w:rsidRPr="00844D44">
        <w:rPr>
          <w:rFonts w:ascii="Calibri" w:hAnsi="Calibri" w:cs="Calibri"/>
          <w:b/>
          <w:i/>
          <w:highlight w:val="yellow"/>
        </w:rPr>
        <w:t xml:space="preserve">shlédnout </w:t>
      </w:r>
      <w:r w:rsidRPr="00844D44">
        <w:rPr>
          <w:rFonts w:ascii="Calibri" w:hAnsi="Calibri" w:cs="Calibri"/>
          <w:b/>
          <w:highlight w:val="yellow"/>
        </w:rPr>
        <w:t>se p</w:t>
      </w:r>
      <w:r w:rsidR="00A03C52">
        <w:rPr>
          <w:rFonts w:ascii="Calibri" w:hAnsi="Calibri" w:cs="Calibri"/>
          <w:b/>
          <w:highlight w:val="yellow"/>
        </w:rPr>
        <w:t>oužívá ve významu „hledět dolů“;</w:t>
      </w:r>
      <w:r w:rsidRPr="00844D44">
        <w:rPr>
          <w:rFonts w:ascii="Calibri" w:hAnsi="Calibri" w:cs="Calibri"/>
          <w:b/>
          <w:highlight w:val="yellow"/>
        </w:rPr>
        <w:t xml:space="preserve"> </w:t>
      </w:r>
      <w:r w:rsidR="00A03C52">
        <w:rPr>
          <w:rFonts w:ascii="Calibri" w:hAnsi="Calibri" w:cs="Calibri"/>
          <w:b/>
          <w:highlight w:val="yellow"/>
        </w:rPr>
        <w:t xml:space="preserve">správně má tedy být </w:t>
      </w:r>
      <w:r w:rsidRPr="004E34F1">
        <w:rPr>
          <w:rFonts w:ascii="Calibri" w:hAnsi="Calibri" w:cs="Calibri"/>
          <w:i/>
          <w:highlight w:val="yellow"/>
        </w:rPr>
        <w:t>z</w:t>
      </w:r>
      <w:r w:rsidRPr="00844D44">
        <w:rPr>
          <w:rFonts w:ascii="Calibri" w:hAnsi="Calibri" w:cs="Calibri"/>
          <w:i/>
          <w:highlight w:val="yellow"/>
        </w:rPr>
        <w:t>hlédnou</w:t>
      </w:r>
      <w:r w:rsidR="00A03C52">
        <w:rPr>
          <w:rFonts w:ascii="Calibri" w:hAnsi="Calibri" w:cs="Calibri"/>
          <w:i/>
          <w:highlight w:val="yellow"/>
        </w:rPr>
        <w:t xml:space="preserve"> </w:t>
      </w:r>
      <w:r w:rsidR="00A03C52" w:rsidRPr="00A03C52">
        <w:rPr>
          <w:rFonts w:ascii="Calibri" w:hAnsi="Calibri" w:cs="Calibri"/>
          <w:b/>
          <w:highlight w:val="yellow"/>
        </w:rPr>
        <w:t>s</w:t>
      </w:r>
      <w:r w:rsidR="00A03C52">
        <w:rPr>
          <w:rFonts w:ascii="Calibri" w:hAnsi="Calibri" w:cs="Calibri"/>
          <w:b/>
          <w:highlight w:val="yellow"/>
        </w:rPr>
        <w:t> </w:t>
      </w:r>
      <w:r w:rsidR="00A03C52" w:rsidRPr="00A03C52">
        <w:rPr>
          <w:rFonts w:ascii="Calibri" w:hAnsi="Calibri" w:cs="Calibri"/>
          <w:b/>
          <w:highlight w:val="yellow"/>
        </w:rPr>
        <w:t>významem</w:t>
      </w:r>
      <w:r w:rsidR="00A03C52">
        <w:rPr>
          <w:rFonts w:ascii="Calibri" w:hAnsi="Calibri" w:cs="Calibri"/>
          <w:b/>
          <w:highlight w:val="yellow"/>
        </w:rPr>
        <w:t xml:space="preserve"> „zúčastní se jako diváci“</w:t>
      </w:r>
      <w:r w:rsidRPr="00844D44">
        <w:rPr>
          <w:rFonts w:ascii="Calibri" w:hAnsi="Calibri" w:cs="Calibri"/>
          <w:b/>
          <w:highlight w:val="yellow"/>
        </w:rPr>
        <w:t>.</w:t>
      </w:r>
      <w:r>
        <w:rPr>
          <w:rFonts w:ascii="Calibri" w:hAnsi="Calibri" w:cs="Calibri"/>
        </w:rPr>
        <w:t xml:space="preserve"> </w:t>
      </w:r>
    </w:p>
    <w:p w:rsidR="00CA43D7" w:rsidRDefault="00CA43D7" w:rsidP="00844D44">
      <w:pPr>
        <w:spacing w:line="276" w:lineRule="auto"/>
        <w:ind w:left="1068"/>
        <w:jc w:val="both"/>
        <w:rPr>
          <w:rFonts w:ascii="Calibri" w:hAnsi="Calibri" w:cs="Calibri"/>
        </w:rPr>
      </w:pPr>
    </w:p>
    <w:p w:rsidR="00CA43D7" w:rsidRDefault="00CA43D7" w:rsidP="00844D44">
      <w:pPr>
        <w:spacing w:line="276" w:lineRule="auto"/>
        <w:ind w:left="1068"/>
        <w:jc w:val="both"/>
        <w:rPr>
          <w:rFonts w:ascii="Calibri" w:hAnsi="Calibri" w:cs="Calibri"/>
        </w:rPr>
      </w:pPr>
    </w:p>
    <w:p w:rsidR="00CA43D7" w:rsidRDefault="00CA43D7" w:rsidP="00844D44">
      <w:pPr>
        <w:spacing w:line="276" w:lineRule="auto"/>
        <w:ind w:left="1068"/>
        <w:jc w:val="both"/>
        <w:rPr>
          <w:rFonts w:ascii="Calibri" w:hAnsi="Calibri" w:cs="Calibri"/>
        </w:rPr>
      </w:pPr>
    </w:p>
    <w:p w:rsidR="00CA43D7" w:rsidRPr="00844D44" w:rsidRDefault="00CA43D7" w:rsidP="00844D44">
      <w:pPr>
        <w:spacing w:line="276" w:lineRule="auto"/>
        <w:ind w:left="1068"/>
        <w:jc w:val="both"/>
        <w:rPr>
          <w:rFonts w:ascii="Calibri" w:hAnsi="Calibri" w:cs="Calibri"/>
        </w:rPr>
      </w:pPr>
    </w:p>
    <w:p w:rsidR="001D3E37" w:rsidRDefault="001D3E37" w:rsidP="00490239">
      <w:pPr>
        <w:spacing w:line="276" w:lineRule="auto"/>
        <w:ind w:left="1068" w:firstLine="348"/>
        <w:jc w:val="both"/>
        <w:rPr>
          <w:rFonts w:ascii="Calibri" w:hAnsi="Calibri" w:cs="Calibri"/>
          <w:b/>
        </w:rPr>
      </w:pPr>
    </w:p>
    <w:p w:rsidR="001D3E37" w:rsidRPr="00FD706E" w:rsidRDefault="001D3E37" w:rsidP="0049023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</w:p>
    <w:p w:rsidR="001D3E37" w:rsidRPr="00D4480D" w:rsidRDefault="001D3E37" w:rsidP="00D4480D">
      <w:pPr>
        <w:spacing w:line="276" w:lineRule="auto"/>
        <w:ind w:firstLine="708"/>
        <w:jc w:val="both"/>
        <w:rPr>
          <w:rFonts w:ascii="Calibri" w:hAnsi="Calibri" w:cs="Calibri"/>
          <w:b/>
        </w:rPr>
      </w:pPr>
      <w:r>
        <w:rPr>
          <w:noProof/>
          <w:lang w:eastAsia="cs-CZ"/>
        </w:rPr>
        <w:drawing>
          <wp:inline distT="0" distB="0" distL="0" distR="0" wp14:anchorId="547BF6BD" wp14:editId="7C4C829D">
            <wp:extent cx="4456706" cy="1510748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7382" cy="15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E37" w:rsidRDefault="001D3E37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844D44" w:rsidRPr="0059286C" w:rsidRDefault="00844D44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  <w:r w:rsidRPr="0059286C">
        <w:rPr>
          <w:rFonts w:ascii="Calibri" w:hAnsi="Calibri" w:cs="Calibri"/>
          <w:b/>
          <w:highlight w:val="yellow"/>
        </w:rPr>
        <w:t xml:space="preserve">Zde je problém s tvarem zájmena </w:t>
      </w:r>
      <w:r w:rsidRPr="0059286C">
        <w:rPr>
          <w:rFonts w:ascii="Calibri" w:hAnsi="Calibri" w:cs="Calibri"/>
          <w:b/>
          <w:i/>
          <w:highlight w:val="yellow"/>
        </w:rPr>
        <w:t>já</w:t>
      </w:r>
      <w:r w:rsidR="0059286C" w:rsidRPr="0059286C">
        <w:rPr>
          <w:rFonts w:ascii="Calibri" w:hAnsi="Calibri" w:cs="Calibri"/>
          <w:b/>
          <w:highlight w:val="yellow"/>
        </w:rPr>
        <w:t xml:space="preserve"> ve druhé větě. Věta </w:t>
      </w:r>
      <w:r w:rsidR="0059286C" w:rsidRPr="0059286C">
        <w:rPr>
          <w:rFonts w:ascii="Calibri" w:hAnsi="Calibri" w:cs="Calibri"/>
          <w:i/>
          <w:highlight w:val="yellow"/>
        </w:rPr>
        <w:t xml:space="preserve">že je u </w:t>
      </w:r>
      <w:r w:rsidR="0059286C" w:rsidRPr="00605A2B">
        <w:rPr>
          <w:rFonts w:ascii="Calibri" w:hAnsi="Calibri" w:cs="Calibri"/>
          <w:i/>
          <w:color w:val="FF0000"/>
          <w:highlight w:val="yellow"/>
        </w:rPr>
        <w:t>mně</w:t>
      </w:r>
      <w:r w:rsidR="0059286C" w:rsidRPr="0059286C">
        <w:rPr>
          <w:rFonts w:ascii="Calibri" w:hAnsi="Calibri" w:cs="Calibri"/>
          <w:i/>
          <w:highlight w:val="yellow"/>
        </w:rPr>
        <w:t xml:space="preserve"> už od pátku</w:t>
      </w:r>
      <w:r w:rsidR="0059286C" w:rsidRPr="0059286C">
        <w:rPr>
          <w:rFonts w:ascii="Calibri" w:hAnsi="Calibri" w:cs="Calibri"/>
          <w:b/>
          <w:highlight w:val="yellow"/>
        </w:rPr>
        <w:t xml:space="preserve"> vyžaduje zájmeno</w:t>
      </w:r>
      <w:r w:rsidR="0059286C">
        <w:rPr>
          <w:rFonts w:ascii="Calibri" w:hAnsi="Calibri" w:cs="Calibri"/>
          <w:b/>
          <w:highlight w:val="yellow"/>
        </w:rPr>
        <w:t xml:space="preserve"> </w:t>
      </w:r>
      <w:r w:rsidR="0059286C">
        <w:rPr>
          <w:rFonts w:ascii="Calibri" w:hAnsi="Calibri" w:cs="Calibri"/>
          <w:b/>
          <w:i/>
          <w:highlight w:val="yellow"/>
        </w:rPr>
        <w:t>já</w:t>
      </w:r>
      <w:r w:rsidR="0059286C" w:rsidRPr="0059286C">
        <w:rPr>
          <w:rFonts w:ascii="Calibri" w:hAnsi="Calibri" w:cs="Calibri"/>
          <w:b/>
          <w:highlight w:val="yellow"/>
        </w:rPr>
        <w:t xml:space="preserve"> ve druhém pádě, čili správně má být </w:t>
      </w:r>
      <w:r w:rsidR="0059286C" w:rsidRPr="0059286C">
        <w:rPr>
          <w:rFonts w:ascii="Calibri" w:hAnsi="Calibri" w:cs="Calibri"/>
          <w:i/>
          <w:highlight w:val="yellow"/>
        </w:rPr>
        <w:t>že je u mě už od pátku</w:t>
      </w:r>
      <w:r w:rsidR="0059286C" w:rsidRPr="0059286C">
        <w:rPr>
          <w:rFonts w:ascii="Calibri" w:hAnsi="Calibri" w:cs="Calibri"/>
          <w:b/>
          <w:highlight w:val="yellow"/>
        </w:rPr>
        <w:t>.</w:t>
      </w:r>
    </w:p>
    <w:p w:rsidR="00844D44" w:rsidRDefault="00844D44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1D3E37" w:rsidRDefault="001D3E37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1D3E37" w:rsidRDefault="001D3E37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1D3E37" w:rsidRPr="00FD706E" w:rsidRDefault="001D3E37" w:rsidP="0049023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</w:p>
    <w:p w:rsidR="001D3E37" w:rsidRPr="00D4480D" w:rsidRDefault="001D3E37" w:rsidP="00D4480D">
      <w:pPr>
        <w:spacing w:line="276" w:lineRule="auto"/>
        <w:ind w:firstLine="708"/>
        <w:jc w:val="both"/>
        <w:rPr>
          <w:rFonts w:ascii="Calibri" w:hAnsi="Calibri" w:cs="Calibri"/>
          <w:b/>
        </w:rPr>
      </w:pPr>
      <w:r>
        <w:rPr>
          <w:noProof/>
          <w:lang w:eastAsia="cs-CZ"/>
        </w:rPr>
        <w:drawing>
          <wp:inline distT="0" distB="0" distL="0" distR="0" wp14:anchorId="33E15C91" wp14:editId="5A269262">
            <wp:extent cx="2686425" cy="139084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42B" w:rsidRDefault="0069242B" w:rsidP="00490239">
      <w:pPr>
        <w:pStyle w:val="Odstavecseseznamem"/>
        <w:spacing w:line="276" w:lineRule="auto"/>
        <w:ind w:left="1428" w:firstLine="696"/>
        <w:jc w:val="both"/>
        <w:rPr>
          <w:rFonts w:ascii="Calibri" w:hAnsi="Calibri" w:cs="Calibri"/>
          <w:b/>
        </w:rPr>
      </w:pPr>
    </w:p>
    <w:p w:rsidR="0069242B" w:rsidRPr="00605A2B" w:rsidRDefault="00605A2B" w:rsidP="00605A2B">
      <w:pPr>
        <w:spacing w:line="276" w:lineRule="auto"/>
        <w:ind w:left="705"/>
        <w:jc w:val="both"/>
        <w:rPr>
          <w:rFonts w:ascii="Calibri" w:hAnsi="Calibri" w:cs="Calibri"/>
          <w:b/>
        </w:rPr>
      </w:pPr>
      <w:r w:rsidRPr="00605A2B">
        <w:rPr>
          <w:rFonts w:ascii="Calibri" w:hAnsi="Calibri" w:cs="Calibri"/>
          <w:b/>
          <w:highlight w:val="yellow"/>
        </w:rPr>
        <w:t xml:space="preserve">V první větě je chybný tvar zájmena </w:t>
      </w:r>
      <w:r w:rsidRPr="00605A2B">
        <w:rPr>
          <w:rFonts w:ascii="Calibri" w:hAnsi="Calibri" w:cs="Calibri"/>
          <w:b/>
          <w:i/>
          <w:highlight w:val="yellow"/>
        </w:rPr>
        <w:t>ona</w:t>
      </w:r>
      <w:r w:rsidRPr="00605A2B">
        <w:rPr>
          <w:rFonts w:ascii="Calibri" w:hAnsi="Calibri" w:cs="Calibri"/>
          <w:b/>
          <w:highlight w:val="yellow"/>
        </w:rPr>
        <w:t xml:space="preserve">. Místo správného tvaru pro dativ </w:t>
      </w:r>
      <w:r>
        <w:rPr>
          <w:rFonts w:ascii="Calibri" w:hAnsi="Calibri" w:cs="Calibri"/>
          <w:b/>
          <w:highlight w:val="yellow"/>
        </w:rPr>
        <w:t>(</w:t>
      </w:r>
      <w:r w:rsidRPr="00605A2B">
        <w:rPr>
          <w:rFonts w:ascii="Calibri" w:hAnsi="Calibri" w:cs="Calibri"/>
          <w:b/>
          <w:i/>
          <w:highlight w:val="yellow"/>
        </w:rPr>
        <w:t>jí</w:t>
      </w:r>
      <w:r>
        <w:rPr>
          <w:rFonts w:ascii="Calibri" w:hAnsi="Calibri" w:cs="Calibri"/>
          <w:b/>
          <w:highlight w:val="yellow"/>
        </w:rPr>
        <w:t>)</w:t>
      </w:r>
      <w:r w:rsidRPr="00605A2B">
        <w:rPr>
          <w:rFonts w:ascii="Calibri" w:hAnsi="Calibri" w:cs="Calibri"/>
          <w:b/>
          <w:highlight w:val="yellow"/>
        </w:rPr>
        <w:t xml:space="preserve"> se v textu n</w:t>
      </w:r>
      <w:r>
        <w:rPr>
          <w:rFonts w:ascii="Calibri" w:hAnsi="Calibri" w:cs="Calibri"/>
          <w:b/>
          <w:highlight w:val="yellow"/>
        </w:rPr>
        <w:t>achází chybná forma akuzativní (</w:t>
      </w:r>
      <w:r w:rsidRPr="00773CA3">
        <w:rPr>
          <w:rFonts w:ascii="Calibri" w:hAnsi="Calibri" w:cs="Calibri"/>
          <w:b/>
          <w:i/>
          <w:color w:val="FF0000"/>
          <w:highlight w:val="yellow"/>
        </w:rPr>
        <w:t>ji</w:t>
      </w:r>
      <w:r>
        <w:rPr>
          <w:rFonts w:ascii="Calibri" w:hAnsi="Calibri" w:cs="Calibri"/>
          <w:b/>
          <w:highlight w:val="yellow"/>
        </w:rPr>
        <w:t>)</w:t>
      </w:r>
      <w:r w:rsidRPr="00605A2B">
        <w:rPr>
          <w:rFonts w:ascii="Calibri" w:hAnsi="Calibri" w:cs="Calibri"/>
          <w:b/>
          <w:highlight w:val="yellow"/>
        </w:rPr>
        <w:t>.</w:t>
      </w:r>
    </w:p>
    <w:p w:rsidR="0069242B" w:rsidRDefault="0069242B" w:rsidP="00490239">
      <w:pPr>
        <w:pStyle w:val="Odstavecseseznamem"/>
        <w:spacing w:line="276" w:lineRule="auto"/>
        <w:ind w:left="1428" w:firstLine="696"/>
        <w:jc w:val="both"/>
        <w:rPr>
          <w:rFonts w:ascii="Calibri" w:hAnsi="Calibri" w:cs="Calibri"/>
          <w:b/>
        </w:rPr>
      </w:pPr>
    </w:p>
    <w:p w:rsidR="00FD706E" w:rsidRPr="002B5D9C" w:rsidRDefault="00FD706E" w:rsidP="002B5D9C">
      <w:pPr>
        <w:spacing w:line="276" w:lineRule="auto"/>
        <w:jc w:val="both"/>
        <w:rPr>
          <w:rFonts w:ascii="Calibri" w:hAnsi="Calibri" w:cs="Calibri"/>
          <w:b/>
        </w:rPr>
      </w:pPr>
    </w:p>
    <w:p w:rsidR="00FD706E" w:rsidRDefault="00FD706E" w:rsidP="00490239">
      <w:pPr>
        <w:pStyle w:val="Odstavecseseznamem"/>
        <w:spacing w:line="276" w:lineRule="auto"/>
        <w:ind w:left="1428" w:firstLine="696"/>
        <w:jc w:val="both"/>
        <w:rPr>
          <w:rFonts w:ascii="Calibri" w:hAnsi="Calibri" w:cs="Calibri"/>
          <w:b/>
        </w:rPr>
      </w:pPr>
    </w:p>
    <w:p w:rsidR="0069242B" w:rsidRDefault="0069242B" w:rsidP="0049023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</w:p>
    <w:p w:rsidR="00FD706E" w:rsidRDefault="00FD706E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69242B" w:rsidRDefault="00632E2B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  <w:r>
        <w:rPr>
          <w:noProof/>
          <w:lang w:eastAsia="cs-CZ"/>
        </w:rPr>
        <w:drawing>
          <wp:inline distT="0" distB="0" distL="0" distR="0" wp14:anchorId="3F84B0C3" wp14:editId="72B2691A">
            <wp:extent cx="5337313" cy="183793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3685" cy="18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6FE" w:rsidRDefault="00E756FE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E756FE" w:rsidRDefault="00E756FE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773CA3" w:rsidRDefault="00773CA3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  <w:r w:rsidRPr="00773CA3">
        <w:rPr>
          <w:rFonts w:ascii="Calibri" w:hAnsi="Calibri" w:cs="Calibri"/>
          <w:b/>
          <w:highlight w:val="yellow"/>
        </w:rPr>
        <w:t xml:space="preserve">V tomto případě je problematické slovo </w:t>
      </w:r>
      <w:r w:rsidRPr="00773CA3">
        <w:rPr>
          <w:rFonts w:ascii="Calibri" w:hAnsi="Calibri" w:cs="Calibri"/>
          <w:i/>
          <w:highlight w:val="yellow"/>
        </w:rPr>
        <w:t>lepící</w:t>
      </w:r>
      <w:r w:rsidRPr="00773CA3">
        <w:rPr>
          <w:rFonts w:ascii="Calibri" w:hAnsi="Calibri" w:cs="Calibri"/>
          <w:b/>
          <w:highlight w:val="yellow"/>
        </w:rPr>
        <w:t xml:space="preserve">. Jedná se o účelové adjektivum tvořené příponou </w:t>
      </w:r>
      <w:r w:rsidRPr="00773CA3">
        <w:rPr>
          <w:rFonts w:ascii="Calibri" w:hAnsi="Calibri" w:cs="Calibri"/>
          <w:highlight w:val="yellow"/>
        </w:rPr>
        <w:t>-icí</w:t>
      </w:r>
      <w:r w:rsidRPr="00773CA3">
        <w:rPr>
          <w:rFonts w:ascii="Calibri" w:hAnsi="Calibri" w:cs="Calibri"/>
          <w:b/>
          <w:highlight w:val="yellow"/>
        </w:rPr>
        <w:t xml:space="preserve">, správný tvar je tedy </w:t>
      </w:r>
      <w:r w:rsidRPr="00773CA3">
        <w:rPr>
          <w:rFonts w:ascii="Calibri" w:hAnsi="Calibri" w:cs="Calibri"/>
          <w:i/>
          <w:highlight w:val="yellow"/>
        </w:rPr>
        <w:t>lepicí</w:t>
      </w:r>
      <w:r w:rsidRPr="00773CA3">
        <w:rPr>
          <w:rFonts w:ascii="Calibri" w:hAnsi="Calibri" w:cs="Calibri"/>
          <w:b/>
          <w:highlight w:val="yellow"/>
        </w:rPr>
        <w:t xml:space="preserve">. Dalším problémem je chybějící čárka před výrazem </w:t>
      </w:r>
      <w:r w:rsidRPr="00773CA3">
        <w:rPr>
          <w:rFonts w:ascii="Calibri" w:hAnsi="Calibri" w:cs="Calibri"/>
          <w:b/>
          <w:i/>
          <w:highlight w:val="yellow"/>
        </w:rPr>
        <w:t>tak</w:t>
      </w:r>
      <w:r w:rsidRPr="00773CA3">
        <w:rPr>
          <w:rFonts w:ascii="Calibri" w:hAnsi="Calibri" w:cs="Calibri"/>
          <w:b/>
          <w:highlight w:val="yellow"/>
        </w:rPr>
        <w:t xml:space="preserve"> v úseku </w:t>
      </w:r>
      <w:r w:rsidRPr="00773CA3">
        <w:rPr>
          <w:rFonts w:ascii="Calibri" w:hAnsi="Calibri" w:cs="Calibri"/>
          <w:i/>
          <w:highlight w:val="yellow"/>
        </w:rPr>
        <w:t>jak v sériové</w:t>
      </w:r>
      <w:r w:rsidRPr="00773CA3">
        <w:rPr>
          <w:rFonts w:ascii="Calibri" w:hAnsi="Calibri" w:cs="Calibri"/>
          <w:i/>
          <w:color w:val="FF0000"/>
          <w:highlight w:val="yellow"/>
        </w:rPr>
        <w:t>_</w:t>
      </w:r>
      <w:r w:rsidRPr="00773CA3">
        <w:rPr>
          <w:rFonts w:ascii="Calibri" w:hAnsi="Calibri" w:cs="Calibri"/>
          <w:i/>
          <w:highlight w:val="yellow"/>
        </w:rPr>
        <w:t xml:space="preserve"> tak v zakázkové výrobě</w:t>
      </w:r>
      <w:r w:rsidRPr="00773CA3">
        <w:rPr>
          <w:rFonts w:ascii="Calibri" w:hAnsi="Calibri" w:cs="Calibri"/>
          <w:b/>
          <w:highlight w:val="yellow"/>
        </w:rPr>
        <w:t>.</w:t>
      </w:r>
    </w:p>
    <w:p w:rsidR="00773CA3" w:rsidRDefault="00773CA3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773CA3" w:rsidRPr="00773CA3" w:rsidRDefault="00773CA3" w:rsidP="00490239">
      <w:pPr>
        <w:pStyle w:val="Odstavecseseznamem"/>
        <w:spacing w:line="276" w:lineRule="auto"/>
        <w:jc w:val="both"/>
        <w:rPr>
          <w:rFonts w:ascii="Calibri" w:hAnsi="Calibri" w:cs="Calibri"/>
        </w:rPr>
      </w:pPr>
    </w:p>
    <w:p w:rsidR="00632E2B" w:rsidRDefault="00632E2B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E756FE" w:rsidRDefault="00E756FE" w:rsidP="0049023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</w:p>
    <w:p w:rsidR="00FD706E" w:rsidRDefault="00FD706E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E756FE" w:rsidRDefault="00E756FE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  <w:r>
        <w:rPr>
          <w:noProof/>
          <w:lang w:eastAsia="cs-CZ"/>
        </w:rPr>
        <w:drawing>
          <wp:inline distT="0" distB="0" distL="0" distR="0" wp14:anchorId="7124F752" wp14:editId="1A5D7B45">
            <wp:extent cx="2991267" cy="156231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6FE" w:rsidRDefault="00E756FE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FD706E" w:rsidRPr="00773CA3" w:rsidRDefault="00773CA3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  <w:r w:rsidRPr="00773CA3">
        <w:rPr>
          <w:rFonts w:ascii="Calibri" w:hAnsi="Calibri" w:cs="Calibri"/>
          <w:b/>
          <w:highlight w:val="yellow"/>
        </w:rPr>
        <w:t xml:space="preserve">Zde má zájmeno </w:t>
      </w:r>
      <w:r w:rsidRPr="00773CA3">
        <w:rPr>
          <w:rFonts w:ascii="Calibri" w:hAnsi="Calibri" w:cs="Calibri"/>
          <w:b/>
          <w:i/>
          <w:highlight w:val="yellow"/>
        </w:rPr>
        <w:t>ona</w:t>
      </w:r>
      <w:r w:rsidRPr="00773CA3">
        <w:rPr>
          <w:rFonts w:ascii="Calibri" w:hAnsi="Calibri" w:cs="Calibri"/>
          <w:b/>
          <w:highlight w:val="yellow"/>
        </w:rPr>
        <w:t xml:space="preserve"> být v krátké formě akuzativní (</w:t>
      </w:r>
      <w:r w:rsidRPr="00773CA3">
        <w:rPr>
          <w:rFonts w:ascii="Calibri" w:hAnsi="Calibri" w:cs="Calibri"/>
          <w:b/>
          <w:i/>
          <w:highlight w:val="yellow"/>
        </w:rPr>
        <w:t>ji</w:t>
      </w:r>
      <w:r w:rsidRPr="00773CA3">
        <w:rPr>
          <w:rFonts w:ascii="Calibri" w:hAnsi="Calibri" w:cs="Calibri"/>
          <w:b/>
          <w:highlight w:val="yellow"/>
        </w:rPr>
        <w:t>).</w:t>
      </w:r>
    </w:p>
    <w:p w:rsidR="00773CA3" w:rsidRDefault="00773CA3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773CA3" w:rsidRDefault="00773CA3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632E2B" w:rsidRDefault="00632E2B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FD706E" w:rsidRPr="00490239" w:rsidRDefault="00FD706E" w:rsidP="0049023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</w:p>
    <w:p w:rsidR="00490239" w:rsidRDefault="00E756FE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  <w:r>
        <w:rPr>
          <w:noProof/>
          <w:lang w:eastAsia="cs-CZ"/>
        </w:rPr>
        <w:drawing>
          <wp:inline distT="0" distB="0" distL="0" distR="0" wp14:anchorId="0F81AB24" wp14:editId="7C8F3A3F">
            <wp:extent cx="3441842" cy="2453147"/>
            <wp:effectExtent l="0" t="0" r="635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8152" cy="245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D9C" w:rsidRDefault="002B5D9C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2B5D9C" w:rsidRDefault="002B5D9C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773CA3" w:rsidRDefault="00773CA3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  <w:r w:rsidRPr="00773CA3">
        <w:rPr>
          <w:rFonts w:ascii="Calibri" w:hAnsi="Calibri" w:cs="Calibri"/>
          <w:b/>
          <w:highlight w:val="yellow"/>
        </w:rPr>
        <w:t xml:space="preserve">Sloveso </w:t>
      </w:r>
      <w:r w:rsidRPr="00773CA3">
        <w:rPr>
          <w:rFonts w:ascii="Calibri" w:hAnsi="Calibri" w:cs="Calibri"/>
          <w:b/>
          <w:i/>
          <w:highlight w:val="yellow"/>
        </w:rPr>
        <w:t>protěžovat</w:t>
      </w:r>
      <w:r w:rsidR="00AB1A5E">
        <w:rPr>
          <w:rFonts w:ascii="Calibri" w:hAnsi="Calibri" w:cs="Calibri"/>
          <w:b/>
          <w:i/>
          <w:highlight w:val="yellow"/>
        </w:rPr>
        <w:t xml:space="preserve"> se</w:t>
      </w:r>
      <w:r w:rsidRPr="00773CA3">
        <w:rPr>
          <w:rFonts w:ascii="Calibri" w:hAnsi="Calibri" w:cs="Calibri"/>
          <w:b/>
          <w:i/>
          <w:highlight w:val="yellow"/>
        </w:rPr>
        <w:t xml:space="preserve"> </w:t>
      </w:r>
      <w:r w:rsidRPr="00773CA3">
        <w:rPr>
          <w:rFonts w:ascii="Calibri" w:hAnsi="Calibri" w:cs="Calibri"/>
          <w:b/>
          <w:highlight w:val="yellow"/>
        </w:rPr>
        <w:t xml:space="preserve">znamená ve skutečnosti „pronášet se, stávat se těžkým“, v tomto kontextu proto nedává smysl. </w:t>
      </w:r>
      <w:r w:rsidR="00E30364">
        <w:rPr>
          <w:rFonts w:ascii="Calibri" w:hAnsi="Calibri" w:cs="Calibri"/>
          <w:b/>
          <w:highlight w:val="yellow"/>
        </w:rPr>
        <w:t>Výraz</w:t>
      </w:r>
      <w:r w:rsidRPr="00773CA3">
        <w:rPr>
          <w:rFonts w:ascii="Calibri" w:hAnsi="Calibri" w:cs="Calibri"/>
          <w:b/>
          <w:highlight w:val="yellow"/>
        </w:rPr>
        <w:t>, kter</w:t>
      </w:r>
      <w:r w:rsidR="00E30364">
        <w:rPr>
          <w:rFonts w:ascii="Calibri" w:hAnsi="Calibri" w:cs="Calibri"/>
          <w:b/>
          <w:highlight w:val="yellow"/>
        </w:rPr>
        <w:t>ý</w:t>
      </w:r>
      <w:r w:rsidRPr="00773CA3">
        <w:rPr>
          <w:rFonts w:ascii="Calibri" w:hAnsi="Calibri" w:cs="Calibri"/>
          <w:b/>
          <w:highlight w:val="yellow"/>
        </w:rPr>
        <w:t xml:space="preserve"> měl autor titulku použít, je </w:t>
      </w:r>
      <w:r w:rsidRPr="00773CA3">
        <w:rPr>
          <w:rFonts w:ascii="Calibri" w:hAnsi="Calibri" w:cs="Calibri"/>
          <w:b/>
          <w:i/>
          <w:highlight w:val="yellow"/>
        </w:rPr>
        <w:t>protežovat</w:t>
      </w:r>
      <w:r w:rsidRPr="00773CA3">
        <w:rPr>
          <w:rFonts w:ascii="Calibri" w:hAnsi="Calibri" w:cs="Calibri"/>
          <w:b/>
          <w:highlight w:val="yellow"/>
        </w:rPr>
        <w:t xml:space="preserve"> (s významem „vlivně podporovat, někoho chránit“).</w:t>
      </w:r>
    </w:p>
    <w:p w:rsidR="00D759BE" w:rsidRDefault="00D759BE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D759BE" w:rsidRDefault="00D759BE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CA43D7" w:rsidRPr="00773CA3" w:rsidRDefault="00CA43D7" w:rsidP="00490239">
      <w:pPr>
        <w:pStyle w:val="Odstavecseseznamem"/>
        <w:spacing w:line="276" w:lineRule="auto"/>
        <w:jc w:val="both"/>
        <w:rPr>
          <w:rFonts w:ascii="Calibri" w:hAnsi="Calibri" w:cs="Calibri"/>
          <w:b/>
        </w:rPr>
      </w:pPr>
    </w:p>
    <w:p w:rsidR="00200CB3" w:rsidRDefault="00200CB3" w:rsidP="00490239">
      <w:pPr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lastRenderedPageBreak/>
        <w:t>III</w:t>
      </w:r>
      <w:r>
        <w:rPr>
          <w:rFonts w:ascii="Calibri" w:hAnsi="Calibri" w:cs="Calibri"/>
          <w:b/>
          <w:sz w:val="26"/>
          <w:szCs w:val="26"/>
        </w:rPr>
        <w:tab/>
        <w:t>Bonus</w:t>
      </w:r>
      <w:r w:rsidR="00A43EF6">
        <w:rPr>
          <w:rFonts w:ascii="Calibri" w:hAnsi="Calibri" w:cs="Calibri"/>
          <w:b/>
          <w:sz w:val="26"/>
          <w:szCs w:val="26"/>
        </w:rPr>
        <w:t xml:space="preserve"> (nepovinné)</w:t>
      </w:r>
    </w:p>
    <w:p w:rsidR="00200CB3" w:rsidRDefault="00200CB3" w:rsidP="00490239">
      <w:pPr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</w:p>
    <w:p w:rsidR="00490239" w:rsidRDefault="00490239" w:rsidP="0049023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jednom z internetových diskuzních fór tato fotka vyvolala pobavené reakce. Dovedete vysvětlit proč?</w:t>
      </w:r>
    </w:p>
    <w:p w:rsidR="00490239" w:rsidRDefault="00490239" w:rsidP="00490239">
      <w:pPr>
        <w:spacing w:line="276" w:lineRule="auto"/>
        <w:jc w:val="both"/>
        <w:rPr>
          <w:rFonts w:ascii="Calibri" w:hAnsi="Calibri" w:cs="Calibri"/>
        </w:rPr>
      </w:pPr>
    </w:p>
    <w:p w:rsidR="00490239" w:rsidRDefault="00490239" w:rsidP="00490239">
      <w:pPr>
        <w:spacing w:line="276" w:lineRule="auto"/>
        <w:jc w:val="both"/>
        <w:rPr>
          <w:rFonts w:ascii="Calibri" w:hAnsi="Calibri" w:cs="Calibri"/>
        </w:rPr>
      </w:pPr>
    </w:p>
    <w:p w:rsidR="00200CB3" w:rsidRPr="00490239" w:rsidRDefault="00490239" w:rsidP="00490239">
      <w:pPr>
        <w:spacing w:line="276" w:lineRule="auto"/>
        <w:jc w:val="both"/>
        <w:rPr>
          <w:rFonts w:ascii="Calibri" w:hAnsi="Calibri" w:cs="Calibri"/>
        </w:rPr>
      </w:pPr>
      <w:r w:rsidRPr="00490239">
        <w:rPr>
          <w:rFonts w:ascii="Calibri" w:hAnsi="Calibri" w:cs="Calibri"/>
          <w:noProof/>
          <w:lang w:eastAsia="cs-CZ"/>
        </w:rPr>
        <w:drawing>
          <wp:inline distT="0" distB="0" distL="0" distR="0">
            <wp:extent cx="5760720" cy="3242805"/>
            <wp:effectExtent l="0" t="0" r="0" b="0"/>
            <wp:docPr id="4" name="Obrázek 4" descr="C:\Users\Sosovica\Desktop\KSP\kuriozity_KSP\myslici_kandid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ovica\Desktop\KSP\kuriozity_KSP\myslici_kandida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B3" w:rsidRDefault="00200CB3" w:rsidP="00490239">
      <w:pPr>
        <w:pStyle w:val="Odstavecseseznamem"/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</w:p>
    <w:p w:rsidR="00CA43D7" w:rsidRPr="002E4125" w:rsidRDefault="00CA43D7" w:rsidP="00490239">
      <w:pPr>
        <w:pStyle w:val="Odstavecseseznamem"/>
        <w:spacing w:line="276" w:lineRule="auto"/>
        <w:jc w:val="both"/>
        <w:rPr>
          <w:rFonts w:ascii="Calibri" w:hAnsi="Calibri" w:cs="Calibri"/>
          <w:b/>
          <w:highlight w:val="yellow"/>
        </w:rPr>
      </w:pPr>
      <w:r w:rsidRPr="002E4125">
        <w:rPr>
          <w:rFonts w:ascii="Calibri" w:hAnsi="Calibri" w:cs="Calibri"/>
          <w:b/>
          <w:highlight w:val="yellow"/>
        </w:rPr>
        <w:t xml:space="preserve">Děkuji všem, kteří zodpověděli i bonusovou otázku. V naprosté většině případů jste odpovídali správně. </w:t>
      </w:r>
    </w:p>
    <w:p w:rsidR="00CA43D7" w:rsidRPr="002E4125" w:rsidRDefault="002E4125" w:rsidP="00490239">
      <w:pPr>
        <w:pStyle w:val="Odstavecseseznamem"/>
        <w:spacing w:line="276" w:lineRule="auto"/>
        <w:jc w:val="both"/>
        <w:rPr>
          <w:rFonts w:ascii="Calibri" w:hAnsi="Calibri" w:cs="Calibri"/>
        </w:rPr>
      </w:pPr>
      <w:r w:rsidRPr="002E4125">
        <w:rPr>
          <w:rFonts w:ascii="Calibri" w:hAnsi="Calibri" w:cs="Calibri"/>
          <w:b/>
          <w:highlight w:val="yellow"/>
        </w:rPr>
        <w:t>Příčinou</w:t>
      </w:r>
      <w:r w:rsidR="00CA43D7" w:rsidRPr="002E4125">
        <w:rPr>
          <w:rFonts w:ascii="Calibri" w:hAnsi="Calibri" w:cs="Calibri"/>
          <w:b/>
          <w:highlight w:val="yellow"/>
        </w:rPr>
        <w:t xml:space="preserve"> veselí v tomto případě byla čárka ve sloganu </w:t>
      </w:r>
      <w:r w:rsidRPr="002E4125">
        <w:rPr>
          <w:rFonts w:ascii="Calibri" w:hAnsi="Calibri" w:cs="Calibri"/>
          <w:i/>
          <w:highlight w:val="yellow"/>
        </w:rPr>
        <w:t>Myslím a mluvím, jako Vy!</w:t>
      </w:r>
      <w:r w:rsidRPr="002E4125">
        <w:rPr>
          <w:rFonts w:ascii="Calibri" w:hAnsi="Calibri" w:cs="Calibri"/>
          <w:b/>
          <w:highlight w:val="yellow"/>
        </w:rPr>
        <w:t xml:space="preserve">. Místo zamýšleného sdělení </w:t>
      </w:r>
      <w:r w:rsidRPr="002E4125">
        <w:rPr>
          <w:rFonts w:ascii="Calibri" w:hAnsi="Calibri" w:cs="Calibri"/>
          <w:i/>
          <w:highlight w:val="yellow"/>
        </w:rPr>
        <w:t>Myslím a mluvím stejně jako Vy</w:t>
      </w:r>
      <w:r w:rsidRPr="002E4125">
        <w:rPr>
          <w:rFonts w:ascii="Calibri" w:hAnsi="Calibri" w:cs="Calibri"/>
          <w:highlight w:val="yellow"/>
        </w:rPr>
        <w:t xml:space="preserve"> </w:t>
      </w:r>
      <w:r w:rsidRPr="002E4125">
        <w:rPr>
          <w:rFonts w:ascii="Calibri" w:hAnsi="Calibri" w:cs="Calibri"/>
          <w:b/>
          <w:highlight w:val="yellow"/>
        </w:rPr>
        <w:t>ve smyslu „mám stejné myšlenky jako vy a stejně o nich i mluvím“, kandidát sděluje, že je schopen myslet</w:t>
      </w:r>
      <w:r>
        <w:rPr>
          <w:rFonts w:ascii="Calibri" w:hAnsi="Calibri" w:cs="Calibri"/>
          <w:b/>
          <w:highlight w:val="yellow"/>
        </w:rPr>
        <w:t xml:space="preserve"> a mluvit</w:t>
      </w:r>
      <w:r w:rsidRPr="002E4125">
        <w:rPr>
          <w:rFonts w:ascii="Calibri" w:hAnsi="Calibri" w:cs="Calibri"/>
          <w:b/>
          <w:highlight w:val="yellow"/>
        </w:rPr>
        <w:t>, stejně jako jsou schopni myslet</w:t>
      </w:r>
      <w:r>
        <w:rPr>
          <w:rFonts w:ascii="Calibri" w:hAnsi="Calibri" w:cs="Calibri"/>
          <w:b/>
          <w:highlight w:val="yellow"/>
        </w:rPr>
        <w:t xml:space="preserve"> a mluvit</w:t>
      </w:r>
      <w:r w:rsidRPr="002E4125">
        <w:rPr>
          <w:rFonts w:ascii="Calibri" w:hAnsi="Calibri" w:cs="Calibri"/>
          <w:b/>
          <w:highlight w:val="yellow"/>
        </w:rPr>
        <w:t xml:space="preserve"> jeho potenciální voliči.</w:t>
      </w:r>
    </w:p>
    <w:sectPr w:rsidR="00CA43D7" w:rsidRPr="002E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756F7"/>
    <w:multiLevelType w:val="hybridMultilevel"/>
    <w:tmpl w:val="74A42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C2168"/>
    <w:multiLevelType w:val="hybridMultilevel"/>
    <w:tmpl w:val="C66EF3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E5"/>
    <w:rsid w:val="000B1C67"/>
    <w:rsid w:val="000F773A"/>
    <w:rsid w:val="0010678F"/>
    <w:rsid w:val="001D3E37"/>
    <w:rsid w:val="001D538D"/>
    <w:rsid w:val="00200CB3"/>
    <w:rsid w:val="00221605"/>
    <w:rsid w:val="002B5D9C"/>
    <w:rsid w:val="002D0D50"/>
    <w:rsid w:val="002E4125"/>
    <w:rsid w:val="00370125"/>
    <w:rsid w:val="003921AD"/>
    <w:rsid w:val="00400BF3"/>
    <w:rsid w:val="00490239"/>
    <w:rsid w:val="004B425E"/>
    <w:rsid w:val="004E34F1"/>
    <w:rsid w:val="00544E4C"/>
    <w:rsid w:val="0055232D"/>
    <w:rsid w:val="0059286C"/>
    <w:rsid w:val="005B4E60"/>
    <w:rsid w:val="005E3970"/>
    <w:rsid w:val="005F3FE7"/>
    <w:rsid w:val="00605A2B"/>
    <w:rsid w:val="00614FC3"/>
    <w:rsid w:val="00632E2B"/>
    <w:rsid w:val="006434B7"/>
    <w:rsid w:val="0069242B"/>
    <w:rsid w:val="00773CA3"/>
    <w:rsid w:val="007C5AFC"/>
    <w:rsid w:val="00833CBD"/>
    <w:rsid w:val="00844D44"/>
    <w:rsid w:val="008A15F0"/>
    <w:rsid w:val="008D0F64"/>
    <w:rsid w:val="009015E5"/>
    <w:rsid w:val="009328A5"/>
    <w:rsid w:val="009455AA"/>
    <w:rsid w:val="009E0E88"/>
    <w:rsid w:val="00A03C52"/>
    <w:rsid w:val="00A43EF6"/>
    <w:rsid w:val="00AB1A5E"/>
    <w:rsid w:val="00CA43D7"/>
    <w:rsid w:val="00D4480D"/>
    <w:rsid w:val="00D759BE"/>
    <w:rsid w:val="00DA588F"/>
    <w:rsid w:val="00E064FD"/>
    <w:rsid w:val="00E30364"/>
    <w:rsid w:val="00E756FE"/>
    <w:rsid w:val="00EA5047"/>
    <w:rsid w:val="00F3292A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D06A"/>
  <w15:chartTrackingRefBased/>
  <w15:docId w15:val="{00598FB0-48DF-45B4-B344-8C98CB90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1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15E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160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D030C-507E-46E6-A011-7FD54456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Sosovica</dc:creator>
  <cp:keywords/>
  <dc:description/>
  <cp:lastModifiedBy>Veronika Kloudová</cp:lastModifiedBy>
  <cp:revision>47</cp:revision>
  <dcterms:created xsi:type="dcterms:W3CDTF">2016-10-26T08:13:00Z</dcterms:created>
  <dcterms:modified xsi:type="dcterms:W3CDTF">2016-12-08T09:46:00Z</dcterms:modified>
</cp:coreProperties>
</file>