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52" w:type="dxa"/>
        <w:jc w:val="center"/>
        <w:tblLayout w:type="fixed"/>
        <w:tblCellMar>
          <w:left w:w="10" w:type="dxa"/>
          <w:right w:w="10" w:type="dxa"/>
        </w:tblCellMar>
        <w:tblLook w:val="0000"/>
      </w:tblPr>
      <w:tblGrid>
        <w:gridCol w:w="9852"/>
      </w:tblGrid>
      <w:tr w:rsidR="006F027A" w:rsidRPr="00744016" w:rsidTr="003E2607">
        <w:trPr>
          <w:jc w:val="center"/>
        </w:trPr>
        <w:tc>
          <w:tcPr>
            <w:tcW w:w="9852" w:type="dxa"/>
            <w:tcMar>
              <w:top w:w="150" w:type="dxa"/>
              <w:left w:w="150" w:type="dxa"/>
              <w:bottom w:w="150" w:type="dxa"/>
              <w:right w:w="150" w:type="dxa"/>
            </w:tcMar>
            <w:vAlign w:val="center"/>
          </w:tcPr>
          <w:p w:rsidR="006F027A" w:rsidRPr="00A35724" w:rsidRDefault="00ED4CAD" w:rsidP="00A35724">
            <w:pPr>
              <w:jc w:val="center"/>
              <w:rPr>
                <w:rFonts w:asciiTheme="majorHAnsi" w:hAnsiTheme="majorHAnsi"/>
                <w:b/>
                <w:bCs/>
                <w:sz w:val="28"/>
                <w:szCs w:val="28"/>
              </w:rPr>
            </w:pPr>
            <w:r>
              <w:rPr>
                <w:rFonts w:asciiTheme="majorHAnsi" w:hAnsiTheme="majorHAnsi"/>
                <w:b/>
                <w:bCs/>
                <w:sz w:val="28"/>
                <w:szCs w:val="28"/>
              </w:rPr>
              <w:t>Masarykova uni</w:t>
            </w:r>
            <w:r w:rsidR="006F027A" w:rsidRPr="00A35724">
              <w:rPr>
                <w:rFonts w:asciiTheme="majorHAnsi" w:hAnsiTheme="majorHAnsi"/>
                <w:b/>
                <w:bCs/>
                <w:sz w:val="28"/>
                <w:szCs w:val="28"/>
              </w:rPr>
              <w:t>verzita</w:t>
            </w:r>
          </w:p>
        </w:tc>
      </w:tr>
      <w:tr w:rsidR="006F027A" w:rsidRPr="00744016" w:rsidTr="003E2607">
        <w:trPr>
          <w:jc w:val="center"/>
        </w:trPr>
        <w:tc>
          <w:tcPr>
            <w:tcW w:w="9852" w:type="dxa"/>
            <w:tcMar>
              <w:top w:w="150" w:type="dxa"/>
              <w:left w:w="150" w:type="dxa"/>
              <w:bottom w:w="150" w:type="dxa"/>
              <w:right w:w="150" w:type="dxa"/>
            </w:tcMar>
            <w:vAlign w:val="center"/>
          </w:tcPr>
          <w:p w:rsidR="006F027A" w:rsidRPr="00A35724" w:rsidRDefault="006F027A" w:rsidP="004E42F1">
            <w:pPr>
              <w:jc w:val="center"/>
              <w:rPr>
                <w:rFonts w:asciiTheme="majorHAnsi" w:hAnsiTheme="majorHAnsi"/>
                <w:sz w:val="28"/>
                <w:szCs w:val="28"/>
              </w:rPr>
            </w:pPr>
            <w:r w:rsidRPr="00A35724">
              <w:rPr>
                <w:rFonts w:asciiTheme="majorHAnsi" w:hAnsiTheme="majorHAnsi"/>
                <w:sz w:val="28"/>
                <w:szCs w:val="28"/>
              </w:rPr>
              <w:t>Filozofická fakult</w:t>
            </w:r>
            <w:r w:rsidR="004E42F1">
              <w:rPr>
                <w:rFonts w:asciiTheme="majorHAnsi" w:hAnsiTheme="majorHAnsi"/>
                <w:sz w:val="28"/>
                <w:szCs w:val="28"/>
              </w:rPr>
              <w:t>a</w:t>
            </w:r>
          </w:p>
        </w:tc>
      </w:tr>
      <w:tr w:rsidR="006F027A" w:rsidRPr="00744016" w:rsidTr="003E2607">
        <w:trPr>
          <w:jc w:val="center"/>
        </w:trPr>
        <w:tc>
          <w:tcPr>
            <w:tcW w:w="9852" w:type="dxa"/>
            <w:tcMar>
              <w:top w:w="150" w:type="dxa"/>
              <w:left w:w="150" w:type="dxa"/>
              <w:bottom w:w="150" w:type="dxa"/>
              <w:right w:w="150" w:type="dxa"/>
            </w:tcMar>
            <w:vAlign w:val="center"/>
          </w:tcPr>
          <w:p w:rsidR="006F027A" w:rsidRPr="00A35724" w:rsidRDefault="006F027A" w:rsidP="00A35724">
            <w:pPr>
              <w:jc w:val="center"/>
              <w:rPr>
                <w:rFonts w:asciiTheme="majorHAnsi" w:hAnsiTheme="majorHAnsi"/>
                <w:b/>
                <w:bCs/>
                <w:sz w:val="28"/>
                <w:szCs w:val="28"/>
              </w:rPr>
            </w:pPr>
            <w:r w:rsidRPr="00A35724">
              <w:rPr>
                <w:rFonts w:asciiTheme="majorHAnsi" w:hAnsiTheme="majorHAnsi"/>
                <w:b/>
                <w:bCs/>
                <w:sz w:val="28"/>
                <w:szCs w:val="28"/>
              </w:rPr>
              <w:t>Ústav filmu a audiovizuální kultury</w:t>
            </w:r>
          </w:p>
        </w:tc>
      </w:tr>
      <w:tr w:rsidR="006F027A" w:rsidRPr="00744016" w:rsidTr="00A35724">
        <w:trPr>
          <w:trHeight w:val="3171"/>
          <w:jc w:val="center"/>
        </w:trPr>
        <w:tc>
          <w:tcPr>
            <w:tcW w:w="9852" w:type="dxa"/>
            <w:tcMar>
              <w:top w:w="150" w:type="dxa"/>
              <w:left w:w="150" w:type="dxa"/>
              <w:bottom w:w="150" w:type="dxa"/>
              <w:right w:w="150" w:type="dxa"/>
            </w:tcMar>
            <w:vAlign w:val="center"/>
          </w:tcPr>
          <w:p w:rsidR="006F027A" w:rsidRPr="00A35724" w:rsidRDefault="006F027A" w:rsidP="00A35724">
            <w:pPr>
              <w:jc w:val="center"/>
              <w:rPr>
                <w:rFonts w:asciiTheme="majorHAnsi" w:hAnsiTheme="majorHAnsi"/>
                <w:b/>
                <w:bCs/>
                <w:sz w:val="28"/>
                <w:szCs w:val="28"/>
              </w:rPr>
            </w:pPr>
            <w:r w:rsidRPr="00A35724">
              <w:rPr>
                <w:rFonts w:asciiTheme="majorHAnsi" w:hAnsiTheme="majorHAnsi"/>
                <w:b/>
                <w:bCs/>
                <w:sz w:val="28"/>
                <w:szCs w:val="28"/>
              </w:rPr>
              <w:t>Bc. Petr Štěrba</w:t>
            </w:r>
          </w:p>
          <w:p w:rsidR="006F027A" w:rsidRPr="00A35724" w:rsidRDefault="006F027A" w:rsidP="00A35724">
            <w:pPr>
              <w:jc w:val="center"/>
              <w:rPr>
                <w:rFonts w:asciiTheme="majorHAnsi" w:hAnsiTheme="majorHAnsi"/>
                <w:sz w:val="28"/>
                <w:szCs w:val="28"/>
              </w:rPr>
            </w:pPr>
            <w:r w:rsidRPr="00A35724">
              <w:rPr>
                <w:rFonts w:asciiTheme="majorHAnsi" w:hAnsiTheme="majorHAnsi"/>
                <w:sz w:val="28"/>
                <w:szCs w:val="28"/>
              </w:rPr>
              <w:t>(FAV, bakalářské prezenční studium)</w:t>
            </w:r>
          </w:p>
          <w:p w:rsidR="006F027A" w:rsidRPr="00A35724" w:rsidRDefault="006F027A" w:rsidP="00A35724">
            <w:pPr>
              <w:jc w:val="center"/>
              <w:rPr>
                <w:rFonts w:asciiTheme="majorHAnsi" w:hAnsiTheme="majorHAnsi"/>
                <w:sz w:val="28"/>
                <w:szCs w:val="28"/>
              </w:rPr>
            </w:pPr>
          </w:p>
        </w:tc>
      </w:tr>
      <w:tr w:rsidR="006F027A" w:rsidRPr="00744016" w:rsidTr="003E2607">
        <w:trPr>
          <w:jc w:val="center"/>
        </w:trPr>
        <w:tc>
          <w:tcPr>
            <w:tcW w:w="9852" w:type="dxa"/>
            <w:tcMar>
              <w:top w:w="150" w:type="dxa"/>
              <w:left w:w="150" w:type="dxa"/>
              <w:bottom w:w="150" w:type="dxa"/>
              <w:right w:w="150" w:type="dxa"/>
            </w:tcMar>
            <w:vAlign w:val="center"/>
          </w:tcPr>
          <w:p w:rsidR="006F027A" w:rsidRPr="00B74EE6" w:rsidRDefault="006F027A" w:rsidP="00A35724">
            <w:pPr>
              <w:jc w:val="center"/>
              <w:rPr>
                <w:rFonts w:asciiTheme="majorHAnsi" w:hAnsiTheme="majorHAnsi"/>
                <w:b/>
                <w:bCs/>
                <w:sz w:val="36"/>
                <w:szCs w:val="36"/>
                <w:shd w:val="clear" w:color="auto" w:fill="FFFFFF"/>
              </w:rPr>
            </w:pPr>
            <w:r w:rsidRPr="00B74EE6">
              <w:rPr>
                <w:rFonts w:asciiTheme="majorHAnsi" w:hAnsiTheme="majorHAnsi"/>
                <w:b/>
                <w:bCs/>
                <w:sz w:val="36"/>
                <w:szCs w:val="36"/>
                <w:shd w:val="clear" w:color="auto" w:fill="FFFFFF"/>
              </w:rPr>
              <w:t>Metody lákání filmařů a jejich přínos pro region v kontextu střední Evropy: Film Commissions, systém filmových pobídek a fondů</w:t>
            </w:r>
          </w:p>
        </w:tc>
      </w:tr>
      <w:tr w:rsidR="006F027A" w:rsidRPr="00744016" w:rsidTr="003E2607">
        <w:trPr>
          <w:jc w:val="center"/>
        </w:trPr>
        <w:tc>
          <w:tcPr>
            <w:tcW w:w="9852" w:type="dxa"/>
            <w:tcMar>
              <w:top w:w="150" w:type="dxa"/>
              <w:left w:w="150" w:type="dxa"/>
              <w:bottom w:w="150" w:type="dxa"/>
              <w:right w:w="150" w:type="dxa"/>
            </w:tcMar>
            <w:vAlign w:val="center"/>
          </w:tcPr>
          <w:p w:rsidR="00A35724" w:rsidRDefault="00A35724" w:rsidP="00A35724">
            <w:pPr>
              <w:jc w:val="center"/>
              <w:rPr>
                <w:rFonts w:asciiTheme="majorHAnsi" w:hAnsiTheme="majorHAnsi"/>
                <w:sz w:val="28"/>
                <w:szCs w:val="28"/>
              </w:rPr>
            </w:pPr>
          </w:p>
          <w:p w:rsidR="00A35724" w:rsidRDefault="00A35724" w:rsidP="00A35724">
            <w:pPr>
              <w:rPr>
                <w:rFonts w:asciiTheme="majorHAnsi" w:hAnsiTheme="majorHAnsi"/>
                <w:sz w:val="28"/>
                <w:szCs w:val="28"/>
              </w:rPr>
            </w:pPr>
          </w:p>
          <w:p w:rsidR="007265DA" w:rsidRDefault="007265DA" w:rsidP="00A35724">
            <w:pPr>
              <w:rPr>
                <w:rFonts w:asciiTheme="majorHAnsi" w:hAnsiTheme="majorHAnsi"/>
                <w:sz w:val="28"/>
                <w:szCs w:val="28"/>
              </w:rPr>
            </w:pPr>
          </w:p>
          <w:p w:rsidR="006F027A" w:rsidRPr="00A35724" w:rsidRDefault="006F027A" w:rsidP="00A35724">
            <w:pPr>
              <w:jc w:val="center"/>
              <w:rPr>
                <w:rFonts w:asciiTheme="majorHAnsi" w:hAnsiTheme="majorHAnsi"/>
                <w:sz w:val="28"/>
                <w:szCs w:val="28"/>
              </w:rPr>
            </w:pPr>
            <w:r w:rsidRPr="00A35724">
              <w:rPr>
                <w:rFonts w:asciiTheme="majorHAnsi" w:hAnsiTheme="majorHAnsi"/>
                <w:sz w:val="28"/>
                <w:szCs w:val="28"/>
              </w:rPr>
              <w:t>Magisterská diplomová práce</w:t>
            </w:r>
          </w:p>
        </w:tc>
      </w:tr>
      <w:tr w:rsidR="006F027A" w:rsidRPr="00744016" w:rsidTr="003E2607">
        <w:trPr>
          <w:jc w:val="center"/>
        </w:trPr>
        <w:tc>
          <w:tcPr>
            <w:tcW w:w="9852" w:type="dxa"/>
            <w:tcMar>
              <w:top w:w="150" w:type="dxa"/>
              <w:left w:w="150" w:type="dxa"/>
              <w:bottom w:w="150" w:type="dxa"/>
              <w:right w:w="150" w:type="dxa"/>
            </w:tcMar>
            <w:vAlign w:val="center"/>
          </w:tcPr>
          <w:p w:rsidR="006F027A" w:rsidRPr="00A35724" w:rsidRDefault="006F027A" w:rsidP="00A35724">
            <w:pPr>
              <w:jc w:val="center"/>
              <w:rPr>
                <w:rFonts w:asciiTheme="majorHAnsi" w:hAnsiTheme="majorHAnsi"/>
                <w:b/>
                <w:bCs/>
                <w:sz w:val="28"/>
                <w:szCs w:val="28"/>
                <w:shd w:val="clear" w:color="auto" w:fill="FFFFFF"/>
              </w:rPr>
            </w:pPr>
            <w:r w:rsidRPr="00A35724">
              <w:rPr>
                <w:rFonts w:asciiTheme="majorHAnsi" w:hAnsiTheme="majorHAnsi"/>
                <w:b/>
                <w:bCs/>
                <w:sz w:val="28"/>
                <w:szCs w:val="28"/>
              </w:rPr>
              <w:t xml:space="preserve">Vedoucí práce: </w:t>
            </w:r>
            <w:r w:rsidRPr="00A35724">
              <w:rPr>
                <w:rFonts w:asciiTheme="majorHAnsi" w:hAnsiTheme="majorHAnsi"/>
                <w:b/>
                <w:bCs/>
                <w:sz w:val="28"/>
                <w:szCs w:val="28"/>
                <w:shd w:val="clear" w:color="auto" w:fill="FFFFFF"/>
              </w:rPr>
              <w:t xml:space="preserve">doc. Mgr. Petr </w:t>
            </w:r>
            <w:proofErr w:type="spellStart"/>
            <w:r w:rsidRPr="00A35724">
              <w:rPr>
                <w:rFonts w:asciiTheme="majorHAnsi" w:hAnsiTheme="majorHAnsi"/>
                <w:b/>
                <w:bCs/>
                <w:sz w:val="28"/>
                <w:szCs w:val="28"/>
                <w:shd w:val="clear" w:color="auto" w:fill="FFFFFF"/>
              </w:rPr>
              <w:t>Szczepanik</w:t>
            </w:r>
            <w:proofErr w:type="spellEnd"/>
            <w:r w:rsidRPr="00A35724">
              <w:rPr>
                <w:rFonts w:asciiTheme="majorHAnsi" w:hAnsiTheme="majorHAnsi"/>
                <w:b/>
                <w:bCs/>
                <w:sz w:val="28"/>
                <w:szCs w:val="28"/>
                <w:shd w:val="clear" w:color="auto" w:fill="FFFFFF"/>
              </w:rPr>
              <w:t xml:space="preserve">, </w:t>
            </w:r>
            <w:proofErr w:type="spellStart"/>
            <w:r w:rsidRPr="00A35724">
              <w:rPr>
                <w:rFonts w:asciiTheme="majorHAnsi" w:hAnsiTheme="majorHAnsi"/>
                <w:b/>
                <w:bCs/>
                <w:sz w:val="28"/>
                <w:szCs w:val="28"/>
                <w:shd w:val="clear" w:color="auto" w:fill="FFFFFF"/>
              </w:rPr>
              <w:t>Ph.D</w:t>
            </w:r>
            <w:proofErr w:type="spellEnd"/>
            <w:r w:rsidRPr="00A35724">
              <w:rPr>
                <w:rFonts w:asciiTheme="majorHAnsi" w:hAnsiTheme="majorHAnsi"/>
                <w:b/>
                <w:bCs/>
                <w:sz w:val="28"/>
                <w:szCs w:val="28"/>
                <w:shd w:val="clear" w:color="auto" w:fill="FFFFFF"/>
              </w:rPr>
              <w:t>.</w:t>
            </w:r>
          </w:p>
        </w:tc>
      </w:tr>
      <w:tr w:rsidR="006F027A" w:rsidRPr="00744016" w:rsidTr="006F027A">
        <w:trPr>
          <w:trHeight w:val="1625"/>
          <w:jc w:val="center"/>
        </w:trPr>
        <w:tc>
          <w:tcPr>
            <w:tcW w:w="9852" w:type="dxa"/>
            <w:tcMar>
              <w:top w:w="150" w:type="dxa"/>
              <w:left w:w="150" w:type="dxa"/>
              <w:bottom w:w="150" w:type="dxa"/>
              <w:right w:w="150" w:type="dxa"/>
            </w:tcMar>
            <w:vAlign w:val="center"/>
          </w:tcPr>
          <w:p w:rsidR="00A35724" w:rsidRDefault="00A35724" w:rsidP="00A35724">
            <w:pPr>
              <w:jc w:val="center"/>
              <w:rPr>
                <w:rFonts w:asciiTheme="majorHAnsi" w:hAnsiTheme="majorHAnsi"/>
                <w:sz w:val="28"/>
                <w:szCs w:val="28"/>
              </w:rPr>
            </w:pPr>
          </w:p>
          <w:p w:rsidR="006F027A" w:rsidRPr="00A35724" w:rsidRDefault="006F027A" w:rsidP="00A35724">
            <w:pPr>
              <w:jc w:val="center"/>
              <w:rPr>
                <w:rFonts w:asciiTheme="majorHAnsi" w:hAnsiTheme="majorHAnsi"/>
                <w:sz w:val="28"/>
                <w:szCs w:val="28"/>
              </w:rPr>
            </w:pPr>
            <w:r w:rsidRPr="00A35724">
              <w:rPr>
                <w:rFonts w:asciiTheme="majorHAnsi" w:hAnsiTheme="majorHAnsi"/>
                <w:sz w:val="28"/>
                <w:szCs w:val="28"/>
              </w:rPr>
              <w:t>Brno</w:t>
            </w:r>
          </w:p>
          <w:p w:rsidR="006F027A" w:rsidRPr="00A35724" w:rsidRDefault="006F027A" w:rsidP="00A35724">
            <w:pPr>
              <w:jc w:val="center"/>
              <w:rPr>
                <w:rFonts w:asciiTheme="majorHAnsi" w:hAnsiTheme="majorHAnsi"/>
                <w:sz w:val="28"/>
                <w:szCs w:val="28"/>
              </w:rPr>
            </w:pPr>
            <w:r w:rsidRPr="00A35724">
              <w:rPr>
                <w:rFonts w:asciiTheme="majorHAnsi" w:hAnsiTheme="majorHAnsi"/>
                <w:sz w:val="28"/>
                <w:szCs w:val="28"/>
              </w:rPr>
              <w:t>2015</w:t>
            </w:r>
          </w:p>
        </w:tc>
      </w:tr>
    </w:tbl>
    <w:p w:rsidR="00AF442B" w:rsidRDefault="00AF442B" w:rsidP="00AF442B">
      <w:pPr>
        <w:pStyle w:val="Podtitul"/>
        <w:spacing w:after="0"/>
        <w:rPr>
          <w:b/>
        </w:rPr>
      </w:pPr>
      <w:bookmarkStart w:id="0" w:name="_Toc324192632"/>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35724" w:rsidRPr="00A35724" w:rsidRDefault="00A35724" w:rsidP="00A35724"/>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AF442B" w:rsidRDefault="00AF442B" w:rsidP="00AF442B">
      <w:pPr>
        <w:pStyle w:val="Podtitul"/>
        <w:spacing w:after="0"/>
      </w:pPr>
    </w:p>
    <w:p w:rsidR="00982247" w:rsidRDefault="00982247" w:rsidP="00AF442B">
      <w:pPr>
        <w:pStyle w:val="Podtitul"/>
        <w:spacing w:after="0"/>
      </w:pPr>
    </w:p>
    <w:p w:rsidR="00AF442B" w:rsidRPr="00AF442B" w:rsidRDefault="00AF442B" w:rsidP="00AF442B">
      <w:pPr>
        <w:pStyle w:val="Podtitul"/>
        <w:spacing w:after="0"/>
        <w:rPr>
          <w:b/>
        </w:rPr>
      </w:pPr>
      <w:r w:rsidRPr="00511D40">
        <w:t>Prohlášení</w:t>
      </w:r>
      <w:r w:rsidRPr="00CC1961">
        <w:t>:</w:t>
      </w:r>
      <w:bookmarkEnd w:id="0"/>
    </w:p>
    <w:p w:rsidR="00AF442B" w:rsidRDefault="00AF442B" w:rsidP="00AF442B">
      <w:pPr>
        <w:spacing w:line="360" w:lineRule="auto"/>
      </w:pPr>
    </w:p>
    <w:p w:rsidR="00AF442B" w:rsidRPr="00744016" w:rsidRDefault="00AF442B" w:rsidP="00AF442B">
      <w:pPr>
        <w:spacing w:line="360" w:lineRule="auto"/>
      </w:pPr>
      <w:r w:rsidRPr="00744016">
        <w:t>Prohlašuji, že jsem pracoval samostatně a použil jen uvedených zdrojů.</w:t>
      </w:r>
    </w:p>
    <w:p w:rsidR="009574D8" w:rsidRDefault="00AF442B" w:rsidP="00AF442B">
      <w:pPr>
        <w:spacing w:line="360" w:lineRule="auto"/>
      </w:pPr>
      <w:r w:rsidRPr="00744016">
        <w:t xml:space="preserve">V Brně, dne </w:t>
      </w:r>
      <w:r w:rsidR="00A35724">
        <w:t>30</w:t>
      </w:r>
      <w:r>
        <w:t>. 4. 2015</w:t>
      </w:r>
      <w:r>
        <w:tab/>
      </w:r>
      <w:r>
        <w:tab/>
      </w:r>
      <w:r>
        <w:tab/>
      </w:r>
      <w:r>
        <w:tab/>
      </w:r>
      <w:r>
        <w:tab/>
      </w:r>
      <w:r>
        <w:tab/>
      </w:r>
      <w:r>
        <w:tab/>
        <w:t>Podpis:</w:t>
      </w:r>
    </w:p>
    <w:p w:rsidR="009574D8" w:rsidRDefault="009574D8">
      <w:r>
        <w:br w:type="page"/>
      </w:r>
    </w:p>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574D8" w:rsidRDefault="009574D8"/>
    <w:p w:rsidR="00982247" w:rsidRDefault="00982247" w:rsidP="009574D8">
      <w:pPr>
        <w:pStyle w:val="Podtitul"/>
      </w:pPr>
      <w:bookmarkStart w:id="1" w:name="_Toc324192633"/>
    </w:p>
    <w:p w:rsidR="00982247" w:rsidRDefault="00982247" w:rsidP="009574D8">
      <w:pPr>
        <w:pStyle w:val="Podtitul"/>
      </w:pPr>
    </w:p>
    <w:p w:rsidR="00982247" w:rsidRDefault="00982247" w:rsidP="009574D8">
      <w:pPr>
        <w:pStyle w:val="Podtitul"/>
      </w:pPr>
    </w:p>
    <w:p w:rsidR="00982247" w:rsidRDefault="00982247" w:rsidP="009574D8">
      <w:pPr>
        <w:pStyle w:val="Podtitul"/>
      </w:pPr>
    </w:p>
    <w:p w:rsidR="00982247" w:rsidRDefault="00982247" w:rsidP="009574D8">
      <w:pPr>
        <w:pStyle w:val="Podtitul"/>
      </w:pPr>
    </w:p>
    <w:p w:rsidR="00982247" w:rsidRDefault="00982247" w:rsidP="009574D8">
      <w:pPr>
        <w:pStyle w:val="Podtitul"/>
      </w:pPr>
    </w:p>
    <w:p w:rsidR="00982247" w:rsidRDefault="00982247" w:rsidP="009574D8">
      <w:pPr>
        <w:pStyle w:val="Podtitul"/>
      </w:pPr>
    </w:p>
    <w:p w:rsidR="00982247" w:rsidRDefault="00982247" w:rsidP="009574D8">
      <w:pPr>
        <w:pStyle w:val="Podtitul"/>
      </w:pPr>
    </w:p>
    <w:p w:rsidR="009574D8" w:rsidRDefault="009574D8" w:rsidP="009574D8">
      <w:pPr>
        <w:pStyle w:val="Podtitul"/>
      </w:pPr>
      <w:r w:rsidRPr="00511D40">
        <w:t>Poděkování</w:t>
      </w:r>
      <w:bookmarkEnd w:id="1"/>
    </w:p>
    <w:p w:rsidR="009574D8" w:rsidRPr="009574D8" w:rsidRDefault="009574D8" w:rsidP="006449EB">
      <w:pPr>
        <w:jc w:val="both"/>
      </w:pPr>
      <w:r>
        <w:t>Rád bych poděkoval ved</w:t>
      </w:r>
      <w:r w:rsidR="000D3AAD">
        <w:t xml:space="preserve">oucímu práce Petr </w:t>
      </w:r>
      <w:proofErr w:type="spellStart"/>
      <w:r w:rsidR="000D3AAD">
        <w:t>Szczepanikovi</w:t>
      </w:r>
      <w:proofErr w:type="spellEnd"/>
      <w:r>
        <w:t xml:space="preserve"> za cenné rady a připomínky</w:t>
      </w:r>
      <w:r w:rsidR="00936E08">
        <w:t xml:space="preserve">. </w:t>
      </w:r>
      <w:r w:rsidR="00A35724">
        <w:t xml:space="preserve">Ludmile </w:t>
      </w:r>
      <w:proofErr w:type="spellStart"/>
      <w:r w:rsidR="00A35724">
        <w:t>Claussové</w:t>
      </w:r>
      <w:proofErr w:type="spellEnd"/>
      <w:r w:rsidR="00A35724">
        <w:t xml:space="preserve"> za </w:t>
      </w:r>
      <w:r>
        <w:t>možnost absolvování stáže v kanceláři Czech Film Commission</w:t>
      </w:r>
      <w:r w:rsidR="00A35724">
        <w:t>, její podporu a trpělivý přístup. Poděkovat chci</w:t>
      </w:r>
      <w:r w:rsidR="00936E08">
        <w:t xml:space="preserve"> také jejím kolegyním </w:t>
      </w:r>
      <w:r>
        <w:t xml:space="preserve">Nele </w:t>
      </w:r>
      <w:proofErr w:type="spellStart"/>
      <w:r>
        <w:t>Cajt</w:t>
      </w:r>
      <w:r w:rsidR="00A35724">
        <w:t>hamlové</w:t>
      </w:r>
      <w:proofErr w:type="spellEnd"/>
      <w:r w:rsidR="00A35724">
        <w:t xml:space="preserve"> a Ivaně Dragounové,</w:t>
      </w:r>
      <w:r>
        <w:t xml:space="preserve"> </w:t>
      </w:r>
      <w:r w:rsidR="00A35724">
        <w:t>a d</w:t>
      </w:r>
      <w:r>
        <w:t>ále pak všem zástupcům filmových kanceláří</w:t>
      </w:r>
      <w:r w:rsidR="00936E08">
        <w:t xml:space="preserve"> a dalších institucí</w:t>
      </w:r>
      <w:r>
        <w:t xml:space="preserve"> </w:t>
      </w:r>
      <w:r w:rsidR="00936E08">
        <w:t xml:space="preserve">u nás i v zahraničí za </w:t>
      </w:r>
      <w:r>
        <w:t>poskytnuté informace</w:t>
      </w:r>
      <w:r w:rsidR="00A35724">
        <w:t xml:space="preserve">. </w:t>
      </w:r>
      <w:r w:rsidR="00936E08">
        <w:t xml:space="preserve">A </w:t>
      </w:r>
      <w:r w:rsidR="00A35724">
        <w:t xml:space="preserve">také Anně </w:t>
      </w:r>
      <w:proofErr w:type="spellStart"/>
      <w:r w:rsidR="00A35724">
        <w:t>Neoralové</w:t>
      </w:r>
      <w:proofErr w:type="spellEnd"/>
      <w:r w:rsidR="00A35724">
        <w:t xml:space="preserve"> za její lásku.</w:t>
      </w:r>
    </w:p>
    <w:p w:rsidR="009574D8" w:rsidRDefault="009574D8">
      <w:r>
        <w:br w:type="page"/>
      </w:r>
    </w:p>
    <w:sdt>
      <w:sdtPr>
        <w:rPr>
          <w:rFonts w:asciiTheme="minorHAnsi" w:eastAsiaTheme="minorHAnsi" w:hAnsiTheme="minorHAnsi" w:cstheme="minorBidi"/>
          <w:b w:val="0"/>
          <w:color w:val="auto"/>
          <w:sz w:val="22"/>
          <w:szCs w:val="22"/>
        </w:rPr>
        <w:id w:val="8052229"/>
        <w:docPartObj>
          <w:docPartGallery w:val="Table of Contents"/>
          <w:docPartUnique/>
        </w:docPartObj>
      </w:sdtPr>
      <w:sdtEndPr>
        <w:rPr>
          <w:sz w:val="24"/>
        </w:rPr>
      </w:sdtEndPr>
      <w:sdtContent>
        <w:p w:rsidR="00EA1CA5" w:rsidRDefault="00EA1CA5" w:rsidP="00A35724">
          <w:pPr>
            <w:pStyle w:val="Nadpisobsahu"/>
          </w:pPr>
          <w:r w:rsidRPr="009727F7">
            <w:rPr>
              <w:rStyle w:val="Nadpis1Char"/>
              <w:bCs/>
              <w:color w:val="auto"/>
            </w:rPr>
            <w:t>Obsah</w:t>
          </w:r>
        </w:p>
        <w:p w:rsidR="00974508" w:rsidRDefault="00D73493">
          <w:pPr>
            <w:pStyle w:val="Obsah1"/>
            <w:rPr>
              <w:rFonts w:eastAsiaTheme="minorEastAsia"/>
              <w:b w:val="0"/>
              <w:noProof/>
              <w:sz w:val="22"/>
              <w:lang w:eastAsia="cs-CZ"/>
            </w:rPr>
          </w:pPr>
          <w:r w:rsidRPr="00D73493">
            <w:fldChar w:fldCharType="begin"/>
          </w:r>
          <w:r w:rsidR="00EA1CA5">
            <w:instrText xml:space="preserve"> TOC \o "1-3" \h \z \u </w:instrText>
          </w:r>
          <w:r w:rsidRPr="00D73493">
            <w:fldChar w:fldCharType="separate"/>
          </w:r>
          <w:hyperlink w:anchor="_Toc418201412" w:history="1">
            <w:r w:rsidR="00974508" w:rsidRPr="007069B5">
              <w:rPr>
                <w:rStyle w:val="Hypertextovodkaz"/>
                <w:noProof/>
              </w:rPr>
              <w:t>1</w:t>
            </w:r>
            <w:r w:rsidR="00974508">
              <w:rPr>
                <w:rFonts w:eastAsiaTheme="minorEastAsia"/>
                <w:b w:val="0"/>
                <w:noProof/>
                <w:sz w:val="22"/>
                <w:lang w:eastAsia="cs-CZ"/>
              </w:rPr>
              <w:tab/>
            </w:r>
            <w:r w:rsidR="00974508" w:rsidRPr="007069B5">
              <w:rPr>
                <w:rStyle w:val="Hypertextovodkaz"/>
                <w:noProof/>
              </w:rPr>
              <w:t>Úvod</w:t>
            </w:r>
            <w:r w:rsidR="00974508">
              <w:rPr>
                <w:noProof/>
                <w:webHidden/>
              </w:rPr>
              <w:tab/>
            </w:r>
            <w:r w:rsidR="00974508">
              <w:rPr>
                <w:noProof/>
                <w:webHidden/>
              </w:rPr>
              <w:fldChar w:fldCharType="begin"/>
            </w:r>
            <w:r w:rsidR="00974508">
              <w:rPr>
                <w:noProof/>
                <w:webHidden/>
              </w:rPr>
              <w:instrText xml:space="preserve"> PAGEREF _Toc418201412 \h </w:instrText>
            </w:r>
            <w:r w:rsidR="00974508">
              <w:rPr>
                <w:noProof/>
                <w:webHidden/>
              </w:rPr>
            </w:r>
            <w:r w:rsidR="00974508">
              <w:rPr>
                <w:noProof/>
                <w:webHidden/>
              </w:rPr>
              <w:fldChar w:fldCharType="separate"/>
            </w:r>
            <w:r w:rsidR="00974508">
              <w:rPr>
                <w:noProof/>
                <w:webHidden/>
              </w:rPr>
              <w:t>6</w:t>
            </w:r>
            <w:r w:rsidR="00974508">
              <w:rPr>
                <w:noProof/>
                <w:webHidden/>
              </w:rPr>
              <w:fldChar w:fldCharType="end"/>
            </w:r>
          </w:hyperlink>
        </w:p>
        <w:p w:rsidR="00974508" w:rsidRDefault="00974508">
          <w:pPr>
            <w:pStyle w:val="Obsah1"/>
            <w:rPr>
              <w:rFonts w:eastAsiaTheme="minorEastAsia"/>
              <w:b w:val="0"/>
              <w:noProof/>
              <w:sz w:val="22"/>
              <w:lang w:eastAsia="cs-CZ"/>
            </w:rPr>
          </w:pPr>
          <w:hyperlink w:anchor="_Toc418201413" w:history="1">
            <w:r w:rsidRPr="007069B5">
              <w:rPr>
                <w:rStyle w:val="Hypertextovodkaz"/>
                <w:noProof/>
              </w:rPr>
              <w:t>2</w:t>
            </w:r>
            <w:r>
              <w:rPr>
                <w:rFonts w:eastAsiaTheme="minorEastAsia"/>
                <w:b w:val="0"/>
                <w:noProof/>
                <w:sz w:val="22"/>
                <w:lang w:eastAsia="cs-CZ"/>
              </w:rPr>
              <w:tab/>
            </w:r>
            <w:r w:rsidRPr="007069B5">
              <w:rPr>
                <w:rStyle w:val="Hypertextovodkaz"/>
                <w:noProof/>
              </w:rPr>
              <w:t>Film jako součást kreativních průmyslů</w:t>
            </w:r>
            <w:r>
              <w:rPr>
                <w:noProof/>
                <w:webHidden/>
              </w:rPr>
              <w:tab/>
            </w:r>
            <w:r>
              <w:rPr>
                <w:noProof/>
                <w:webHidden/>
              </w:rPr>
              <w:fldChar w:fldCharType="begin"/>
            </w:r>
            <w:r>
              <w:rPr>
                <w:noProof/>
                <w:webHidden/>
              </w:rPr>
              <w:instrText xml:space="preserve"> PAGEREF _Toc418201413 \h </w:instrText>
            </w:r>
            <w:r>
              <w:rPr>
                <w:noProof/>
                <w:webHidden/>
              </w:rPr>
            </w:r>
            <w:r>
              <w:rPr>
                <w:noProof/>
                <w:webHidden/>
              </w:rPr>
              <w:fldChar w:fldCharType="separate"/>
            </w:r>
            <w:r>
              <w:rPr>
                <w:noProof/>
                <w:webHidden/>
              </w:rPr>
              <w:t>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14" w:history="1">
            <w:r w:rsidRPr="007069B5">
              <w:rPr>
                <w:rStyle w:val="Hypertextovodkaz"/>
                <w:noProof/>
              </w:rPr>
              <w:t>2.1</w:t>
            </w:r>
            <w:r>
              <w:rPr>
                <w:rFonts w:eastAsiaTheme="minorEastAsia"/>
                <w:noProof/>
                <w:sz w:val="22"/>
                <w:lang w:eastAsia="cs-CZ"/>
              </w:rPr>
              <w:tab/>
            </w:r>
            <w:r w:rsidRPr="007069B5">
              <w:rPr>
                <w:rStyle w:val="Hypertextovodkaz"/>
                <w:noProof/>
              </w:rPr>
              <w:t>Definice kreativních průmyslů</w:t>
            </w:r>
            <w:r>
              <w:rPr>
                <w:noProof/>
                <w:webHidden/>
              </w:rPr>
              <w:tab/>
            </w:r>
            <w:r>
              <w:rPr>
                <w:noProof/>
                <w:webHidden/>
              </w:rPr>
              <w:fldChar w:fldCharType="begin"/>
            </w:r>
            <w:r>
              <w:rPr>
                <w:noProof/>
                <w:webHidden/>
              </w:rPr>
              <w:instrText xml:space="preserve"> PAGEREF _Toc418201414 \h </w:instrText>
            </w:r>
            <w:r>
              <w:rPr>
                <w:noProof/>
                <w:webHidden/>
              </w:rPr>
            </w:r>
            <w:r>
              <w:rPr>
                <w:noProof/>
                <w:webHidden/>
              </w:rPr>
              <w:fldChar w:fldCharType="separate"/>
            </w:r>
            <w:r>
              <w:rPr>
                <w:noProof/>
                <w:webHidden/>
              </w:rPr>
              <w:t>9</w:t>
            </w:r>
            <w:r>
              <w:rPr>
                <w:noProof/>
                <w:webHidden/>
              </w:rPr>
              <w:fldChar w:fldCharType="end"/>
            </w:r>
          </w:hyperlink>
        </w:p>
        <w:p w:rsidR="00974508" w:rsidRDefault="00974508">
          <w:pPr>
            <w:pStyle w:val="Obsah1"/>
            <w:rPr>
              <w:rFonts w:eastAsiaTheme="minorEastAsia"/>
              <w:b w:val="0"/>
              <w:noProof/>
              <w:sz w:val="22"/>
              <w:lang w:eastAsia="cs-CZ"/>
            </w:rPr>
          </w:pPr>
          <w:hyperlink w:anchor="_Toc418201415" w:history="1">
            <w:r w:rsidRPr="007069B5">
              <w:rPr>
                <w:rStyle w:val="Hypertextovodkaz"/>
                <w:noProof/>
              </w:rPr>
              <w:t>3</w:t>
            </w:r>
            <w:r>
              <w:rPr>
                <w:rFonts w:eastAsiaTheme="minorEastAsia"/>
                <w:b w:val="0"/>
                <w:noProof/>
                <w:sz w:val="22"/>
                <w:lang w:eastAsia="cs-CZ"/>
              </w:rPr>
              <w:tab/>
            </w:r>
            <w:r w:rsidRPr="007069B5">
              <w:rPr>
                <w:rStyle w:val="Hypertextovodkaz"/>
                <w:noProof/>
              </w:rPr>
              <w:t>Kanceláře film commission (FC)</w:t>
            </w:r>
            <w:r>
              <w:rPr>
                <w:noProof/>
                <w:webHidden/>
              </w:rPr>
              <w:tab/>
            </w:r>
            <w:r>
              <w:rPr>
                <w:noProof/>
                <w:webHidden/>
              </w:rPr>
              <w:fldChar w:fldCharType="begin"/>
            </w:r>
            <w:r>
              <w:rPr>
                <w:noProof/>
                <w:webHidden/>
              </w:rPr>
              <w:instrText xml:space="preserve"> PAGEREF _Toc418201415 \h </w:instrText>
            </w:r>
            <w:r>
              <w:rPr>
                <w:noProof/>
                <w:webHidden/>
              </w:rPr>
            </w:r>
            <w:r>
              <w:rPr>
                <w:noProof/>
                <w:webHidden/>
              </w:rPr>
              <w:fldChar w:fldCharType="separate"/>
            </w:r>
            <w:r>
              <w:rPr>
                <w:noProof/>
                <w:webHidden/>
              </w:rPr>
              <w:t>15</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16" w:history="1">
            <w:r w:rsidRPr="007069B5">
              <w:rPr>
                <w:rStyle w:val="Hypertextovodkaz"/>
                <w:noProof/>
              </w:rPr>
              <w:t>3.1</w:t>
            </w:r>
            <w:r>
              <w:rPr>
                <w:rFonts w:eastAsiaTheme="minorEastAsia"/>
                <w:noProof/>
                <w:sz w:val="22"/>
                <w:lang w:eastAsia="cs-CZ"/>
              </w:rPr>
              <w:tab/>
            </w:r>
            <w:r w:rsidRPr="007069B5">
              <w:rPr>
                <w:rStyle w:val="Hypertextovodkaz"/>
                <w:noProof/>
              </w:rPr>
              <w:t>Cíle a činnosti kanceláří film commission</w:t>
            </w:r>
            <w:r>
              <w:rPr>
                <w:noProof/>
                <w:webHidden/>
              </w:rPr>
              <w:tab/>
            </w:r>
            <w:r>
              <w:rPr>
                <w:noProof/>
                <w:webHidden/>
              </w:rPr>
              <w:fldChar w:fldCharType="begin"/>
            </w:r>
            <w:r>
              <w:rPr>
                <w:noProof/>
                <w:webHidden/>
              </w:rPr>
              <w:instrText xml:space="preserve"> PAGEREF _Toc418201416 \h </w:instrText>
            </w:r>
            <w:r>
              <w:rPr>
                <w:noProof/>
                <w:webHidden/>
              </w:rPr>
            </w:r>
            <w:r>
              <w:rPr>
                <w:noProof/>
                <w:webHidden/>
              </w:rPr>
              <w:fldChar w:fldCharType="separate"/>
            </w:r>
            <w:r>
              <w:rPr>
                <w:noProof/>
                <w:webHidden/>
              </w:rPr>
              <w:t>16</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17" w:history="1">
            <w:r w:rsidRPr="007069B5">
              <w:rPr>
                <w:rStyle w:val="Hypertextovodkaz"/>
                <w:noProof/>
              </w:rPr>
              <w:t>3.2</w:t>
            </w:r>
            <w:r>
              <w:rPr>
                <w:rFonts w:eastAsiaTheme="minorEastAsia"/>
                <w:noProof/>
                <w:sz w:val="22"/>
                <w:lang w:eastAsia="cs-CZ"/>
              </w:rPr>
              <w:tab/>
            </w:r>
            <w:r w:rsidRPr="007069B5">
              <w:rPr>
                <w:rStyle w:val="Hypertextovodkaz"/>
                <w:noProof/>
              </w:rPr>
              <w:t>Organizace AFCI a EUFCN</w:t>
            </w:r>
            <w:r>
              <w:rPr>
                <w:noProof/>
                <w:webHidden/>
              </w:rPr>
              <w:tab/>
            </w:r>
            <w:r>
              <w:rPr>
                <w:noProof/>
                <w:webHidden/>
              </w:rPr>
              <w:fldChar w:fldCharType="begin"/>
            </w:r>
            <w:r>
              <w:rPr>
                <w:noProof/>
                <w:webHidden/>
              </w:rPr>
              <w:instrText xml:space="preserve"> PAGEREF _Toc418201417 \h </w:instrText>
            </w:r>
            <w:r>
              <w:rPr>
                <w:noProof/>
                <w:webHidden/>
              </w:rPr>
            </w:r>
            <w:r>
              <w:rPr>
                <w:noProof/>
                <w:webHidden/>
              </w:rPr>
              <w:fldChar w:fldCharType="separate"/>
            </w:r>
            <w:r>
              <w:rPr>
                <w:noProof/>
                <w:webHidden/>
              </w:rPr>
              <w:t>21</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18" w:history="1">
            <w:r w:rsidRPr="007069B5">
              <w:rPr>
                <w:rStyle w:val="Hypertextovodkaz"/>
                <w:noProof/>
              </w:rPr>
              <w:t>3.3</w:t>
            </w:r>
            <w:r>
              <w:rPr>
                <w:rFonts w:eastAsiaTheme="minorEastAsia"/>
                <w:noProof/>
                <w:sz w:val="22"/>
                <w:lang w:eastAsia="cs-CZ"/>
              </w:rPr>
              <w:tab/>
            </w:r>
            <w:r w:rsidRPr="007069B5">
              <w:rPr>
                <w:rStyle w:val="Hypertextovodkaz"/>
                <w:noProof/>
              </w:rPr>
              <w:t>Association of Film Commissioners International (AFCI)</w:t>
            </w:r>
            <w:r>
              <w:rPr>
                <w:noProof/>
                <w:webHidden/>
              </w:rPr>
              <w:tab/>
            </w:r>
            <w:r>
              <w:rPr>
                <w:noProof/>
                <w:webHidden/>
              </w:rPr>
              <w:fldChar w:fldCharType="begin"/>
            </w:r>
            <w:r>
              <w:rPr>
                <w:noProof/>
                <w:webHidden/>
              </w:rPr>
              <w:instrText xml:space="preserve"> PAGEREF _Toc418201418 \h </w:instrText>
            </w:r>
            <w:r>
              <w:rPr>
                <w:noProof/>
                <w:webHidden/>
              </w:rPr>
            </w:r>
            <w:r>
              <w:rPr>
                <w:noProof/>
                <w:webHidden/>
              </w:rPr>
              <w:fldChar w:fldCharType="separate"/>
            </w:r>
            <w:r>
              <w:rPr>
                <w:noProof/>
                <w:webHidden/>
              </w:rPr>
              <w:t>21</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19" w:history="1">
            <w:r w:rsidRPr="007069B5">
              <w:rPr>
                <w:rStyle w:val="Hypertextovodkaz"/>
                <w:noProof/>
              </w:rPr>
              <w:t>3.3.1</w:t>
            </w:r>
            <w:r>
              <w:rPr>
                <w:rFonts w:eastAsiaTheme="minorEastAsia"/>
                <w:noProof/>
                <w:sz w:val="22"/>
                <w:lang w:eastAsia="cs-CZ"/>
              </w:rPr>
              <w:tab/>
            </w:r>
            <w:r w:rsidRPr="007069B5">
              <w:rPr>
                <w:rStyle w:val="Hypertextovodkaz"/>
                <w:noProof/>
              </w:rPr>
              <w:t>European Film Commissions Network</w:t>
            </w:r>
            <w:r>
              <w:rPr>
                <w:noProof/>
                <w:webHidden/>
              </w:rPr>
              <w:tab/>
            </w:r>
            <w:r>
              <w:rPr>
                <w:noProof/>
                <w:webHidden/>
              </w:rPr>
              <w:fldChar w:fldCharType="begin"/>
            </w:r>
            <w:r>
              <w:rPr>
                <w:noProof/>
                <w:webHidden/>
              </w:rPr>
              <w:instrText xml:space="preserve"> PAGEREF _Toc418201419 \h </w:instrText>
            </w:r>
            <w:r>
              <w:rPr>
                <w:noProof/>
                <w:webHidden/>
              </w:rPr>
            </w:r>
            <w:r>
              <w:rPr>
                <w:noProof/>
                <w:webHidden/>
              </w:rPr>
              <w:fldChar w:fldCharType="separate"/>
            </w:r>
            <w:r>
              <w:rPr>
                <w:noProof/>
                <w:webHidden/>
              </w:rPr>
              <w:t>23</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0" w:history="1">
            <w:r w:rsidRPr="007069B5">
              <w:rPr>
                <w:rStyle w:val="Hypertextovodkaz"/>
                <w:noProof/>
              </w:rPr>
              <w:t>3.4</w:t>
            </w:r>
            <w:r>
              <w:rPr>
                <w:rFonts w:eastAsiaTheme="minorEastAsia"/>
                <w:noProof/>
                <w:sz w:val="22"/>
                <w:lang w:eastAsia="cs-CZ"/>
              </w:rPr>
              <w:tab/>
            </w:r>
            <w:r w:rsidRPr="007069B5">
              <w:rPr>
                <w:rStyle w:val="Hypertextovodkaz"/>
                <w:noProof/>
              </w:rPr>
              <w:t>Srovnání AFCI a EUFCN</w:t>
            </w:r>
            <w:r>
              <w:rPr>
                <w:noProof/>
                <w:webHidden/>
              </w:rPr>
              <w:tab/>
            </w:r>
            <w:r>
              <w:rPr>
                <w:noProof/>
                <w:webHidden/>
              </w:rPr>
              <w:fldChar w:fldCharType="begin"/>
            </w:r>
            <w:r>
              <w:rPr>
                <w:noProof/>
                <w:webHidden/>
              </w:rPr>
              <w:instrText xml:space="preserve"> PAGEREF _Toc418201420 \h </w:instrText>
            </w:r>
            <w:r>
              <w:rPr>
                <w:noProof/>
                <w:webHidden/>
              </w:rPr>
            </w:r>
            <w:r>
              <w:rPr>
                <w:noProof/>
                <w:webHidden/>
              </w:rPr>
              <w:fldChar w:fldCharType="separate"/>
            </w:r>
            <w:r>
              <w:rPr>
                <w:noProof/>
                <w:webHidden/>
              </w:rPr>
              <w:t>23</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1" w:history="1">
            <w:r w:rsidRPr="007069B5">
              <w:rPr>
                <w:rStyle w:val="Hypertextovodkaz"/>
                <w:noProof/>
              </w:rPr>
              <w:t>3.5</w:t>
            </w:r>
            <w:r>
              <w:rPr>
                <w:rFonts w:eastAsiaTheme="minorEastAsia"/>
                <w:noProof/>
                <w:sz w:val="22"/>
                <w:lang w:eastAsia="cs-CZ"/>
              </w:rPr>
              <w:tab/>
            </w:r>
            <w:r w:rsidRPr="007069B5">
              <w:rPr>
                <w:rStyle w:val="Hypertextovodkaz"/>
                <w:noProof/>
              </w:rPr>
              <w:t>Situace v regionech České republiky</w:t>
            </w:r>
            <w:r>
              <w:rPr>
                <w:noProof/>
                <w:webHidden/>
              </w:rPr>
              <w:tab/>
            </w:r>
            <w:r>
              <w:rPr>
                <w:noProof/>
                <w:webHidden/>
              </w:rPr>
              <w:fldChar w:fldCharType="begin"/>
            </w:r>
            <w:r>
              <w:rPr>
                <w:noProof/>
                <w:webHidden/>
              </w:rPr>
              <w:instrText xml:space="preserve"> PAGEREF _Toc418201421 \h </w:instrText>
            </w:r>
            <w:r>
              <w:rPr>
                <w:noProof/>
                <w:webHidden/>
              </w:rPr>
            </w:r>
            <w:r>
              <w:rPr>
                <w:noProof/>
                <w:webHidden/>
              </w:rPr>
              <w:fldChar w:fldCharType="separate"/>
            </w:r>
            <w:r>
              <w:rPr>
                <w:noProof/>
                <w:webHidden/>
              </w:rPr>
              <w:t>31</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22" w:history="1">
            <w:r w:rsidRPr="007069B5">
              <w:rPr>
                <w:rStyle w:val="Hypertextovodkaz"/>
                <w:noProof/>
              </w:rPr>
              <w:t>3.5.1</w:t>
            </w:r>
            <w:r>
              <w:rPr>
                <w:rFonts w:eastAsiaTheme="minorEastAsia"/>
                <w:noProof/>
                <w:sz w:val="22"/>
                <w:lang w:eastAsia="cs-CZ"/>
              </w:rPr>
              <w:tab/>
            </w:r>
            <w:r w:rsidRPr="007069B5">
              <w:rPr>
                <w:rStyle w:val="Hypertextovodkaz"/>
                <w:noProof/>
              </w:rPr>
              <w:t xml:space="preserve">Dotazník </w:t>
            </w:r>
            <w:r w:rsidRPr="007069B5">
              <w:rPr>
                <w:rStyle w:val="Hypertextovodkaz"/>
                <w:i/>
                <w:iCs/>
                <w:noProof/>
              </w:rPr>
              <w:t>Filmové kanceláře v regionech ČR</w:t>
            </w:r>
            <w:r>
              <w:rPr>
                <w:noProof/>
                <w:webHidden/>
              </w:rPr>
              <w:tab/>
            </w:r>
            <w:r>
              <w:rPr>
                <w:noProof/>
                <w:webHidden/>
              </w:rPr>
              <w:fldChar w:fldCharType="begin"/>
            </w:r>
            <w:r>
              <w:rPr>
                <w:noProof/>
                <w:webHidden/>
              </w:rPr>
              <w:instrText xml:space="preserve"> PAGEREF _Toc418201422 \h </w:instrText>
            </w:r>
            <w:r>
              <w:rPr>
                <w:noProof/>
                <w:webHidden/>
              </w:rPr>
            </w:r>
            <w:r>
              <w:rPr>
                <w:noProof/>
                <w:webHidden/>
              </w:rPr>
              <w:fldChar w:fldCharType="separate"/>
            </w:r>
            <w:r>
              <w:rPr>
                <w:noProof/>
                <w:webHidden/>
              </w:rPr>
              <w:t>33</w:t>
            </w:r>
            <w:r>
              <w:rPr>
                <w:noProof/>
                <w:webHidden/>
              </w:rPr>
              <w:fldChar w:fldCharType="end"/>
            </w:r>
          </w:hyperlink>
        </w:p>
        <w:p w:rsidR="00974508" w:rsidRDefault="00974508">
          <w:pPr>
            <w:pStyle w:val="Obsah1"/>
            <w:rPr>
              <w:rFonts w:eastAsiaTheme="minorEastAsia"/>
              <w:b w:val="0"/>
              <w:noProof/>
              <w:sz w:val="22"/>
              <w:lang w:eastAsia="cs-CZ"/>
            </w:rPr>
          </w:pPr>
          <w:hyperlink w:anchor="_Toc418201423" w:history="1">
            <w:r w:rsidRPr="007069B5">
              <w:rPr>
                <w:rStyle w:val="Hypertextovodkaz"/>
                <w:noProof/>
              </w:rPr>
              <w:t>4</w:t>
            </w:r>
            <w:r>
              <w:rPr>
                <w:rFonts w:eastAsiaTheme="minorEastAsia"/>
                <w:b w:val="0"/>
                <w:noProof/>
                <w:sz w:val="22"/>
                <w:lang w:eastAsia="cs-CZ"/>
              </w:rPr>
              <w:tab/>
            </w:r>
            <w:r w:rsidRPr="007069B5">
              <w:rPr>
                <w:rStyle w:val="Hypertextovodkaz"/>
                <w:noProof/>
              </w:rPr>
              <w:t>Přínosy filmového natáčení pro regiony:</w:t>
            </w:r>
            <w:r>
              <w:rPr>
                <w:noProof/>
                <w:webHidden/>
              </w:rPr>
              <w:tab/>
            </w:r>
            <w:r>
              <w:rPr>
                <w:noProof/>
                <w:webHidden/>
              </w:rPr>
              <w:fldChar w:fldCharType="begin"/>
            </w:r>
            <w:r>
              <w:rPr>
                <w:noProof/>
                <w:webHidden/>
              </w:rPr>
              <w:instrText xml:space="preserve"> PAGEREF _Toc418201423 \h </w:instrText>
            </w:r>
            <w:r>
              <w:rPr>
                <w:noProof/>
                <w:webHidden/>
              </w:rPr>
            </w:r>
            <w:r>
              <w:rPr>
                <w:noProof/>
                <w:webHidden/>
              </w:rPr>
              <w:fldChar w:fldCharType="separate"/>
            </w:r>
            <w:r>
              <w:rPr>
                <w:noProof/>
                <w:webHidden/>
              </w:rPr>
              <w:t>38</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4" w:history="1">
            <w:r w:rsidRPr="007069B5">
              <w:rPr>
                <w:rStyle w:val="Hypertextovodkaz"/>
                <w:noProof/>
              </w:rPr>
              <w:t>4.1</w:t>
            </w:r>
            <w:r>
              <w:rPr>
                <w:rFonts w:eastAsiaTheme="minorEastAsia"/>
                <w:noProof/>
                <w:sz w:val="22"/>
                <w:lang w:eastAsia="cs-CZ"/>
              </w:rPr>
              <w:tab/>
            </w:r>
            <w:r w:rsidRPr="007069B5">
              <w:rPr>
                <w:rStyle w:val="Hypertextovodkaz"/>
                <w:noProof/>
              </w:rPr>
              <w:t>Ekonomické přínosy</w:t>
            </w:r>
            <w:r>
              <w:rPr>
                <w:noProof/>
                <w:webHidden/>
              </w:rPr>
              <w:tab/>
            </w:r>
            <w:r>
              <w:rPr>
                <w:noProof/>
                <w:webHidden/>
              </w:rPr>
              <w:fldChar w:fldCharType="begin"/>
            </w:r>
            <w:r>
              <w:rPr>
                <w:noProof/>
                <w:webHidden/>
              </w:rPr>
              <w:instrText xml:space="preserve"> PAGEREF _Toc418201424 \h </w:instrText>
            </w:r>
            <w:r>
              <w:rPr>
                <w:noProof/>
                <w:webHidden/>
              </w:rPr>
            </w:r>
            <w:r>
              <w:rPr>
                <w:noProof/>
                <w:webHidden/>
              </w:rPr>
              <w:fldChar w:fldCharType="separate"/>
            </w:r>
            <w:r>
              <w:rPr>
                <w:noProof/>
                <w:webHidden/>
              </w:rPr>
              <w:t>38</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5" w:history="1">
            <w:r w:rsidRPr="007069B5">
              <w:rPr>
                <w:rStyle w:val="Hypertextovodkaz"/>
                <w:noProof/>
              </w:rPr>
              <w:t>4.2</w:t>
            </w:r>
            <w:r>
              <w:rPr>
                <w:rFonts w:eastAsiaTheme="minorEastAsia"/>
                <w:noProof/>
                <w:sz w:val="22"/>
                <w:lang w:eastAsia="cs-CZ"/>
              </w:rPr>
              <w:tab/>
            </w:r>
            <w:r w:rsidRPr="007069B5">
              <w:rPr>
                <w:rStyle w:val="Hypertextovodkaz"/>
                <w:noProof/>
              </w:rPr>
              <w:t>Podpora zaměstnanosti</w:t>
            </w:r>
            <w:r>
              <w:rPr>
                <w:noProof/>
                <w:webHidden/>
              </w:rPr>
              <w:tab/>
            </w:r>
            <w:r>
              <w:rPr>
                <w:noProof/>
                <w:webHidden/>
              </w:rPr>
              <w:fldChar w:fldCharType="begin"/>
            </w:r>
            <w:r>
              <w:rPr>
                <w:noProof/>
                <w:webHidden/>
              </w:rPr>
              <w:instrText xml:space="preserve"> PAGEREF _Toc418201425 \h </w:instrText>
            </w:r>
            <w:r>
              <w:rPr>
                <w:noProof/>
                <w:webHidden/>
              </w:rPr>
            </w:r>
            <w:r>
              <w:rPr>
                <w:noProof/>
                <w:webHidden/>
              </w:rPr>
              <w:fldChar w:fldCharType="separate"/>
            </w:r>
            <w:r>
              <w:rPr>
                <w:noProof/>
                <w:webHidden/>
              </w:rPr>
              <w:t>39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6" w:history="1">
            <w:r w:rsidRPr="007069B5">
              <w:rPr>
                <w:rStyle w:val="Hypertextovodkaz"/>
                <w:noProof/>
              </w:rPr>
              <w:t>4.3</w:t>
            </w:r>
            <w:r>
              <w:rPr>
                <w:rFonts w:eastAsiaTheme="minorEastAsia"/>
                <w:noProof/>
                <w:sz w:val="22"/>
                <w:lang w:eastAsia="cs-CZ"/>
              </w:rPr>
              <w:tab/>
            </w:r>
            <w:r w:rsidRPr="007069B5">
              <w:rPr>
                <w:rStyle w:val="Hypertextovodkaz"/>
                <w:noProof/>
              </w:rPr>
              <w:t>Podpora kulturního dění</w:t>
            </w:r>
            <w:r>
              <w:rPr>
                <w:noProof/>
                <w:webHidden/>
              </w:rPr>
              <w:tab/>
            </w:r>
            <w:r>
              <w:rPr>
                <w:noProof/>
                <w:webHidden/>
              </w:rPr>
              <w:fldChar w:fldCharType="begin"/>
            </w:r>
            <w:r>
              <w:rPr>
                <w:noProof/>
                <w:webHidden/>
              </w:rPr>
              <w:instrText xml:space="preserve"> PAGEREF _Toc418201426 \h </w:instrText>
            </w:r>
            <w:r>
              <w:rPr>
                <w:noProof/>
                <w:webHidden/>
              </w:rPr>
            </w:r>
            <w:r>
              <w:rPr>
                <w:noProof/>
                <w:webHidden/>
              </w:rPr>
              <w:fldChar w:fldCharType="separate"/>
            </w:r>
            <w:r>
              <w:rPr>
                <w:noProof/>
                <w:webHidden/>
              </w:rPr>
              <w:t>40</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7" w:history="1">
            <w:r w:rsidRPr="007069B5">
              <w:rPr>
                <w:rStyle w:val="Hypertextovodkaz"/>
                <w:noProof/>
              </w:rPr>
              <w:t>4.4</w:t>
            </w:r>
            <w:r>
              <w:rPr>
                <w:rFonts w:eastAsiaTheme="minorEastAsia"/>
                <w:noProof/>
                <w:sz w:val="22"/>
                <w:lang w:eastAsia="cs-CZ"/>
              </w:rPr>
              <w:tab/>
            </w:r>
            <w:r w:rsidRPr="007069B5">
              <w:rPr>
                <w:rStyle w:val="Hypertextovodkaz"/>
                <w:noProof/>
              </w:rPr>
              <w:t>Vhodný nástroj propagace a PR</w:t>
            </w:r>
            <w:r>
              <w:rPr>
                <w:noProof/>
                <w:webHidden/>
              </w:rPr>
              <w:tab/>
            </w:r>
            <w:r>
              <w:rPr>
                <w:noProof/>
                <w:webHidden/>
              </w:rPr>
              <w:fldChar w:fldCharType="begin"/>
            </w:r>
            <w:r>
              <w:rPr>
                <w:noProof/>
                <w:webHidden/>
              </w:rPr>
              <w:instrText xml:space="preserve"> PAGEREF _Toc418201427 \h </w:instrText>
            </w:r>
            <w:r>
              <w:rPr>
                <w:noProof/>
                <w:webHidden/>
              </w:rPr>
            </w:r>
            <w:r>
              <w:rPr>
                <w:noProof/>
                <w:webHidden/>
              </w:rPr>
              <w:fldChar w:fldCharType="separate"/>
            </w:r>
            <w:r>
              <w:rPr>
                <w:noProof/>
                <w:webHidden/>
              </w:rPr>
              <w:t>41</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28" w:history="1">
            <w:r w:rsidRPr="007069B5">
              <w:rPr>
                <w:rStyle w:val="Hypertextovodkaz"/>
                <w:noProof/>
              </w:rPr>
              <w:t>4.5</w:t>
            </w:r>
            <w:r>
              <w:rPr>
                <w:rFonts w:eastAsiaTheme="minorEastAsia"/>
                <w:noProof/>
                <w:sz w:val="22"/>
                <w:lang w:eastAsia="cs-CZ"/>
              </w:rPr>
              <w:tab/>
            </w:r>
            <w:r w:rsidRPr="007069B5">
              <w:rPr>
                <w:rStyle w:val="Hypertextovodkaz"/>
                <w:noProof/>
              </w:rPr>
              <w:t>Pozitivní dopad na turistický ruch</w:t>
            </w:r>
            <w:r>
              <w:rPr>
                <w:noProof/>
                <w:webHidden/>
              </w:rPr>
              <w:tab/>
            </w:r>
            <w:r>
              <w:rPr>
                <w:noProof/>
                <w:webHidden/>
              </w:rPr>
              <w:fldChar w:fldCharType="begin"/>
            </w:r>
            <w:r>
              <w:rPr>
                <w:noProof/>
                <w:webHidden/>
              </w:rPr>
              <w:instrText xml:space="preserve"> PAGEREF _Toc418201428 \h </w:instrText>
            </w:r>
            <w:r>
              <w:rPr>
                <w:noProof/>
                <w:webHidden/>
              </w:rPr>
            </w:r>
            <w:r>
              <w:rPr>
                <w:noProof/>
                <w:webHidden/>
              </w:rPr>
              <w:fldChar w:fldCharType="separate"/>
            </w:r>
            <w:r>
              <w:rPr>
                <w:noProof/>
                <w:webHidden/>
              </w:rPr>
              <w:t>41</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29" w:history="1">
            <w:r w:rsidRPr="007069B5">
              <w:rPr>
                <w:rStyle w:val="Hypertextovodkaz"/>
                <w:noProof/>
              </w:rPr>
              <w:t>4.5.1</w:t>
            </w:r>
            <w:r>
              <w:rPr>
                <w:rFonts w:eastAsiaTheme="minorEastAsia"/>
                <w:noProof/>
                <w:sz w:val="22"/>
                <w:lang w:eastAsia="cs-CZ"/>
              </w:rPr>
              <w:tab/>
            </w:r>
            <w:r w:rsidRPr="007069B5">
              <w:rPr>
                <w:rStyle w:val="Hypertextovodkaz"/>
                <w:noProof/>
              </w:rPr>
              <w:t>Czech Film App : Česko – země jako z filmu</w:t>
            </w:r>
            <w:r>
              <w:rPr>
                <w:noProof/>
                <w:webHidden/>
              </w:rPr>
              <w:tab/>
            </w:r>
            <w:r>
              <w:rPr>
                <w:noProof/>
                <w:webHidden/>
              </w:rPr>
              <w:fldChar w:fldCharType="begin"/>
            </w:r>
            <w:r>
              <w:rPr>
                <w:noProof/>
                <w:webHidden/>
              </w:rPr>
              <w:instrText xml:space="preserve"> PAGEREF _Toc418201429 \h </w:instrText>
            </w:r>
            <w:r>
              <w:rPr>
                <w:noProof/>
                <w:webHidden/>
              </w:rPr>
            </w:r>
            <w:r>
              <w:rPr>
                <w:noProof/>
                <w:webHidden/>
              </w:rPr>
              <w:fldChar w:fldCharType="separate"/>
            </w:r>
            <w:r>
              <w:rPr>
                <w:noProof/>
                <w:webHidden/>
              </w:rPr>
              <w:t>43</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30" w:history="1">
            <w:r w:rsidRPr="007069B5">
              <w:rPr>
                <w:rStyle w:val="Hypertextovodkaz"/>
                <w:noProof/>
              </w:rPr>
              <w:t>4.5.2</w:t>
            </w:r>
            <w:r>
              <w:rPr>
                <w:rFonts w:eastAsiaTheme="minorEastAsia"/>
                <w:noProof/>
                <w:sz w:val="22"/>
                <w:lang w:eastAsia="cs-CZ"/>
              </w:rPr>
              <w:tab/>
            </w:r>
            <w:r w:rsidRPr="007069B5">
              <w:rPr>
                <w:rStyle w:val="Hypertextovodkaz"/>
                <w:noProof/>
              </w:rPr>
              <w:t>Praha ve filmu – film v Praze</w:t>
            </w:r>
            <w:r>
              <w:rPr>
                <w:noProof/>
                <w:webHidden/>
              </w:rPr>
              <w:tab/>
            </w:r>
            <w:r>
              <w:rPr>
                <w:noProof/>
                <w:webHidden/>
              </w:rPr>
              <w:fldChar w:fldCharType="begin"/>
            </w:r>
            <w:r>
              <w:rPr>
                <w:noProof/>
                <w:webHidden/>
              </w:rPr>
              <w:instrText xml:space="preserve"> PAGEREF _Toc418201430 \h </w:instrText>
            </w:r>
            <w:r>
              <w:rPr>
                <w:noProof/>
                <w:webHidden/>
              </w:rPr>
            </w:r>
            <w:r>
              <w:rPr>
                <w:noProof/>
                <w:webHidden/>
              </w:rPr>
              <w:fldChar w:fldCharType="separate"/>
            </w:r>
            <w:r>
              <w:rPr>
                <w:noProof/>
                <w:webHidden/>
              </w:rPr>
              <w:t>43</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31" w:history="1">
            <w:r w:rsidRPr="007069B5">
              <w:rPr>
                <w:rStyle w:val="Hypertextovodkaz"/>
                <w:noProof/>
              </w:rPr>
              <w:t>4.5.3</w:t>
            </w:r>
            <w:r>
              <w:rPr>
                <w:rFonts w:eastAsiaTheme="minorEastAsia"/>
                <w:noProof/>
                <w:sz w:val="22"/>
                <w:lang w:eastAsia="cs-CZ"/>
              </w:rPr>
              <w:tab/>
            </w:r>
            <w:r w:rsidRPr="007069B5">
              <w:rPr>
                <w:rStyle w:val="Hypertextovodkaz"/>
                <w:i/>
                <w:iCs/>
                <w:noProof/>
              </w:rPr>
              <w:t>Jen my víme kde</w:t>
            </w:r>
            <w:r w:rsidRPr="007069B5">
              <w:rPr>
                <w:rStyle w:val="Hypertextovodkaz"/>
                <w:noProof/>
              </w:rPr>
              <w:t>: příklad spolupráce s čínskými filmaři</w:t>
            </w:r>
            <w:r>
              <w:rPr>
                <w:noProof/>
                <w:webHidden/>
              </w:rPr>
              <w:tab/>
            </w:r>
            <w:r>
              <w:rPr>
                <w:noProof/>
                <w:webHidden/>
              </w:rPr>
              <w:fldChar w:fldCharType="begin"/>
            </w:r>
            <w:r>
              <w:rPr>
                <w:noProof/>
                <w:webHidden/>
              </w:rPr>
              <w:instrText xml:space="preserve"> PAGEREF _Toc418201431 \h </w:instrText>
            </w:r>
            <w:r>
              <w:rPr>
                <w:noProof/>
                <w:webHidden/>
              </w:rPr>
            </w:r>
            <w:r>
              <w:rPr>
                <w:noProof/>
                <w:webHidden/>
              </w:rPr>
              <w:fldChar w:fldCharType="separate"/>
            </w:r>
            <w:r>
              <w:rPr>
                <w:noProof/>
                <w:webHidden/>
              </w:rPr>
              <w:t>44</w:t>
            </w:r>
            <w:r>
              <w:rPr>
                <w:noProof/>
                <w:webHidden/>
              </w:rPr>
              <w:fldChar w:fldCharType="end"/>
            </w:r>
          </w:hyperlink>
        </w:p>
        <w:p w:rsidR="00974508" w:rsidRDefault="00974508">
          <w:pPr>
            <w:pStyle w:val="Obsah1"/>
            <w:rPr>
              <w:rFonts w:eastAsiaTheme="minorEastAsia"/>
              <w:b w:val="0"/>
              <w:noProof/>
              <w:sz w:val="22"/>
              <w:lang w:eastAsia="cs-CZ"/>
            </w:rPr>
          </w:pPr>
          <w:hyperlink w:anchor="_Toc418201432" w:history="1">
            <w:r w:rsidRPr="007069B5">
              <w:rPr>
                <w:rStyle w:val="Hypertextovodkaz"/>
                <w:noProof/>
              </w:rPr>
              <w:t>5</w:t>
            </w:r>
            <w:r>
              <w:rPr>
                <w:rFonts w:eastAsiaTheme="minorEastAsia"/>
                <w:b w:val="0"/>
                <w:noProof/>
                <w:sz w:val="22"/>
                <w:lang w:eastAsia="cs-CZ"/>
              </w:rPr>
              <w:tab/>
            </w:r>
            <w:r w:rsidRPr="007069B5">
              <w:rPr>
                <w:rStyle w:val="Hypertextovodkaz"/>
                <w:noProof/>
              </w:rPr>
              <w:t>Lákání filmařů do regionů</w:t>
            </w:r>
            <w:r>
              <w:rPr>
                <w:noProof/>
                <w:webHidden/>
              </w:rPr>
              <w:tab/>
            </w:r>
            <w:r>
              <w:rPr>
                <w:noProof/>
                <w:webHidden/>
              </w:rPr>
              <w:fldChar w:fldCharType="begin"/>
            </w:r>
            <w:r>
              <w:rPr>
                <w:noProof/>
                <w:webHidden/>
              </w:rPr>
              <w:instrText xml:space="preserve"> PAGEREF _Toc418201432 \h </w:instrText>
            </w:r>
            <w:r>
              <w:rPr>
                <w:noProof/>
                <w:webHidden/>
              </w:rPr>
            </w:r>
            <w:r>
              <w:rPr>
                <w:noProof/>
                <w:webHidden/>
              </w:rPr>
              <w:fldChar w:fldCharType="separate"/>
            </w:r>
            <w:r>
              <w:rPr>
                <w:noProof/>
                <w:webHidden/>
              </w:rPr>
              <w:t>47</w:t>
            </w:r>
            <w:r>
              <w:rPr>
                <w:noProof/>
                <w:webHidden/>
              </w:rPr>
              <w:fldChar w:fldCharType="end"/>
            </w:r>
          </w:hyperlink>
        </w:p>
        <w:p w:rsidR="00974508" w:rsidRDefault="00974508">
          <w:pPr>
            <w:pStyle w:val="Obsah1"/>
            <w:rPr>
              <w:rFonts w:eastAsiaTheme="minorEastAsia"/>
              <w:b w:val="0"/>
              <w:noProof/>
              <w:sz w:val="22"/>
              <w:lang w:eastAsia="cs-CZ"/>
            </w:rPr>
          </w:pPr>
          <w:hyperlink w:anchor="_Toc418201433" w:history="1">
            <w:r w:rsidRPr="007069B5">
              <w:rPr>
                <w:rStyle w:val="Hypertextovodkaz"/>
                <w:noProof/>
              </w:rPr>
              <w:t>6</w:t>
            </w:r>
            <w:r>
              <w:rPr>
                <w:rFonts w:eastAsiaTheme="minorEastAsia"/>
                <w:b w:val="0"/>
                <w:noProof/>
                <w:sz w:val="22"/>
                <w:lang w:eastAsia="cs-CZ"/>
              </w:rPr>
              <w:tab/>
            </w:r>
            <w:r w:rsidRPr="007069B5">
              <w:rPr>
                <w:rStyle w:val="Hypertextovodkaz"/>
                <w:noProof/>
              </w:rPr>
              <w:t>Vývoj situace v České republice</w:t>
            </w:r>
            <w:r>
              <w:rPr>
                <w:noProof/>
                <w:webHidden/>
              </w:rPr>
              <w:tab/>
            </w:r>
            <w:r>
              <w:rPr>
                <w:noProof/>
                <w:webHidden/>
              </w:rPr>
              <w:fldChar w:fldCharType="begin"/>
            </w:r>
            <w:r>
              <w:rPr>
                <w:noProof/>
                <w:webHidden/>
              </w:rPr>
              <w:instrText xml:space="preserve"> PAGEREF _Toc418201433 \h </w:instrText>
            </w:r>
            <w:r>
              <w:rPr>
                <w:noProof/>
                <w:webHidden/>
              </w:rPr>
            </w:r>
            <w:r>
              <w:rPr>
                <w:noProof/>
                <w:webHidden/>
              </w:rPr>
              <w:fldChar w:fldCharType="separate"/>
            </w:r>
            <w:r>
              <w:rPr>
                <w:noProof/>
                <w:webHidden/>
              </w:rPr>
              <w:t>52</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4" w:history="1">
            <w:r w:rsidRPr="007069B5">
              <w:rPr>
                <w:rStyle w:val="Hypertextovodkaz"/>
                <w:noProof/>
              </w:rPr>
              <w:t>6.1</w:t>
            </w:r>
            <w:r>
              <w:rPr>
                <w:rFonts w:eastAsiaTheme="minorEastAsia"/>
                <w:noProof/>
                <w:sz w:val="22"/>
                <w:lang w:eastAsia="cs-CZ"/>
              </w:rPr>
              <w:tab/>
            </w:r>
            <w:r w:rsidRPr="007069B5">
              <w:rPr>
                <w:rStyle w:val="Hypertextovodkaz"/>
                <w:noProof/>
              </w:rPr>
              <w:t>Založení Czech Film Commission</w:t>
            </w:r>
            <w:r>
              <w:rPr>
                <w:noProof/>
                <w:webHidden/>
              </w:rPr>
              <w:tab/>
            </w:r>
            <w:r>
              <w:rPr>
                <w:noProof/>
                <w:webHidden/>
              </w:rPr>
              <w:fldChar w:fldCharType="begin"/>
            </w:r>
            <w:r>
              <w:rPr>
                <w:noProof/>
                <w:webHidden/>
              </w:rPr>
              <w:instrText xml:space="preserve"> PAGEREF _Toc418201434 \h </w:instrText>
            </w:r>
            <w:r>
              <w:rPr>
                <w:noProof/>
                <w:webHidden/>
              </w:rPr>
            </w:r>
            <w:r>
              <w:rPr>
                <w:noProof/>
                <w:webHidden/>
              </w:rPr>
              <w:fldChar w:fldCharType="separate"/>
            </w:r>
            <w:r>
              <w:rPr>
                <w:noProof/>
                <w:webHidden/>
              </w:rPr>
              <w:t>56</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5" w:history="1">
            <w:r w:rsidRPr="007069B5">
              <w:rPr>
                <w:rStyle w:val="Hypertextovodkaz"/>
                <w:noProof/>
              </w:rPr>
              <w:t>6.2</w:t>
            </w:r>
            <w:r>
              <w:rPr>
                <w:rFonts w:eastAsiaTheme="minorEastAsia"/>
                <w:noProof/>
                <w:sz w:val="22"/>
                <w:lang w:eastAsia="cs-CZ"/>
              </w:rPr>
              <w:tab/>
            </w:r>
            <w:r w:rsidRPr="007069B5">
              <w:rPr>
                <w:rStyle w:val="Hypertextovodkaz"/>
                <w:noProof/>
              </w:rPr>
              <w:t>Konkurence netradičních států</w:t>
            </w:r>
            <w:r>
              <w:rPr>
                <w:noProof/>
                <w:webHidden/>
              </w:rPr>
              <w:tab/>
            </w:r>
            <w:r>
              <w:rPr>
                <w:noProof/>
                <w:webHidden/>
              </w:rPr>
              <w:fldChar w:fldCharType="begin"/>
            </w:r>
            <w:r>
              <w:rPr>
                <w:noProof/>
                <w:webHidden/>
              </w:rPr>
              <w:instrText xml:space="preserve"> PAGEREF _Toc418201435 \h </w:instrText>
            </w:r>
            <w:r>
              <w:rPr>
                <w:noProof/>
                <w:webHidden/>
              </w:rPr>
            </w:r>
            <w:r>
              <w:rPr>
                <w:noProof/>
                <w:webHidden/>
              </w:rPr>
              <w:fldChar w:fldCharType="separate"/>
            </w:r>
            <w:r>
              <w:rPr>
                <w:noProof/>
                <w:webHidden/>
              </w:rPr>
              <w:t>57</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6" w:history="1">
            <w:r w:rsidRPr="007069B5">
              <w:rPr>
                <w:rStyle w:val="Hypertextovodkaz"/>
                <w:noProof/>
              </w:rPr>
              <w:t>6.3</w:t>
            </w:r>
            <w:r>
              <w:rPr>
                <w:rFonts w:eastAsiaTheme="minorEastAsia"/>
                <w:noProof/>
                <w:sz w:val="22"/>
                <w:lang w:eastAsia="cs-CZ"/>
              </w:rPr>
              <w:tab/>
            </w:r>
            <w:r w:rsidRPr="007069B5">
              <w:rPr>
                <w:rStyle w:val="Hypertextovodkaz"/>
                <w:noProof/>
              </w:rPr>
              <w:t>Studie ekonomického vlivu filmového průmyslu v České republice</w:t>
            </w:r>
            <w:r>
              <w:rPr>
                <w:noProof/>
                <w:webHidden/>
              </w:rPr>
              <w:tab/>
            </w:r>
            <w:r>
              <w:rPr>
                <w:noProof/>
                <w:webHidden/>
              </w:rPr>
              <w:fldChar w:fldCharType="begin"/>
            </w:r>
            <w:r>
              <w:rPr>
                <w:noProof/>
                <w:webHidden/>
              </w:rPr>
              <w:instrText xml:space="preserve"> PAGEREF _Toc418201436 \h </w:instrText>
            </w:r>
            <w:r>
              <w:rPr>
                <w:noProof/>
                <w:webHidden/>
              </w:rPr>
            </w:r>
            <w:r>
              <w:rPr>
                <w:noProof/>
                <w:webHidden/>
              </w:rPr>
              <w:fldChar w:fldCharType="separate"/>
            </w:r>
            <w:r>
              <w:rPr>
                <w:noProof/>
                <w:webHidden/>
              </w:rPr>
              <w:t>59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7" w:history="1">
            <w:r w:rsidRPr="007069B5">
              <w:rPr>
                <w:rStyle w:val="Hypertextovodkaz"/>
                <w:noProof/>
              </w:rPr>
              <w:t>6.4</w:t>
            </w:r>
            <w:r>
              <w:rPr>
                <w:rFonts w:eastAsiaTheme="minorEastAsia"/>
                <w:noProof/>
                <w:sz w:val="22"/>
                <w:lang w:eastAsia="cs-CZ"/>
              </w:rPr>
              <w:tab/>
            </w:r>
            <w:r w:rsidRPr="007069B5">
              <w:rPr>
                <w:rStyle w:val="Hypertextovodkaz"/>
                <w:noProof/>
              </w:rPr>
              <w:t>Koncepce podpory a rozvoje české kinematografie a filmového průmyslu</w:t>
            </w:r>
            <w:r>
              <w:rPr>
                <w:noProof/>
                <w:webHidden/>
              </w:rPr>
              <w:tab/>
            </w:r>
            <w:r>
              <w:rPr>
                <w:noProof/>
                <w:webHidden/>
              </w:rPr>
              <w:fldChar w:fldCharType="begin"/>
            </w:r>
            <w:r>
              <w:rPr>
                <w:noProof/>
                <w:webHidden/>
              </w:rPr>
              <w:instrText xml:space="preserve"> PAGEREF _Toc418201437 \h </w:instrText>
            </w:r>
            <w:r>
              <w:rPr>
                <w:noProof/>
                <w:webHidden/>
              </w:rPr>
            </w:r>
            <w:r>
              <w:rPr>
                <w:noProof/>
                <w:webHidden/>
              </w:rPr>
              <w:fldChar w:fldCharType="separate"/>
            </w:r>
            <w:r>
              <w:rPr>
                <w:noProof/>
                <w:webHidden/>
              </w:rPr>
              <w:t>60</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8" w:history="1">
            <w:r w:rsidRPr="007069B5">
              <w:rPr>
                <w:rStyle w:val="Hypertextovodkaz"/>
                <w:noProof/>
              </w:rPr>
              <w:t>6.5</w:t>
            </w:r>
            <w:r>
              <w:rPr>
                <w:rFonts w:eastAsiaTheme="minorEastAsia"/>
                <w:noProof/>
                <w:sz w:val="22"/>
                <w:lang w:eastAsia="cs-CZ"/>
              </w:rPr>
              <w:tab/>
            </w:r>
            <w:r w:rsidRPr="007069B5">
              <w:rPr>
                <w:rStyle w:val="Hypertextovodkaz"/>
                <w:noProof/>
              </w:rPr>
              <w:t>Program podpory filmového průmyslu</w:t>
            </w:r>
            <w:r>
              <w:rPr>
                <w:noProof/>
                <w:webHidden/>
              </w:rPr>
              <w:tab/>
            </w:r>
            <w:r>
              <w:rPr>
                <w:noProof/>
                <w:webHidden/>
              </w:rPr>
              <w:fldChar w:fldCharType="begin"/>
            </w:r>
            <w:r>
              <w:rPr>
                <w:noProof/>
                <w:webHidden/>
              </w:rPr>
              <w:instrText xml:space="preserve"> PAGEREF _Toc418201438 \h </w:instrText>
            </w:r>
            <w:r>
              <w:rPr>
                <w:noProof/>
                <w:webHidden/>
              </w:rPr>
            </w:r>
            <w:r>
              <w:rPr>
                <w:noProof/>
                <w:webHidden/>
              </w:rPr>
              <w:fldChar w:fldCharType="separate"/>
            </w:r>
            <w:r>
              <w:rPr>
                <w:noProof/>
                <w:webHidden/>
              </w:rPr>
              <w:t>62</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39" w:history="1">
            <w:r w:rsidRPr="007069B5">
              <w:rPr>
                <w:rStyle w:val="Hypertextovodkaz"/>
                <w:noProof/>
              </w:rPr>
              <w:t>6.6</w:t>
            </w:r>
            <w:r>
              <w:rPr>
                <w:rFonts w:eastAsiaTheme="minorEastAsia"/>
                <w:noProof/>
                <w:sz w:val="22"/>
                <w:lang w:eastAsia="cs-CZ"/>
              </w:rPr>
              <w:tab/>
            </w:r>
            <w:r w:rsidRPr="007069B5">
              <w:rPr>
                <w:rStyle w:val="Hypertextovodkaz"/>
                <w:noProof/>
              </w:rPr>
              <w:t>Vyhodnocení Programu podpory filmového průmyslu</w:t>
            </w:r>
            <w:r>
              <w:rPr>
                <w:noProof/>
                <w:webHidden/>
              </w:rPr>
              <w:tab/>
            </w:r>
            <w:r>
              <w:rPr>
                <w:noProof/>
                <w:webHidden/>
              </w:rPr>
              <w:fldChar w:fldCharType="begin"/>
            </w:r>
            <w:r>
              <w:rPr>
                <w:noProof/>
                <w:webHidden/>
              </w:rPr>
              <w:instrText xml:space="preserve"> PAGEREF _Toc418201439 \h </w:instrText>
            </w:r>
            <w:r>
              <w:rPr>
                <w:noProof/>
                <w:webHidden/>
              </w:rPr>
            </w:r>
            <w:r>
              <w:rPr>
                <w:noProof/>
                <w:webHidden/>
              </w:rPr>
              <w:fldChar w:fldCharType="separate"/>
            </w:r>
            <w:r>
              <w:rPr>
                <w:noProof/>
                <w:webHidden/>
              </w:rPr>
              <w:t>64</w:t>
            </w:r>
            <w:r>
              <w:rPr>
                <w:noProof/>
                <w:webHidden/>
              </w:rPr>
              <w:fldChar w:fldCharType="end"/>
            </w:r>
          </w:hyperlink>
        </w:p>
        <w:p w:rsidR="00974508" w:rsidRDefault="00974508">
          <w:pPr>
            <w:pStyle w:val="Obsah1"/>
            <w:rPr>
              <w:rFonts w:eastAsiaTheme="minorEastAsia"/>
              <w:b w:val="0"/>
              <w:noProof/>
              <w:sz w:val="22"/>
              <w:lang w:eastAsia="cs-CZ"/>
            </w:rPr>
          </w:pPr>
          <w:hyperlink w:anchor="_Toc418201440" w:history="1">
            <w:r w:rsidRPr="007069B5">
              <w:rPr>
                <w:rStyle w:val="Hypertextovodkaz"/>
                <w:noProof/>
              </w:rPr>
              <w:t>7</w:t>
            </w:r>
            <w:r>
              <w:rPr>
                <w:rFonts w:eastAsiaTheme="minorEastAsia"/>
                <w:b w:val="0"/>
                <w:noProof/>
                <w:sz w:val="22"/>
                <w:lang w:eastAsia="cs-CZ"/>
              </w:rPr>
              <w:tab/>
            </w:r>
            <w:r w:rsidRPr="007069B5">
              <w:rPr>
                <w:rStyle w:val="Hypertextovodkaz"/>
                <w:noProof/>
              </w:rPr>
              <w:t>Systém filmových pobídek podle European Audiovisual Observatory (EAO)</w:t>
            </w:r>
            <w:r>
              <w:rPr>
                <w:noProof/>
                <w:webHidden/>
              </w:rPr>
              <w:tab/>
            </w:r>
            <w:r>
              <w:rPr>
                <w:noProof/>
                <w:webHidden/>
              </w:rPr>
              <w:fldChar w:fldCharType="begin"/>
            </w:r>
            <w:r>
              <w:rPr>
                <w:noProof/>
                <w:webHidden/>
              </w:rPr>
              <w:instrText xml:space="preserve"> PAGEREF _Toc418201440 \h </w:instrText>
            </w:r>
            <w:r>
              <w:rPr>
                <w:noProof/>
                <w:webHidden/>
              </w:rPr>
            </w:r>
            <w:r>
              <w:rPr>
                <w:noProof/>
                <w:webHidden/>
              </w:rPr>
              <w:fldChar w:fldCharType="separate"/>
            </w:r>
            <w:r>
              <w:rPr>
                <w:noProof/>
                <w:webHidden/>
              </w:rPr>
              <w:t>69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41" w:history="1">
            <w:r w:rsidRPr="007069B5">
              <w:rPr>
                <w:rStyle w:val="Hypertextovodkaz"/>
                <w:noProof/>
              </w:rPr>
              <w:t>7.1</w:t>
            </w:r>
            <w:r>
              <w:rPr>
                <w:rFonts w:eastAsiaTheme="minorEastAsia"/>
                <w:noProof/>
                <w:sz w:val="22"/>
                <w:lang w:eastAsia="cs-CZ"/>
              </w:rPr>
              <w:tab/>
            </w:r>
            <w:r w:rsidRPr="007069B5">
              <w:rPr>
                <w:rStyle w:val="Hypertextovodkaz"/>
                <w:noProof/>
              </w:rPr>
              <w:t>Situace v Maďarsku</w:t>
            </w:r>
            <w:r>
              <w:rPr>
                <w:noProof/>
                <w:webHidden/>
              </w:rPr>
              <w:tab/>
            </w:r>
            <w:r>
              <w:rPr>
                <w:noProof/>
                <w:webHidden/>
              </w:rPr>
              <w:fldChar w:fldCharType="begin"/>
            </w:r>
            <w:r>
              <w:rPr>
                <w:noProof/>
                <w:webHidden/>
              </w:rPr>
              <w:instrText xml:space="preserve"> PAGEREF _Toc418201441 \h </w:instrText>
            </w:r>
            <w:r>
              <w:rPr>
                <w:noProof/>
                <w:webHidden/>
              </w:rPr>
            </w:r>
            <w:r>
              <w:rPr>
                <w:noProof/>
                <w:webHidden/>
              </w:rPr>
              <w:fldChar w:fldCharType="separate"/>
            </w:r>
            <w:r>
              <w:rPr>
                <w:noProof/>
                <w:webHidden/>
              </w:rPr>
              <w:t>71</w:t>
            </w:r>
            <w:r>
              <w:rPr>
                <w:noProof/>
                <w:webHidden/>
              </w:rPr>
              <w:fldChar w:fldCharType="end"/>
            </w:r>
          </w:hyperlink>
        </w:p>
        <w:p w:rsidR="00974508" w:rsidRDefault="00974508">
          <w:pPr>
            <w:pStyle w:val="Obsah3"/>
            <w:tabs>
              <w:tab w:val="left" w:pos="1320"/>
              <w:tab w:val="right" w:leader="dot" w:pos="9062"/>
            </w:tabs>
            <w:rPr>
              <w:rFonts w:eastAsiaTheme="minorEastAsia"/>
              <w:noProof/>
              <w:sz w:val="22"/>
              <w:lang w:eastAsia="cs-CZ"/>
            </w:rPr>
          </w:pPr>
          <w:hyperlink w:anchor="_Toc418201442" w:history="1">
            <w:r w:rsidRPr="007069B5">
              <w:rPr>
                <w:rStyle w:val="Hypertextovodkaz"/>
                <w:noProof/>
              </w:rPr>
              <w:t>7.1.1</w:t>
            </w:r>
            <w:r>
              <w:rPr>
                <w:rFonts w:eastAsiaTheme="minorEastAsia"/>
                <w:noProof/>
                <w:sz w:val="22"/>
                <w:lang w:eastAsia="cs-CZ"/>
              </w:rPr>
              <w:tab/>
            </w:r>
            <w:r w:rsidRPr="007069B5">
              <w:rPr>
                <w:rStyle w:val="Hypertextovodkaz"/>
                <w:noProof/>
              </w:rPr>
              <w:t>Pécs Film Commission</w:t>
            </w:r>
            <w:r>
              <w:rPr>
                <w:noProof/>
                <w:webHidden/>
              </w:rPr>
              <w:tab/>
            </w:r>
            <w:r>
              <w:rPr>
                <w:noProof/>
                <w:webHidden/>
              </w:rPr>
              <w:fldChar w:fldCharType="begin"/>
            </w:r>
            <w:r>
              <w:rPr>
                <w:noProof/>
                <w:webHidden/>
              </w:rPr>
              <w:instrText xml:space="preserve"> PAGEREF _Toc418201442 \h </w:instrText>
            </w:r>
            <w:r>
              <w:rPr>
                <w:noProof/>
                <w:webHidden/>
              </w:rPr>
            </w:r>
            <w:r>
              <w:rPr>
                <w:noProof/>
                <w:webHidden/>
              </w:rPr>
              <w:fldChar w:fldCharType="separate"/>
            </w:r>
            <w:r>
              <w:rPr>
                <w:noProof/>
                <w:webHidden/>
              </w:rPr>
              <w:t>73</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43" w:history="1">
            <w:r w:rsidRPr="007069B5">
              <w:rPr>
                <w:rStyle w:val="Hypertextovodkaz"/>
                <w:noProof/>
              </w:rPr>
              <w:t>7.2</w:t>
            </w:r>
            <w:r>
              <w:rPr>
                <w:rFonts w:eastAsiaTheme="minorEastAsia"/>
                <w:noProof/>
                <w:sz w:val="22"/>
                <w:lang w:eastAsia="cs-CZ"/>
              </w:rPr>
              <w:tab/>
            </w:r>
            <w:r w:rsidRPr="007069B5">
              <w:rPr>
                <w:rStyle w:val="Hypertextovodkaz"/>
                <w:noProof/>
              </w:rPr>
              <w:t>Srovnání systému filmových pobídek v ČR a v Maďarsku</w:t>
            </w:r>
            <w:r>
              <w:rPr>
                <w:noProof/>
                <w:webHidden/>
              </w:rPr>
              <w:tab/>
            </w:r>
            <w:r>
              <w:rPr>
                <w:noProof/>
                <w:webHidden/>
              </w:rPr>
              <w:fldChar w:fldCharType="begin"/>
            </w:r>
            <w:r>
              <w:rPr>
                <w:noProof/>
                <w:webHidden/>
              </w:rPr>
              <w:instrText xml:space="preserve"> PAGEREF _Toc418201443 \h </w:instrText>
            </w:r>
            <w:r>
              <w:rPr>
                <w:noProof/>
                <w:webHidden/>
              </w:rPr>
            </w:r>
            <w:r>
              <w:rPr>
                <w:noProof/>
                <w:webHidden/>
              </w:rPr>
              <w:fldChar w:fldCharType="separate"/>
            </w:r>
            <w:r>
              <w:rPr>
                <w:noProof/>
                <w:webHidden/>
              </w:rPr>
              <w:t>74</w:t>
            </w:r>
            <w:r>
              <w:rPr>
                <w:noProof/>
                <w:webHidden/>
              </w:rPr>
              <w:fldChar w:fldCharType="end"/>
            </w:r>
          </w:hyperlink>
        </w:p>
        <w:p w:rsidR="00974508" w:rsidRDefault="00974508">
          <w:pPr>
            <w:pStyle w:val="Obsah1"/>
            <w:rPr>
              <w:rFonts w:eastAsiaTheme="minorEastAsia"/>
              <w:b w:val="0"/>
              <w:noProof/>
              <w:sz w:val="22"/>
              <w:lang w:eastAsia="cs-CZ"/>
            </w:rPr>
          </w:pPr>
          <w:hyperlink w:anchor="_Toc418201444" w:history="1">
            <w:r w:rsidRPr="007069B5">
              <w:rPr>
                <w:rStyle w:val="Hypertextovodkaz"/>
                <w:noProof/>
              </w:rPr>
              <w:t>8</w:t>
            </w:r>
            <w:r>
              <w:rPr>
                <w:rFonts w:eastAsiaTheme="minorEastAsia"/>
                <w:b w:val="0"/>
                <w:noProof/>
                <w:sz w:val="22"/>
                <w:lang w:eastAsia="cs-CZ"/>
              </w:rPr>
              <w:tab/>
            </w:r>
            <w:r w:rsidRPr="007069B5">
              <w:rPr>
                <w:rStyle w:val="Hypertextovodkaz"/>
                <w:noProof/>
              </w:rPr>
              <w:t>Regionální filmové fondy</w:t>
            </w:r>
            <w:r>
              <w:rPr>
                <w:noProof/>
                <w:webHidden/>
              </w:rPr>
              <w:tab/>
            </w:r>
            <w:r>
              <w:rPr>
                <w:noProof/>
                <w:webHidden/>
              </w:rPr>
              <w:fldChar w:fldCharType="begin"/>
            </w:r>
            <w:r>
              <w:rPr>
                <w:noProof/>
                <w:webHidden/>
              </w:rPr>
              <w:instrText xml:space="preserve"> PAGEREF _Toc418201444 \h </w:instrText>
            </w:r>
            <w:r>
              <w:rPr>
                <w:noProof/>
                <w:webHidden/>
              </w:rPr>
            </w:r>
            <w:r>
              <w:rPr>
                <w:noProof/>
                <w:webHidden/>
              </w:rPr>
              <w:fldChar w:fldCharType="separate"/>
            </w:r>
            <w:r>
              <w:rPr>
                <w:noProof/>
                <w:webHidden/>
              </w:rPr>
              <w:t>75</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45" w:history="1">
            <w:r w:rsidRPr="007069B5">
              <w:rPr>
                <w:rStyle w:val="Hypertextovodkaz"/>
                <w:noProof/>
              </w:rPr>
              <w:t>8.1</w:t>
            </w:r>
            <w:r>
              <w:rPr>
                <w:rFonts w:eastAsiaTheme="minorEastAsia"/>
                <w:noProof/>
                <w:sz w:val="22"/>
                <w:lang w:eastAsia="cs-CZ"/>
              </w:rPr>
              <w:tab/>
            </w:r>
            <w:r w:rsidRPr="007069B5">
              <w:rPr>
                <w:rStyle w:val="Hypertextovodkaz"/>
                <w:noProof/>
              </w:rPr>
              <w:t>Kritéria čerpání prostředků z regionálních filmových fondů</w:t>
            </w:r>
            <w:r>
              <w:rPr>
                <w:noProof/>
                <w:webHidden/>
              </w:rPr>
              <w:tab/>
            </w:r>
            <w:r>
              <w:rPr>
                <w:noProof/>
                <w:webHidden/>
              </w:rPr>
              <w:fldChar w:fldCharType="begin"/>
            </w:r>
            <w:r>
              <w:rPr>
                <w:noProof/>
                <w:webHidden/>
              </w:rPr>
              <w:instrText xml:space="preserve"> PAGEREF _Toc418201445 \h </w:instrText>
            </w:r>
            <w:r>
              <w:rPr>
                <w:noProof/>
                <w:webHidden/>
              </w:rPr>
            </w:r>
            <w:r>
              <w:rPr>
                <w:noProof/>
                <w:webHidden/>
              </w:rPr>
              <w:fldChar w:fldCharType="separate"/>
            </w:r>
            <w:r>
              <w:rPr>
                <w:noProof/>
                <w:webHidden/>
              </w:rPr>
              <w:t>78</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46" w:history="1">
            <w:r w:rsidRPr="007069B5">
              <w:rPr>
                <w:rStyle w:val="Hypertextovodkaz"/>
                <w:noProof/>
              </w:rPr>
              <w:t>8.2</w:t>
            </w:r>
            <w:r>
              <w:rPr>
                <w:rFonts w:eastAsiaTheme="minorEastAsia"/>
                <w:noProof/>
                <w:sz w:val="22"/>
                <w:lang w:eastAsia="cs-CZ"/>
              </w:rPr>
              <w:tab/>
            </w:r>
            <w:r w:rsidRPr="007069B5">
              <w:rPr>
                <w:rStyle w:val="Hypertextovodkaz"/>
                <w:noProof/>
              </w:rPr>
              <w:t>Přínosy filmových fondů pro regiony</w:t>
            </w:r>
            <w:r>
              <w:rPr>
                <w:noProof/>
                <w:webHidden/>
              </w:rPr>
              <w:tab/>
            </w:r>
            <w:r>
              <w:rPr>
                <w:noProof/>
                <w:webHidden/>
              </w:rPr>
              <w:fldChar w:fldCharType="begin"/>
            </w:r>
            <w:r>
              <w:rPr>
                <w:noProof/>
                <w:webHidden/>
              </w:rPr>
              <w:instrText xml:space="preserve"> PAGEREF _Toc418201446 \h </w:instrText>
            </w:r>
            <w:r>
              <w:rPr>
                <w:noProof/>
                <w:webHidden/>
              </w:rPr>
            </w:r>
            <w:r>
              <w:rPr>
                <w:noProof/>
                <w:webHidden/>
              </w:rPr>
              <w:fldChar w:fldCharType="separate"/>
            </w:r>
            <w:r>
              <w:rPr>
                <w:noProof/>
                <w:webHidden/>
              </w:rPr>
              <w:t>81</w:t>
            </w:r>
            <w:r>
              <w:rPr>
                <w:noProof/>
                <w:webHidden/>
              </w:rPr>
              <w:fldChar w:fldCharType="end"/>
            </w:r>
          </w:hyperlink>
        </w:p>
        <w:p w:rsidR="00974508" w:rsidRDefault="00974508">
          <w:pPr>
            <w:pStyle w:val="Obsah1"/>
            <w:rPr>
              <w:rFonts w:eastAsiaTheme="minorEastAsia"/>
              <w:b w:val="0"/>
              <w:noProof/>
              <w:sz w:val="22"/>
              <w:lang w:eastAsia="cs-CZ"/>
            </w:rPr>
          </w:pPr>
          <w:hyperlink w:anchor="_Toc418201447" w:history="1">
            <w:r w:rsidRPr="007069B5">
              <w:rPr>
                <w:rStyle w:val="Hypertextovodkaz"/>
                <w:noProof/>
              </w:rPr>
              <w:t>9</w:t>
            </w:r>
            <w:r>
              <w:rPr>
                <w:rFonts w:eastAsiaTheme="minorEastAsia"/>
                <w:b w:val="0"/>
                <w:noProof/>
                <w:sz w:val="22"/>
                <w:lang w:eastAsia="cs-CZ"/>
              </w:rPr>
              <w:tab/>
            </w:r>
            <w:r w:rsidRPr="007069B5">
              <w:rPr>
                <w:rStyle w:val="Hypertextovodkaz"/>
                <w:noProof/>
              </w:rPr>
              <w:t>Závěr</w:t>
            </w:r>
            <w:r>
              <w:rPr>
                <w:noProof/>
                <w:webHidden/>
              </w:rPr>
              <w:tab/>
            </w:r>
            <w:r>
              <w:rPr>
                <w:noProof/>
                <w:webHidden/>
              </w:rPr>
              <w:fldChar w:fldCharType="begin"/>
            </w:r>
            <w:r>
              <w:rPr>
                <w:noProof/>
                <w:webHidden/>
              </w:rPr>
              <w:instrText xml:space="preserve"> PAGEREF _Toc418201447 \h </w:instrText>
            </w:r>
            <w:r>
              <w:rPr>
                <w:noProof/>
                <w:webHidden/>
              </w:rPr>
            </w:r>
            <w:r>
              <w:rPr>
                <w:noProof/>
                <w:webHidden/>
              </w:rPr>
              <w:fldChar w:fldCharType="separate"/>
            </w:r>
            <w:r>
              <w:rPr>
                <w:noProof/>
                <w:webHidden/>
              </w:rPr>
              <w:t>84</w:t>
            </w:r>
            <w:r>
              <w:rPr>
                <w:noProof/>
                <w:webHidden/>
              </w:rPr>
              <w:fldChar w:fldCharType="end"/>
            </w:r>
          </w:hyperlink>
        </w:p>
        <w:p w:rsidR="00974508" w:rsidRDefault="00974508">
          <w:pPr>
            <w:pStyle w:val="Obsah1"/>
            <w:rPr>
              <w:rFonts w:eastAsiaTheme="minorEastAsia"/>
              <w:b w:val="0"/>
              <w:noProof/>
              <w:sz w:val="22"/>
              <w:lang w:eastAsia="cs-CZ"/>
            </w:rPr>
          </w:pPr>
          <w:hyperlink w:anchor="_Toc418201448" w:history="1">
            <w:r w:rsidRPr="007069B5">
              <w:rPr>
                <w:rStyle w:val="Hypertextovodkaz"/>
                <w:noProof/>
                <w:lang w:val="en-US"/>
              </w:rPr>
              <w:t>10</w:t>
            </w:r>
            <w:r>
              <w:rPr>
                <w:rFonts w:eastAsiaTheme="minorEastAsia"/>
                <w:b w:val="0"/>
                <w:noProof/>
                <w:sz w:val="22"/>
                <w:lang w:eastAsia="cs-CZ"/>
              </w:rPr>
              <w:tab/>
            </w:r>
            <w:r w:rsidRPr="007069B5">
              <w:rPr>
                <w:rStyle w:val="Hypertextovodkaz"/>
                <w:noProof/>
                <w:lang w:val="en-US"/>
              </w:rPr>
              <w:t>Summarry</w:t>
            </w:r>
            <w:r>
              <w:rPr>
                <w:noProof/>
                <w:webHidden/>
              </w:rPr>
              <w:tab/>
            </w:r>
            <w:r>
              <w:rPr>
                <w:noProof/>
                <w:webHidden/>
              </w:rPr>
              <w:fldChar w:fldCharType="begin"/>
            </w:r>
            <w:r>
              <w:rPr>
                <w:noProof/>
                <w:webHidden/>
              </w:rPr>
              <w:instrText xml:space="preserve"> PAGEREF _Toc418201448 \h </w:instrText>
            </w:r>
            <w:r>
              <w:rPr>
                <w:noProof/>
                <w:webHidden/>
              </w:rPr>
            </w:r>
            <w:r>
              <w:rPr>
                <w:noProof/>
                <w:webHidden/>
              </w:rPr>
              <w:fldChar w:fldCharType="separate"/>
            </w:r>
            <w:r>
              <w:rPr>
                <w:noProof/>
                <w:webHidden/>
              </w:rPr>
              <w:t>87</w:t>
            </w:r>
            <w:r>
              <w:rPr>
                <w:noProof/>
                <w:webHidden/>
              </w:rPr>
              <w:fldChar w:fldCharType="end"/>
            </w:r>
          </w:hyperlink>
        </w:p>
        <w:p w:rsidR="00974508" w:rsidRDefault="00974508">
          <w:pPr>
            <w:pStyle w:val="Obsah1"/>
            <w:rPr>
              <w:rFonts w:eastAsiaTheme="minorEastAsia"/>
              <w:b w:val="0"/>
              <w:noProof/>
              <w:sz w:val="22"/>
              <w:lang w:eastAsia="cs-CZ"/>
            </w:rPr>
          </w:pPr>
          <w:hyperlink w:anchor="_Toc418201449" w:history="1">
            <w:r w:rsidRPr="007069B5">
              <w:rPr>
                <w:rStyle w:val="Hypertextovodkaz"/>
                <w:noProof/>
              </w:rPr>
              <w:t>11</w:t>
            </w:r>
            <w:r>
              <w:rPr>
                <w:rFonts w:eastAsiaTheme="minorEastAsia"/>
                <w:b w:val="0"/>
                <w:noProof/>
                <w:sz w:val="22"/>
                <w:lang w:eastAsia="cs-CZ"/>
              </w:rPr>
              <w:tab/>
            </w:r>
            <w:r w:rsidRPr="007069B5">
              <w:rPr>
                <w:rStyle w:val="Hypertextovodkaz"/>
                <w:noProof/>
              </w:rPr>
              <w:t>Zdroje</w:t>
            </w:r>
            <w:r>
              <w:rPr>
                <w:noProof/>
                <w:webHidden/>
              </w:rPr>
              <w:tab/>
            </w:r>
            <w:r>
              <w:rPr>
                <w:noProof/>
                <w:webHidden/>
              </w:rPr>
              <w:fldChar w:fldCharType="begin"/>
            </w:r>
            <w:r>
              <w:rPr>
                <w:noProof/>
                <w:webHidden/>
              </w:rPr>
              <w:instrText xml:space="preserve"> PAGEREF _Toc418201449 \h </w:instrText>
            </w:r>
            <w:r>
              <w:rPr>
                <w:noProof/>
                <w:webHidden/>
              </w:rPr>
            </w:r>
            <w:r>
              <w:rPr>
                <w:noProof/>
                <w:webHidden/>
              </w:rPr>
              <w:fldChar w:fldCharType="separate"/>
            </w:r>
            <w:r>
              <w:rPr>
                <w:noProof/>
                <w:webHidden/>
              </w:rPr>
              <w:t>89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0" w:history="1">
            <w:r w:rsidRPr="007069B5">
              <w:rPr>
                <w:rStyle w:val="Hypertextovodkaz"/>
                <w:noProof/>
              </w:rPr>
              <w:t>11.1</w:t>
            </w:r>
            <w:r>
              <w:rPr>
                <w:rFonts w:eastAsiaTheme="minorEastAsia"/>
                <w:noProof/>
                <w:sz w:val="22"/>
                <w:lang w:eastAsia="cs-CZ"/>
              </w:rPr>
              <w:tab/>
            </w:r>
            <w:r w:rsidRPr="007069B5">
              <w:rPr>
                <w:rStyle w:val="Hypertextovodkaz"/>
                <w:noProof/>
              </w:rPr>
              <w:t>Bibliografie:</w:t>
            </w:r>
            <w:r>
              <w:rPr>
                <w:noProof/>
                <w:webHidden/>
              </w:rPr>
              <w:tab/>
            </w:r>
            <w:r>
              <w:rPr>
                <w:noProof/>
                <w:webHidden/>
              </w:rPr>
              <w:fldChar w:fldCharType="begin"/>
            </w:r>
            <w:r>
              <w:rPr>
                <w:noProof/>
                <w:webHidden/>
              </w:rPr>
              <w:instrText xml:space="preserve"> PAGEREF _Toc418201450 \h </w:instrText>
            </w:r>
            <w:r>
              <w:rPr>
                <w:noProof/>
                <w:webHidden/>
              </w:rPr>
            </w:r>
            <w:r>
              <w:rPr>
                <w:noProof/>
                <w:webHidden/>
              </w:rPr>
              <w:fldChar w:fldCharType="separate"/>
            </w:r>
            <w:r>
              <w:rPr>
                <w:noProof/>
                <w:webHidden/>
              </w:rPr>
              <w:t>89</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1" w:history="1">
            <w:r w:rsidRPr="007069B5">
              <w:rPr>
                <w:rStyle w:val="Hypertextovodkaz"/>
                <w:noProof/>
              </w:rPr>
              <w:t>11.2</w:t>
            </w:r>
            <w:r>
              <w:rPr>
                <w:rFonts w:eastAsiaTheme="minorEastAsia"/>
                <w:noProof/>
                <w:sz w:val="22"/>
                <w:lang w:eastAsia="cs-CZ"/>
              </w:rPr>
              <w:tab/>
            </w:r>
            <w:r w:rsidRPr="007069B5">
              <w:rPr>
                <w:rStyle w:val="Hypertextovodkaz"/>
                <w:noProof/>
              </w:rPr>
              <w:t>Orální prameny</w:t>
            </w:r>
            <w:r>
              <w:rPr>
                <w:noProof/>
                <w:webHidden/>
              </w:rPr>
              <w:tab/>
            </w:r>
            <w:r>
              <w:rPr>
                <w:noProof/>
                <w:webHidden/>
              </w:rPr>
              <w:fldChar w:fldCharType="begin"/>
            </w:r>
            <w:r>
              <w:rPr>
                <w:noProof/>
                <w:webHidden/>
              </w:rPr>
              <w:instrText xml:space="preserve"> PAGEREF _Toc418201451 \h </w:instrText>
            </w:r>
            <w:r>
              <w:rPr>
                <w:noProof/>
                <w:webHidden/>
              </w:rPr>
            </w:r>
            <w:r>
              <w:rPr>
                <w:noProof/>
                <w:webHidden/>
              </w:rPr>
              <w:fldChar w:fldCharType="separate"/>
            </w:r>
            <w:r>
              <w:rPr>
                <w:noProof/>
                <w:webHidden/>
              </w:rPr>
              <w:t>92</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2" w:history="1">
            <w:r w:rsidRPr="007069B5">
              <w:rPr>
                <w:rStyle w:val="Hypertextovodkaz"/>
                <w:noProof/>
              </w:rPr>
              <w:t>11.3</w:t>
            </w:r>
            <w:r>
              <w:rPr>
                <w:rFonts w:eastAsiaTheme="minorEastAsia"/>
                <w:noProof/>
                <w:sz w:val="22"/>
                <w:lang w:eastAsia="cs-CZ"/>
              </w:rPr>
              <w:tab/>
            </w:r>
            <w:r w:rsidRPr="007069B5">
              <w:rPr>
                <w:rStyle w:val="Hypertextovodkaz"/>
                <w:noProof/>
              </w:rPr>
              <w:t>Další zdroje:</w:t>
            </w:r>
            <w:r>
              <w:rPr>
                <w:noProof/>
                <w:webHidden/>
              </w:rPr>
              <w:tab/>
            </w:r>
            <w:r>
              <w:rPr>
                <w:noProof/>
                <w:webHidden/>
              </w:rPr>
              <w:fldChar w:fldCharType="begin"/>
            </w:r>
            <w:r>
              <w:rPr>
                <w:noProof/>
                <w:webHidden/>
              </w:rPr>
              <w:instrText xml:space="preserve"> PAGEREF _Toc418201452 \h </w:instrText>
            </w:r>
            <w:r>
              <w:rPr>
                <w:noProof/>
                <w:webHidden/>
              </w:rPr>
            </w:r>
            <w:r>
              <w:rPr>
                <w:noProof/>
                <w:webHidden/>
              </w:rPr>
              <w:fldChar w:fldCharType="separate"/>
            </w:r>
            <w:r>
              <w:rPr>
                <w:noProof/>
                <w:webHidden/>
              </w:rPr>
              <w:t>92</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3" w:history="1">
            <w:r w:rsidRPr="007069B5">
              <w:rPr>
                <w:rStyle w:val="Hypertextovodkaz"/>
                <w:noProof/>
              </w:rPr>
              <w:t>11.4</w:t>
            </w:r>
            <w:r>
              <w:rPr>
                <w:rFonts w:eastAsiaTheme="minorEastAsia"/>
                <w:noProof/>
                <w:sz w:val="22"/>
                <w:lang w:eastAsia="cs-CZ"/>
              </w:rPr>
              <w:tab/>
            </w:r>
            <w:r w:rsidRPr="007069B5">
              <w:rPr>
                <w:rStyle w:val="Hypertextovodkaz"/>
                <w:noProof/>
              </w:rPr>
              <w:t>Online zdroje:</w:t>
            </w:r>
            <w:r>
              <w:rPr>
                <w:noProof/>
                <w:webHidden/>
              </w:rPr>
              <w:tab/>
            </w:r>
            <w:r>
              <w:rPr>
                <w:noProof/>
                <w:webHidden/>
              </w:rPr>
              <w:fldChar w:fldCharType="begin"/>
            </w:r>
            <w:r>
              <w:rPr>
                <w:noProof/>
                <w:webHidden/>
              </w:rPr>
              <w:instrText xml:space="preserve"> PAGEREF _Toc418201453 \h </w:instrText>
            </w:r>
            <w:r>
              <w:rPr>
                <w:noProof/>
                <w:webHidden/>
              </w:rPr>
            </w:r>
            <w:r>
              <w:rPr>
                <w:noProof/>
                <w:webHidden/>
              </w:rPr>
              <w:fldChar w:fldCharType="separate"/>
            </w:r>
            <w:r>
              <w:rPr>
                <w:noProof/>
                <w:webHidden/>
              </w:rPr>
              <w:t>93</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4" w:history="1">
            <w:r w:rsidRPr="007069B5">
              <w:rPr>
                <w:rStyle w:val="Hypertextovodkaz"/>
                <w:noProof/>
              </w:rPr>
              <w:t>11.5</w:t>
            </w:r>
            <w:r>
              <w:rPr>
                <w:rFonts w:eastAsiaTheme="minorEastAsia"/>
                <w:noProof/>
                <w:sz w:val="22"/>
                <w:lang w:eastAsia="cs-CZ"/>
              </w:rPr>
              <w:tab/>
            </w:r>
            <w:r w:rsidRPr="007069B5">
              <w:rPr>
                <w:rStyle w:val="Hypertextovodkaz"/>
                <w:noProof/>
              </w:rPr>
              <w:t>Filmografie:</w:t>
            </w:r>
            <w:r>
              <w:rPr>
                <w:noProof/>
                <w:webHidden/>
              </w:rPr>
              <w:tab/>
            </w:r>
            <w:r>
              <w:rPr>
                <w:noProof/>
                <w:webHidden/>
              </w:rPr>
              <w:fldChar w:fldCharType="begin"/>
            </w:r>
            <w:r>
              <w:rPr>
                <w:noProof/>
                <w:webHidden/>
              </w:rPr>
              <w:instrText xml:space="preserve"> PAGEREF _Toc418201454 \h </w:instrText>
            </w:r>
            <w:r>
              <w:rPr>
                <w:noProof/>
                <w:webHidden/>
              </w:rPr>
            </w:r>
            <w:r>
              <w:rPr>
                <w:noProof/>
                <w:webHidden/>
              </w:rPr>
              <w:fldChar w:fldCharType="separate"/>
            </w:r>
            <w:r>
              <w:rPr>
                <w:noProof/>
                <w:webHidden/>
              </w:rPr>
              <w:t>95</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5" w:history="1">
            <w:r w:rsidRPr="007069B5">
              <w:rPr>
                <w:rStyle w:val="Hypertextovodkaz"/>
                <w:noProof/>
              </w:rPr>
              <w:t>11.6</w:t>
            </w:r>
            <w:r>
              <w:rPr>
                <w:rFonts w:eastAsiaTheme="minorEastAsia"/>
                <w:noProof/>
                <w:sz w:val="22"/>
                <w:lang w:eastAsia="cs-CZ"/>
              </w:rPr>
              <w:tab/>
            </w:r>
            <w:r w:rsidRPr="007069B5">
              <w:rPr>
                <w:rStyle w:val="Hypertextovodkaz"/>
                <w:noProof/>
              </w:rPr>
              <w:t>Seznam zkratek:</w:t>
            </w:r>
            <w:r>
              <w:rPr>
                <w:noProof/>
                <w:webHidden/>
              </w:rPr>
              <w:tab/>
            </w:r>
            <w:r>
              <w:rPr>
                <w:noProof/>
                <w:webHidden/>
              </w:rPr>
              <w:fldChar w:fldCharType="begin"/>
            </w:r>
            <w:r>
              <w:rPr>
                <w:noProof/>
                <w:webHidden/>
              </w:rPr>
              <w:instrText xml:space="preserve"> PAGEREF _Toc418201455 \h </w:instrText>
            </w:r>
            <w:r>
              <w:rPr>
                <w:noProof/>
                <w:webHidden/>
              </w:rPr>
            </w:r>
            <w:r>
              <w:rPr>
                <w:noProof/>
                <w:webHidden/>
              </w:rPr>
              <w:fldChar w:fldCharType="separate"/>
            </w:r>
            <w:r>
              <w:rPr>
                <w:noProof/>
                <w:webHidden/>
              </w:rPr>
              <w:t>96</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6" w:history="1">
            <w:r w:rsidRPr="007069B5">
              <w:rPr>
                <w:rStyle w:val="Hypertextovodkaz"/>
                <w:noProof/>
              </w:rPr>
              <w:t>11.7</w:t>
            </w:r>
            <w:r>
              <w:rPr>
                <w:rFonts w:eastAsiaTheme="minorEastAsia"/>
                <w:noProof/>
                <w:sz w:val="22"/>
                <w:lang w:eastAsia="cs-CZ"/>
              </w:rPr>
              <w:tab/>
            </w:r>
            <w:r w:rsidRPr="007069B5">
              <w:rPr>
                <w:rStyle w:val="Hypertextovodkaz"/>
                <w:noProof/>
              </w:rPr>
              <w:t>Seznam příloh:</w:t>
            </w:r>
            <w:r>
              <w:rPr>
                <w:noProof/>
                <w:webHidden/>
              </w:rPr>
              <w:tab/>
            </w:r>
            <w:r>
              <w:rPr>
                <w:noProof/>
                <w:webHidden/>
              </w:rPr>
              <w:fldChar w:fldCharType="begin"/>
            </w:r>
            <w:r>
              <w:rPr>
                <w:noProof/>
                <w:webHidden/>
              </w:rPr>
              <w:instrText xml:space="preserve"> PAGEREF _Toc418201456 \h </w:instrText>
            </w:r>
            <w:r>
              <w:rPr>
                <w:noProof/>
                <w:webHidden/>
              </w:rPr>
            </w:r>
            <w:r>
              <w:rPr>
                <w:noProof/>
                <w:webHidden/>
              </w:rPr>
              <w:fldChar w:fldCharType="separate"/>
            </w:r>
            <w:r>
              <w:rPr>
                <w:noProof/>
                <w:webHidden/>
              </w:rPr>
              <w:t>96</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7" w:history="1">
            <w:r w:rsidRPr="007069B5">
              <w:rPr>
                <w:rStyle w:val="Hypertextovodkaz"/>
                <w:noProof/>
              </w:rPr>
              <w:t>11.8</w:t>
            </w:r>
            <w:r>
              <w:rPr>
                <w:rFonts w:eastAsiaTheme="minorEastAsia"/>
                <w:noProof/>
                <w:sz w:val="22"/>
                <w:lang w:eastAsia="cs-CZ"/>
              </w:rPr>
              <w:tab/>
            </w:r>
            <w:r w:rsidRPr="007069B5">
              <w:rPr>
                <w:rStyle w:val="Hypertextovodkaz"/>
                <w:noProof/>
              </w:rPr>
              <w:t>Seznam grafů:</w:t>
            </w:r>
            <w:r>
              <w:rPr>
                <w:noProof/>
                <w:webHidden/>
              </w:rPr>
              <w:tab/>
            </w:r>
            <w:r>
              <w:rPr>
                <w:noProof/>
                <w:webHidden/>
              </w:rPr>
              <w:fldChar w:fldCharType="begin"/>
            </w:r>
            <w:r>
              <w:rPr>
                <w:noProof/>
                <w:webHidden/>
              </w:rPr>
              <w:instrText xml:space="preserve"> PAGEREF _Toc418201457 \h </w:instrText>
            </w:r>
            <w:r>
              <w:rPr>
                <w:noProof/>
                <w:webHidden/>
              </w:rPr>
            </w:r>
            <w:r>
              <w:rPr>
                <w:noProof/>
                <w:webHidden/>
              </w:rPr>
              <w:fldChar w:fldCharType="separate"/>
            </w:r>
            <w:r>
              <w:rPr>
                <w:noProof/>
                <w:webHidden/>
              </w:rPr>
              <w:t>96</w:t>
            </w:r>
            <w:r>
              <w:rPr>
                <w:noProof/>
                <w:webHidden/>
              </w:rPr>
              <w:fldChar w:fldCharType="end"/>
            </w:r>
          </w:hyperlink>
        </w:p>
        <w:p w:rsidR="00974508" w:rsidRDefault="00974508">
          <w:pPr>
            <w:pStyle w:val="Obsah2"/>
            <w:tabs>
              <w:tab w:val="left" w:pos="880"/>
              <w:tab w:val="right" w:leader="dot" w:pos="9062"/>
            </w:tabs>
            <w:rPr>
              <w:rFonts w:eastAsiaTheme="minorEastAsia"/>
              <w:noProof/>
              <w:sz w:val="22"/>
              <w:lang w:eastAsia="cs-CZ"/>
            </w:rPr>
          </w:pPr>
          <w:hyperlink w:anchor="_Toc418201458" w:history="1">
            <w:r w:rsidRPr="007069B5">
              <w:rPr>
                <w:rStyle w:val="Hypertextovodkaz"/>
                <w:noProof/>
              </w:rPr>
              <w:t>11.9</w:t>
            </w:r>
            <w:r>
              <w:rPr>
                <w:rFonts w:eastAsiaTheme="minorEastAsia"/>
                <w:noProof/>
                <w:sz w:val="22"/>
                <w:lang w:eastAsia="cs-CZ"/>
              </w:rPr>
              <w:tab/>
            </w:r>
            <w:r w:rsidRPr="007069B5">
              <w:rPr>
                <w:rStyle w:val="Hypertextovodkaz"/>
                <w:noProof/>
              </w:rPr>
              <w:t>Seznam tabulek:</w:t>
            </w:r>
            <w:r>
              <w:rPr>
                <w:noProof/>
                <w:webHidden/>
              </w:rPr>
              <w:tab/>
            </w:r>
            <w:r>
              <w:rPr>
                <w:noProof/>
                <w:webHidden/>
              </w:rPr>
              <w:fldChar w:fldCharType="begin"/>
            </w:r>
            <w:r>
              <w:rPr>
                <w:noProof/>
                <w:webHidden/>
              </w:rPr>
              <w:instrText xml:space="preserve"> PAGEREF _Toc418201458 \h </w:instrText>
            </w:r>
            <w:r>
              <w:rPr>
                <w:noProof/>
                <w:webHidden/>
              </w:rPr>
            </w:r>
            <w:r>
              <w:rPr>
                <w:noProof/>
                <w:webHidden/>
              </w:rPr>
              <w:fldChar w:fldCharType="separate"/>
            </w:r>
            <w:r>
              <w:rPr>
                <w:noProof/>
                <w:webHidden/>
              </w:rPr>
              <w:t>97</w:t>
            </w:r>
            <w:r>
              <w:rPr>
                <w:noProof/>
                <w:webHidden/>
              </w:rPr>
              <w:fldChar w:fldCharType="end"/>
            </w:r>
          </w:hyperlink>
        </w:p>
        <w:p w:rsidR="00974508" w:rsidRDefault="00974508">
          <w:pPr>
            <w:pStyle w:val="Obsah2"/>
            <w:tabs>
              <w:tab w:val="left" w:pos="1100"/>
              <w:tab w:val="right" w:leader="dot" w:pos="9062"/>
            </w:tabs>
            <w:rPr>
              <w:rFonts w:eastAsiaTheme="minorEastAsia"/>
              <w:noProof/>
              <w:sz w:val="22"/>
              <w:lang w:eastAsia="cs-CZ"/>
            </w:rPr>
          </w:pPr>
          <w:hyperlink w:anchor="_Toc418201459" w:history="1">
            <w:r w:rsidRPr="007069B5">
              <w:rPr>
                <w:rStyle w:val="Hypertextovodkaz"/>
                <w:noProof/>
              </w:rPr>
              <w:t>11.10</w:t>
            </w:r>
            <w:r>
              <w:rPr>
                <w:rFonts w:eastAsiaTheme="minorEastAsia"/>
                <w:noProof/>
                <w:sz w:val="22"/>
                <w:lang w:eastAsia="cs-CZ"/>
              </w:rPr>
              <w:tab/>
            </w:r>
            <w:r w:rsidRPr="007069B5">
              <w:rPr>
                <w:rStyle w:val="Hypertextovodkaz"/>
                <w:noProof/>
              </w:rPr>
              <w:t>Seznam obrázků:</w:t>
            </w:r>
            <w:r>
              <w:rPr>
                <w:noProof/>
                <w:webHidden/>
              </w:rPr>
              <w:tab/>
            </w:r>
            <w:r>
              <w:rPr>
                <w:noProof/>
                <w:webHidden/>
              </w:rPr>
              <w:fldChar w:fldCharType="begin"/>
            </w:r>
            <w:r>
              <w:rPr>
                <w:noProof/>
                <w:webHidden/>
              </w:rPr>
              <w:instrText xml:space="preserve"> PAGEREF _Toc418201459 \h </w:instrText>
            </w:r>
            <w:r>
              <w:rPr>
                <w:noProof/>
                <w:webHidden/>
              </w:rPr>
            </w:r>
            <w:r>
              <w:rPr>
                <w:noProof/>
                <w:webHidden/>
              </w:rPr>
              <w:fldChar w:fldCharType="separate"/>
            </w:r>
            <w:r>
              <w:rPr>
                <w:noProof/>
                <w:webHidden/>
              </w:rPr>
              <w:t>97</w:t>
            </w:r>
            <w:r>
              <w:rPr>
                <w:noProof/>
                <w:webHidden/>
              </w:rPr>
              <w:fldChar w:fldCharType="end"/>
            </w:r>
          </w:hyperlink>
        </w:p>
        <w:p w:rsidR="00974508" w:rsidRDefault="00974508">
          <w:pPr>
            <w:pStyle w:val="Obsah1"/>
            <w:rPr>
              <w:rFonts w:eastAsiaTheme="minorEastAsia"/>
              <w:b w:val="0"/>
              <w:noProof/>
              <w:sz w:val="22"/>
              <w:lang w:eastAsia="cs-CZ"/>
            </w:rPr>
          </w:pPr>
          <w:hyperlink w:anchor="_Toc418201460" w:history="1">
            <w:r w:rsidRPr="007069B5">
              <w:rPr>
                <w:rStyle w:val="Hypertextovodkaz"/>
                <w:noProof/>
              </w:rPr>
              <w:t>12</w:t>
            </w:r>
            <w:r>
              <w:rPr>
                <w:rFonts w:eastAsiaTheme="minorEastAsia"/>
                <w:b w:val="0"/>
                <w:noProof/>
                <w:sz w:val="22"/>
                <w:lang w:eastAsia="cs-CZ"/>
              </w:rPr>
              <w:tab/>
            </w:r>
            <w:r w:rsidRPr="007069B5">
              <w:rPr>
                <w:rStyle w:val="Hypertextovodkaz"/>
                <w:noProof/>
              </w:rPr>
              <w:t>Přílohy:</w:t>
            </w:r>
            <w:r>
              <w:rPr>
                <w:noProof/>
                <w:webHidden/>
              </w:rPr>
              <w:tab/>
            </w:r>
            <w:r>
              <w:rPr>
                <w:noProof/>
                <w:webHidden/>
              </w:rPr>
              <w:fldChar w:fldCharType="begin"/>
            </w:r>
            <w:r>
              <w:rPr>
                <w:noProof/>
                <w:webHidden/>
              </w:rPr>
              <w:instrText xml:space="preserve"> PAGEREF _Toc418201460 \h </w:instrText>
            </w:r>
            <w:r>
              <w:rPr>
                <w:noProof/>
                <w:webHidden/>
              </w:rPr>
            </w:r>
            <w:r>
              <w:rPr>
                <w:noProof/>
                <w:webHidden/>
              </w:rPr>
              <w:fldChar w:fldCharType="separate"/>
            </w:r>
            <w:r>
              <w:rPr>
                <w:noProof/>
                <w:webHidden/>
              </w:rPr>
              <w:t>98</w:t>
            </w:r>
            <w:r>
              <w:rPr>
                <w:noProof/>
                <w:webHidden/>
              </w:rPr>
              <w:fldChar w:fldCharType="end"/>
            </w:r>
          </w:hyperlink>
        </w:p>
        <w:p w:rsidR="00EA1CA5" w:rsidRDefault="00D73493">
          <w:r>
            <w:fldChar w:fldCharType="end"/>
          </w:r>
        </w:p>
      </w:sdtContent>
    </w:sdt>
    <w:p w:rsidR="00EA1CA5" w:rsidRDefault="00EA1CA5" w:rsidP="00EA1CA5">
      <w:pPr>
        <w:rPr>
          <w:b/>
        </w:rPr>
        <w:sectPr w:rsidR="00EA1CA5" w:rsidSect="0092356C">
          <w:footerReference w:type="default" r:id="rId8"/>
          <w:pgSz w:w="11906" w:h="16838"/>
          <w:pgMar w:top="1417" w:right="1417" w:bottom="1417" w:left="1417" w:header="708" w:footer="708" w:gutter="0"/>
          <w:cols w:space="708"/>
          <w:docGrid w:linePitch="360"/>
        </w:sectPr>
      </w:pPr>
    </w:p>
    <w:p w:rsidR="004E42F1" w:rsidRPr="00591663" w:rsidRDefault="004E42F1" w:rsidP="004E42F1">
      <w:pPr>
        <w:pStyle w:val="Nadpis1"/>
      </w:pPr>
      <w:bookmarkStart w:id="2" w:name="_Toc418201412"/>
      <w:r w:rsidRPr="00A35724">
        <w:lastRenderedPageBreak/>
        <w:t>Úvod</w:t>
      </w:r>
      <w:bookmarkEnd w:id="2"/>
    </w:p>
    <w:p w:rsidR="00CC6276" w:rsidRPr="00CC6276" w:rsidRDefault="004E42F1" w:rsidP="00325FEC">
      <w:pPr>
        <w:jc w:val="both"/>
      </w:pPr>
      <w:r>
        <w:t xml:space="preserve">Filmové </w:t>
      </w:r>
      <w:r w:rsidR="00CC6276" w:rsidRPr="00CC6276">
        <w:t xml:space="preserve">odvětví můžeme zařadit mezi oblasti tzv. </w:t>
      </w:r>
      <w:r w:rsidR="00CC6276" w:rsidRPr="00CC6276">
        <w:rPr>
          <w:i/>
          <w:iCs/>
        </w:rPr>
        <w:t xml:space="preserve">kreativních průmyslů </w:t>
      </w:r>
      <w:r w:rsidR="00CC6276" w:rsidRPr="00CC6276">
        <w:t>(</w:t>
      </w:r>
      <w:r w:rsidR="00CC6276" w:rsidRPr="00CC6276">
        <w:rPr>
          <w:i/>
          <w:iCs/>
        </w:rPr>
        <w:t xml:space="preserve">creative industries – </w:t>
      </w:r>
      <w:r w:rsidR="00CC6276" w:rsidRPr="00CC6276">
        <w:t>dále KP), což je koncept pocházející z anglosaského prostředí, odkud se postupně rozšířil dále. Jedná se o</w:t>
      </w:r>
      <w:r w:rsidR="00014BD7">
        <w:t> </w:t>
      </w:r>
      <w:r w:rsidR="00CC6276" w:rsidRPr="00CC6276">
        <w:t xml:space="preserve">oblast dříve pojmenovávanou podle autorů frankfurtské školy Theodora </w:t>
      </w:r>
      <w:proofErr w:type="spellStart"/>
      <w:r w:rsidR="00CC6276" w:rsidRPr="00CC6276">
        <w:t>Adorna</w:t>
      </w:r>
      <w:proofErr w:type="spellEnd"/>
      <w:r w:rsidR="00CC6276" w:rsidRPr="00CC6276">
        <w:t xml:space="preserve"> a Maxe </w:t>
      </w:r>
      <w:proofErr w:type="spellStart"/>
      <w:r w:rsidR="00CC6276" w:rsidRPr="00CC6276">
        <w:t>Horkheimera</w:t>
      </w:r>
      <w:proofErr w:type="spellEnd"/>
      <w:r w:rsidR="00CC6276" w:rsidRPr="00CC6276">
        <w:t xml:space="preserve"> jako </w:t>
      </w:r>
      <w:r w:rsidR="00CC6276" w:rsidRPr="00CC6276">
        <w:rPr>
          <w:i/>
          <w:iCs/>
        </w:rPr>
        <w:t>kulturní průmysly.</w:t>
      </w:r>
      <w:r w:rsidR="00CC6276" w:rsidRPr="00CC6276">
        <w:rPr>
          <w:vertAlign w:val="superscript"/>
        </w:rPr>
        <w:footnoteReference w:id="1"/>
      </w:r>
      <w:r w:rsidR="00CC6276" w:rsidRPr="00CC6276">
        <w:rPr>
          <w:i/>
          <w:iCs/>
        </w:rPr>
        <w:t xml:space="preserve"> </w:t>
      </w:r>
      <w:r w:rsidR="00CC6276" w:rsidRPr="00CC6276">
        <w:t>Autoři akademických definic</w:t>
      </w:r>
      <w:r w:rsidR="00326EC0">
        <w:t xml:space="preserve"> se z důvodu proměnlivé podstaty</w:t>
      </w:r>
      <w:r w:rsidR="00CC6276" w:rsidRPr="00CC6276">
        <w:t xml:space="preserve"> kreativních průmyslů doposud neshodli na jednoznačném vymezení, k</w:t>
      </w:r>
      <w:r w:rsidR="00326EC0">
        <w:t>teré oblasti sem můžeme zařadit. J</w:t>
      </w:r>
      <w:r w:rsidR="00CC6276" w:rsidRPr="00CC6276">
        <w:t xml:space="preserve">ejich záběr, terminologie a přístupy k nim se v různých státech liší. Martin Cikánek ve své knize </w:t>
      </w:r>
      <w:r w:rsidR="00CC6276" w:rsidRPr="00CC6276">
        <w:rPr>
          <w:i/>
          <w:iCs/>
        </w:rPr>
        <w:t>Kreativní průmysly: Příležitost pro novou ekonomiku</w:t>
      </w:r>
      <w:r w:rsidR="00CC6276" w:rsidRPr="00CC6276">
        <w:t xml:space="preserve">, kterou lze chápat jakožto jeden ze základních materiálů k této tematice u nás, shrnuje definice kulturních a kreativních průmyslů předních teoretiků Johna </w:t>
      </w:r>
      <w:proofErr w:type="spellStart"/>
      <w:r w:rsidR="00CC6276" w:rsidRPr="00CC6276">
        <w:t>Hartleyho</w:t>
      </w:r>
      <w:proofErr w:type="spellEnd"/>
      <w:r w:rsidR="00CC6276" w:rsidRPr="00CC6276">
        <w:t xml:space="preserve"> a</w:t>
      </w:r>
      <w:r w:rsidR="00325FEC">
        <w:t> </w:t>
      </w:r>
      <w:r w:rsidR="00CC6276" w:rsidRPr="00CC6276">
        <w:t xml:space="preserve">Davida </w:t>
      </w:r>
      <w:proofErr w:type="spellStart"/>
      <w:r w:rsidR="00CC6276" w:rsidRPr="00CC6276">
        <w:t>Hesmondhalgha</w:t>
      </w:r>
      <w:proofErr w:type="spellEnd"/>
      <w:r w:rsidR="00CC6276" w:rsidRPr="00CC6276">
        <w:t xml:space="preserve"> z Velké Británie</w:t>
      </w:r>
      <w:r w:rsidR="005170C1">
        <w:t xml:space="preserve"> (VB)</w:t>
      </w:r>
      <w:r w:rsidR="00CC6276" w:rsidRPr="00CC6276">
        <w:t xml:space="preserve"> nebo Richarda Floridy ze Spojených států takto:</w:t>
      </w:r>
    </w:p>
    <w:p w:rsidR="00CC6276" w:rsidRPr="00CC6276" w:rsidRDefault="00CC6276" w:rsidP="00014BD7">
      <w:pPr>
        <w:jc w:val="both"/>
        <w:rPr>
          <w:i/>
          <w:iCs/>
        </w:rPr>
      </w:pPr>
      <w:r w:rsidRPr="00CC6276">
        <w:t>„</w:t>
      </w:r>
      <w:r w:rsidRPr="00CC6276">
        <w:rPr>
          <w:i/>
          <w:iCs/>
        </w:rPr>
        <w:t>Kreativní průmysly jsou průmyslová odvětví, jejichž základem je individuální lidská kreativita, lidské dovednosti a talent. Zároveň jsou kreativní průmysly odvětvími s potenciálem vytvářet bohatství a</w:t>
      </w:r>
      <w:r w:rsidR="00014BD7">
        <w:rPr>
          <w:i/>
          <w:iCs/>
        </w:rPr>
        <w:t> </w:t>
      </w:r>
      <w:r w:rsidRPr="00CC6276">
        <w:rPr>
          <w:i/>
          <w:iCs/>
        </w:rPr>
        <w:t>pracovní místa zejména prostřednictvím využití duševního vlastnictví</w:t>
      </w:r>
      <w:r w:rsidRPr="00CC6276">
        <w:t>.“</w:t>
      </w:r>
      <w:r w:rsidRPr="00CC6276">
        <w:rPr>
          <w:vertAlign w:val="superscript"/>
        </w:rPr>
        <w:footnoteReference w:id="2"/>
      </w:r>
    </w:p>
    <w:p w:rsidR="00CC6276" w:rsidRPr="00CC6276" w:rsidRDefault="00CC6276" w:rsidP="00CC6276">
      <w:pPr>
        <w:jc w:val="both"/>
      </w:pPr>
      <w:r w:rsidRPr="00CC6276">
        <w:t xml:space="preserve">V postindustriální době, ve které jsme svědky nástupu digitálních technologií a přesunu výroby z vyspělých do rozvojových zemí za účelem snížení výrobních nákladů, se právě inovace a lidská kreativita jeví jako obzvlášť důležité pro zachování prosperity regionů. Jádro rozvoje vyspělých států se tak stále více přesouvá směrem ke znalostní ekonomice, tedy k odvětvím umožňujícím konkurovat především na základě lidských dovedností a schopností, jichž není možné jednoduše nahradit výpočetní technikou. Do této oblasti řadíme také oblast kulturních a kreativních průmyslů. </w:t>
      </w:r>
      <w:proofErr w:type="spellStart"/>
      <w:r w:rsidRPr="00CC6276">
        <w:t>Nicholas</w:t>
      </w:r>
      <w:proofErr w:type="spellEnd"/>
      <w:r w:rsidRPr="00CC6276">
        <w:t xml:space="preserve"> </w:t>
      </w:r>
      <w:proofErr w:type="spellStart"/>
      <w:r w:rsidRPr="00CC6276">
        <w:t>Garnham</w:t>
      </w:r>
      <w:proofErr w:type="spellEnd"/>
      <w:r w:rsidRPr="00CC6276">
        <w:t xml:space="preserve"> připomíná, že pojem kreativní průmysl byl původně spojován spíše s oblastí informačních technologií</w:t>
      </w:r>
      <w:r w:rsidRPr="00CC6276">
        <w:rPr>
          <w:vertAlign w:val="superscript"/>
        </w:rPr>
        <w:footnoteReference w:id="3"/>
      </w:r>
      <w:r w:rsidRPr="00CC6276">
        <w:t xml:space="preserve"> a David </w:t>
      </w:r>
      <w:proofErr w:type="spellStart"/>
      <w:r w:rsidRPr="00CC6276">
        <w:t>Hesmondhalgh</w:t>
      </w:r>
      <w:proofErr w:type="spellEnd"/>
      <w:r w:rsidRPr="00CC6276">
        <w:t xml:space="preserve"> upozorňuje na značné rozšíření tohoto pojmu na další oblasti, jako jsou film, literatura, hudba, architektura nebo design. Tento pojem pak implikuje uvažování o původně kulturních doménách více v ekonomických termínech. Autoři přiklánějící se k označení kulturních průmyslů podle </w:t>
      </w:r>
      <w:proofErr w:type="spellStart"/>
      <w:r w:rsidRPr="00CC6276">
        <w:t>Hesmondhalgha</w:t>
      </w:r>
      <w:proofErr w:type="spellEnd"/>
      <w:r w:rsidRPr="00CC6276">
        <w:t xml:space="preserve"> zastávají střízlivější pohled na přínosy, které s sebou tento posun směrem k tržnímu uvažování přináší.</w:t>
      </w:r>
      <w:r w:rsidRPr="00CC6276">
        <w:rPr>
          <w:vertAlign w:val="superscript"/>
        </w:rPr>
        <w:footnoteReference w:id="4"/>
      </w:r>
    </w:p>
    <w:p w:rsidR="00CC6276" w:rsidRPr="00CC6276" w:rsidRDefault="00CC6276" w:rsidP="00CC6276">
      <w:pPr>
        <w:jc w:val="both"/>
      </w:pPr>
      <w:r w:rsidRPr="00CC6276">
        <w:t xml:space="preserve">Tato změna orientace evropských států na znalostní ekonomiku je v oblasti KP asi nejvíce zřejmá ve Velké Británii, kde se s nástupem tzv. politiky </w:t>
      </w:r>
      <w:r w:rsidRPr="00CC6276">
        <w:rPr>
          <w:i/>
          <w:iCs/>
        </w:rPr>
        <w:t xml:space="preserve">New Labour </w:t>
      </w:r>
      <w:r w:rsidRPr="00CC6276">
        <w:t xml:space="preserve">v roce 1997 kreativita postupně dostala do středu zájmu politické reprezentace. </w:t>
      </w:r>
      <w:r w:rsidRPr="00CC6276">
        <w:rPr>
          <w:i/>
          <w:iCs/>
        </w:rPr>
        <w:t>Kreativní ekonomika</w:t>
      </w:r>
      <w:r w:rsidRPr="00CC6276">
        <w:t xml:space="preserve"> začala být </w:t>
      </w:r>
      <w:r w:rsidRPr="00CC6276">
        <w:lastRenderedPageBreak/>
        <w:t>vnímána jako hnací síla ekonomického rozvoje a zvýšila prestiž kreativních odvětví. To dále vedlo k téměř všeobjímajícímu rozšíření tohoto pojmu a jeho nadužívání v oblastech, se kterými nebyl dříve spojován. Oblast KP se tak stala nástrojem pro rozvoj regionů, sociální začleňování, rozvoj kultury a společnosti obecně, přičemž se tento trend projevil nejvíce v Londýně a jihovýchodní Anglii. Velká Británie patří také k lídrům v oblasti reflexe KP, pomocí studií a metodologických postupů se snaží monitorovat a měřit oblast KP a na základě konkrétních dat pak přistupovat k zavádění vhodné podpory této oblasti. Bez kritického odstupu se k této oblasti staví Cikánek, když píše:</w:t>
      </w:r>
    </w:p>
    <w:p w:rsidR="00CC6276" w:rsidRPr="00CC6276" w:rsidRDefault="00CC6276" w:rsidP="00CC6276">
      <w:pPr>
        <w:jc w:val="both"/>
      </w:pPr>
      <w:r w:rsidRPr="00CC6276">
        <w:t xml:space="preserve">„[…] </w:t>
      </w:r>
      <w:r w:rsidRPr="00CC6276">
        <w:rPr>
          <w:i/>
          <w:iCs/>
        </w:rPr>
        <w:t>důvody pro pozornost, která je kreativním průmyslům věnována národními vládami, se zdají být nad slunce jasnější a zároveň velmi prosté: pracovní místa, která kreativní průmysly vytvářejí a podíl na HDP země, jehož kreativní průmysly dosahují</w:t>
      </w:r>
      <w:r w:rsidRPr="00CC6276">
        <w:t>.“</w:t>
      </w:r>
      <w:r w:rsidRPr="00CC6276">
        <w:rPr>
          <w:vertAlign w:val="superscript"/>
        </w:rPr>
        <w:footnoteReference w:id="5"/>
      </w:r>
    </w:p>
    <w:p w:rsidR="00CC6276" w:rsidRPr="00CC6276" w:rsidRDefault="00CC6276" w:rsidP="00325FEC">
      <w:pPr>
        <w:jc w:val="both"/>
      </w:pPr>
      <w:r w:rsidRPr="00CC6276">
        <w:t>Výhody, které mohou KP přinášet, si postupně uvědomují i regiony České republiky (ČR). A</w:t>
      </w:r>
      <w:r w:rsidR="00325FEC">
        <w:t> </w:t>
      </w:r>
      <w:r w:rsidRPr="00CC6276">
        <w:t>protože je filmový průmysl pevnou součástí KP, od roku 2011 vznikají v jednotlivých krajích ve spolupráci s národními centrálami Czech Film Commission</w:t>
      </w:r>
      <w:r w:rsidR="00F22031">
        <w:t xml:space="preserve"> (CFC)</w:t>
      </w:r>
      <w:r w:rsidRPr="00CC6276">
        <w:t xml:space="preserve"> a CzechTourism tzv. filmové kanceláře (neboli film commissions),</w:t>
      </w:r>
      <w:r w:rsidRPr="00CC6276">
        <w:rPr>
          <w:vertAlign w:val="superscript"/>
        </w:rPr>
        <w:footnoteReference w:id="6"/>
      </w:r>
      <w:r w:rsidRPr="00CC6276">
        <w:t xml:space="preserve"> většinou přidružené k již dříve ustanoveným institucím z oblasti turismu. Těmito jsou krajské Centrály cestovního ruchu (Brno, Zlín), kanceláře destinačního managementu (Pardubice, </w:t>
      </w:r>
      <w:proofErr w:type="spellStart"/>
      <w:r w:rsidRPr="00CC6276">
        <w:t>Broumovsko</w:t>
      </w:r>
      <w:proofErr w:type="spellEnd"/>
      <w:r w:rsidRPr="00CC6276">
        <w:t>), případně v Ostravě spadají pod magistrát města. Jejich cílem je mimo jiné do regionu lákat filmové natáčení, a to žádoucí z několika důvodů, kterým se budu blíže věnovat v dalších částech. Jsou to zejména:</w:t>
      </w:r>
    </w:p>
    <w:p w:rsidR="00CC6276" w:rsidRPr="00CC6276" w:rsidRDefault="00CC6276" w:rsidP="009B748F">
      <w:pPr>
        <w:numPr>
          <w:ilvl w:val="0"/>
          <w:numId w:val="4"/>
        </w:numPr>
        <w:spacing w:after="0"/>
        <w:jc w:val="both"/>
      </w:pPr>
      <w:r w:rsidRPr="00CC6276">
        <w:t>Ekonomické přínosy</w:t>
      </w:r>
    </w:p>
    <w:p w:rsidR="00CC6276" w:rsidRPr="00CC6276" w:rsidRDefault="00CC6276" w:rsidP="009B748F">
      <w:pPr>
        <w:numPr>
          <w:ilvl w:val="0"/>
          <w:numId w:val="4"/>
        </w:numPr>
        <w:spacing w:after="0"/>
        <w:jc w:val="both"/>
      </w:pPr>
      <w:r w:rsidRPr="00CC6276">
        <w:t>Podpora zaměstnanosti</w:t>
      </w:r>
    </w:p>
    <w:p w:rsidR="00CC6276" w:rsidRPr="00CC6276" w:rsidRDefault="00CC6276" w:rsidP="009B748F">
      <w:pPr>
        <w:numPr>
          <w:ilvl w:val="0"/>
          <w:numId w:val="4"/>
        </w:numPr>
        <w:spacing w:after="0"/>
        <w:jc w:val="both"/>
      </w:pPr>
      <w:r w:rsidRPr="00CC6276">
        <w:t>Vhodný nástroj propagace a PR</w:t>
      </w:r>
    </w:p>
    <w:p w:rsidR="00CC6276" w:rsidRPr="00CC6276" w:rsidRDefault="00CC6276" w:rsidP="009B748F">
      <w:pPr>
        <w:numPr>
          <w:ilvl w:val="0"/>
          <w:numId w:val="4"/>
        </w:numPr>
        <w:spacing w:after="0"/>
        <w:jc w:val="both"/>
      </w:pPr>
      <w:r w:rsidRPr="00CC6276">
        <w:t>Podpora kulturního dění</w:t>
      </w:r>
    </w:p>
    <w:p w:rsidR="00CC6276" w:rsidRPr="00CC6276" w:rsidRDefault="00CC6276" w:rsidP="009B748F">
      <w:pPr>
        <w:numPr>
          <w:ilvl w:val="0"/>
          <w:numId w:val="4"/>
        </w:numPr>
        <w:spacing w:after="0"/>
        <w:jc w:val="both"/>
      </w:pPr>
      <w:r w:rsidRPr="00CC6276">
        <w:t>Pozitivní dopad na turistický ruch</w:t>
      </w:r>
      <w:r w:rsidRPr="00CC6276">
        <w:rPr>
          <w:vertAlign w:val="superscript"/>
        </w:rPr>
        <w:footnoteReference w:id="7"/>
      </w:r>
    </w:p>
    <w:p w:rsidR="00CC6276" w:rsidRPr="00CC6276" w:rsidRDefault="00CC6276" w:rsidP="00325FEC">
      <w:pPr>
        <w:spacing w:before="240"/>
        <w:jc w:val="both"/>
      </w:pPr>
      <w:r w:rsidRPr="00CC6276">
        <w:t xml:space="preserve">Jelikož je u nás filmová produkce vysoce centralizovaná především v Praze a jejím okolí, se založením filmových kanceláří v regionech ČR současně vzniká otázka možného rozšíření produkce také do dalších regionů. Mým cílem je zaměřit se na základě stanovených hypotéz (viz níže) na hlavní činnosti kanceláří film commission a identifikovat nejběžnější metody lákání filmových produkcí včetně přínosů, které filmové natáčení regionům přináší. Dále pak popsat vývoj situace v ČR a okolnosti vzniku filmových kanceláří u nás, a to včetně změn v oblasti podpory filmového průmyslu. Činnost film commission vždy vychází ze specifické situace v dané lokalitě, a tak budu na základě specifik a odlišností s využitím dotazníků porovnávat současnou situaci u nás se zahraničím, kde jsou filmové kanceláře lépe etablované. Zabývat se budu také systémem filmových pobídek, přičemž se konkrétně </w:t>
      </w:r>
      <w:r w:rsidRPr="00CC6276">
        <w:lastRenderedPageBreak/>
        <w:t>zaměřím na zavedení daňových úlev v nedalekém Maďarsku. To se stalo hlavním konkurentem České republiky v oblasti lákání zahraničních produkcí, zásadním způsobem ovlivnilo uvažování o podpoře oblasti kinematografie v České republice a přispělo ke vzniku první kanceláře film commission v Praze. Věnovat se částečně budu také regionálním filmovým fondům, s nimiž činnost filmových kanceláří úzce souvisí, jelikož ty se staly jedním z hlavních motivačních prvků pro příjezd filmové produkce do města či regionu. Na tuto problematiku budu nahlížet z pohledu kreativních průmyslů, jakožto konceptu vycházejícího z postindustriálních změn ve společnosti, které zasazují práci kanceláří film commission a</w:t>
      </w:r>
      <w:r w:rsidR="00325FEC">
        <w:t> </w:t>
      </w:r>
      <w:r w:rsidRPr="00CC6276">
        <w:t>celý filmový sektor do širšího rámce podpory kreativní ekonomiky. Přínos diplomové práce vidím především ve zmapování dosud opomíjené oblasti podpory filmového průmyslu a</w:t>
      </w:r>
      <w:r w:rsidR="00325FEC">
        <w:t> </w:t>
      </w:r>
      <w:r w:rsidRPr="00CC6276">
        <w:t>případně v rozpoznání potenciálu, který by v budoucnu mohly regiony České republiky filmařům nabídnout.</w:t>
      </w:r>
    </w:p>
    <w:p w:rsidR="00CC6276" w:rsidRPr="00CC6276" w:rsidRDefault="00CC6276" w:rsidP="00325FEC">
      <w:pPr>
        <w:jc w:val="both"/>
      </w:pPr>
      <w:r w:rsidRPr="00CC6276">
        <w:t>Protože se jedná o relativně nové akademické téma s nedostatkem reflexe v odborné literatuře, využívat budu sekundární literaturu věnující se hlavně kreativním průmyslům a</w:t>
      </w:r>
      <w:r w:rsidR="00325FEC">
        <w:t> </w:t>
      </w:r>
      <w:r w:rsidRPr="00CC6276">
        <w:t xml:space="preserve">fenoménu </w:t>
      </w:r>
      <w:proofErr w:type="spellStart"/>
      <w:r w:rsidRPr="00CC6276">
        <w:rPr>
          <w:i/>
          <w:iCs/>
        </w:rPr>
        <w:t>runaway</w:t>
      </w:r>
      <w:proofErr w:type="spellEnd"/>
      <w:r w:rsidRPr="00CC6276">
        <w:rPr>
          <w:i/>
          <w:iCs/>
        </w:rPr>
        <w:t xml:space="preserve"> </w:t>
      </w:r>
      <w:proofErr w:type="spellStart"/>
      <w:r w:rsidRPr="00CC6276">
        <w:rPr>
          <w:i/>
          <w:iCs/>
        </w:rPr>
        <w:t>production</w:t>
      </w:r>
      <w:proofErr w:type="spellEnd"/>
      <w:r w:rsidRPr="00CC6276">
        <w:t>. Primárními prameny pak pro mě budou osobní rozhovory, případně jiný druh komunikace s představiteli domácích i zahraničních filmových kanceláří a</w:t>
      </w:r>
      <w:r w:rsidR="00325FEC">
        <w:t> </w:t>
      </w:r>
      <w:r w:rsidRPr="00CC6276">
        <w:t xml:space="preserve">zástupci zastřešujících institucí </w:t>
      </w:r>
      <w:proofErr w:type="spellStart"/>
      <w:r w:rsidRPr="00CC6276">
        <w:rPr>
          <w:i/>
          <w:iCs/>
        </w:rPr>
        <w:t>Association</w:t>
      </w:r>
      <w:proofErr w:type="spellEnd"/>
      <w:r w:rsidRPr="00CC6276">
        <w:rPr>
          <w:i/>
          <w:iCs/>
        </w:rPr>
        <w:t xml:space="preserve"> </w:t>
      </w:r>
      <w:proofErr w:type="spellStart"/>
      <w:r w:rsidRPr="00CC6276">
        <w:rPr>
          <w:i/>
          <w:iCs/>
        </w:rPr>
        <w:t>of</w:t>
      </w:r>
      <w:proofErr w:type="spellEnd"/>
      <w:r w:rsidRPr="00CC6276">
        <w:rPr>
          <w:i/>
          <w:iCs/>
        </w:rPr>
        <w:t xml:space="preserve"> Film </w:t>
      </w:r>
      <w:proofErr w:type="spellStart"/>
      <w:r w:rsidRPr="00CC6276">
        <w:rPr>
          <w:i/>
          <w:iCs/>
        </w:rPr>
        <w:t>Commissioners</w:t>
      </w:r>
      <w:proofErr w:type="spellEnd"/>
      <w:r w:rsidRPr="00CC6276">
        <w:rPr>
          <w:i/>
          <w:iCs/>
        </w:rPr>
        <w:t xml:space="preserve"> </w:t>
      </w:r>
      <w:proofErr w:type="spellStart"/>
      <w:r w:rsidRPr="00CC6276">
        <w:rPr>
          <w:i/>
          <w:iCs/>
        </w:rPr>
        <w:t>International</w:t>
      </w:r>
      <w:proofErr w:type="spellEnd"/>
      <w:r w:rsidRPr="00CC6276">
        <w:t xml:space="preserve"> (AFCI), </w:t>
      </w:r>
      <w:proofErr w:type="spellStart"/>
      <w:r w:rsidRPr="00CC6276">
        <w:rPr>
          <w:i/>
          <w:iCs/>
        </w:rPr>
        <w:t>European</w:t>
      </w:r>
      <w:proofErr w:type="spellEnd"/>
      <w:r w:rsidRPr="00CC6276">
        <w:rPr>
          <w:i/>
          <w:iCs/>
        </w:rPr>
        <w:t xml:space="preserve"> Film Commissions Network</w:t>
      </w:r>
      <w:r w:rsidRPr="00CC6276">
        <w:t xml:space="preserve"> (EUFCN) a Cine-</w:t>
      </w:r>
      <w:proofErr w:type="spellStart"/>
      <w:r w:rsidRPr="00CC6276">
        <w:t>Regio</w:t>
      </w:r>
      <w:proofErr w:type="spellEnd"/>
      <w:r w:rsidRPr="00CC6276">
        <w:t xml:space="preserve">. Důležitým zdrojem je i dotazník zaslaný členům evropské sítě EUFCN, srovnávající jejich činnost s výzkumem věnovaným organizaci AFCI, který dříve vypracoval Martin </w:t>
      </w:r>
      <w:proofErr w:type="spellStart"/>
      <w:r w:rsidRPr="00CC6276">
        <w:t>Cuff</w:t>
      </w:r>
      <w:proofErr w:type="spellEnd"/>
      <w:r w:rsidRPr="00CC6276">
        <w:t xml:space="preserve">. Pro zmapování domácího prostředí budu vycházet z vlastního dotazníku </w:t>
      </w:r>
      <w:r w:rsidRPr="00CC6276">
        <w:rPr>
          <w:i/>
          <w:iCs/>
        </w:rPr>
        <w:t>Filmové kanceláře v regionech ČR</w:t>
      </w:r>
      <w:r w:rsidRPr="00CC6276">
        <w:t>. Pro účely práce jsem si stanovil tyto hypotézy:</w:t>
      </w:r>
    </w:p>
    <w:p w:rsidR="00CC6276" w:rsidRPr="00CC6276" w:rsidRDefault="00CC6276" w:rsidP="00CC6276">
      <w:pPr>
        <w:jc w:val="both"/>
        <w:rPr>
          <w:b/>
          <w:bCs/>
        </w:rPr>
      </w:pPr>
      <w:r w:rsidRPr="00CC6276">
        <w:rPr>
          <w:b/>
          <w:bCs/>
        </w:rPr>
        <w:t xml:space="preserve">Hypotéza 1: </w:t>
      </w:r>
      <w:r w:rsidRPr="00CC6276">
        <w:t>V regionech ČR jsou filmové kanceláře zakládány v rámci institucí z oblasti turismu, jejichž primárním cílem je lákat turisty (nikoli filmaře), což je jinde ve světě až jejich sekundární cíl.</w:t>
      </w:r>
    </w:p>
    <w:p w:rsidR="00CC6276" w:rsidRPr="00CC6276" w:rsidRDefault="00CC6276" w:rsidP="00CC6276">
      <w:pPr>
        <w:jc w:val="both"/>
      </w:pPr>
      <w:r w:rsidRPr="00CC6276">
        <w:rPr>
          <w:b/>
          <w:bCs/>
        </w:rPr>
        <w:t xml:space="preserve">Hypotéza 2: </w:t>
      </w:r>
      <w:r w:rsidRPr="00CC6276">
        <w:t>Filmovým kancelářím v regionech ČR chybí silná podpora ze strany představitelů města nebo kraje a politická reprezentace zatím často není přesvědčena o pozitivním vlivu filmového natáčení a kreativních průmyslů na rozvoj regionu.</w:t>
      </w:r>
    </w:p>
    <w:p w:rsidR="00CC6276" w:rsidRPr="00CC6276" w:rsidRDefault="00CC6276" w:rsidP="00CC6276">
      <w:pPr>
        <w:jc w:val="both"/>
      </w:pPr>
      <w:r w:rsidRPr="00CC6276">
        <w:rPr>
          <w:b/>
          <w:bCs/>
        </w:rPr>
        <w:t>Hypotéza 3:</w:t>
      </w:r>
      <w:r w:rsidRPr="00CC6276">
        <w:t xml:space="preserve"> Primární zaměření na turisty současně se slabou podporou ze strany města nebo kraje oslabuje pozitivní dopad na rozvoj regionů, který by filmové kanceláře mohly mít v rámci podpory kreativních průmyslů jako celku.</w:t>
      </w:r>
      <w:r w:rsidRPr="00CC6276">
        <w:br w:type="page"/>
      </w:r>
    </w:p>
    <w:p w:rsidR="00CC6276" w:rsidRPr="00CC6276" w:rsidRDefault="00CC6276" w:rsidP="007265DA">
      <w:pPr>
        <w:pStyle w:val="Nadpis1"/>
      </w:pPr>
      <w:bookmarkStart w:id="3" w:name="_Toc417788615"/>
      <w:bookmarkStart w:id="4" w:name="_Toc418201413"/>
      <w:r w:rsidRPr="00CC6276">
        <w:lastRenderedPageBreak/>
        <w:t>Film jako součást kreativních průmyslů</w:t>
      </w:r>
      <w:bookmarkEnd w:id="3"/>
      <w:bookmarkEnd w:id="4"/>
    </w:p>
    <w:p w:rsidR="00CC6276" w:rsidRPr="00CC6276" w:rsidRDefault="00CC6276" w:rsidP="007265DA">
      <w:pPr>
        <w:pStyle w:val="Nadpis2"/>
      </w:pPr>
      <w:bookmarkStart w:id="5" w:name="_Toc417788616"/>
      <w:bookmarkStart w:id="6" w:name="_Toc418201414"/>
      <w:r w:rsidRPr="00CC6276">
        <w:t>Definice kreativních průmyslů</w:t>
      </w:r>
      <w:bookmarkEnd w:id="5"/>
      <w:bookmarkEnd w:id="6"/>
    </w:p>
    <w:p w:rsidR="00CC6276" w:rsidRPr="00CC6276" w:rsidRDefault="00CC6276" w:rsidP="00325FEC">
      <w:pPr>
        <w:jc w:val="both"/>
      </w:pPr>
      <w:r w:rsidRPr="00CC6276">
        <w:t>Vzhledem k odlišným</w:t>
      </w:r>
      <w:r w:rsidR="00326EC0">
        <w:t xml:space="preserve"> přístupům a proměnlivé podstatě</w:t>
      </w:r>
      <w:r w:rsidRPr="00CC6276">
        <w:t xml:space="preserve"> zatím nemají kreativní průmysly jasnou definici. Pro účely této práce využiji definici ze studie Evy Žákové a Marcela Krause, která vznikla v rámci projektu Divadelního ústavu Institutu umění </w:t>
      </w:r>
      <w:r w:rsidRPr="00CC6276">
        <w:rPr>
          <w:i/>
          <w:iCs/>
        </w:rPr>
        <w:t>Mapování kulturních a</w:t>
      </w:r>
      <w:r w:rsidR="00325FEC">
        <w:rPr>
          <w:i/>
          <w:iCs/>
        </w:rPr>
        <w:t> </w:t>
      </w:r>
      <w:r w:rsidRPr="00CC6276">
        <w:rPr>
          <w:i/>
          <w:iCs/>
        </w:rPr>
        <w:t xml:space="preserve">kreativních průmyslů v ČR (2011 – 2015), </w:t>
      </w:r>
      <w:r w:rsidRPr="00CC6276">
        <w:t xml:space="preserve">kterou ve své knize používá také Martin Cikánek. Studie využívá ve světě rozšířenou definici vycházející původně z britského materiálu nazvaného </w:t>
      </w:r>
      <w:r w:rsidRPr="00CC6276">
        <w:rPr>
          <w:i/>
          <w:iCs/>
        </w:rPr>
        <w:t xml:space="preserve">Creative Industries </w:t>
      </w:r>
      <w:proofErr w:type="spellStart"/>
      <w:r w:rsidRPr="00CC6276">
        <w:rPr>
          <w:i/>
          <w:iCs/>
        </w:rPr>
        <w:t>Mapping</w:t>
      </w:r>
      <w:proofErr w:type="spellEnd"/>
      <w:r w:rsidRPr="00CC6276">
        <w:rPr>
          <w:i/>
          <w:iCs/>
        </w:rPr>
        <w:t xml:space="preserve"> </w:t>
      </w:r>
      <w:proofErr w:type="spellStart"/>
      <w:r w:rsidRPr="00CC6276">
        <w:rPr>
          <w:i/>
          <w:iCs/>
        </w:rPr>
        <w:t>Documents</w:t>
      </w:r>
      <w:proofErr w:type="spellEnd"/>
      <w:r w:rsidRPr="00CC6276">
        <w:rPr>
          <w:i/>
          <w:iCs/>
        </w:rPr>
        <w:t xml:space="preserve"> </w:t>
      </w:r>
      <w:r w:rsidRPr="00CC6276">
        <w:t>původně z roku 1998 a aktualizovaného v roce 2001, využitého při zavádění politiky New Labour.</w:t>
      </w:r>
      <w:r w:rsidRPr="00CC6276">
        <w:rPr>
          <w:vertAlign w:val="superscript"/>
        </w:rPr>
        <w:footnoteReference w:id="8"/>
      </w:r>
    </w:p>
    <w:p w:rsidR="00CC6276" w:rsidRPr="00CC6276" w:rsidRDefault="00CC6276" w:rsidP="00CC6276">
      <w:pPr>
        <w:jc w:val="both"/>
        <w:rPr>
          <w:i/>
          <w:iCs/>
        </w:rPr>
      </w:pPr>
      <w:r w:rsidRPr="00CC6276">
        <w:t>„</w:t>
      </w:r>
      <w:r w:rsidRPr="00CC6276">
        <w:rPr>
          <w:i/>
          <w:iCs/>
        </w:rPr>
        <w:t xml:space="preserve">Kreativní průmysly jsou průmyslová odvětví, jejichž základem je individuální lidská kreativita, lidské dovednosti a talent. Zároveň jsou kreativní průmysly odvětvími s potenciálem vytvářet bohatství a pracovní místa zejména prostřednictvím využití duševního vlastnictví. </w:t>
      </w:r>
      <w:r w:rsidRPr="00CC6276">
        <w:t>[…]</w:t>
      </w:r>
      <w:r w:rsidRPr="00CC6276">
        <w:rPr>
          <w:i/>
          <w:iCs/>
        </w:rPr>
        <w:t xml:space="preserve"> Do kreativních průmyslů jsou zahrnovány tyto ekonomické oblasti: reklama, architektura, umění a trh s uměním a starožitnostmi, počítačové hry a videohry, řemesla, design, módní návrhářství, film a video, hudba, scénická umění, nakladatelství, software a počítačové služby, rozhlasové a televizní vysílání. Ve svém vymezení de facto kreativní průmysly zahrnují i oblast kulturních průmyslů a pojem kreativní tak vlastně představuje zkrácení pojmů kulturní a kreativní</w:t>
      </w:r>
      <w:r w:rsidRPr="00CC6276">
        <w:t>.“</w:t>
      </w:r>
      <w:r w:rsidRPr="00CC6276">
        <w:rPr>
          <w:vertAlign w:val="superscript"/>
        </w:rPr>
        <w:footnoteReference w:id="9"/>
      </w:r>
    </w:p>
    <w:p w:rsidR="00CC6276" w:rsidRPr="00CC6276" w:rsidRDefault="00CC6276" w:rsidP="00CC6276">
      <w:pPr>
        <w:jc w:val="both"/>
      </w:pPr>
      <w:r w:rsidRPr="00CC6276">
        <w:t xml:space="preserve">Z předchozí definice je zřejmé, o jak širokou oblast se jedná. Při pokusech o vymezení KP autoři tuto oblast často vysvětlují jako soustavu mezikruží, jdoucích od nekomerčního umění postupně přes umění, které může být komerčně využito, až po oblasti orientované výhradně na finanční zisk. Graficky to zobrazuje následující obrázek původně vytvořený britskou organizací </w:t>
      </w:r>
      <w:proofErr w:type="spellStart"/>
      <w:r w:rsidRPr="00CC6276">
        <w:t>Work</w:t>
      </w:r>
      <w:proofErr w:type="spellEnd"/>
      <w:r w:rsidRPr="00CC6276">
        <w:t xml:space="preserve"> </w:t>
      </w:r>
      <w:proofErr w:type="spellStart"/>
      <w:r w:rsidRPr="00CC6276">
        <w:t>Foundation</w:t>
      </w:r>
      <w:proofErr w:type="spellEnd"/>
      <w:r w:rsidRPr="00CC6276">
        <w:t>.</w:t>
      </w:r>
    </w:p>
    <w:p w:rsidR="00CC6276" w:rsidRPr="00CC6276" w:rsidRDefault="00CC6276" w:rsidP="009B748F">
      <w:pPr>
        <w:jc w:val="center"/>
      </w:pPr>
      <w:r w:rsidRPr="00CC6276">
        <w:rPr>
          <w:noProof/>
          <w:lang w:eastAsia="cs-CZ"/>
        </w:rPr>
        <w:lastRenderedPageBreak/>
        <w:drawing>
          <wp:inline distT="0" distB="0" distL="0" distR="0">
            <wp:extent cx="4445000" cy="4317365"/>
            <wp:effectExtent l="19050" t="0" r="0" b="0"/>
            <wp:docPr id="147" name="obrázek 25" descr="KP mezik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 mezikruzi"/>
                    <pic:cNvPicPr>
                      <a:picLocks noChangeAspect="1" noChangeArrowheads="1"/>
                    </pic:cNvPicPr>
                  </pic:nvPicPr>
                  <pic:blipFill>
                    <a:blip r:embed="rId9" cstate="print"/>
                    <a:srcRect/>
                    <a:stretch>
                      <a:fillRect/>
                    </a:stretch>
                  </pic:blipFill>
                  <pic:spPr bwMode="auto">
                    <a:xfrm>
                      <a:off x="0" y="0"/>
                      <a:ext cx="4445000" cy="4317365"/>
                    </a:xfrm>
                    <a:prstGeom prst="rect">
                      <a:avLst/>
                    </a:prstGeom>
                    <a:noFill/>
                    <a:ln w="9525">
                      <a:noFill/>
                      <a:miter lim="800000"/>
                      <a:headEnd/>
                      <a:tailEnd/>
                    </a:ln>
                  </pic:spPr>
                </pic:pic>
              </a:graphicData>
            </a:graphic>
          </wp:inline>
        </w:drawing>
      </w:r>
    </w:p>
    <w:p w:rsidR="00CC6276" w:rsidRPr="00CC6276" w:rsidRDefault="00CC6276" w:rsidP="007265DA">
      <w:pPr>
        <w:pStyle w:val="Titulek"/>
      </w:pPr>
      <w:bookmarkStart w:id="7" w:name="_Toc418196470"/>
      <w:r w:rsidRPr="00CC6276">
        <w:t xml:space="preserve">Obrázek </w:t>
      </w:r>
      <w:r w:rsidR="00D73493" w:rsidRPr="00D73493">
        <w:fldChar w:fldCharType="begin"/>
      </w:r>
      <w:r w:rsidRPr="00CC6276">
        <w:instrText xml:space="preserve"> SEQ Obrázek \* ARABIC </w:instrText>
      </w:r>
      <w:r w:rsidR="00D73493" w:rsidRPr="00D73493">
        <w:fldChar w:fldCharType="separate"/>
      </w:r>
      <w:r w:rsidR="008F2FF8">
        <w:t>1</w:t>
      </w:r>
      <w:r w:rsidR="00D73493" w:rsidRPr="00CC6276">
        <w:fldChar w:fldCharType="end"/>
      </w:r>
      <w:r w:rsidRPr="00CC6276">
        <w:t>: Model kreativních průmyslů Velké Británie</w:t>
      </w:r>
      <w:r w:rsidRPr="00CC6276">
        <w:rPr>
          <w:vertAlign w:val="superscript"/>
        </w:rPr>
        <w:footnoteReference w:id="10"/>
      </w:r>
      <w:bookmarkEnd w:id="7"/>
    </w:p>
    <w:p w:rsidR="00CC6276" w:rsidRPr="00CC6276" w:rsidRDefault="00CC6276" w:rsidP="00CC6276">
      <w:pPr>
        <w:jc w:val="both"/>
      </w:pPr>
      <w:r w:rsidRPr="00CC6276">
        <w:t xml:space="preserve">Podle </w:t>
      </w:r>
      <w:r w:rsidRPr="00CC6276">
        <w:rPr>
          <w:i/>
          <w:iCs/>
        </w:rPr>
        <w:t xml:space="preserve">Mapování kulturních a kreativních průmyslů v ČR (2011 – 2015), </w:t>
      </w:r>
      <w:r w:rsidRPr="00CC6276">
        <w:t>projektu podpořeného Ministerstvem kultury</w:t>
      </w:r>
      <w:r w:rsidR="00F22031">
        <w:t xml:space="preserve"> České republiky (MKČR)</w:t>
      </w:r>
      <w:r w:rsidRPr="00CC6276">
        <w:t>, který se touto oblastí u nás systematicky zabývá, tvoří kreativní průmysly 4,5 % HDP Evropské Unie, kde vytváří 8,5 milionu pracovních míst. Hodnota příspěvku k HDP v ČR je odhadována na 2 %.</w:t>
      </w:r>
      <w:r w:rsidRPr="00CC6276">
        <w:rPr>
          <w:vertAlign w:val="superscript"/>
        </w:rPr>
        <w:footnoteReference w:id="11"/>
      </w:r>
      <w:r w:rsidRPr="00CC6276">
        <w:t xml:space="preserve"> Institut umění v rámci zpřesňování metodik a statistických informací spolupracuje s Českým statistickým úřadem a Národním informačním a poradenským střediskem pro kulturu, přičemž rozlišuje mezi kulturními a kreativními průmysly. Jejich rozdělení shrnuje tabulka.</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70"/>
        <w:gridCol w:w="3071"/>
        <w:gridCol w:w="3071"/>
      </w:tblGrid>
      <w:tr w:rsidR="00CC6276" w:rsidRPr="00CC6276" w:rsidTr="00234DDC">
        <w:tc>
          <w:tcPr>
            <w:tcW w:w="3070" w:type="dxa"/>
          </w:tcPr>
          <w:p w:rsidR="00CC6276" w:rsidRPr="00CC6276" w:rsidRDefault="00CC6276" w:rsidP="009B748F">
            <w:pPr>
              <w:spacing w:line="276" w:lineRule="auto"/>
              <w:jc w:val="center"/>
              <w:rPr>
                <w:b/>
                <w:bCs/>
              </w:rPr>
            </w:pPr>
            <w:r w:rsidRPr="00CC6276">
              <w:rPr>
                <w:b/>
                <w:bCs/>
              </w:rPr>
              <w:t>Sektor</w:t>
            </w:r>
          </w:p>
        </w:tc>
        <w:tc>
          <w:tcPr>
            <w:tcW w:w="3071" w:type="dxa"/>
          </w:tcPr>
          <w:p w:rsidR="00CC6276" w:rsidRPr="00CC6276" w:rsidRDefault="00CC6276" w:rsidP="009B748F">
            <w:pPr>
              <w:spacing w:line="276" w:lineRule="auto"/>
              <w:jc w:val="center"/>
              <w:rPr>
                <w:b/>
                <w:bCs/>
              </w:rPr>
            </w:pPr>
            <w:r w:rsidRPr="00CC6276">
              <w:rPr>
                <w:b/>
                <w:bCs/>
              </w:rPr>
              <w:t>Kulturní průmysly</w:t>
            </w:r>
          </w:p>
        </w:tc>
        <w:tc>
          <w:tcPr>
            <w:tcW w:w="3071" w:type="dxa"/>
          </w:tcPr>
          <w:p w:rsidR="00CC6276" w:rsidRPr="00CC6276" w:rsidRDefault="00CC6276" w:rsidP="009B748F">
            <w:pPr>
              <w:spacing w:line="276" w:lineRule="auto"/>
              <w:jc w:val="center"/>
              <w:rPr>
                <w:b/>
                <w:bCs/>
              </w:rPr>
            </w:pPr>
            <w:r w:rsidRPr="00CC6276">
              <w:rPr>
                <w:b/>
                <w:bCs/>
              </w:rPr>
              <w:t>Kreativní průmysly</w:t>
            </w:r>
          </w:p>
        </w:tc>
      </w:tr>
      <w:tr w:rsidR="00CC6276" w:rsidRPr="00CC6276" w:rsidTr="00234DDC">
        <w:tc>
          <w:tcPr>
            <w:tcW w:w="3070" w:type="dxa"/>
            <w:vMerge w:val="restart"/>
          </w:tcPr>
          <w:p w:rsidR="00CC6276" w:rsidRPr="00CC6276" w:rsidRDefault="00CC6276" w:rsidP="009B748F">
            <w:pPr>
              <w:spacing w:line="276" w:lineRule="auto"/>
              <w:jc w:val="center"/>
            </w:pPr>
          </w:p>
          <w:p w:rsidR="00CC6276" w:rsidRPr="00CC6276" w:rsidRDefault="00CC6276" w:rsidP="009B748F">
            <w:pPr>
              <w:spacing w:line="276" w:lineRule="auto"/>
              <w:jc w:val="center"/>
            </w:pPr>
          </w:p>
          <w:p w:rsidR="00CC6276" w:rsidRPr="00CC6276" w:rsidRDefault="00CC6276" w:rsidP="009B748F">
            <w:pPr>
              <w:spacing w:line="276" w:lineRule="auto"/>
              <w:jc w:val="center"/>
            </w:pPr>
            <w:r w:rsidRPr="00CC6276">
              <w:t>Odvětví</w:t>
            </w:r>
          </w:p>
        </w:tc>
        <w:tc>
          <w:tcPr>
            <w:tcW w:w="3071" w:type="dxa"/>
          </w:tcPr>
          <w:p w:rsidR="00CC6276" w:rsidRPr="00CC6276" w:rsidRDefault="00CC6276" w:rsidP="009B748F">
            <w:pPr>
              <w:spacing w:line="276" w:lineRule="auto"/>
              <w:jc w:val="center"/>
            </w:pPr>
            <w:r w:rsidRPr="00CC6276">
              <w:t>Film a video</w:t>
            </w:r>
          </w:p>
        </w:tc>
        <w:tc>
          <w:tcPr>
            <w:tcW w:w="3071" w:type="dxa"/>
          </w:tcPr>
          <w:p w:rsidR="00CC6276" w:rsidRPr="00CC6276" w:rsidRDefault="00CC6276" w:rsidP="009B748F">
            <w:pPr>
              <w:spacing w:line="276" w:lineRule="auto"/>
              <w:jc w:val="center"/>
            </w:pPr>
            <w:r w:rsidRPr="00CC6276">
              <w:t>Architektura</w:t>
            </w:r>
          </w:p>
        </w:tc>
      </w:tr>
      <w:tr w:rsidR="00CC6276" w:rsidRPr="00CC6276" w:rsidTr="00234DDC">
        <w:tc>
          <w:tcPr>
            <w:tcW w:w="3070" w:type="dxa"/>
            <w:vMerge/>
          </w:tcPr>
          <w:p w:rsidR="00CC6276" w:rsidRPr="00CC6276" w:rsidRDefault="00CC6276" w:rsidP="009B748F">
            <w:pPr>
              <w:spacing w:line="276" w:lineRule="auto"/>
              <w:jc w:val="center"/>
            </w:pPr>
          </w:p>
        </w:tc>
        <w:tc>
          <w:tcPr>
            <w:tcW w:w="3071" w:type="dxa"/>
          </w:tcPr>
          <w:p w:rsidR="00CC6276" w:rsidRPr="00CC6276" w:rsidRDefault="00CC6276" w:rsidP="009B748F">
            <w:pPr>
              <w:spacing w:line="276" w:lineRule="auto"/>
              <w:jc w:val="center"/>
            </w:pPr>
            <w:r w:rsidRPr="00CC6276">
              <w:t>Videohry</w:t>
            </w:r>
          </w:p>
        </w:tc>
        <w:tc>
          <w:tcPr>
            <w:tcW w:w="3071" w:type="dxa"/>
          </w:tcPr>
          <w:p w:rsidR="00CC6276" w:rsidRPr="00CC6276" w:rsidRDefault="00CC6276" w:rsidP="009B748F">
            <w:pPr>
              <w:spacing w:line="276" w:lineRule="auto"/>
              <w:jc w:val="center"/>
            </w:pPr>
            <w:r w:rsidRPr="00CC6276">
              <w:t>Reklama</w:t>
            </w:r>
          </w:p>
        </w:tc>
      </w:tr>
      <w:tr w:rsidR="00CC6276" w:rsidRPr="00CC6276" w:rsidTr="00234DDC">
        <w:tc>
          <w:tcPr>
            <w:tcW w:w="3070" w:type="dxa"/>
            <w:vMerge/>
          </w:tcPr>
          <w:p w:rsidR="00CC6276" w:rsidRPr="00CC6276" w:rsidRDefault="00CC6276" w:rsidP="009B748F">
            <w:pPr>
              <w:spacing w:line="276" w:lineRule="auto"/>
              <w:jc w:val="center"/>
            </w:pPr>
          </w:p>
        </w:tc>
        <w:tc>
          <w:tcPr>
            <w:tcW w:w="3071" w:type="dxa"/>
          </w:tcPr>
          <w:p w:rsidR="00CC6276" w:rsidRPr="00CC6276" w:rsidRDefault="00CC6276" w:rsidP="009B748F">
            <w:pPr>
              <w:spacing w:line="276" w:lineRule="auto"/>
              <w:jc w:val="center"/>
            </w:pPr>
            <w:r w:rsidRPr="00CC6276">
              <w:t>Televize</w:t>
            </w:r>
          </w:p>
        </w:tc>
        <w:tc>
          <w:tcPr>
            <w:tcW w:w="3071" w:type="dxa"/>
          </w:tcPr>
          <w:p w:rsidR="00CC6276" w:rsidRPr="00CC6276" w:rsidRDefault="00CC6276" w:rsidP="009B748F">
            <w:pPr>
              <w:spacing w:line="276" w:lineRule="auto"/>
              <w:jc w:val="center"/>
            </w:pPr>
            <w:r w:rsidRPr="00CC6276">
              <w:t>Design</w:t>
            </w:r>
          </w:p>
        </w:tc>
      </w:tr>
      <w:tr w:rsidR="00CC6276" w:rsidRPr="00CC6276" w:rsidTr="00234DDC">
        <w:tc>
          <w:tcPr>
            <w:tcW w:w="3070" w:type="dxa"/>
            <w:vMerge/>
          </w:tcPr>
          <w:p w:rsidR="00CC6276" w:rsidRPr="00CC6276" w:rsidRDefault="00CC6276" w:rsidP="009B748F">
            <w:pPr>
              <w:spacing w:line="276" w:lineRule="auto"/>
              <w:jc w:val="center"/>
            </w:pPr>
          </w:p>
        </w:tc>
        <w:tc>
          <w:tcPr>
            <w:tcW w:w="3071" w:type="dxa"/>
          </w:tcPr>
          <w:p w:rsidR="00CC6276" w:rsidRPr="00CC6276" w:rsidRDefault="00CC6276" w:rsidP="009B748F">
            <w:pPr>
              <w:spacing w:line="276" w:lineRule="auto"/>
              <w:jc w:val="center"/>
            </w:pPr>
            <w:r w:rsidRPr="00CC6276">
              <w:t>Rozhlas</w:t>
            </w:r>
          </w:p>
        </w:tc>
        <w:tc>
          <w:tcPr>
            <w:tcW w:w="3071" w:type="dxa"/>
            <w:vMerge w:val="restart"/>
          </w:tcPr>
          <w:p w:rsidR="00CC6276" w:rsidRPr="00CC6276" w:rsidRDefault="00CC6276" w:rsidP="009B748F">
            <w:pPr>
              <w:spacing w:line="276" w:lineRule="auto"/>
              <w:jc w:val="center"/>
            </w:pPr>
          </w:p>
        </w:tc>
      </w:tr>
      <w:tr w:rsidR="00CC6276" w:rsidRPr="00CC6276" w:rsidTr="00234DDC">
        <w:tc>
          <w:tcPr>
            <w:tcW w:w="3070" w:type="dxa"/>
            <w:vMerge/>
          </w:tcPr>
          <w:p w:rsidR="00CC6276" w:rsidRPr="00CC6276" w:rsidRDefault="00CC6276" w:rsidP="009B748F">
            <w:pPr>
              <w:spacing w:line="276" w:lineRule="auto"/>
              <w:jc w:val="center"/>
            </w:pPr>
          </w:p>
        </w:tc>
        <w:tc>
          <w:tcPr>
            <w:tcW w:w="3071" w:type="dxa"/>
          </w:tcPr>
          <w:p w:rsidR="00CC6276" w:rsidRPr="00CC6276" w:rsidRDefault="00CC6276" w:rsidP="009B748F">
            <w:pPr>
              <w:spacing w:line="276" w:lineRule="auto"/>
              <w:jc w:val="center"/>
            </w:pPr>
            <w:r w:rsidRPr="00CC6276">
              <w:t>Knihy a tisk</w:t>
            </w:r>
          </w:p>
        </w:tc>
        <w:tc>
          <w:tcPr>
            <w:tcW w:w="3071" w:type="dxa"/>
            <w:vMerge/>
          </w:tcPr>
          <w:p w:rsidR="00CC6276" w:rsidRPr="00CC6276" w:rsidRDefault="00CC6276" w:rsidP="009B748F">
            <w:pPr>
              <w:spacing w:line="276" w:lineRule="auto"/>
              <w:jc w:val="center"/>
            </w:pPr>
          </w:p>
        </w:tc>
      </w:tr>
      <w:tr w:rsidR="00CC6276" w:rsidRPr="00CC6276" w:rsidTr="00234DDC">
        <w:tc>
          <w:tcPr>
            <w:tcW w:w="3070" w:type="dxa"/>
            <w:vMerge/>
          </w:tcPr>
          <w:p w:rsidR="00CC6276" w:rsidRPr="00CC6276" w:rsidRDefault="00CC6276" w:rsidP="009B748F">
            <w:pPr>
              <w:spacing w:line="276" w:lineRule="auto"/>
              <w:jc w:val="center"/>
            </w:pPr>
          </w:p>
        </w:tc>
        <w:tc>
          <w:tcPr>
            <w:tcW w:w="3071" w:type="dxa"/>
          </w:tcPr>
          <w:p w:rsidR="00CC6276" w:rsidRPr="00CC6276" w:rsidRDefault="00CC6276" w:rsidP="009B748F">
            <w:pPr>
              <w:spacing w:line="276" w:lineRule="auto"/>
              <w:jc w:val="center"/>
            </w:pPr>
            <w:r w:rsidRPr="00CC6276">
              <w:t>Hudba</w:t>
            </w:r>
          </w:p>
        </w:tc>
        <w:tc>
          <w:tcPr>
            <w:tcW w:w="3071" w:type="dxa"/>
            <w:vMerge/>
          </w:tcPr>
          <w:p w:rsidR="00CC6276" w:rsidRPr="00CC6276" w:rsidRDefault="00CC6276" w:rsidP="009B748F">
            <w:pPr>
              <w:spacing w:line="276" w:lineRule="auto"/>
              <w:jc w:val="center"/>
            </w:pPr>
          </w:p>
        </w:tc>
      </w:tr>
    </w:tbl>
    <w:p w:rsidR="00CC6276" w:rsidRPr="00CC6276" w:rsidRDefault="00CC6276" w:rsidP="007265DA">
      <w:pPr>
        <w:pStyle w:val="Titulek"/>
      </w:pPr>
      <w:bookmarkStart w:id="8" w:name="_Toc416964105"/>
      <w:bookmarkStart w:id="9" w:name="_Toc418196476"/>
      <w:r w:rsidRPr="00CC6276">
        <w:lastRenderedPageBreak/>
        <w:t xml:space="preserve">Tabulka </w:t>
      </w:r>
      <w:r w:rsidR="00D73493" w:rsidRPr="00D73493">
        <w:fldChar w:fldCharType="begin"/>
      </w:r>
      <w:r w:rsidRPr="00CC6276">
        <w:instrText xml:space="preserve"> SEQ Tabulka \* ARABIC </w:instrText>
      </w:r>
      <w:r w:rsidR="00D73493" w:rsidRPr="00D73493">
        <w:fldChar w:fldCharType="separate"/>
      </w:r>
      <w:r w:rsidR="008F2FF8">
        <w:t>1</w:t>
      </w:r>
      <w:r w:rsidR="00D73493" w:rsidRPr="00CC6276">
        <w:fldChar w:fldCharType="end"/>
      </w:r>
      <w:r w:rsidRPr="00CC6276">
        <w:t>: Struktura kulturních a kreativních průmyslů</w:t>
      </w:r>
      <w:r w:rsidRPr="00CC6276">
        <w:rPr>
          <w:vertAlign w:val="superscript"/>
        </w:rPr>
        <w:t xml:space="preserve"> </w:t>
      </w:r>
      <w:r w:rsidRPr="00CC6276">
        <w:rPr>
          <w:vertAlign w:val="superscript"/>
        </w:rPr>
        <w:footnoteReference w:id="12"/>
      </w:r>
      <w:bookmarkEnd w:id="8"/>
      <w:bookmarkEnd w:id="9"/>
    </w:p>
    <w:p w:rsidR="00CC6276" w:rsidRPr="00CC6276" w:rsidRDefault="00CC6276" w:rsidP="00CC6276">
      <w:pPr>
        <w:jc w:val="both"/>
      </w:pPr>
      <w:r w:rsidRPr="00CC6276">
        <w:t xml:space="preserve">Podle předního britského teoretika Johna </w:t>
      </w:r>
      <w:proofErr w:type="spellStart"/>
      <w:r w:rsidRPr="00CC6276">
        <w:t>Hartleyho</w:t>
      </w:r>
      <w:proofErr w:type="spellEnd"/>
      <w:r w:rsidRPr="00CC6276">
        <w:t>, zabývajícího se mimo jiné prolínáním kreativních průmyslů a mediálními studii, se KP od jiných průmyslových odvětví liší takto:</w:t>
      </w:r>
    </w:p>
    <w:p w:rsidR="00CC6276" w:rsidRPr="00CC6276" w:rsidRDefault="00CC6276" w:rsidP="009B748F">
      <w:pPr>
        <w:numPr>
          <w:ilvl w:val="0"/>
          <w:numId w:val="3"/>
        </w:numPr>
        <w:spacing w:after="0"/>
        <w:jc w:val="both"/>
        <w:rPr>
          <w:i/>
          <w:iCs/>
        </w:rPr>
      </w:pPr>
      <w:r w:rsidRPr="00CC6276">
        <w:rPr>
          <w:i/>
          <w:iCs/>
        </w:rPr>
        <w:t>Nemožnost zařazení kreativních průmyslů do řetězce tradičních průmyslových odvětví</w:t>
      </w:r>
    </w:p>
    <w:p w:rsidR="00CC6276" w:rsidRPr="00CC6276" w:rsidRDefault="00CC6276" w:rsidP="009B748F">
      <w:pPr>
        <w:numPr>
          <w:ilvl w:val="0"/>
          <w:numId w:val="3"/>
        </w:numPr>
        <w:spacing w:after="0"/>
        <w:jc w:val="both"/>
        <w:rPr>
          <w:i/>
          <w:iCs/>
        </w:rPr>
      </w:pPr>
      <w:r w:rsidRPr="00CC6276">
        <w:rPr>
          <w:i/>
          <w:iCs/>
        </w:rPr>
        <w:t>Nemožnost identifikovat kreativní průmysly na úrovni organizací</w:t>
      </w:r>
    </w:p>
    <w:p w:rsidR="00CC6276" w:rsidRPr="00CC6276" w:rsidRDefault="00CC6276" w:rsidP="009B748F">
      <w:pPr>
        <w:numPr>
          <w:ilvl w:val="0"/>
          <w:numId w:val="3"/>
        </w:numPr>
        <w:spacing w:after="0"/>
        <w:jc w:val="both"/>
        <w:rPr>
          <w:i/>
          <w:iCs/>
        </w:rPr>
      </w:pPr>
      <w:r w:rsidRPr="00CC6276">
        <w:rPr>
          <w:i/>
          <w:iCs/>
        </w:rPr>
        <w:t>Neschopnost kreativních průmyslů sdružovat se v profesních asociacích</w:t>
      </w:r>
    </w:p>
    <w:p w:rsidR="00CC6276" w:rsidRPr="00CC6276" w:rsidRDefault="00CC6276" w:rsidP="009B748F">
      <w:pPr>
        <w:numPr>
          <w:ilvl w:val="0"/>
          <w:numId w:val="3"/>
        </w:numPr>
        <w:spacing w:after="0"/>
        <w:jc w:val="both"/>
        <w:rPr>
          <w:i/>
          <w:iCs/>
        </w:rPr>
      </w:pPr>
      <w:r w:rsidRPr="00CC6276">
        <w:rPr>
          <w:i/>
          <w:iCs/>
        </w:rPr>
        <w:t>Neexistence jednotného statistického rámce pro podchycení kreativních průmyslů</w:t>
      </w:r>
    </w:p>
    <w:p w:rsidR="00CC6276" w:rsidRPr="00CC6276" w:rsidRDefault="00CC6276" w:rsidP="009B748F">
      <w:pPr>
        <w:numPr>
          <w:ilvl w:val="0"/>
          <w:numId w:val="3"/>
        </w:numPr>
        <w:spacing w:after="0"/>
        <w:jc w:val="both"/>
        <w:rPr>
          <w:i/>
          <w:iCs/>
        </w:rPr>
      </w:pPr>
      <w:r w:rsidRPr="00CC6276">
        <w:rPr>
          <w:i/>
          <w:iCs/>
        </w:rPr>
        <w:t>Neschopnost kreativních pracovníků sdružovat se v odborových organizacích</w:t>
      </w:r>
      <w:r w:rsidRPr="00CC6276">
        <w:rPr>
          <w:vertAlign w:val="superscript"/>
        </w:rPr>
        <w:footnoteReference w:id="13"/>
      </w:r>
    </w:p>
    <w:p w:rsidR="00CC6276" w:rsidRPr="00CC6276" w:rsidRDefault="00CC6276" w:rsidP="00325FEC">
      <w:pPr>
        <w:spacing w:before="240" w:after="0"/>
        <w:jc w:val="both"/>
      </w:pPr>
      <w:r w:rsidRPr="00CC6276">
        <w:t>Důležitým příspěvkem do debaty o KP je teorie tzv. kreativních klastrů (</w:t>
      </w:r>
      <w:r w:rsidRPr="00CC6276">
        <w:rPr>
          <w:i/>
          <w:iCs/>
        </w:rPr>
        <w:t xml:space="preserve">creative </w:t>
      </w:r>
      <w:proofErr w:type="spellStart"/>
      <w:r w:rsidRPr="00CC6276">
        <w:rPr>
          <w:i/>
          <w:iCs/>
        </w:rPr>
        <w:t>clusters</w:t>
      </w:r>
      <w:proofErr w:type="spellEnd"/>
      <w:r w:rsidRPr="00CC6276">
        <w:t xml:space="preserve">) a kreativních měst. Ty vycházejí z teorie business klastrů, podle níž mají podniky s podobným zaměřením tendenci vznikat a shlukovat se na jednom místě, a to především ve velkých městech a jejich okolí. Tak dříve vznikla centra KP jako Hollywood nebo Silicon </w:t>
      </w:r>
      <w:proofErr w:type="spellStart"/>
      <w:r w:rsidRPr="00CC6276">
        <w:t>Valley</w:t>
      </w:r>
      <w:proofErr w:type="spellEnd"/>
      <w:r w:rsidRPr="00CC6276">
        <w:t xml:space="preserve">. Koncentrace kapitálu a jeho propojení umožňující rychlou výměnu informací a talentů pak následně urychluje rozvoj dané oblasti. </w:t>
      </w:r>
      <w:proofErr w:type="gramStart"/>
      <w:r w:rsidRPr="00CC6276">
        <w:t>Jane</w:t>
      </w:r>
      <w:proofErr w:type="gramEnd"/>
      <w:r w:rsidRPr="00CC6276">
        <w:t xml:space="preserve"> </w:t>
      </w:r>
      <w:proofErr w:type="spellStart"/>
      <w:r w:rsidRPr="00CC6276">
        <w:t>Jacobs</w:t>
      </w:r>
      <w:proofErr w:type="spellEnd"/>
      <w:r w:rsidRPr="00CC6276">
        <w:t xml:space="preserve"> už v 60. letech </w:t>
      </w:r>
      <w:proofErr w:type="gramStart"/>
      <w:r w:rsidRPr="00CC6276">
        <w:t>identifikovala</w:t>
      </w:r>
      <w:proofErr w:type="gramEnd"/>
      <w:r w:rsidRPr="00CC6276">
        <w:t xml:space="preserve"> spojení mezi kreativitou a energickým městským životem, když zdůrazňovala důležitou roli kreativity jako zdroje městského rozvoje.</w:t>
      </w:r>
      <w:r w:rsidRPr="00CC6276">
        <w:rPr>
          <w:vertAlign w:val="superscript"/>
        </w:rPr>
        <w:footnoteReference w:id="14"/>
      </w:r>
      <w:r w:rsidRPr="00CC6276">
        <w:t xml:space="preserve"> Tento koncept dále rozvíjí americký ekonom Richard Florida, který mluví především o kreativní třídě, která postupně nahrazuje třídu dělnickou. Kreativní třída je podle něj specifická hlavně pro města vyznačují se celkovou otevřeností a</w:t>
      </w:r>
      <w:r w:rsidR="00325FEC">
        <w:t> </w:t>
      </w:r>
      <w:r w:rsidRPr="00CC6276">
        <w:t>jednoduchým přístupem na trh. Zatím není jasné, jakým způsobem měřit a porovnávat lidský kapitál a kreativitu, jelikož dosavadní metody založené na dosaženém vzdělání se zdají být nevyhovující. Proto Florida zavádí tzv. index kreativity, založený na třech „T“: Tolerance, Talent, Technologie.</w:t>
      </w:r>
      <w:r w:rsidRPr="00CC6276">
        <w:rPr>
          <w:vertAlign w:val="superscript"/>
        </w:rPr>
        <w:footnoteReference w:id="15"/>
      </w:r>
    </w:p>
    <w:p w:rsidR="00CC6276" w:rsidRPr="00CC6276" w:rsidRDefault="00CC6276" w:rsidP="00CC6276">
      <w:pPr>
        <w:jc w:val="both"/>
      </w:pPr>
      <w:r w:rsidRPr="00CC6276">
        <w:t>Teorii kreativních klastrů a měst v kontextu znalostní ekonomiky (</w:t>
      </w:r>
      <w:r w:rsidRPr="00CC6276">
        <w:rPr>
          <w:i/>
          <w:iCs/>
        </w:rPr>
        <w:t xml:space="preserve">New </w:t>
      </w:r>
      <w:proofErr w:type="spellStart"/>
      <w:r w:rsidRPr="00CC6276">
        <w:rPr>
          <w:i/>
          <w:iCs/>
        </w:rPr>
        <w:t>economy</w:t>
      </w:r>
      <w:proofErr w:type="spellEnd"/>
      <w:r w:rsidRPr="00CC6276">
        <w:t xml:space="preserve">) dále rozvádí profesor </w:t>
      </w:r>
      <w:r w:rsidRPr="005170C1">
        <w:t xml:space="preserve">University </w:t>
      </w:r>
      <w:proofErr w:type="spellStart"/>
      <w:r w:rsidRPr="005170C1">
        <w:t>of</w:t>
      </w:r>
      <w:proofErr w:type="spellEnd"/>
      <w:r w:rsidRPr="005170C1">
        <w:t xml:space="preserve"> </w:t>
      </w:r>
      <w:proofErr w:type="spellStart"/>
      <w:r w:rsidRPr="005170C1">
        <w:t>California</w:t>
      </w:r>
      <w:proofErr w:type="spellEnd"/>
      <w:r w:rsidR="005170C1" w:rsidRPr="005170C1">
        <w:t>,</w:t>
      </w:r>
      <w:r w:rsidRPr="00CC6276">
        <w:t xml:space="preserve"> </w:t>
      </w:r>
      <w:r w:rsidR="005170C1">
        <w:t xml:space="preserve">Los Angeles </w:t>
      </w:r>
      <w:r w:rsidRPr="00CC6276">
        <w:t xml:space="preserve">Allen J. </w:t>
      </w:r>
      <w:proofErr w:type="spellStart"/>
      <w:r w:rsidRPr="00CC6276">
        <w:t>Scott</w:t>
      </w:r>
      <w:proofErr w:type="spellEnd"/>
      <w:r w:rsidRPr="00CC6276">
        <w:rPr>
          <w:i/>
          <w:iCs/>
        </w:rPr>
        <w:t xml:space="preserve">, </w:t>
      </w:r>
      <w:r w:rsidRPr="00CC6276">
        <w:t>přičemž zdůrazňuje komplexnost celé problematiky. Florida sice poukázal na významné společensko-hospodářské vztahy, ale jeho interpretace je spíše populárně-politická a postrádá vědecky podložené základy.</w:t>
      </w:r>
      <w:r w:rsidRPr="00CC6276">
        <w:rPr>
          <w:vertAlign w:val="superscript"/>
        </w:rPr>
        <w:footnoteReference w:id="16"/>
      </w:r>
      <w:r w:rsidRPr="00CC6276">
        <w:t xml:space="preserve"> </w:t>
      </w:r>
      <w:proofErr w:type="spellStart"/>
      <w:r w:rsidRPr="00CC6276">
        <w:t>Scott</w:t>
      </w:r>
      <w:proofErr w:type="spellEnd"/>
      <w:r w:rsidRPr="00CC6276">
        <w:t xml:space="preserve"> souhlasí s tím, že pro 20. století byla charakteristická masová produkce ztělesněná automobilovou výrobou společnosti Ford, a s nástupem globalizace a proměnou výrobních postupů jsme svědky nového způsobu urbanizace. Podle něj jsou ale současná města něčím mnohem více než pouhým shlukem kapitálu a pracovníků: „</w:t>
      </w:r>
      <w:r w:rsidRPr="00CC6276">
        <w:rPr>
          <w:i/>
          <w:iCs/>
        </w:rPr>
        <w:t xml:space="preserve">Kreativita není něco, co by mohlo být do města importováno na bedrech kočovných počítačových hackerů, </w:t>
      </w:r>
      <w:proofErr w:type="spellStart"/>
      <w:r w:rsidRPr="00CC6276">
        <w:rPr>
          <w:i/>
          <w:iCs/>
        </w:rPr>
        <w:t>skejťáků</w:t>
      </w:r>
      <w:proofErr w:type="spellEnd"/>
      <w:r w:rsidRPr="00CC6276">
        <w:rPr>
          <w:i/>
          <w:iCs/>
        </w:rPr>
        <w:t xml:space="preserve">, homosexuálů a bohémů, ale musí být vytvořeno skrze komplexní a propojené vztahy </w:t>
      </w:r>
      <w:r w:rsidRPr="00CC6276">
        <w:rPr>
          <w:i/>
          <w:iCs/>
        </w:rPr>
        <w:lastRenderedPageBreak/>
        <w:t>produkce, práce a sociálního života, a to v souvislosti se specifickými místními podmínkami.</w:t>
      </w:r>
      <w:r w:rsidRPr="00CC6276">
        <w:t>“</w:t>
      </w:r>
      <w:r w:rsidRPr="00CC6276">
        <w:rPr>
          <w:vertAlign w:val="superscript"/>
        </w:rPr>
        <w:footnoteReference w:id="17"/>
      </w:r>
    </w:p>
    <w:p w:rsidR="00CC6276" w:rsidRPr="00CC6276" w:rsidRDefault="00CC6276" w:rsidP="00CC6276">
      <w:pPr>
        <w:jc w:val="both"/>
      </w:pPr>
      <w:proofErr w:type="spellStart"/>
      <w:r w:rsidRPr="00CC6276">
        <w:t>Scott</w:t>
      </w:r>
      <w:proofErr w:type="spellEnd"/>
      <w:r w:rsidRPr="00CC6276">
        <w:t xml:space="preserve"> zdůrazňuje potřebu vytvoření vhodných podmínek produkčního systému, které dokážou zajistit kvalifikovaným pracovníkům adekvátní výdělek a zajímavou práci. Upozorňuje i na význam symbolických hodnot, vycházejících často z historické tradice, jež jsou s danou oblastí spojovány. Jako příklad uvádí rozdíl mezi Hollywoodem jako reálným místem a Hollywoodem jako symbolickým centrem filmového průmyslu ve světě. Současně ale mluví o potenciálně stinných stránkách kreativních měst, jako je vysoká míra sociální izolace nebo riziko vytváření ekonomické, potažmo kulturní nerovnosti.</w:t>
      </w:r>
    </w:p>
    <w:p w:rsidR="00CC6276" w:rsidRPr="00CC6276" w:rsidRDefault="00CC6276" w:rsidP="00CC6276">
      <w:pPr>
        <w:jc w:val="both"/>
      </w:pPr>
      <w:r w:rsidRPr="00CC6276">
        <w:t>Přestože jsou dnes názory Richarda Floridy považovány za překonané, a to především z důvodu výrazného zjednodušení komplexní problematiky a propagování kreativních průmyslů bez kritického odstupu, jeho příspěvek sehrál v debatě o transformaci kulturních a kreativních průmyslů důležitou roli a přitáhl pozornost k této oblasti. Jeho model třech „T“ pro potřeby ČR ve své práci rozpracovala Jitka Kloudová z Univerzity Tomáš Bati ve Zlíně,</w:t>
      </w:r>
      <w:r w:rsidRPr="00CC6276">
        <w:rPr>
          <w:vertAlign w:val="superscript"/>
        </w:rPr>
        <w:footnoteReference w:id="18"/>
      </w:r>
      <w:r w:rsidR="00D3259E">
        <w:t xml:space="preserve"> jak ukazuje graf 1.</w:t>
      </w:r>
    </w:p>
    <w:p w:rsidR="00CC6276" w:rsidRPr="00CC6276" w:rsidRDefault="00CC6276" w:rsidP="009B748F">
      <w:pPr>
        <w:jc w:val="center"/>
      </w:pPr>
      <w:r w:rsidRPr="00CC6276">
        <w:rPr>
          <w:noProof/>
          <w:lang w:eastAsia="cs-CZ"/>
        </w:rPr>
        <w:drawing>
          <wp:inline distT="0" distB="0" distL="0" distR="0">
            <wp:extent cx="5756910" cy="2099310"/>
            <wp:effectExtent l="19050" t="0" r="0" b="0"/>
            <wp:docPr id="148" name="obrázek 4" descr="imag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
                    <pic:cNvPicPr>
                      <a:picLocks noChangeAspect="1" noChangeArrowheads="1"/>
                    </pic:cNvPicPr>
                  </pic:nvPicPr>
                  <pic:blipFill>
                    <a:blip r:embed="rId10" cstate="print"/>
                    <a:srcRect/>
                    <a:stretch>
                      <a:fillRect/>
                    </a:stretch>
                  </pic:blipFill>
                  <pic:spPr bwMode="auto">
                    <a:xfrm>
                      <a:off x="0" y="0"/>
                      <a:ext cx="5756910" cy="2099310"/>
                    </a:xfrm>
                    <a:prstGeom prst="rect">
                      <a:avLst/>
                    </a:prstGeom>
                    <a:noFill/>
                    <a:ln w="9525">
                      <a:noFill/>
                      <a:miter lim="800000"/>
                      <a:headEnd/>
                      <a:tailEnd/>
                    </a:ln>
                  </pic:spPr>
                </pic:pic>
              </a:graphicData>
            </a:graphic>
          </wp:inline>
        </w:drawing>
      </w:r>
    </w:p>
    <w:p w:rsidR="00CC6276" w:rsidRPr="00CC6276" w:rsidRDefault="00CC6276" w:rsidP="007265DA">
      <w:pPr>
        <w:pStyle w:val="Titulek"/>
      </w:pPr>
      <w:bookmarkStart w:id="10" w:name="_Toc416964037"/>
      <w:bookmarkStart w:id="11" w:name="_Toc418196483"/>
      <w:r w:rsidRPr="007265DA">
        <w:t xml:space="preserve">Graf </w:t>
      </w:r>
      <w:r w:rsidR="00D73493" w:rsidRPr="007265DA">
        <w:fldChar w:fldCharType="begin"/>
      </w:r>
      <w:r w:rsidRPr="007265DA">
        <w:instrText xml:space="preserve"> SEQ Graf \* ARABIC </w:instrText>
      </w:r>
      <w:r w:rsidR="00D73493" w:rsidRPr="007265DA">
        <w:fldChar w:fldCharType="separate"/>
      </w:r>
      <w:r w:rsidR="008F2FF8">
        <w:t>1</w:t>
      </w:r>
      <w:r w:rsidR="00D73493" w:rsidRPr="007265DA">
        <w:fldChar w:fldCharType="end"/>
      </w:r>
      <w:r w:rsidRPr="007265DA">
        <w:t>: Model hlavních způsobů regionálního rozvoje podle Richarda Floridy</w:t>
      </w:r>
      <w:r w:rsidRPr="00CC6276">
        <w:rPr>
          <w:vertAlign w:val="superscript"/>
        </w:rPr>
        <w:footnoteReference w:id="19"/>
      </w:r>
      <w:bookmarkEnd w:id="10"/>
      <w:bookmarkEnd w:id="11"/>
    </w:p>
    <w:p w:rsidR="00CC6276" w:rsidRPr="00CC6276" w:rsidRDefault="00CC6276" w:rsidP="00CC6276">
      <w:pPr>
        <w:jc w:val="both"/>
      </w:pPr>
      <w:r w:rsidRPr="00CC6276">
        <w:t>Význam KP je reflektován i Evropsk</w:t>
      </w:r>
      <w:r w:rsidR="00D3259E">
        <w:t xml:space="preserve">ou unií (EU), pro </w:t>
      </w:r>
      <w:proofErr w:type="gramStart"/>
      <w:r w:rsidRPr="00CC6276">
        <w:t>níž</w:t>
      </w:r>
      <w:proofErr w:type="gramEnd"/>
      <w:r w:rsidRPr="00CC6276">
        <w:t xml:space="preserve"> je zajímavý především rychlý růst této oblasti. Společnosti a firmy působící v oblasti KP často zaměstnávají méně než pět pracovníků, což jim v globalizovaném prostředí pomáhá zůstávat flexibilní a reagovat na změny situace na trhu.</w:t>
      </w:r>
      <w:r w:rsidRPr="00CC6276">
        <w:rPr>
          <w:vertAlign w:val="superscript"/>
        </w:rPr>
        <w:footnoteReference w:id="20"/>
      </w:r>
      <w:r w:rsidRPr="00CC6276">
        <w:t xml:space="preserve"> V příručce o Strategii inteligentní specializace se dočteme, že kreativní průmysly jsou:</w:t>
      </w:r>
    </w:p>
    <w:p w:rsidR="00CC6276" w:rsidRPr="00CC6276" w:rsidRDefault="00CC6276" w:rsidP="00CC6276">
      <w:pPr>
        <w:jc w:val="both"/>
      </w:pPr>
      <w:r w:rsidRPr="00CC6276">
        <w:rPr>
          <w:i/>
          <w:iCs/>
        </w:rPr>
        <w:lastRenderedPageBreak/>
        <w:t xml:space="preserve">„důležité pro vznik nových a udržitelných pracovních příležitostí. Mají potenciál ke zkvalitnění života v městských i venkovských lokalitách a mohou učinit Evropu a její regiony přitažlivější pro investice a práci. Přispívají k sociálnímu začlenění okrajových skupin populace a mají široký společenský dopad. </w:t>
      </w:r>
      <w:r w:rsidRPr="00CC6276">
        <w:t>[…]</w:t>
      </w:r>
      <w:r w:rsidRPr="00CC6276">
        <w:rPr>
          <w:i/>
          <w:iCs/>
        </w:rPr>
        <w:t xml:space="preserve"> Jsou katalyzátory strukturální proměny </w:t>
      </w:r>
      <w:r w:rsidRPr="00CC6276">
        <w:t>[…]</w:t>
      </w:r>
      <w:r w:rsidRPr="00CC6276">
        <w:rPr>
          <w:i/>
          <w:iCs/>
        </w:rPr>
        <w:t>s potenciálem omlazení ekonomik, stimulace inovací a příspěvku k růstu hospodářství. Představují silný magnet pro turistiku, vytvářejí kreativní atmosféru, přitahují talenty a přispívají k proměně veřejného image regionů a měst</w:t>
      </w:r>
      <w:r w:rsidRPr="00CC6276">
        <w:t>.“</w:t>
      </w:r>
      <w:r w:rsidRPr="00CC6276">
        <w:rPr>
          <w:vertAlign w:val="superscript"/>
        </w:rPr>
        <w:footnoteReference w:id="21"/>
      </w:r>
    </w:p>
    <w:p w:rsidR="00CC6276" w:rsidRPr="00CC6276" w:rsidRDefault="00CC6276" w:rsidP="00325FEC">
      <w:pPr>
        <w:jc w:val="both"/>
      </w:pPr>
      <w:r w:rsidRPr="00CC6276">
        <w:t>Z podobných důvodů se jednotlivé oblasti snaží na své území přilákat také filmové produkce. Cikánek, stejně jako jiní autoři věnující se této problematice, k tomu dodává, že KP mohou být vhodným revitalizačním řešením pro postindustriální regiony,</w:t>
      </w:r>
      <w:r w:rsidRPr="00CC6276">
        <w:rPr>
          <w:vertAlign w:val="superscript"/>
        </w:rPr>
        <w:footnoteReference w:id="22"/>
      </w:r>
      <w:r w:rsidRPr="00CC6276">
        <w:t xml:space="preserve"> k čemuž David </w:t>
      </w:r>
      <w:proofErr w:type="spellStart"/>
      <w:r w:rsidRPr="00CC6276">
        <w:t>Hesmondhalg</w:t>
      </w:r>
      <w:r w:rsidR="00D3259E">
        <w:t>h</w:t>
      </w:r>
      <w:proofErr w:type="spellEnd"/>
      <w:r w:rsidRPr="00CC6276">
        <w:t>, zdůrazňující komplexnost této problematiky, dodává, že tyto proměny fungují především ve velkých městech jako Londýn a Glasgow, ovšem už ne tolik v méně rozvinutých oblastech.</w:t>
      </w:r>
      <w:r w:rsidRPr="00CC6276">
        <w:rPr>
          <w:vertAlign w:val="superscript"/>
        </w:rPr>
        <w:footnoteReference w:id="23"/>
      </w:r>
      <w:r w:rsidRPr="00CC6276">
        <w:t xml:space="preserve"> Produkty kulturních a kreativních průmyslů pak často označuje jako </w:t>
      </w:r>
      <w:r w:rsidRPr="00CC6276">
        <w:rPr>
          <w:i/>
          <w:iCs/>
        </w:rPr>
        <w:t xml:space="preserve">public </w:t>
      </w:r>
      <w:proofErr w:type="spellStart"/>
      <w:r w:rsidRPr="00CC6276">
        <w:rPr>
          <w:i/>
          <w:iCs/>
        </w:rPr>
        <w:t>goods</w:t>
      </w:r>
      <w:proofErr w:type="spellEnd"/>
      <w:r w:rsidRPr="00CC6276">
        <w:t xml:space="preserve">, což bychom mohli přeložit jako „veřejné zboží“, pro které jsou specifické vysoké výrobní náklady (například filmová výroba) a nízké náklady na jejich šíření (DVD, Video on </w:t>
      </w:r>
      <w:proofErr w:type="spellStart"/>
      <w:r w:rsidRPr="00CC6276">
        <w:t>Demand</w:t>
      </w:r>
      <w:proofErr w:type="spellEnd"/>
      <w:r w:rsidRPr="00CC6276">
        <w:t>). I to je podle něj jeden z důvodů pro odlišný přístup, který oblast KP vyžaduje. Tyto produkty se pak uplatňují na trhu charakterizovaném nízkou mírou kontroly a</w:t>
      </w:r>
      <w:r w:rsidR="00325FEC">
        <w:t> </w:t>
      </w:r>
      <w:r w:rsidRPr="00CC6276">
        <w:t>snadným přístupem v kreativní části, ovšem v cirkulační neboli distribuční fázi má velký vliv malý počet často nadnárodních firem, což ve výsledku vede k standardizaci vytvářených produktů.</w:t>
      </w:r>
    </w:p>
    <w:p w:rsidR="00CC6276" w:rsidRPr="00CC6276" w:rsidRDefault="00CC6276" w:rsidP="00CC6276">
      <w:pPr>
        <w:jc w:val="both"/>
      </w:pPr>
      <w:r w:rsidRPr="00CC6276">
        <w:t xml:space="preserve">Kritiku konceptu kreativních průmyslů poskytuje levicově orientovaný </w:t>
      </w:r>
      <w:proofErr w:type="spellStart"/>
      <w:r w:rsidRPr="00CC6276">
        <w:t>Toby</w:t>
      </w:r>
      <w:proofErr w:type="spellEnd"/>
      <w:r w:rsidRPr="00CC6276">
        <w:t xml:space="preserve"> Miller a další autoři knihy </w:t>
      </w:r>
      <w:proofErr w:type="spellStart"/>
      <w:r w:rsidRPr="00CC6276">
        <w:rPr>
          <w:i/>
          <w:iCs/>
        </w:rPr>
        <w:t>Global</w:t>
      </w:r>
      <w:proofErr w:type="spellEnd"/>
      <w:r w:rsidRPr="00CC6276">
        <w:rPr>
          <w:i/>
          <w:iCs/>
        </w:rPr>
        <w:t xml:space="preserve"> Hollywood II,</w:t>
      </w:r>
      <w:r w:rsidRPr="00CC6276">
        <w:t xml:space="preserve"> stojící na opačném názorovém pólu než Florida. Ti kritizují současný neoliberální přístup nadnárodních společností, včetně současného Hollywoodu, který například přesouváním amerických filmových produkcí na místa s nižšími výrobními náklady využívá tamních pracovníků ochotných pracovat za nižší mzdu. Podle Millera se pak kreativní třída vyznačuje hlavně flexibilitou, vysokou úrovní dovedností a sociálního kapitálu.</w:t>
      </w:r>
      <w:r w:rsidRPr="00CC6276">
        <w:rPr>
          <w:vertAlign w:val="superscript"/>
          <w:lang w:val="en-US"/>
        </w:rPr>
        <w:footnoteReference w:id="24"/>
      </w:r>
    </w:p>
    <w:p w:rsidR="00CC6276" w:rsidRPr="00CC6276" w:rsidRDefault="00CC6276" w:rsidP="00325FEC">
      <w:pPr>
        <w:jc w:val="both"/>
      </w:pPr>
      <w:r w:rsidRPr="00CC6276">
        <w:t>Je třeba si uvědomit, že vymezení kreativních a kulturních průmyslů se v každém státě může lišit podle toho, jakým způsobem probíhá klasifikace statistických dat a která odvětví jsou brána v potaz. To, že se v různých zemích o KP uvažuje jinak, a také jeho nejednoznačné definice naznačují, že jednotlivá odvětví se často prolínají a není jednoduché (nebo vůbec možné) určit jejich hranice. Z uvedených citací vyplývá, že se KP už delší dobu dostávají jak do hledáčků zákonodárců, tak i teoretiků, jejichž rozdílné názory pak naznačují, že se jedná o</w:t>
      </w:r>
      <w:r w:rsidR="00325FEC">
        <w:t> </w:t>
      </w:r>
      <w:r w:rsidRPr="00CC6276">
        <w:t xml:space="preserve">oblast proměnlivou a stále se vyvíjející. Zdá se, že s nástupem digitálního věku bude hlavně ve vyspělém světě kladen stále větší důraz na lidskou kreativitu a oblast tzv. znalostní </w:t>
      </w:r>
      <w:r w:rsidRPr="00CC6276">
        <w:lastRenderedPageBreak/>
        <w:t>ekonomiky, která se nedá jednoduše nahradit strojní výrobou a přesunout do zemí s levnější pracovní silou.</w:t>
      </w:r>
    </w:p>
    <w:p w:rsidR="00CC6276" w:rsidRPr="00CC6276" w:rsidRDefault="00CC6276" w:rsidP="00325FEC">
      <w:pPr>
        <w:jc w:val="both"/>
      </w:pPr>
      <w:r w:rsidRPr="00CC6276">
        <w:t xml:space="preserve">Z domácích autorů pak Eva Žáková ve shrnutí obsáhlé studie mapující </w:t>
      </w:r>
      <w:r w:rsidRPr="00CC6276">
        <w:rPr>
          <w:i/>
          <w:iCs/>
        </w:rPr>
        <w:t>Kulturní a kreativní průmysly v České republice</w:t>
      </w:r>
      <w:r w:rsidRPr="00CC6276">
        <w:t xml:space="preserve"> tvrdí, že v ČR panuje zatím nízká míra povědomí a přesvědčení o</w:t>
      </w:r>
      <w:r w:rsidR="00325FEC">
        <w:t> </w:t>
      </w:r>
      <w:r w:rsidRPr="00CC6276">
        <w:t>potenciálu KP. Pro budoucí rozvoj KP u nás je podle ní zapotřebí jak důkladná znalost domácího prostředí kulturních a kreativních průmyslů, tak i silná politická vůle.</w:t>
      </w:r>
      <w:r w:rsidRPr="00CC6276">
        <w:rPr>
          <w:vertAlign w:val="superscript"/>
        </w:rPr>
        <w:footnoteReference w:id="25"/>
      </w:r>
      <w:r w:rsidRPr="00CC6276">
        <w:t xml:space="preserve"> Pokud tedy zástupci regionů s málo rozvinutou filmovou infrastrukturou dávají najevo svoji podporu filmařům založením kanceláře film commission, nabízí se zahrnout tuto podporu do širšího rámce kreativních průmyslů, jelikož se jednotlivá odvětví KP často prolínají a úzce spolu souvisí. Z toho důvodu může mít synergická podpora kreativních průmyslů jako celku větší přínos než izolovaná podpora jednotlivých jeho částí. Podobný způsob uvažování o této problematice by v konečném důsledku mohl zefektivnit vynaloženou podporu, pomoci vytvářet image měst a následně mít pozitivní efekt i na turistický ruch.</w:t>
      </w:r>
    </w:p>
    <w:p w:rsidR="007265DA" w:rsidRDefault="00CC6276" w:rsidP="007265DA">
      <w:pPr>
        <w:jc w:val="both"/>
      </w:pPr>
      <w:r w:rsidRPr="00CC6276">
        <w:t>Těmto otázkám se budu věnovat v dalších kapitolách, přičemž se zaměřím na přilákání filmových produkcí, konkrétně na fungování kanceláří film commission, spadajících do oblasti podpory filmového průmyslu.</w:t>
      </w:r>
    </w:p>
    <w:p w:rsidR="007265DA" w:rsidRDefault="007265DA">
      <w:r>
        <w:br w:type="page"/>
      </w:r>
    </w:p>
    <w:p w:rsidR="00CC6276" w:rsidRPr="00CC6276" w:rsidRDefault="00CC6276" w:rsidP="007265DA">
      <w:pPr>
        <w:pStyle w:val="Nadpis1"/>
      </w:pPr>
      <w:bookmarkStart w:id="12" w:name="_Toc417788617"/>
      <w:bookmarkStart w:id="13" w:name="_Toc418201415"/>
      <w:r w:rsidRPr="00CC6276">
        <w:lastRenderedPageBreak/>
        <w:t>Kanceláře film commission (FC)</w:t>
      </w:r>
      <w:bookmarkEnd w:id="12"/>
      <w:bookmarkEnd w:id="13"/>
    </w:p>
    <w:p w:rsidR="00CC6276" w:rsidRPr="00CC6276" w:rsidRDefault="00CC6276" w:rsidP="00CC6276">
      <w:pPr>
        <w:jc w:val="both"/>
      </w:pPr>
      <w:r w:rsidRPr="00CC6276">
        <w:t>Hlavní motivací pro zakládání kanceláří FC je přilákání filmového natáčení do měst, regionů nebo států. To pak může přis</w:t>
      </w:r>
      <w:r w:rsidR="0018479B">
        <w:t>pívat k zaměstnanosti jak filmov</w:t>
      </w:r>
      <w:r w:rsidRPr="00CC6276">
        <w:t>ých, tak i nefilmových pracovníků, přináší do daného regionu peníze, jelikož filmaři odebírají množství služeb, od stravování přes dopravu až po využití místních ubytovacích kapacit.</w:t>
      </w:r>
      <w:r w:rsidRPr="00CC6276">
        <w:rPr>
          <w:vertAlign w:val="superscript"/>
        </w:rPr>
        <w:footnoteReference w:id="26"/>
      </w:r>
      <w:r w:rsidRPr="00CC6276">
        <w:t xml:space="preserve"> Natáčení dále do regionu přitahuje zástupce kreativní třídy, stává se vhodným nástrojem pro propagaci města či kraje a následně má vliv na zvýšení turistického ruchu. </w:t>
      </w:r>
      <w:proofErr w:type="spellStart"/>
      <w:r w:rsidRPr="00CC6276">
        <w:t>Marco</w:t>
      </w:r>
      <w:proofErr w:type="spellEnd"/>
      <w:r w:rsidRPr="00CC6276">
        <w:t xml:space="preserve"> </w:t>
      </w:r>
      <w:proofErr w:type="spellStart"/>
      <w:r w:rsidRPr="00CC6276">
        <w:t>Cucco</w:t>
      </w:r>
      <w:proofErr w:type="spellEnd"/>
      <w:r w:rsidRPr="00CC6276">
        <w:t xml:space="preserve"> a </w:t>
      </w:r>
      <w:proofErr w:type="spellStart"/>
      <w:r w:rsidRPr="00CC6276">
        <w:t>Giuseppe</w:t>
      </w:r>
      <w:proofErr w:type="spellEnd"/>
      <w:r w:rsidRPr="00CC6276">
        <w:t xml:space="preserve"> </w:t>
      </w:r>
      <w:proofErr w:type="spellStart"/>
      <w:r w:rsidRPr="00CC6276">
        <w:t>Richeri</w:t>
      </w:r>
      <w:proofErr w:type="spellEnd"/>
      <w:r w:rsidRPr="00CC6276">
        <w:t xml:space="preserve"> z univerzity v </w:t>
      </w:r>
      <w:proofErr w:type="spellStart"/>
      <w:r w:rsidRPr="00CC6276">
        <w:t>Luganu</w:t>
      </w:r>
      <w:proofErr w:type="spellEnd"/>
      <w:r w:rsidRPr="00CC6276">
        <w:t xml:space="preserve"> (Švýcarsko), kteří se jako jedni z mála akademiků zaměřují přímo na kanceláře FC, je definují jako:</w:t>
      </w:r>
    </w:p>
    <w:p w:rsidR="00CC6276" w:rsidRPr="00CC6276" w:rsidRDefault="00CC6276" w:rsidP="00325FEC">
      <w:pPr>
        <w:jc w:val="both"/>
      </w:pPr>
      <w:r w:rsidRPr="00CC6276">
        <w:t>„</w:t>
      </w:r>
      <w:r w:rsidRPr="00CC6276">
        <w:rPr>
          <w:i/>
          <w:iCs/>
        </w:rPr>
        <w:t>Film Commission</w:t>
      </w:r>
      <w:r w:rsidRPr="00CC6276">
        <w:t xml:space="preserve"> </w:t>
      </w:r>
      <w:r w:rsidRPr="00CC6276">
        <w:rPr>
          <w:i/>
          <w:iCs/>
        </w:rPr>
        <w:t>je nezisková organizace, která se zaměřuje na ekonomický přínos pro region prostřednictvím filmů, televizních seriálů, dokumentárních filmů, reklam atd. Film commission nabízí bezplatné služby a pomoc filmovému štábu, aby natáčení na daném místě probíhalo hladce. Pro region z toho vyplývá velká škála výhod: přímý, nepřímý a odvozený vliv na místní ekonomiku, propagace regionu, jeho kulturního dědictví a místní tvorbu, nové znalosti vztahující se nejen k audiovizuálnímu oboru, nárůst turistického ruchu, po</w:t>
      </w:r>
      <w:r w:rsidR="003655DA">
        <w:rPr>
          <w:i/>
          <w:iCs/>
        </w:rPr>
        <w:t>vědomí o</w:t>
      </w:r>
      <w:r w:rsidR="00325FEC">
        <w:rPr>
          <w:i/>
          <w:iCs/>
        </w:rPr>
        <w:t> </w:t>
      </w:r>
      <w:r w:rsidR="003655DA">
        <w:rPr>
          <w:i/>
          <w:iCs/>
        </w:rPr>
        <w:t>filmu a filmové kultuře</w:t>
      </w:r>
      <w:r w:rsidRPr="00CC6276">
        <w:rPr>
          <w:i/>
          <w:iCs/>
        </w:rPr>
        <w:t xml:space="preserve"> atd.</w:t>
      </w:r>
      <w:r w:rsidRPr="00CC6276">
        <w:t>”</w:t>
      </w:r>
      <w:r w:rsidRPr="00CC6276">
        <w:rPr>
          <w:vertAlign w:val="superscript"/>
          <w:lang w:val="en-US"/>
        </w:rPr>
        <w:footnoteReference w:id="27"/>
      </w:r>
    </w:p>
    <w:p w:rsidR="00CC6276" w:rsidRPr="00CC6276" w:rsidRDefault="00CC6276" w:rsidP="00CC6276">
      <w:pPr>
        <w:jc w:val="both"/>
      </w:pPr>
      <w:r w:rsidRPr="00CC6276">
        <w:t>Místní samosprávy z celého světa jsou si těchto přínosů filmového natáčení vědomy, a proto zakládají kanceláře FC, a</w:t>
      </w:r>
      <w:bookmarkStart w:id="14" w:name="_GoBack"/>
      <w:bookmarkEnd w:id="14"/>
      <w:r w:rsidRPr="00CC6276">
        <w:t xml:space="preserve">by zpravidla bezplatně pomáhaly filmovým štábům zorientovat se v dané oblasti, nabídly jim zajímavé lokace, doporučily místní produkční firmy a další partnery nebo poradily, jak vyřídit potřebné povolení pro natáčení apod. Zároveň mají zájem na tom, aby štáby dodržovaly pravidla platná pro natáčení, a vysvětlují občanům, pro které může být filmové natáčení omezující, jeho pozitiva. Podle italské studie autorů </w:t>
      </w:r>
      <w:proofErr w:type="spellStart"/>
      <w:r w:rsidRPr="00CC6276">
        <w:t>Francesca</w:t>
      </w:r>
      <w:proofErr w:type="spellEnd"/>
      <w:r w:rsidRPr="00CC6276">
        <w:t xml:space="preserve"> </w:t>
      </w:r>
      <w:proofErr w:type="spellStart"/>
      <w:r w:rsidRPr="00CC6276">
        <w:t>di</w:t>
      </w:r>
      <w:proofErr w:type="spellEnd"/>
      <w:r w:rsidRPr="00CC6276">
        <w:t xml:space="preserve"> </w:t>
      </w:r>
      <w:proofErr w:type="spellStart"/>
      <w:proofErr w:type="gramStart"/>
      <w:r w:rsidRPr="00CC6276">
        <w:t>Cesare</w:t>
      </w:r>
      <w:proofErr w:type="spellEnd"/>
      <w:proofErr w:type="gramEnd"/>
      <w:r w:rsidRPr="00CC6276">
        <w:t xml:space="preserve"> a Glorie </w:t>
      </w:r>
      <w:proofErr w:type="spellStart"/>
      <w:r w:rsidRPr="00CC6276">
        <w:t>Rech</w:t>
      </w:r>
      <w:proofErr w:type="spellEnd"/>
      <w:r w:rsidRPr="00CC6276">
        <w:t xml:space="preserve"> fungovalo v roce 2007 ve světě téměř 450 kanceláří FC, přičemž se v posledních letech jejich počet pravděpodobně ještě zvýšil. Počty z roku 2007 podle jednotlivých kontine</w:t>
      </w:r>
      <w:r w:rsidR="00D3259E">
        <w:t>ntů ukazuje následující tabulka.</w:t>
      </w:r>
    </w:p>
    <w:tbl>
      <w:tblPr>
        <w:tblStyle w:val="Mkatabulky"/>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51"/>
        <w:gridCol w:w="2651"/>
      </w:tblGrid>
      <w:tr w:rsidR="00CC6276" w:rsidRPr="00CC6276" w:rsidTr="009B748F">
        <w:trPr>
          <w:trHeight w:val="292"/>
          <w:jc w:val="center"/>
        </w:trPr>
        <w:tc>
          <w:tcPr>
            <w:tcW w:w="2651" w:type="dxa"/>
          </w:tcPr>
          <w:p w:rsidR="00CC6276" w:rsidRPr="00CC6276" w:rsidRDefault="00CC6276" w:rsidP="009B748F">
            <w:pPr>
              <w:spacing w:line="276" w:lineRule="auto"/>
              <w:jc w:val="center"/>
              <w:rPr>
                <w:b/>
                <w:bCs/>
              </w:rPr>
            </w:pPr>
            <w:r w:rsidRPr="00CC6276">
              <w:rPr>
                <w:b/>
                <w:bCs/>
              </w:rPr>
              <w:t>Kontinent</w:t>
            </w:r>
          </w:p>
        </w:tc>
        <w:tc>
          <w:tcPr>
            <w:tcW w:w="2651" w:type="dxa"/>
          </w:tcPr>
          <w:p w:rsidR="00CC6276" w:rsidRPr="00CC6276" w:rsidRDefault="00F22031" w:rsidP="009B748F">
            <w:pPr>
              <w:spacing w:line="276" w:lineRule="auto"/>
              <w:jc w:val="center"/>
              <w:rPr>
                <w:b/>
                <w:bCs/>
              </w:rPr>
            </w:pPr>
            <w:r>
              <w:rPr>
                <w:b/>
                <w:bCs/>
              </w:rPr>
              <w:t>Počet kanceláří film c</w:t>
            </w:r>
            <w:r w:rsidR="00CC6276" w:rsidRPr="00CC6276">
              <w:rPr>
                <w:b/>
                <w:bCs/>
              </w:rPr>
              <w:t>ommission</w:t>
            </w:r>
          </w:p>
        </w:tc>
      </w:tr>
      <w:tr w:rsidR="00CC6276" w:rsidRPr="00CC6276" w:rsidTr="009B748F">
        <w:trPr>
          <w:trHeight w:val="276"/>
          <w:jc w:val="center"/>
        </w:trPr>
        <w:tc>
          <w:tcPr>
            <w:tcW w:w="2651" w:type="dxa"/>
          </w:tcPr>
          <w:p w:rsidR="00CC6276" w:rsidRPr="00CC6276" w:rsidRDefault="00CC6276" w:rsidP="009B748F">
            <w:pPr>
              <w:spacing w:line="276" w:lineRule="auto"/>
              <w:jc w:val="center"/>
            </w:pPr>
            <w:r w:rsidRPr="00CC6276">
              <w:t>Severní Amerika</w:t>
            </w:r>
          </w:p>
        </w:tc>
        <w:tc>
          <w:tcPr>
            <w:tcW w:w="2651" w:type="dxa"/>
          </w:tcPr>
          <w:p w:rsidR="00CC6276" w:rsidRPr="00CC6276" w:rsidRDefault="00CC6276" w:rsidP="009B748F">
            <w:pPr>
              <w:spacing w:line="276" w:lineRule="auto"/>
              <w:jc w:val="center"/>
            </w:pPr>
            <w:r w:rsidRPr="00CC6276">
              <w:t>213</w:t>
            </w:r>
            <w:r w:rsidRPr="00CC6276">
              <w:rPr>
                <w:vertAlign w:val="superscript"/>
              </w:rPr>
              <w:footnoteReference w:id="28"/>
            </w:r>
          </w:p>
        </w:tc>
      </w:tr>
      <w:tr w:rsidR="00CC6276" w:rsidRPr="00CC6276" w:rsidTr="009B748F">
        <w:trPr>
          <w:trHeight w:val="292"/>
          <w:jc w:val="center"/>
        </w:trPr>
        <w:tc>
          <w:tcPr>
            <w:tcW w:w="2651" w:type="dxa"/>
          </w:tcPr>
          <w:p w:rsidR="00CC6276" w:rsidRPr="00CC6276" w:rsidRDefault="00CC6276" w:rsidP="009B748F">
            <w:pPr>
              <w:spacing w:line="276" w:lineRule="auto"/>
              <w:jc w:val="center"/>
            </w:pPr>
            <w:r w:rsidRPr="00CC6276">
              <w:t>Evropa</w:t>
            </w:r>
          </w:p>
        </w:tc>
        <w:tc>
          <w:tcPr>
            <w:tcW w:w="2651" w:type="dxa"/>
          </w:tcPr>
          <w:p w:rsidR="00CC6276" w:rsidRPr="00CC6276" w:rsidRDefault="00CC6276" w:rsidP="009B748F">
            <w:pPr>
              <w:spacing w:line="276" w:lineRule="auto"/>
              <w:jc w:val="center"/>
            </w:pPr>
            <w:r w:rsidRPr="00CC6276">
              <w:t>167</w:t>
            </w:r>
          </w:p>
        </w:tc>
      </w:tr>
      <w:tr w:rsidR="00CC6276" w:rsidRPr="00CC6276" w:rsidTr="009B748F">
        <w:trPr>
          <w:trHeight w:val="292"/>
          <w:jc w:val="center"/>
        </w:trPr>
        <w:tc>
          <w:tcPr>
            <w:tcW w:w="2651" w:type="dxa"/>
          </w:tcPr>
          <w:p w:rsidR="00CC6276" w:rsidRPr="00CC6276" w:rsidRDefault="00CC6276" w:rsidP="009B748F">
            <w:pPr>
              <w:spacing w:line="276" w:lineRule="auto"/>
              <w:jc w:val="center"/>
            </w:pPr>
            <w:r w:rsidRPr="00CC6276">
              <w:t>Asie</w:t>
            </w:r>
          </w:p>
        </w:tc>
        <w:tc>
          <w:tcPr>
            <w:tcW w:w="2651" w:type="dxa"/>
          </w:tcPr>
          <w:p w:rsidR="00CC6276" w:rsidRPr="00CC6276" w:rsidRDefault="00CC6276" w:rsidP="009B748F">
            <w:pPr>
              <w:spacing w:line="276" w:lineRule="auto"/>
              <w:jc w:val="center"/>
            </w:pPr>
            <w:r w:rsidRPr="00CC6276">
              <w:t>35</w:t>
            </w:r>
          </w:p>
        </w:tc>
      </w:tr>
      <w:tr w:rsidR="00CC6276" w:rsidRPr="00CC6276" w:rsidTr="009B748F">
        <w:trPr>
          <w:trHeight w:val="276"/>
          <w:jc w:val="center"/>
        </w:trPr>
        <w:tc>
          <w:tcPr>
            <w:tcW w:w="2651" w:type="dxa"/>
          </w:tcPr>
          <w:p w:rsidR="00CC6276" w:rsidRPr="00CC6276" w:rsidRDefault="00CC6276" w:rsidP="009B748F">
            <w:pPr>
              <w:spacing w:line="276" w:lineRule="auto"/>
              <w:jc w:val="center"/>
            </w:pPr>
            <w:r w:rsidRPr="00CC6276">
              <w:t>Střední a Jižní Amerika</w:t>
            </w:r>
          </w:p>
        </w:tc>
        <w:tc>
          <w:tcPr>
            <w:tcW w:w="2651" w:type="dxa"/>
          </w:tcPr>
          <w:p w:rsidR="00CC6276" w:rsidRPr="00CC6276" w:rsidRDefault="00CC6276" w:rsidP="009B748F">
            <w:pPr>
              <w:spacing w:line="276" w:lineRule="auto"/>
              <w:jc w:val="center"/>
            </w:pPr>
            <w:r w:rsidRPr="00CC6276">
              <w:t>13</w:t>
            </w:r>
          </w:p>
        </w:tc>
      </w:tr>
      <w:tr w:rsidR="00CC6276" w:rsidRPr="00CC6276" w:rsidTr="009B748F">
        <w:trPr>
          <w:trHeight w:val="292"/>
          <w:jc w:val="center"/>
        </w:trPr>
        <w:tc>
          <w:tcPr>
            <w:tcW w:w="2651" w:type="dxa"/>
          </w:tcPr>
          <w:p w:rsidR="00CC6276" w:rsidRPr="00CC6276" w:rsidRDefault="00CC6276" w:rsidP="009B748F">
            <w:pPr>
              <w:spacing w:line="276" w:lineRule="auto"/>
              <w:jc w:val="center"/>
            </w:pPr>
            <w:r w:rsidRPr="00CC6276">
              <w:t>Austrálie a Oceánie</w:t>
            </w:r>
          </w:p>
        </w:tc>
        <w:tc>
          <w:tcPr>
            <w:tcW w:w="2651" w:type="dxa"/>
          </w:tcPr>
          <w:p w:rsidR="00CC6276" w:rsidRPr="00CC6276" w:rsidRDefault="00CC6276" w:rsidP="009B748F">
            <w:pPr>
              <w:spacing w:line="276" w:lineRule="auto"/>
              <w:jc w:val="center"/>
            </w:pPr>
            <w:r w:rsidRPr="00CC6276">
              <w:t>11</w:t>
            </w:r>
          </w:p>
        </w:tc>
      </w:tr>
      <w:tr w:rsidR="00CC6276" w:rsidRPr="00CC6276" w:rsidTr="009B748F">
        <w:trPr>
          <w:trHeight w:val="276"/>
          <w:jc w:val="center"/>
        </w:trPr>
        <w:tc>
          <w:tcPr>
            <w:tcW w:w="2651" w:type="dxa"/>
          </w:tcPr>
          <w:p w:rsidR="00CC6276" w:rsidRPr="00CC6276" w:rsidRDefault="00CC6276" w:rsidP="009B748F">
            <w:pPr>
              <w:spacing w:line="276" w:lineRule="auto"/>
              <w:jc w:val="center"/>
            </w:pPr>
            <w:r w:rsidRPr="00CC6276">
              <w:t>Afrika</w:t>
            </w:r>
          </w:p>
        </w:tc>
        <w:tc>
          <w:tcPr>
            <w:tcW w:w="2651" w:type="dxa"/>
          </w:tcPr>
          <w:p w:rsidR="00CC6276" w:rsidRPr="00CC6276" w:rsidRDefault="00CC6276" w:rsidP="009B748F">
            <w:pPr>
              <w:spacing w:line="276" w:lineRule="auto"/>
              <w:jc w:val="center"/>
            </w:pPr>
            <w:r w:rsidRPr="00CC6276">
              <w:t>5</w:t>
            </w:r>
          </w:p>
        </w:tc>
      </w:tr>
      <w:tr w:rsidR="00CC6276" w:rsidRPr="00CC6276" w:rsidTr="009B748F">
        <w:trPr>
          <w:trHeight w:val="292"/>
          <w:jc w:val="center"/>
        </w:trPr>
        <w:tc>
          <w:tcPr>
            <w:tcW w:w="2651" w:type="dxa"/>
          </w:tcPr>
          <w:p w:rsidR="00CC6276" w:rsidRPr="00CC6276" w:rsidRDefault="00CC6276" w:rsidP="009B748F">
            <w:pPr>
              <w:spacing w:line="276" w:lineRule="auto"/>
              <w:jc w:val="center"/>
              <w:rPr>
                <w:b/>
                <w:bCs/>
              </w:rPr>
            </w:pPr>
            <w:r w:rsidRPr="00CC6276">
              <w:rPr>
                <w:b/>
                <w:bCs/>
              </w:rPr>
              <w:t>Celkem</w:t>
            </w:r>
          </w:p>
        </w:tc>
        <w:tc>
          <w:tcPr>
            <w:tcW w:w="2651" w:type="dxa"/>
          </w:tcPr>
          <w:p w:rsidR="00CC6276" w:rsidRPr="00CC6276" w:rsidRDefault="00CC6276" w:rsidP="009B748F">
            <w:pPr>
              <w:spacing w:line="276" w:lineRule="auto"/>
              <w:jc w:val="center"/>
            </w:pPr>
            <w:r w:rsidRPr="00CC6276">
              <w:t>444</w:t>
            </w:r>
          </w:p>
        </w:tc>
      </w:tr>
    </w:tbl>
    <w:p w:rsidR="00CC6276" w:rsidRPr="00CC6276" w:rsidRDefault="00CC6276" w:rsidP="007265DA">
      <w:pPr>
        <w:pStyle w:val="Titulek"/>
      </w:pPr>
      <w:bookmarkStart w:id="15" w:name="_Toc416964106"/>
      <w:bookmarkStart w:id="16" w:name="_Toc418196477"/>
      <w:r w:rsidRPr="00CC6276">
        <w:t xml:space="preserve">Tabulka </w:t>
      </w:r>
      <w:r w:rsidR="00D73493" w:rsidRPr="00D73493">
        <w:fldChar w:fldCharType="begin"/>
      </w:r>
      <w:r w:rsidRPr="00CC6276">
        <w:instrText xml:space="preserve"> SEQ Tabulka \* ARABIC </w:instrText>
      </w:r>
      <w:r w:rsidR="00D73493" w:rsidRPr="00D73493">
        <w:fldChar w:fldCharType="separate"/>
      </w:r>
      <w:r w:rsidR="008F2FF8">
        <w:t>2</w:t>
      </w:r>
      <w:r w:rsidR="00D73493" w:rsidRPr="00CC6276">
        <w:fldChar w:fldCharType="end"/>
      </w:r>
      <w:r w:rsidRPr="00CC6276">
        <w:t>: Počet kanceláří film commission ve světě</w:t>
      </w:r>
      <w:r w:rsidRPr="00CC6276">
        <w:rPr>
          <w:vertAlign w:val="superscript"/>
        </w:rPr>
        <w:footnoteReference w:id="29"/>
      </w:r>
      <w:bookmarkEnd w:id="15"/>
      <w:bookmarkEnd w:id="16"/>
    </w:p>
    <w:p w:rsidR="00CC6276" w:rsidRPr="00CC6276" w:rsidRDefault="00CC6276" w:rsidP="00CC6276">
      <w:pPr>
        <w:jc w:val="both"/>
      </w:pPr>
      <w:r w:rsidRPr="00CC6276">
        <w:lastRenderedPageBreak/>
        <w:t>Kanceláře FC tedy zjednodušeně fungují jako prostředník mezi filmovým štábem, zástupci města vydávajícími potřebná povolení a veřejností. Nejcharakterističtější činností kanceláří FC je tedy přispět k hladkému průběhu natáčení v daném městě či kraji pro všechny zúčastněné strany. Pokud se to daří, filmaři se pak na tato místa rádi vracejí, město využívá natáčení k vytváření pozitivního PR a přínos se dále projevuje i v oblastech mimo filmový průmysl.</w:t>
      </w:r>
    </w:p>
    <w:p w:rsidR="00CC6276" w:rsidRPr="00CC6276" w:rsidRDefault="00CC6276" w:rsidP="00CC6276">
      <w:pPr>
        <w:jc w:val="both"/>
      </w:pPr>
      <w:r w:rsidRPr="00CC6276">
        <w:t xml:space="preserve">Jako první si potřebu zřízení takových kanceláří uvědomili zastupitelé měst v USA, především ve filmových centrech v Los Angeles a New Yorku, a to už na konci 40. let minulého století. Postupem času, kdy se na ně stále častěji obraceli filmaři s různými požadavky ohledně natáčení, si uvědomili, že se jim vyplatí, podobně jako v jiných průmyslových odvětvích, zřídit pozici tzv. komisaře pro oblast filmu, tedy </w:t>
      </w:r>
      <w:r w:rsidRPr="00CC6276">
        <w:rPr>
          <w:i/>
          <w:iCs/>
        </w:rPr>
        <w:t xml:space="preserve">film </w:t>
      </w:r>
      <w:proofErr w:type="spellStart"/>
      <w:r w:rsidRPr="00CC6276">
        <w:rPr>
          <w:i/>
          <w:iCs/>
        </w:rPr>
        <w:t>commissioner</w:t>
      </w:r>
      <w:proofErr w:type="spellEnd"/>
      <w:r w:rsidRPr="00CC6276">
        <w:rPr>
          <w:i/>
          <w:iCs/>
        </w:rPr>
        <w:t>.</w:t>
      </w:r>
      <w:r w:rsidRPr="00CC6276">
        <w:rPr>
          <w:vertAlign w:val="superscript"/>
        </w:rPr>
        <w:footnoteReference w:id="30"/>
      </w:r>
      <w:r w:rsidRPr="00CC6276">
        <w:t xml:space="preserve"> Z toho také vyplývá dnes ve světě používané označení kanceláří film commission. Situace se pomalu začala měnit v 70. letech s nástupem finančně nákladných </w:t>
      </w:r>
      <w:proofErr w:type="spellStart"/>
      <w:r w:rsidRPr="00CC6276">
        <w:rPr>
          <w:i/>
          <w:iCs/>
        </w:rPr>
        <w:t>blocbusterů</w:t>
      </w:r>
      <w:proofErr w:type="spellEnd"/>
      <w:r w:rsidRPr="00CC6276">
        <w:t>, přičemž se hollywoodská studia snažila decentralizovat výrobu mimo Los Angeles do míst s nižšími produkčními náklady a bez silných odborových organizací nebo tam, kde jim byly místní samosprávy ochotny nabídnout lepší podmínky, umožňující šetřit čas a peníze. Pro zastupitele bylo výhodné pronajímat filmařům množství často prázdných budov ve správě města, z čehož jim mimo poplatky za povolení natáčení plynul další zisk.</w:t>
      </w:r>
    </w:p>
    <w:p w:rsidR="00CC6276" w:rsidRPr="00CC6276" w:rsidRDefault="00CC6276" w:rsidP="007265DA">
      <w:pPr>
        <w:pStyle w:val="Nadpis2"/>
      </w:pPr>
      <w:bookmarkStart w:id="17" w:name="_Toc417788618"/>
      <w:bookmarkStart w:id="18" w:name="_Toc418201416"/>
      <w:r w:rsidRPr="00CC6276">
        <w:t>Cíle a činnosti kanceláří film commission</w:t>
      </w:r>
      <w:bookmarkEnd w:id="17"/>
      <w:bookmarkEnd w:id="18"/>
    </w:p>
    <w:p w:rsidR="00CC6276" w:rsidRPr="00CC6276" w:rsidRDefault="00CC6276" w:rsidP="00CC6276">
      <w:pPr>
        <w:jc w:val="both"/>
      </w:pPr>
      <w:r w:rsidRPr="00CC6276">
        <w:t>V Evropě se tyto kanceláře začaly obj</w:t>
      </w:r>
      <w:r w:rsidR="007B2034">
        <w:t>evovat na přelomu 80. a 90. let</w:t>
      </w:r>
      <w:r w:rsidRPr="00CC6276">
        <w:t xml:space="preserve"> nejprve ve Velké Británii a Francii, a postupně také v dalších zemích hlavně na západě kontinentu. Kanceláře FC jsou zakládány zpravidla za účelem přilákání audiovizuálních aktivit a bývají ukotveny v různých částech legislativního aparátu, nejčastěji na regionální úrovni. Liší se počet jejich pracovníků, podléhají rozdílnému způsobu financování a mají vymezené jiné cíle v závislosti na tom, v jakém prostředí působí. Pouze v některých státech existují také zastřešující kanceláře FC na národní úrovni (např. Německo, Itálie, Polsko, ČR). Odlišnosti vycházejí z historické tradice, existující filmové infrastruktury měst nebo regionů včetně zkušených pracovníků a jejich jazykové vybavenosti.</w:t>
      </w:r>
      <w:r w:rsidRPr="00CC6276">
        <w:rPr>
          <w:vertAlign w:val="superscript"/>
        </w:rPr>
        <w:footnoteReference w:id="31"/>
      </w:r>
    </w:p>
    <w:p w:rsidR="00CC6276" w:rsidRPr="00CC6276" w:rsidRDefault="00CC6276" w:rsidP="00550423">
      <w:pPr>
        <w:jc w:val="both"/>
      </w:pPr>
      <w:r w:rsidRPr="00CC6276">
        <w:t>Práci FC tak ovlivňuje mnoho proměnlivých faktorů, a proto není možné tyto kanceláře jednoduše srovnávat. Záleží například na dostupnosti vhodných lokací, politické a</w:t>
      </w:r>
      <w:r w:rsidR="00550423">
        <w:t> </w:t>
      </w:r>
      <w:r w:rsidRPr="00CC6276">
        <w:t xml:space="preserve">bezpečnostní situaci, aktuálnímu převodnímu kurzu měn nebo fungování dalších systémů podpory filmového průmyslu, jako jsou fondy nebo pobídky. Určitou metodiku, kterou využiji dále, nabízí bývalý výkonný ředitel AFCI Martin </w:t>
      </w:r>
      <w:proofErr w:type="spellStart"/>
      <w:r w:rsidRPr="00CC6276">
        <w:t>Cuff</w:t>
      </w:r>
      <w:proofErr w:type="spellEnd"/>
      <w:r w:rsidRPr="00CC6276">
        <w:t>, který píše:</w:t>
      </w:r>
    </w:p>
    <w:p w:rsidR="00CC6276" w:rsidRPr="00CC6276" w:rsidRDefault="00CC6276" w:rsidP="00CC6276">
      <w:pPr>
        <w:jc w:val="both"/>
      </w:pPr>
      <w:r w:rsidRPr="00CC6276">
        <w:lastRenderedPageBreak/>
        <w:t>„</w:t>
      </w:r>
      <w:r w:rsidR="00F22031">
        <w:rPr>
          <w:i/>
          <w:iCs/>
        </w:rPr>
        <w:t>Kanceláře film c</w:t>
      </w:r>
      <w:r w:rsidRPr="00CC6276">
        <w:rPr>
          <w:i/>
          <w:iCs/>
        </w:rPr>
        <w:t xml:space="preserve">ommission nemají jednotnou podobu, bývají zřizovány městem, regionem, státem či federací a obvykle je spravují a financují různá zastupitelstva, vládní a městské úřady, obchodní komory, úřady pro turistický ruch, oddělení turistického nebo ekonomického rozvoje. </w:t>
      </w:r>
      <w:r w:rsidRPr="00CC6276">
        <w:t xml:space="preserve">[…] </w:t>
      </w:r>
      <w:r w:rsidRPr="00CC6276">
        <w:rPr>
          <w:i/>
          <w:iCs/>
        </w:rPr>
        <w:t>Chybí rovněž jednotná i</w:t>
      </w:r>
      <w:r w:rsidR="00F22031">
        <w:rPr>
          <w:i/>
          <w:iCs/>
        </w:rPr>
        <w:t>nstitucionální struktura. Film c</w:t>
      </w:r>
      <w:r w:rsidRPr="00CC6276">
        <w:rPr>
          <w:i/>
          <w:iCs/>
        </w:rPr>
        <w:t>ommission může být soukromá nezisková organizace, partnerská organizace soukromého a státního sektoru, může spadat pod ministerstva nebo oddělení agentur pro ekonomický rozvoj nebo kulturní centra</w:t>
      </w:r>
      <w:r w:rsidRPr="00CC6276">
        <w:t>.”</w:t>
      </w:r>
      <w:r w:rsidRPr="00CC6276">
        <w:rPr>
          <w:vertAlign w:val="superscript"/>
          <w:lang w:val="en-US"/>
        </w:rPr>
        <w:footnoteReference w:id="32"/>
      </w:r>
    </w:p>
    <w:p w:rsidR="00CC6276" w:rsidRPr="00CC6276" w:rsidRDefault="00CC6276" w:rsidP="00550423">
      <w:pPr>
        <w:jc w:val="both"/>
      </w:pPr>
      <w:r w:rsidRPr="00CC6276">
        <w:t xml:space="preserve">Stejně jako píše </w:t>
      </w:r>
      <w:proofErr w:type="spellStart"/>
      <w:r w:rsidRPr="00CC6276">
        <w:t>Cuff</w:t>
      </w:r>
      <w:proofErr w:type="spellEnd"/>
      <w:r w:rsidRPr="00CC6276">
        <w:t>,</w:t>
      </w:r>
      <w:r w:rsidR="007B2034">
        <w:t xml:space="preserve"> tak</w:t>
      </w:r>
      <w:r w:rsidRPr="00CC6276">
        <w:t xml:space="preserve"> i z mých rozhovorů se zástupci zahraničních FC vyplývají různé způsoby fungování filmových kanceláří v Evropě. Co se týče Evropy, tak FFF Film Commission </w:t>
      </w:r>
      <w:proofErr w:type="spellStart"/>
      <w:r w:rsidRPr="00CC6276">
        <w:t>Bayern</w:t>
      </w:r>
      <w:proofErr w:type="spellEnd"/>
      <w:r w:rsidRPr="00CC6276">
        <w:t xml:space="preserve"> v Německu funguje společně s filmovým fondem, Film Commission </w:t>
      </w:r>
      <w:proofErr w:type="spellStart"/>
      <w:r w:rsidRPr="00CC6276">
        <w:t>Kraków</w:t>
      </w:r>
      <w:proofErr w:type="spellEnd"/>
      <w:r w:rsidRPr="00CC6276">
        <w:t xml:space="preserve"> je příkladem propojení filmové kanceláře a festivalu. V rámci turistické agentury </w:t>
      </w:r>
      <w:proofErr w:type="gramStart"/>
      <w:r w:rsidRPr="00CC6276">
        <w:t>funguje</w:t>
      </w:r>
      <w:proofErr w:type="gramEnd"/>
      <w:r w:rsidRPr="00CC6276">
        <w:t xml:space="preserve"> v</w:t>
      </w:r>
      <w:r w:rsidR="00550423">
        <w:t> </w:t>
      </w:r>
      <w:r w:rsidRPr="00CC6276">
        <w:t xml:space="preserve">Rakousku kancelář </w:t>
      </w:r>
      <w:proofErr w:type="gramStart"/>
      <w:r w:rsidRPr="00CC6276">
        <w:t>Cine</w:t>
      </w:r>
      <w:proofErr w:type="gramEnd"/>
      <w:r w:rsidRPr="00CC6276">
        <w:t xml:space="preserve"> </w:t>
      </w:r>
      <w:proofErr w:type="spellStart"/>
      <w:r w:rsidRPr="00CC6276">
        <w:t>Tirol</w:t>
      </w:r>
      <w:proofErr w:type="spellEnd"/>
      <w:r w:rsidRPr="00CC6276">
        <w:t xml:space="preserve"> a na italské straně pod regionální investiční agenturou, jejíž prioritou je rozvoj investic v regionu, funguje kancelář BLS </w:t>
      </w:r>
      <w:proofErr w:type="spellStart"/>
      <w:r w:rsidRPr="00CC6276">
        <w:t>Süd</w:t>
      </w:r>
      <w:proofErr w:type="spellEnd"/>
      <w:r w:rsidRPr="00CC6276">
        <w:t xml:space="preserve"> </w:t>
      </w:r>
      <w:proofErr w:type="spellStart"/>
      <w:r w:rsidRPr="00CC6276">
        <w:t>Tirol</w:t>
      </w:r>
      <w:proofErr w:type="spellEnd"/>
      <w:r w:rsidRPr="00CC6276">
        <w:t>. Ze slavné filmové školy pak těží Łódź Film Commission v Polsku, odlišný příklad s množstvím navazujících aktivit a</w:t>
      </w:r>
      <w:r w:rsidR="00550423">
        <w:t> </w:t>
      </w:r>
      <w:r w:rsidRPr="00CC6276">
        <w:t xml:space="preserve">zaměstnanců je pak kancelář Film London. Ve světě pak najdeme příklad filmové kanceláře spadající přímo pod samotného krále, a to </w:t>
      </w:r>
      <w:proofErr w:type="spellStart"/>
      <w:r w:rsidRPr="00CC6276">
        <w:t>The</w:t>
      </w:r>
      <w:proofErr w:type="spellEnd"/>
      <w:r w:rsidRPr="00CC6276">
        <w:t xml:space="preserve"> </w:t>
      </w:r>
      <w:proofErr w:type="spellStart"/>
      <w:r w:rsidRPr="00CC6276">
        <w:t>Royal</w:t>
      </w:r>
      <w:proofErr w:type="spellEnd"/>
      <w:r w:rsidRPr="00CC6276">
        <w:t xml:space="preserve"> Film Commission v Jordánsku, kdy celá kancelář funguje spíše jako filmový institut. Z uskutečněných rozhovorů dále vyplývá, že všechny kanceláře, s jejichž zástupci jsem mluvil, fungují odlišně v závislosti na konkrétní situaci v dané oblasti a stanovených cílech.  Přesto je spektrum aktivit vedoucích k naplnění těchto cílů podobné.</w:t>
      </w:r>
    </w:p>
    <w:p w:rsidR="00CC6276" w:rsidRPr="00CC6276" w:rsidRDefault="00CC6276" w:rsidP="00550423">
      <w:pPr>
        <w:jc w:val="both"/>
      </w:pPr>
      <w:r w:rsidRPr="00CC6276">
        <w:t xml:space="preserve">Hlavní úlohou kanceláří film commission je </w:t>
      </w:r>
      <w:r w:rsidRPr="00CC6276">
        <w:rPr>
          <w:b/>
          <w:bCs/>
        </w:rPr>
        <w:t>propagace regionu směrem k filmovým producentům s cílem přilákání audiovizuální produkce.</w:t>
      </w:r>
      <w:r w:rsidRPr="00CC6276">
        <w:t xml:space="preserve"> Dále pak poskytování podpory a</w:t>
      </w:r>
      <w:r w:rsidR="00550423">
        <w:t> </w:t>
      </w:r>
      <w:r w:rsidRPr="00CC6276">
        <w:t>informací těmto produkcím při přípravách a v průběhu samotného natáčení v daném místě. Záleží na zaměření a způsobu fungováních jednotlivých FC, ale zpravidla se na tyto kanceláře mohou obracet producenti různých druhů projektů, ať už televizních, filmových, dokumentárních nebo i reklamních spotů a videoklipů.</w:t>
      </w:r>
    </w:p>
    <w:p w:rsidR="00CC6276" w:rsidRPr="00CC6276" w:rsidRDefault="00CC6276" w:rsidP="00CC6276">
      <w:pPr>
        <w:jc w:val="both"/>
      </w:pPr>
      <w:r w:rsidRPr="00CC6276">
        <w:t>V současné době neexistuje model, podle něhož by se daly filmové kanceláře ve světě jednoduše srovnávat. Přes odlišnosti ve způsobu jejich řízení lze vysledovat určité činnosti, které jsou většině kanceláří společné. V této části vycházím hlavně ze svých rozhovorů a ze studie M. </w:t>
      </w:r>
      <w:proofErr w:type="spellStart"/>
      <w:r w:rsidRPr="00CC6276">
        <w:t>Cucca</w:t>
      </w:r>
      <w:proofErr w:type="spellEnd"/>
      <w:r w:rsidRPr="00CC6276">
        <w:t xml:space="preserve"> a G. </w:t>
      </w:r>
      <w:proofErr w:type="spellStart"/>
      <w:r w:rsidRPr="00CC6276">
        <w:t>Richeriho</w:t>
      </w:r>
      <w:proofErr w:type="spellEnd"/>
      <w:r w:rsidRPr="00CC6276">
        <w:t>, kteří činnost kanceláří film commission jako jedni z mála podrobněji reflektují na akademické úrovni.</w:t>
      </w:r>
    </w:p>
    <w:p w:rsidR="00CC6276" w:rsidRPr="00CC6276" w:rsidRDefault="00CC6276" w:rsidP="00CC6276">
      <w:pPr>
        <w:jc w:val="both"/>
      </w:pPr>
      <w:r w:rsidRPr="00CC6276">
        <w:t>Domácí i zahraniční produkce, které se rozhodnou v dané oblasti natáčet, se na film commission obracejí s dotazy nejrůznějšího typu. Je to právě dobrá znalost prostředí, čímž tyto kanceláře zefektivňují filmové natáčení. Těmito znalost</w:t>
      </w:r>
      <w:r w:rsidR="007B2034">
        <w:t>mi se myslí nejen</w:t>
      </w:r>
      <w:r w:rsidRPr="00CC6276">
        <w:t xml:space="preserve"> ty přímo spojené s filmovou tvorbou, jako je fyzická infrastruktura a lokace, znalost místních produkčních firem a poskytovatelů filmové techniky, ale také dostupnost nefilmových služeb, jako jsou například zkušení řemeslníci, doprava, catering, ubytovací zařízení nebo znalost </w:t>
      </w:r>
      <w:r w:rsidRPr="00CC6276">
        <w:lastRenderedPageBreak/>
        <w:t xml:space="preserve">vyhlášek úřadů, se kterými by produkce při natáčení mohla přijít do styku. K tomu filmové kanceláře zpravidla disponují rozsáhlou databází lokací, kontaktů a informací, která je průběžně aktualizována. Proto je pro FC klíčové disponovat rozsáhlou sítí spolehlivých regionálních partnerů, se kterými spolupracuje a které může doporučit. Vhodné bývá také propojení s dalšími subjekty z oblasti kinematografie působícími v regionu, které zefektivňuje práci FC. Situace, kdy tyto subjekty iniciují vznik filmové kanceláře, případně se částečně propojí po jejím vzniku, je logická a v zahraničí také běžná. Pokud region v některé ze zmíněných  oblastí zaostává, může kancelář na tyto nedostatky upozorňovat příslušná místa, případně sama v tomto směru napomoci například pořádáním workshopů a školením místních pracovníků. Podle konkrétní situace se nabízí následná spolupráce v rámci regionu, případně je možné zvát odborníky z jiných měst či ze zahraničí. Dobrá znalost prostřední, spolu se zkušenými pracovníky a vysokou úrovní služeb, pak region činí atraktivním pro přijíždějící filmaře. Hlavní aktivity kanceláře film commission shrnuje vedoucí FFF Film Commission </w:t>
      </w:r>
      <w:proofErr w:type="spellStart"/>
      <w:r w:rsidRPr="00CC6276">
        <w:t>Bayern</w:t>
      </w:r>
      <w:proofErr w:type="spellEnd"/>
      <w:r w:rsidRPr="00CC6276">
        <w:t xml:space="preserve">, </w:t>
      </w:r>
      <w:proofErr w:type="spellStart"/>
      <w:r w:rsidRPr="00CC6276">
        <w:t>Anja</w:t>
      </w:r>
      <w:proofErr w:type="spellEnd"/>
      <w:r w:rsidRPr="00CC6276">
        <w:t xml:space="preserve"> </w:t>
      </w:r>
      <w:proofErr w:type="spellStart"/>
      <w:r w:rsidRPr="00CC6276">
        <w:t>Metzger</w:t>
      </w:r>
      <w:proofErr w:type="spellEnd"/>
      <w:r w:rsidRPr="00CC6276">
        <w:t>:</w:t>
      </w:r>
    </w:p>
    <w:p w:rsidR="00CC6276" w:rsidRPr="00CC6276" w:rsidRDefault="00CC6276" w:rsidP="00CC6276">
      <w:pPr>
        <w:jc w:val="both"/>
      </w:pPr>
      <w:r w:rsidRPr="00CC6276">
        <w:t>„</w:t>
      </w:r>
      <w:r w:rsidRPr="00CC6276">
        <w:rPr>
          <w:i/>
          <w:iCs/>
        </w:rPr>
        <w:t xml:space="preserve">Děláme mnoho věcí najednou. Naše kancelář v Mnichově se každodenně podílí na různých projektech, organizujeme setkání se zastupiteli u kulatého stolu, pomáháme filmařům získat povolení pro natáčení. Jelikož Bavorsko je obrovský region, je další z našich důležitých činností organizování </w:t>
      </w:r>
      <w:proofErr w:type="spellStart"/>
      <w:r w:rsidRPr="00CC6276">
        <w:t>location</w:t>
      </w:r>
      <w:proofErr w:type="spellEnd"/>
      <w:r w:rsidRPr="00CC6276">
        <w:t xml:space="preserve"> </w:t>
      </w:r>
      <w:proofErr w:type="spellStart"/>
      <w:r w:rsidRPr="00CC6276">
        <w:t>tours</w:t>
      </w:r>
      <w:proofErr w:type="spellEnd"/>
      <w:r w:rsidRPr="00CC6276">
        <w:rPr>
          <w:i/>
          <w:iCs/>
        </w:rPr>
        <w:t xml:space="preserve"> pro různé partnery. Jednou jsme spolupracovali s </w:t>
      </w:r>
      <w:proofErr w:type="gramStart"/>
      <w:r w:rsidRPr="00CC6276">
        <w:rPr>
          <w:i/>
          <w:iCs/>
        </w:rPr>
        <w:t>Czech</w:t>
      </w:r>
      <w:proofErr w:type="gramEnd"/>
      <w:r w:rsidRPr="00CC6276">
        <w:rPr>
          <w:i/>
          <w:iCs/>
        </w:rPr>
        <w:t xml:space="preserve"> Film Commission, jelikož se jednalo o pohraniční lokalitu. </w:t>
      </w:r>
      <w:r w:rsidRPr="00CC6276">
        <w:t>[…]</w:t>
      </w:r>
      <w:r w:rsidRPr="00CC6276">
        <w:rPr>
          <w:i/>
          <w:iCs/>
        </w:rPr>
        <w:t xml:space="preserve"> Nyní jsme zde </w:t>
      </w:r>
      <w:r w:rsidRPr="00CC6276">
        <w:t xml:space="preserve">(pozn. na </w:t>
      </w:r>
      <w:proofErr w:type="spellStart"/>
      <w:r w:rsidRPr="00CC6276">
        <w:t>Berlinale</w:t>
      </w:r>
      <w:proofErr w:type="spellEnd"/>
      <w:r w:rsidRPr="00CC6276">
        <w:t>),</w:t>
      </w:r>
      <w:r w:rsidRPr="00CC6276">
        <w:rPr>
          <w:i/>
          <w:iCs/>
        </w:rPr>
        <w:t xml:space="preserve"> poté v březnu budeme na </w:t>
      </w:r>
      <w:proofErr w:type="spellStart"/>
      <w:r w:rsidR="005170C1">
        <w:rPr>
          <w:i/>
          <w:iCs/>
        </w:rPr>
        <w:t>location</w:t>
      </w:r>
      <w:proofErr w:type="spellEnd"/>
      <w:r w:rsidR="005170C1">
        <w:rPr>
          <w:i/>
          <w:iCs/>
        </w:rPr>
        <w:t xml:space="preserve"> </w:t>
      </w:r>
      <w:proofErr w:type="spellStart"/>
      <w:r w:rsidR="005170C1">
        <w:rPr>
          <w:i/>
          <w:iCs/>
        </w:rPr>
        <w:t>tour</w:t>
      </w:r>
      <w:proofErr w:type="spellEnd"/>
      <w:r w:rsidR="005170C1">
        <w:rPr>
          <w:i/>
          <w:iCs/>
        </w:rPr>
        <w:t xml:space="preserve"> ve Spojených s</w:t>
      </w:r>
      <w:r w:rsidRPr="00CC6276">
        <w:rPr>
          <w:i/>
          <w:iCs/>
        </w:rPr>
        <w:t xml:space="preserve">tátech, potom v Cannes </w:t>
      </w:r>
      <w:r w:rsidRPr="00CC6276">
        <w:t>[…]</w:t>
      </w:r>
      <w:r w:rsidRPr="00CC6276">
        <w:rPr>
          <w:i/>
          <w:iCs/>
        </w:rPr>
        <w:t xml:space="preserve"> Zajímavé je také, že hodně spolupracujeme s turistickými agenturami.</w:t>
      </w:r>
      <w:r w:rsidRPr="00CC6276">
        <w:t>”</w:t>
      </w:r>
      <w:r w:rsidRPr="00CC6276">
        <w:rPr>
          <w:vertAlign w:val="superscript"/>
          <w:lang w:val="en-US"/>
        </w:rPr>
        <w:footnoteReference w:id="33"/>
      </w:r>
    </w:p>
    <w:p w:rsidR="00CC6276" w:rsidRPr="00CC6276" w:rsidRDefault="00CC6276" w:rsidP="00550423">
      <w:pPr>
        <w:jc w:val="both"/>
      </w:pPr>
      <w:proofErr w:type="spellStart"/>
      <w:r w:rsidRPr="00CC6276">
        <w:t>Location</w:t>
      </w:r>
      <w:proofErr w:type="spellEnd"/>
      <w:r w:rsidRPr="00CC6276">
        <w:t xml:space="preserve"> </w:t>
      </w:r>
      <w:proofErr w:type="spellStart"/>
      <w:r w:rsidRPr="00CC6276">
        <w:t>tours</w:t>
      </w:r>
      <w:proofErr w:type="spellEnd"/>
      <w:r w:rsidRPr="00CC6276">
        <w:t xml:space="preserve"> jsou výjezdy organizované kancelářemi FC pro filmařskou komunitu, a to především pro lokační</w:t>
      </w:r>
      <w:r w:rsidR="007B2034">
        <w:t xml:space="preserve"> manažery</w:t>
      </w:r>
      <w:r w:rsidRPr="00CC6276">
        <w:t xml:space="preserve"> nebo producenty, kterým jsou prezentovány zajímavé a</w:t>
      </w:r>
      <w:r w:rsidR="00550423">
        <w:t> </w:t>
      </w:r>
      <w:r w:rsidRPr="00CC6276">
        <w:t>často pro film zatím neobjevené lokace včetně informací o jejich možném pronájmu. Tyto akce podporují také společné setkávání komunity filmařů, případně získávání nových kontaktů neboli networking. Způsob, jakým region zpravidla prezentují turistické kanceláře s jeho krásami a nejnavštěvovanějšími místy, se poměrně liší od toho, jak vypadají databáze lokací filmových kanceláří. Tyto nabízejí co nejširší záběr různých míst od venkovské krajiny po industriální zóny nebo od historických památek po supermoderní centra měst. I proto je také vhodná znalost zašlých částí města a opuštěných továrních hal, protože pokud region nabízí velkou rozmanitost, může to být jeho předností. Filmovým produkcím se kvůli několika záběrům nevyplatí přesouvat celý štáb jinam, tak jednotlivá města často ve filmu představují města úplně jiná.</w:t>
      </w:r>
    </w:p>
    <w:p w:rsidR="00CC6276" w:rsidRPr="00CC6276" w:rsidRDefault="00CC6276" w:rsidP="00CC6276">
      <w:pPr>
        <w:jc w:val="both"/>
      </w:pPr>
      <w:r w:rsidRPr="00CC6276">
        <w:t>„</w:t>
      </w:r>
      <w:r w:rsidRPr="00CC6276">
        <w:rPr>
          <w:i/>
          <w:iCs/>
        </w:rPr>
        <w:t xml:space="preserve">Měli jsme jeden projekt pro BBC, kde Varšava představovala zároveň Paříž, Prahu i Berlín. Pro producenta je dobré, pokud najde takové podobnosti na jednom místě. Celková rozmanitost je opravdu užitečná, to pak můžete natočit celý film v jednom městě </w:t>
      </w:r>
      <w:r w:rsidRPr="00CC6276">
        <w:t>[…]</w:t>
      </w:r>
      <w:r w:rsidRPr="00CC6276">
        <w:rPr>
          <w:i/>
          <w:iCs/>
        </w:rPr>
        <w:t xml:space="preserve"> A pokud je tam letiště a natáčecí místa jsou v dosahu padesáti kilometrů, je to úplně ideální </w:t>
      </w:r>
      <w:r w:rsidRPr="00CC6276">
        <w:rPr>
          <w:i/>
          <w:iCs/>
        </w:rPr>
        <w:lastRenderedPageBreak/>
        <w:t>situace</w:t>
      </w:r>
      <w:r w:rsidRPr="00CC6276">
        <w:t>,”</w:t>
      </w:r>
      <w:r w:rsidRPr="00CC6276">
        <w:rPr>
          <w:vertAlign w:val="superscript"/>
          <w:lang w:val="en-US"/>
        </w:rPr>
        <w:footnoteReference w:id="34"/>
      </w:r>
      <w:r w:rsidRPr="00CC6276">
        <w:t xml:space="preserve"> říká Michal </w:t>
      </w:r>
      <w:proofErr w:type="spellStart"/>
      <w:r w:rsidRPr="00CC6276">
        <w:t>Kosmala</w:t>
      </w:r>
      <w:proofErr w:type="spellEnd"/>
      <w:r w:rsidRPr="00CC6276">
        <w:t xml:space="preserve"> z </w:t>
      </w:r>
      <w:proofErr w:type="spellStart"/>
      <w:r w:rsidRPr="00CC6276">
        <w:t>Mazovia</w:t>
      </w:r>
      <w:proofErr w:type="spellEnd"/>
      <w:r w:rsidRPr="00CC6276">
        <w:t xml:space="preserve"> </w:t>
      </w:r>
      <w:proofErr w:type="spellStart"/>
      <w:r w:rsidRPr="00CC6276">
        <w:t>Warsaw</w:t>
      </w:r>
      <w:proofErr w:type="spellEnd"/>
      <w:r w:rsidRPr="00CC6276">
        <w:t xml:space="preserve"> Film Commission. A vedoucí polské národní filmové kanceláře </w:t>
      </w:r>
      <w:proofErr w:type="spellStart"/>
      <w:r w:rsidRPr="00CC6276">
        <w:t>Tomasz</w:t>
      </w:r>
      <w:proofErr w:type="spellEnd"/>
      <w:r w:rsidRPr="00CC6276">
        <w:t xml:space="preserve"> </w:t>
      </w:r>
      <w:proofErr w:type="spellStart"/>
      <w:r w:rsidRPr="00CC6276">
        <w:t>Dabrowski</w:t>
      </w:r>
      <w:proofErr w:type="spellEnd"/>
      <w:r w:rsidRPr="00CC6276">
        <w:t xml:space="preserve"> k tomu dodává: </w:t>
      </w:r>
    </w:p>
    <w:p w:rsidR="00CC6276" w:rsidRPr="00CC6276" w:rsidRDefault="00CC6276" w:rsidP="00CC6276">
      <w:pPr>
        <w:jc w:val="both"/>
      </w:pPr>
      <w:r w:rsidRPr="00CC6276">
        <w:t>„</w:t>
      </w:r>
      <w:r w:rsidRPr="00CC6276">
        <w:rPr>
          <w:i/>
          <w:iCs/>
        </w:rPr>
        <w:t>Film commission je víceméně něco jako praktický pomocník, průvodce nebo informační centrum.</w:t>
      </w:r>
      <w:r w:rsidRPr="00CC6276">
        <w:t>”</w:t>
      </w:r>
      <w:r w:rsidRPr="00CC6276">
        <w:rPr>
          <w:vertAlign w:val="superscript"/>
          <w:lang w:val="en-US"/>
        </w:rPr>
        <w:footnoteReference w:id="35"/>
      </w:r>
    </w:p>
    <w:p w:rsidR="00CC6276" w:rsidRPr="00CC6276" w:rsidRDefault="00CC6276" w:rsidP="00CC6276">
      <w:pPr>
        <w:jc w:val="both"/>
      </w:pPr>
      <w:r w:rsidRPr="00CC6276">
        <w:t>Prvotním důvodem pro zřízení kanceláří v USA byla lepší komunikace mezi místní samosprávou a samotnými filmaři, přičemž FC fungovaly jako prostředník. K natáčení patří nutnost získání potřebných povolení od místních úřadů. Filmové kanceláře tak pomáhají nasměrovat filmaře na ta správná oddělení jednotlivých úřadů, případně asistují při vyřizování povolení a poplatků, které se často vyřizují v jazyce dané země. Dále mohou pomoci například při vyjednávání o záboru ulice, uzavření části muzea či jiného objektu nebo zde mohou domluvit snížení nájmu, případně asistovat i při samotném natáčení. Užitečné může být pro filmovou produkci poskytnutí části kanceláře nebo jiného místa pro setkávání, případně prostor pro skladování techniky či možnost parkování pro vozidla štábu. Záleží na možnostech dané film commission a typu projektu. Liší se spolupráce s malým domácím dokumentárním štábem nebo s větší zahraniční produkcí, která obvykle má v místě natáčení lokálního partnera. Dalším benefitem, který může FC nabízet třeba ve spolupráci s turistickými kancelářemi, jsou výhodnější podmínky pro ubytování nebo stravování. Například filmová kancelář ve městě Lodž v Polsku nabízí slevovou kartu, díky které mohou štáby v závislosti na jejich velikosti a délce pobytu získat až 50% slevu ve vybraných hotelech, restauracích a taxi službách po dobu celého natáčení.</w:t>
      </w:r>
      <w:r w:rsidRPr="00CC6276">
        <w:rPr>
          <w:vertAlign w:val="superscript"/>
        </w:rPr>
        <w:footnoteReference w:id="36"/>
      </w:r>
    </w:p>
    <w:p w:rsidR="00CC6276" w:rsidRPr="00CC6276" w:rsidRDefault="00CC6276" w:rsidP="00CC6276">
      <w:pPr>
        <w:jc w:val="both"/>
      </w:pPr>
      <w:r w:rsidRPr="00CC6276">
        <w:t>Filmové kanceláře se v regionech s nepříliš rozvinutou filmovou infrastrukturou mohou stát jakýmsi motorem r</w:t>
      </w:r>
      <w:r w:rsidR="007B2034">
        <w:t>ozvoje filmových aktivit. J</w:t>
      </w:r>
      <w:r w:rsidRPr="00CC6276">
        <w:t xml:space="preserve">ako tomu </w:t>
      </w:r>
      <w:proofErr w:type="gramStart"/>
      <w:r w:rsidRPr="00CC6276">
        <w:t>bylo</w:t>
      </w:r>
      <w:proofErr w:type="gramEnd"/>
      <w:r w:rsidRPr="00CC6276">
        <w:t xml:space="preserve"> v případě filmové kanceláře </w:t>
      </w:r>
      <w:proofErr w:type="gramStart"/>
      <w:r w:rsidRPr="00CC6276">
        <w:t>Cine</w:t>
      </w:r>
      <w:proofErr w:type="gramEnd"/>
      <w:r w:rsidRPr="00CC6276">
        <w:t xml:space="preserve"> </w:t>
      </w:r>
      <w:proofErr w:type="spellStart"/>
      <w:r w:rsidRPr="00CC6276">
        <w:t>Tirol</w:t>
      </w:r>
      <w:proofErr w:type="spellEnd"/>
      <w:r w:rsidRPr="00CC6276">
        <w:t xml:space="preserve"> v Rakousku, která vznikla pod původní tyrolskou destinační agenturou, na jejíž začátky vzpomíná vedoucí kanceláře </w:t>
      </w:r>
      <w:proofErr w:type="spellStart"/>
      <w:r w:rsidRPr="00CC6276">
        <w:t>Johannes</w:t>
      </w:r>
      <w:proofErr w:type="spellEnd"/>
      <w:r w:rsidRPr="00CC6276">
        <w:t xml:space="preserve"> </w:t>
      </w:r>
      <w:proofErr w:type="spellStart"/>
      <w:r w:rsidRPr="00CC6276">
        <w:t>Koeck</w:t>
      </w:r>
      <w:proofErr w:type="spellEnd"/>
      <w:r w:rsidRPr="00CC6276">
        <w:t>:</w:t>
      </w:r>
    </w:p>
    <w:p w:rsidR="00CC6276" w:rsidRPr="00CC6276" w:rsidRDefault="00CC6276" w:rsidP="00CC6276">
      <w:pPr>
        <w:jc w:val="both"/>
      </w:pPr>
      <w:r w:rsidRPr="00CC6276">
        <w:t>„</w:t>
      </w:r>
      <w:r w:rsidRPr="00CC6276">
        <w:rPr>
          <w:i/>
          <w:iCs/>
        </w:rPr>
        <w:t>No, začínali jsme,</w:t>
      </w:r>
      <w:r w:rsidRPr="00CC6276">
        <w:t xml:space="preserve"> </w:t>
      </w:r>
      <w:r w:rsidRPr="00CC6276">
        <w:rPr>
          <w:i/>
          <w:iCs/>
        </w:rPr>
        <w:t>když to řeknu hezky, od nuly. Lidí zabývajících se místním filmovým průmyslem tady moc nebylo. Ale díky tomu, co děláme, se místní filmová produkce a s tím související služby hodně rozvinuly a řekl bych, že dnes máme celkem funkční, ne nějak rozsáhlou, ale funkční skupinu profesionálů místních a regionálních filmařů, se kterou se propojujeme s přicházejícími projekty</w:t>
      </w:r>
      <w:r w:rsidRPr="00CC6276">
        <w:t>”</w:t>
      </w:r>
      <w:r w:rsidRPr="00CC6276">
        <w:rPr>
          <w:vertAlign w:val="superscript"/>
          <w:lang w:val="en-US"/>
        </w:rPr>
        <w:footnoteReference w:id="37"/>
      </w:r>
    </w:p>
    <w:p w:rsidR="00CC6276" w:rsidRPr="00CC6276" w:rsidRDefault="00CC6276" w:rsidP="00CC6276">
      <w:pPr>
        <w:jc w:val="both"/>
      </w:pPr>
      <w:r w:rsidRPr="00CC6276">
        <w:t xml:space="preserve">Své aktivity mohou filmové kanceláře samozřejmě propojovat i s jinými kreativními průmysly, tak jako se to daří například v polském Krakově, kde místní FC funguje v rámci </w:t>
      </w:r>
      <w:proofErr w:type="spellStart"/>
      <w:r w:rsidRPr="00CC6276">
        <w:rPr>
          <w:i/>
          <w:iCs/>
        </w:rPr>
        <w:t>Krakow</w:t>
      </w:r>
      <w:proofErr w:type="spellEnd"/>
      <w:r w:rsidRPr="00CC6276">
        <w:rPr>
          <w:i/>
          <w:iCs/>
        </w:rPr>
        <w:t xml:space="preserve"> Festival Office</w:t>
      </w:r>
      <w:r w:rsidRPr="00CC6276">
        <w:t xml:space="preserve">, jejíž záběr se neomezuje pouze na film, ale i na další oblasti kultury jako je hudba, divadlo nebo literatura. Současně se přitom snaží v rámci své činnosti </w:t>
      </w:r>
      <w:r w:rsidR="007B2034">
        <w:t>aktivizovat místní profesionály. P</w:t>
      </w:r>
      <w:r w:rsidRPr="00CC6276">
        <w:t xml:space="preserve">ořádají například </w:t>
      </w:r>
      <w:r w:rsidRPr="00CC6276">
        <w:rPr>
          <w:i/>
          <w:iCs/>
        </w:rPr>
        <w:t>Film-music festival</w:t>
      </w:r>
      <w:r w:rsidRPr="00CC6276">
        <w:t xml:space="preserve">, jenž vychovává mladé </w:t>
      </w:r>
      <w:r w:rsidRPr="00CC6276">
        <w:lastRenderedPageBreak/>
        <w:t xml:space="preserve">hudební skladatele a propojuje je se začínajícími filmovými producenty, nebo sem jsou zváni zahraniční hosté na vzdělávací akce typu dokumentárního workshopu </w:t>
      </w:r>
      <w:proofErr w:type="spellStart"/>
      <w:r w:rsidRPr="00CC6276">
        <w:rPr>
          <w:i/>
          <w:iCs/>
        </w:rPr>
        <w:t>Doc</w:t>
      </w:r>
      <w:proofErr w:type="spellEnd"/>
      <w:r w:rsidRPr="00CC6276">
        <w:rPr>
          <w:i/>
          <w:iCs/>
        </w:rPr>
        <w:t>-</w:t>
      </w:r>
      <w:proofErr w:type="spellStart"/>
      <w:r w:rsidRPr="00CC6276">
        <w:rPr>
          <w:i/>
          <w:iCs/>
        </w:rPr>
        <w:t>lab</w:t>
      </w:r>
      <w:proofErr w:type="spellEnd"/>
      <w:r w:rsidRPr="00CC6276">
        <w:t>. „</w:t>
      </w:r>
      <w:r w:rsidRPr="00CC6276">
        <w:rPr>
          <w:i/>
          <w:iCs/>
        </w:rPr>
        <w:t>Je skvělé pracovat spolu. Víte, všichni jsme součástí kulturní instituce a rozsah naší činnosti je mnohem větší, nevztahuje se jen na produkci a film. Když jsme všichni v jedné kanceláři, jsme jednoduše propojeni.</w:t>
      </w:r>
      <w:r w:rsidRPr="00CC6276">
        <w:t>”</w:t>
      </w:r>
      <w:r w:rsidRPr="00CC6276">
        <w:rPr>
          <w:vertAlign w:val="superscript"/>
          <w:lang w:val="en-US"/>
        </w:rPr>
        <w:footnoteReference w:id="38"/>
      </w:r>
    </w:p>
    <w:p w:rsidR="00CC6276" w:rsidRPr="00CC6276" w:rsidRDefault="00CC6276" w:rsidP="00550423">
      <w:pPr>
        <w:jc w:val="both"/>
      </w:pPr>
      <w:r w:rsidRPr="00CC6276">
        <w:t>Další úlohou filmových kanceláří je propagace města či regionu a všeho co může dané místo fi</w:t>
      </w:r>
      <w:r w:rsidR="007B2034">
        <w:t>lmařům nabídnout. Co mají, dle mého názoru</w:t>
      </w:r>
      <w:r w:rsidRPr="00CC6276">
        <w:t>, všechny filmové kanceláře společné,</w:t>
      </w:r>
      <w:r w:rsidR="007B2034">
        <w:t xml:space="preserve"> je jazyk, kterým se prezentují</w:t>
      </w:r>
      <w:r w:rsidRPr="00CC6276">
        <w:t xml:space="preserve"> ať už verbálně nebo na svých webových stránkách a v tištěných materiálech. Většina z nich ve zkratce nabízí: zkušený filmový štáb, nádherné lokace a</w:t>
      </w:r>
      <w:r w:rsidR="00550423">
        <w:t> </w:t>
      </w:r>
      <w:r w:rsidRPr="00CC6276">
        <w:t xml:space="preserve">přívětivé podmínky pro natáčení, případně možnost financování pomocí filmových pobídek nebo fondu. Jednotlivé kanceláře si vlastně konkurují v lákání filmových produkcí, a aby o své činnosti informovali, zpravidla provozují webové stránky se všemi informacemi, které by mohli přijíždějící producenti potřebovat, a to včetně kontaktů na další partnery a instituce. Filmové kanceláře vydávají také tzv. </w:t>
      </w:r>
      <w:proofErr w:type="spellStart"/>
      <w:r w:rsidRPr="00CC6276">
        <w:rPr>
          <w:i/>
          <w:iCs/>
        </w:rPr>
        <w:t>Production</w:t>
      </w:r>
      <w:proofErr w:type="spellEnd"/>
      <w:r w:rsidRPr="00CC6276">
        <w:rPr>
          <w:i/>
          <w:iCs/>
        </w:rPr>
        <w:t xml:space="preserve"> </w:t>
      </w:r>
      <w:proofErr w:type="spellStart"/>
      <w:r w:rsidRPr="00CC6276">
        <w:rPr>
          <w:i/>
          <w:iCs/>
        </w:rPr>
        <w:t>guide</w:t>
      </w:r>
      <w:proofErr w:type="spellEnd"/>
      <w:r w:rsidRPr="00CC6276">
        <w:t xml:space="preserve"> nebo </w:t>
      </w:r>
      <w:proofErr w:type="spellStart"/>
      <w:r w:rsidRPr="00CC6276">
        <w:rPr>
          <w:i/>
          <w:iCs/>
        </w:rPr>
        <w:t>Location</w:t>
      </w:r>
      <w:proofErr w:type="spellEnd"/>
      <w:r w:rsidRPr="00CC6276">
        <w:rPr>
          <w:i/>
          <w:iCs/>
        </w:rPr>
        <w:t xml:space="preserve"> </w:t>
      </w:r>
      <w:proofErr w:type="spellStart"/>
      <w:r w:rsidRPr="00CC6276">
        <w:rPr>
          <w:i/>
          <w:iCs/>
        </w:rPr>
        <w:t>guide</w:t>
      </w:r>
      <w:proofErr w:type="spellEnd"/>
      <w:r w:rsidRPr="00CC6276">
        <w:t xml:space="preserve">, případně obojí. Jedná se o příručky, kde producent najde potřebné informace v tištěné podobě, přičemž s nástupem digitálních technologií se jejich formát postupně zmenšuje a některé kanceláře se omezují pouze na elektronickou verzi. Těmito se pak jednotlivé kanceláře prezentují na svých stáncích v rámci festivalů na trzích typu </w:t>
      </w:r>
      <w:proofErr w:type="spellStart"/>
      <w:r w:rsidRPr="00CC6276">
        <w:rPr>
          <w:i/>
          <w:iCs/>
        </w:rPr>
        <w:t>Marché</w:t>
      </w:r>
      <w:proofErr w:type="spellEnd"/>
      <w:r w:rsidRPr="00CC6276">
        <w:rPr>
          <w:i/>
          <w:iCs/>
        </w:rPr>
        <w:t xml:space="preserve"> </w:t>
      </w:r>
      <w:proofErr w:type="spellStart"/>
      <w:r w:rsidRPr="00CC6276">
        <w:rPr>
          <w:i/>
          <w:iCs/>
        </w:rPr>
        <w:t>du</w:t>
      </w:r>
      <w:proofErr w:type="spellEnd"/>
      <w:r w:rsidRPr="00CC6276">
        <w:rPr>
          <w:i/>
          <w:iCs/>
        </w:rPr>
        <w:t xml:space="preserve"> Film </w:t>
      </w:r>
      <w:r w:rsidRPr="00CC6276">
        <w:t xml:space="preserve">v Cannes, </w:t>
      </w:r>
      <w:proofErr w:type="spellStart"/>
      <w:r w:rsidRPr="00CC6276">
        <w:rPr>
          <w:i/>
          <w:iCs/>
        </w:rPr>
        <w:t>European</w:t>
      </w:r>
      <w:proofErr w:type="spellEnd"/>
      <w:r w:rsidRPr="00CC6276">
        <w:rPr>
          <w:i/>
          <w:iCs/>
        </w:rPr>
        <w:t xml:space="preserve"> Film Market</w:t>
      </w:r>
      <w:r w:rsidRPr="00CC6276">
        <w:t xml:space="preserve"> v Berlíně nebo třeba </w:t>
      </w:r>
      <w:r w:rsidRPr="00CC6276">
        <w:rPr>
          <w:i/>
          <w:iCs/>
        </w:rPr>
        <w:t xml:space="preserve">AFCI </w:t>
      </w:r>
      <w:proofErr w:type="spellStart"/>
      <w:r w:rsidRPr="00CC6276">
        <w:rPr>
          <w:i/>
          <w:iCs/>
        </w:rPr>
        <w:t>Location</w:t>
      </w:r>
      <w:proofErr w:type="spellEnd"/>
      <w:r w:rsidRPr="00CC6276">
        <w:rPr>
          <w:i/>
          <w:iCs/>
        </w:rPr>
        <w:t xml:space="preserve"> show</w:t>
      </w:r>
      <w:r w:rsidRPr="00CC6276">
        <w:t xml:space="preserve"> v Los Angeles, kde zastupují svoji zemi či region a současně propagují domácí kinematografii. V případě České republiky propagaci domácí filmové tvorby směrem ven na těchto trzích zajišťuje České filmové centrum. Czech Film Commission pak prezentuje filmovou infrastrukturu, zázemí, lokace a míří na potenciální audiovizuální produkce, které by u nás mohly natáčet.  Pokud totiž kancelář nedisponuje dostatečně vysokým rozpočtem, aby mohla své zástupce pravidelně vysílat na setkání s jednotlivými producenty do zahraničí, což je značně nákladné, tak jsou trhy, případně jiné festivaly, ideální možností k prezentaci a osobnímu setkání s těmito lidmi. Zástupci kanceláří jim mohou představit svůj region, vysvětlit podrobnosti o možnostech financování včetně pravidel pro jeho získání a zodpovědět případné otázky producentů. </w:t>
      </w:r>
      <w:proofErr w:type="spellStart"/>
      <w:r w:rsidRPr="00CC6276">
        <w:t>Johannes</w:t>
      </w:r>
      <w:proofErr w:type="spellEnd"/>
      <w:r w:rsidRPr="00CC6276">
        <w:t xml:space="preserve"> </w:t>
      </w:r>
      <w:proofErr w:type="spellStart"/>
      <w:r w:rsidRPr="00CC6276">
        <w:t>Koeck</w:t>
      </w:r>
      <w:proofErr w:type="spellEnd"/>
      <w:r w:rsidRPr="00CC6276">
        <w:t xml:space="preserve"> z Cine </w:t>
      </w:r>
      <w:proofErr w:type="spellStart"/>
      <w:r w:rsidRPr="00CC6276">
        <w:t>Tirol</w:t>
      </w:r>
      <w:proofErr w:type="spellEnd"/>
      <w:r w:rsidRPr="00CC6276">
        <w:t xml:space="preserve"> k významu propagace regionu říká:</w:t>
      </w:r>
    </w:p>
    <w:p w:rsidR="00CC6276" w:rsidRPr="00CC6276" w:rsidRDefault="00CC6276" w:rsidP="00CC6276">
      <w:pPr>
        <w:jc w:val="both"/>
      </w:pPr>
      <w:r w:rsidRPr="00CC6276">
        <w:t>„</w:t>
      </w:r>
      <w:r w:rsidRPr="00CC6276">
        <w:rPr>
          <w:i/>
          <w:iCs/>
        </w:rPr>
        <w:t xml:space="preserve">Velmi často se prezentujeme jinde, protože věříme, že sedět doma a čekat na telefonát zkrátka nemá smysl. Musíte ven, být součástí komunity, stát se součástí sítě. </w:t>
      </w:r>
      <w:r w:rsidRPr="00CC6276">
        <w:t>[…]</w:t>
      </w:r>
      <w:r w:rsidRPr="00CC6276">
        <w:rPr>
          <w:i/>
          <w:iCs/>
        </w:rPr>
        <w:t xml:space="preserve"> Je to obchod, který probíhá mezi lidmi, musíte znát je, a oni musejí znát vás. Jinak je opravdu těžké se prosadit</w:t>
      </w:r>
      <w:r w:rsidRPr="00CC6276">
        <w:t>.”</w:t>
      </w:r>
      <w:r w:rsidRPr="00CC6276">
        <w:rPr>
          <w:vertAlign w:val="superscript"/>
          <w:lang w:val="en-US"/>
        </w:rPr>
        <w:footnoteReference w:id="39"/>
      </w:r>
    </w:p>
    <w:p w:rsidR="00CC6276" w:rsidRPr="00CC6276" w:rsidRDefault="00CC6276" w:rsidP="00CC6276">
      <w:pPr>
        <w:jc w:val="both"/>
      </w:pPr>
      <w:r w:rsidRPr="00CC6276">
        <w:t xml:space="preserve">Jednou z úloh filmových kanceláří a motivací k jejich založení je také zastupování domácího filmového sektoru ve směru k místním zastupitelům a vládám. To byl také hlavní důvod ke vzniku Czech Film Commission v Praze, jakožto reakce na zavedení pobídek v nedalekém Maďarsku a ohrožení konkurenceschopnosti České republiky. CFC poté lobovala za </w:t>
      </w:r>
      <w:r w:rsidRPr="00CC6276">
        <w:lastRenderedPageBreak/>
        <w:t xml:space="preserve">podrobnou analýzu stavu, jež následně vedla k zavedení </w:t>
      </w:r>
      <w:r w:rsidRPr="00CC6276">
        <w:rPr>
          <w:i/>
          <w:iCs/>
        </w:rPr>
        <w:t>Programu podpory filmového průmyslu</w:t>
      </w:r>
      <w:r w:rsidRPr="00CC6276">
        <w:t xml:space="preserve"> v ČR. Z podobných důvodů po dlouhodobém lobování ze strany filmařů vzniklo v roce 2012 </w:t>
      </w:r>
      <w:proofErr w:type="spellStart"/>
      <w:r w:rsidRPr="00CC6276">
        <w:t>Lithuania</w:t>
      </w:r>
      <w:proofErr w:type="spellEnd"/>
      <w:r w:rsidRPr="00CC6276">
        <w:t xml:space="preserve"> Film Center v litevském </w:t>
      </w:r>
      <w:proofErr w:type="spellStart"/>
      <w:r w:rsidRPr="00CC6276">
        <w:t>Vilni</w:t>
      </w:r>
      <w:r w:rsidR="00F22031">
        <w:t>u</w:t>
      </w:r>
      <w:proofErr w:type="spellEnd"/>
      <w:r w:rsidR="00F22031">
        <w:t>, spadající pod tamější M</w:t>
      </w:r>
      <w:r w:rsidRPr="00CC6276">
        <w:t>inisterstvo kultury, které zajišťuje jak rozdělování podpory filmovému průmyslu, tak propagaci litevské kinematografie a lákání zahraničních zakázek.</w:t>
      </w:r>
      <w:r w:rsidRPr="00CC6276">
        <w:rPr>
          <w:vertAlign w:val="superscript"/>
        </w:rPr>
        <w:footnoteReference w:id="40"/>
      </w:r>
    </w:p>
    <w:p w:rsidR="00CC6276" w:rsidRPr="00CC6276" w:rsidRDefault="00CC6276" w:rsidP="00550423">
      <w:pPr>
        <w:jc w:val="both"/>
        <w:rPr>
          <w:b/>
          <w:bCs/>
        </w:rPr>
      </w:pPr>
      <w:r w:rsidRPr="00CC6276">
        <w:t>V neposlední řadě filmové kanceláře ve spolupráci s místními médii informují a komunikují s</w:t>
      </w:r>
      <w:r w:rsidR="00550423">
        <w:t> </w:t>
      </w:r>
      <w:r w:rsidRPr="00CC6276">
        <w:t>občany o probíhajícím filmovém natáčení a délce jeho trvání. To může být</w:t>
      </w:r>
      <w:r w:rsidR="007B2034">
        <w:t xml:space="preserve"> </w:t>
      </w:r>
      <w:r w:rsidRPr="00CC6276">
        <w:t xml:space="preserve">v případě záboru některých ulic pro občany omezující, a tak jim vysvětlují přínosy natáčení a slouží také jako referenční bod v případě zájmu veřejnosti o audiovizuální průmysl. Film commission se dále sdružují v mezinárodních organizacích, které svým způsobem garantují určitou profesionální úroveň. Tyto zpravidla jednou do roka pořádají setkání, kde se mohou jejich členové vzájemně potkávat a vyměňovat si zkušenosti. Další výhodou členství je možnost zastoupení jednotlivých kanceláří pod záštitou těchto organizací na festivalech a trzích, kam jednotlivé FC nechtějí nebo nemohou posílat své zástupce. Blíže se budu věnovat dvěma mezinárodním asociacím, a to celosvětové </w:t>
      </w:r>
      <w:proofErr w:type="spellStart"/>
      <w:r w:rsidRPr="00CC6276">
        <w:t>Association</w:t>
      </w:r>
      <w:proofErr w:type="spellEnd"/>
      <w:r w:rsidRPr="00CC6276">
        <w:t xml:space="preserve"> </w:t>
      </w:r>
      <w:proofErr w:type="spellStart"/>
      <w:r w:rsidRPr="00CC6276">
        <w:t>of</w:t>
      </w:r>
      <w:proofErr w:type="spellEnd"/>
      <w:r w:rsidRPr="00CC6276">
        <w:t xml:space="preserve"> Film </w:t>
      </w:r>
      <w:proofErr w:type="spellStart"/>
      <w:r w:rsidRPr="00CC6276">
        <w:t>Commissioners</w:t>
      </w:r>
      <w:proofErr w:type="spellEnd"/>
      <w:r w:rsidRPr="00CC6276">
        <w:t xml:space="preserve"> </w:t>
      </w:r>
      <w:proofErr w:type="spellStart"/>
      <w:r w:rsidRPr="00CC6276">
        <w:t>International</w:t>
      </w:r>
      <w:proofErr w:type="spellEnd"/>
      <w:r w:rsidRPr="00CC6276">
        <w:t xml:space="preserve"> a evropské </w:t>
      </w:r>
      <w:proofErr w:type="spellStart"/>
      <w:r w:rsidRPr="00CC6276">
        <w:t>European</w:t>
      </w:r>
      <w:proofErr w:type="spellEnd"/>
      <w:r w:rsidRPr="00CC6276">
        <w:t xml:space="preserve"> Film Commissions Network.</w:t>
      </w:r>
    </w:p>
    <w:p w:rsidR="00CC6276" w:rsidRPr="00CC6276" w:rsidRDefault="00CC6276" w:rsidP="007265DA">
      <w:pPr>
        <w:pStyle w:val="Nadpis2"/>
      </w:pPr>
      <w:bookmarkStart w:id="19" w:name="_Toc417788619"/>
      <w:bookmarkStart w:id="20" w:name="_Toc418201417"/>
      <w:r w:rsidRPr="00CC6276">
        <w:t>Organizace AFCI a EUFCN</w:t>
      </w:r>
      <w:bookmarkEnd w:id="19"/>
      <w:bookmarkEnd w:id="20"/>
    </w:p>
    <w:p w:rsidR="00CC6276" w:rsidRPr="00CC6276" w:rsidRDefault="00CC6276" w:rsidP="007265DA">
      <w:pPr>
        <w:pStyle w:val="Nadpis2"/>
      </w:pPr>
      <w:bookmarkStart w:id="21" w:name="_Toc417788620"/>
      <w:bookmarkStart w:id="22" w:name="_Toc418201418"/>
      <w:proofErr w:type="spellStart"/>
      <w:r w:rsidRPr="00CC6276">
        <w:t>Association</w:t>
      </w:r>
      <w:proofErr w:type="spellEnd"/>
      <w:r w:rsidRPr="00CC6276">
        <w:t xml:space="preserve"> </w:t>
      </w:r>
      <w:proofErr w:type="spellStart"/>
      <w:r w:rsidRPr="00CC6276">
        <w:t>of</w:t>
      </w:r>
      <w:proofErr w:type="spellEnd"/>
      <w:r w:rsidRPr="00CC6276">
        <w:t xml:space="preserve"> Film </w:t>
      </w:r>
      <w:proofErr w:type="spellStart"/>
      <w:r w:rsidRPr="00CC6276">
        <w:t>Commissioners</w:t>
      </w:r>
      <w:proofErr w:type="spellEnd"/>
      <w:r w:rsidRPr="00CC6276">
        <w:t xml:space="preserve"> </w:t>
      </w:r>
      <w:proofErr w:type="spellStart"/>
      <w:r w:rsidRPr="00CC6276">
        <w:t>International</w:t>
      </w:r>
      <w:proofErr w:type="spellEnd"/>
      <w:r w:rsidRPr="00CC6276">
        <w:t xml:space="preserve"> (AFCI)</w:t>
      </w:r>
      <w:bookmarkEnd w:id="21"/>
      <w:bookmarkEnd w:id="22"/>
    </w:p>
    <w:p w:rsidR="00CC6276" w:rsidRPr="00CC6276" w:rsidRDefault="00CC6276" w:rsidP="00550423">
      <w:pPr>
        <w:jc w:val="both"/>
      </w:pPr>
      <w:r w:rsidRPr="00CC6276">
        <w:t>Ve světě funguje několik zastřešujících organizací. Tou</w:t>
      </w:r>
      <w:r w:rsidR="007B2034">
        <w:t xml:space="preserve"> nestarší a nejznámější je AFCI. Byla založena </w:t>
      </w:r>
      <w:r w:rsidRPr="00CC6276">
        <w:t xml:space="preserve">v roce 1975 se sídlem v Los Angeles, kde asociace také pravidelně pořádá </w:t>
      </w:r>
      <w:proofErr w:type="spellStart"/>
      <w:r w:rsidRPr="00CC6276">
        <w:rPr>
          <w:i/>
          <w:iCs/>
        </w:rPr>
        <w:t>Location</w:t>
      </w:r>
      <w:proofErr w:type="spellEnd"/>
      <w:r w:rsidRPr="00CC6276">
        <w:rPr>
          <w:i/>
          <w:iCs/>
        </w:rPr>
        <w:t xml:space="preserve"> </w:t>
      </w:r>
      <w:proofErr w:type="spellStart"/>
      <w:r w:rsidRPr="00CC6276">
        <w:rPr>
          <w:i/>
          <w:iCs/>
        </w:rPr>
        <w:t>Trade</w:t>
      </w:r>
      <w:proofErr w:type="spellEnd"/>
      <w:r w:rsidRPr="00CC6276">
        <w:rPr>
          <w:i/>
          <w:iCs/>
        </w:rPr>
        <w:t xml:space="preserve"> Show</w:t>
      </w:r>
      <w:r w:rsidRPr="00CC6276">
        <w:t>, což je veletrh určený filmovým profesionálům, kde zástupci jednotlivých FC propagují svůj region, snaží se navázat kontakty s producenty, předávají jim informace o</w:t>
      </w:r>
      <w:r w:rsidR="00550423">
        <w:t> </w:t>
      </w:r>
      <w:r w:rsidRPr="00CC6276">
        <w:t>nových možnostech a podmínkách pro natáčení ve svých zemích apod.</w:t>
      </w:r>
    </w:p>
    <w:p w:rsidR="00CC6276" w:rsidRPr="00CC6276" w:rsidRDefault="00CC6276" w:rsidP="00550423">
      <w:pPr>
        <w:jc w:val="both"/>
      </w:pPr>
      <w:r w:rsidRPr="00CC6276">
        <w:t>„</w:t>
      </w:r>
      <w:r w:rsidRPr="00CC6276">
        <w:rPr>
          <w:i/>
          <w:iCs/>
        </w:rPr>
        <w:t>Cesta k vybudování místa v celosvětové kulturní produkci závisí na schopnosti lokality potlačit to, co ji činí jedinečnou a co umožňuje se bez okolků proměnit v kohokoliv, kdekoliv a</w:t>
      </w:r>
      <w:r w:rsidR="00550423">
        <w:rPr>
          <w:i/>
          <w:iCs/>
        </w:rPr>
        <w:t> </w:t>
      </w:r>
      <w:r w:rsidRPr="00CC6276">
        <w:rPr>
          <w:i/>
          <w:iCs/>
        </w:rPr>
        <w:t xml:space="preserve">kdykoliv. </w:t>
      </w:r>
      <w:r w:rsidRPr="00CC6276">
        <w:t xml:space="preserve">[…] </w:t>
      </w:r>
      <w:r w:rsidRPr="00CC6276">
        <w:rPr>
          <w:i/>
          <w:iCs/>
        </w:rPr>
        <w:t xml:space="preserve">Film commission ne vždy podtrhuje jedinečnou a svéráznou povahu místa - dějiště historické události, klima, krása okolní krajiny - naopak, zvýrazňují možnost vydávat místo za něco jiného. </w:t>
      </w:r>
      <w:r w:rsidRPr="00CC6276">
        <w:t>[…]</w:t>
      </w:r>
      <w:r w:rsidRPr="00CC6276">
        <w:rPr>
          <w:i/>
          <w:iCs/>
        </w:rPr>
        <w:t xml:space="preserve"> Dnes je v podstatě možné cestovat časem a prostorem, aniž byste kdy opustili </w:t>
      </w:r>
      <w:proofErr w:type="spellStart"/>
      <w:r w:rsidRPr="00CC6276">
        <w:rPr>
          <w:i/>
          <w:iCs/>
        </w:rPr>
        <w:t>Orlando</w:t>
      </w:r>
      <w:proofErr w:type="spellEnd"/>
      <w:r w:rsidRPr="00CC6276">
        <w:t>,”</w:t>
      </w:r>
      <w:r w:rsidRPr="00CC6276">
        <w:rPr>
          <w:vertAlign w:val="superscript"/>
          <w:lang w:val="en-US"/>
        </w:rPr>
        <w:footnoteReference w:id="41"/>
      </w:r>
      <w:r w:rsidRPr="00CC6276">
        <w:t xml:space="preserve"> píše ve své knize </w:t>
      </w:r>
      <w:proofErr w:type="spellStart"/>
      <w:r w:rsidRPr="00CC6276">
        <w:rPr>
          <w:i/>
          <w:iCs/>
        </w:rPr>
        <w:t>Commodity</w:t>
      </w:r>
      <w:proofErr w:type="spellEnd"/>
      <w:r w:rsidRPr="00CC6276">
        <w:rPr>
          <w:i/>
          <w:iCs/>
        </w:rPr>
        <w:t xml:space="preserve"> </w:t>
      </w:r>
      <w:proofErr w:type="spellStart"/>
      <w:r w:rsidRPr="00CC6276">
        <w:rPr>
          <w:i/>
          <w:iCs/>
        </w:rPr>
        <w:t>Chains</w:t>
      </w:r>
      <w:proofErr w:type="spellEnd"/>
      <w:r w:rsidRPr="00CC6276">
        <w:rPr>
          <w:i/>
          <w:iCs/>
        </w:rPr>
        <w:t xml:space="preserve"> </w:t>
      </w:r>
      <w:proofErr w:type="spellStart"/>
      <w:r w:rsidRPr="00CC6276">
        <w:rPr>
          <w:i/>
          <w:iCs/>
        </w:rPr>
        <w:t>and</w:t>
      </w:r>
      <w:proofErr w:type="spellEnd"/>
      <w:r w:rsidRPr="00CC6276">
        <w:rPr>
          <w:i/>
          <w:iCs/>
        </w:rPr>
        <w:t xml:space="preserve"> </w:t>
      </w:r>
      <w:proofErr w:type="spellStart"/>
      <w:r w:rsidRPr="00CC6276">
        <w:rPr>
          <w:i/>
          <w:iCs/>
        </w:rPr>
        <w:t>Global</w:t>
      </w:r>
      <w:proofErr w:type="spellEnd"/>
      <w:r w:rsidRPr="00CC6276">
        <w:rPr>
          <w:i/>
          <w:iCs/>
        </w:rPr>
        <w:t xml:space="preserve"> </w:t>
      </w:r>
      <w:proofErr w:type="spellStart"/>
      <w:r w:rsidRPr="00CC6276">
        <w:rPr>
          <w:i/>
          <w:iCs/>
        </w:rPr>
        <w:t>Capitalism</w:t>
      </w:r>
      <w:proofErr w:type="spellEnd"/>
      <w:r w:rsidRPr="00CC6276">
        <w:rPr>
          <w:i/>
          <w:iCs/>
        </w:rPr>
        <w:t xml:space="preserve"> </w:t>
      </w:r>
      <w:proofErr w:type="spellStart"/>
      <w:r w:rsidRPr="00CC6276">
        <w:t>Garry</w:t>
      </w:r>
      <w:proofErr w:type="spellEnd"/>
      <w:r w:rsidRPr="00CC6276">
        <w:t xml:space="preserve"> </w:t>
      </w:r>
      <w:proofErr w:type="spellStart"/>
      <w:r w:rsidRPr="00CC6276">
        <w:t>Gereffi</w:t>
      </w:r>
      <w:proofErr w:type="spellEnd"/>
      <w:r w:rsidRPr="00CC6276">
        <w:t xml:space="preserve">. V podobném duchu tedy, že je výhodou, pokud daná lokace může představovat i jiná místa a má dobrou dopravní dostupnost, se vyjadřuje také M. </w:t>
      </w:r>
      <w:proofErr w:type="spellStart"/>
      <w:r w:rsidRPr="00CC6276">
        <w:t>Kosmala</w:t>
      </w:r>
      <w:proofErr w:type="spellEnd"/>
      <w:r w:rsidRPr="00CC6276">
        <w:t xml:space="preserve"> (viz výše). </w:t>
      </w:r>
    </w:p>
    <w:p w:rsidR="00CC6276" w:rsidRPr="00CC6276" w:rsidRDefault="00CC6276" w:rsidP="00550423">
      <w:pPr>
        <w:jc w:val="both"/>
      </w:pPr>
      <w:r w:rsidRPr="00CC6276">
        <w:lastRenderedPageBreak/>
        <w:t xml:space="preserve">Jako hlavní úlohu AFCI vidí předseda představenstva </w:t>
      </w:r>
      <w:proofErr w:type="spellStart"/>
      <w:r w:rsidRPr="00CC6276">
        <w:t>George</w:t>
      </w:r>
      <w:proofErr w:type="spellEnd"/>
      <w:r w:rsidRPr="00CC6276">
        <w:t xml:space="preserve"> David, který je zároveň ředitelem jordánské královské FC, především ve vzdělávání filmových komisařů, a to v</w:t>
      </w:r>
      <w:r w:rsidR="00550423">
        <w:t> </w:t>
      </w:r>
      <w:r w:rsidRPr="00CC6276">
        <w:t>oblastech marketingu, ekonomického rozvoje nebo managementu.  K tomu také slouží tzv. univerzita AFCI, kde se komisaři za poplatek účastní vzdělávacích akcí vedených odborníky, anebo v rámci certifikovaného programu založeném na získávání kreditů absolvují vybrané online kurzy. Průměrnou dobu studia odhaduje David na tři roky, ale vzhledem k možnosti online studia je teoreticky možné program zvládnout i rychleji. Ze svých zkušeností s vedením jordánské královské FC zdůrazňuje jako důležité faktory pro úspěšné fungování FC mimo zajímavých lokací především vládní podporu, dobrou znalost prostředí a finanční podporu pro produkce například ve formě pobídek:</w:t>
      </w:r>
    </w:p>
    <w:p w:rsidR="00CC6276" w:rsidRPr="00CC6276" w:rsidRDefault="00CC6276" w:rsidP="00CC6276">
      <w:pPr>
        <w:jc w:val="both"/>
      </w:pPr>
      <w:r w:rsidRPr="00CC6276">
        <w:rPr>
          <w:i/>
          <w:iCs/>
        </w:rPr>
        <w:t>„Rozhodně potřebujete podporu vlády, chci říct, že existuje hrozně málo Film commission bez podpory státu, opravdu je jich hodně málo. Většina z nich je nějakým způsobem podporována vládou, státem, městem nebo někým jiným, tudíž je nejprve potřebujete získat na svou stranu</w:t>
      </w:r>
      <w:r w:rsidRPr="00CC6276">
        <w:t>,”</w:t>
      </w:r>
      <w:r w:rsidRPr="00CC6276">
        <w:rPr>
          <w:vertAlign w:val="superscript"/>
          <w:lang w:val="en-US"/>
        </w:rPr>
        <w:footnoteReference w:id="42"/>
      </w:r>
      <w:r w:rsidRPr="00CC6276">
        <w:t xml:space="preserve"> říká </w:t>
      </w:r>
      <w:proofErr w:type="spellStart"/>
      <w:r w:rsidRPr="00CC6276">
        <w:t>George</w:t>
      </w:r>
      <w:proofErr w:type="spellEnd"/>
      <w:r w:rsidRPr="00CC6276">
        <w:t xml:space="preserve"> David.</w:t>
      </w:r>
    </w:p>
    <w:p w:rsidR="00CC6276" w:rsidRPr="00CC6276" w:rsidRDefault="00CC6276" w:rsidP="00550423">
      <w:pPr>
        <w:jc w:val="both"/>
      </w:pPr>
      <w:r w:rsidRPr="00CC6276">
        <w:t xml:space="preserve">Globální rozložení členů AFCI, kterých je dnes více než 300, ukazuje následující obrázek, který dokládá největší koncentraci kanceláří FC v Severní Americe a následně v Evropě.  Z výzkumu Martina </w:t>
      </w:r>
      <w:proofErr w:type="spellStart"/>
      <w:r w:rsidRPr="00CC6276">
        <w:t>Cuffa</w:t>
      </w:r>
      <w:proofErr w:type="spellEnd"/>
      <w:r w:rsidRPr="00CC6276">
        <w:t xml:space="preserve"> z roku 2013, působícího v rámci FC v Jižní Africe, vyplývá, že 62% filmových kanceláří v rámci této organizace působí právě v USA, což souvisí s historickým vývojem a</w:t>
      </w:r>
      <w:r w:rsidR="00550423">
        <w:t> </w:t>
      </w:r>
      <w:r w:rsidRPr="00CC6276">
        <w:t>rozvojem FC právě na tomto území.</w:t>
      </w:r>
      <w:r w:rsidRPr="00CC6276">
        <w:rPr>
          <w:vertAlign w:val="superscript"/>
        </w:rPr>
        <w:footnoteReference w:id="43"/>
      </w:r>
      <w:r w:rsidRPr="00CC6276">
        <w:t xml:space="preserve"> 14% členů AFCI působí v Evropě, 11% v Asii a Oceánii, 9% kanceláří funguje v Kanadě a zbývající 4% jsou rozděleny mezi Afriku a Latinskou Ameriku. Rád bych ještě poznamenal, že zatímco Evropská síť EUFCN sdružuje jednotlivé filmové komise, AFCI je organizací sdružující přímo filmové komisaře, což vychází z historické tradice a ukazuje rozdílný přístup v chápání kanceláří film commission v Severní Americe a</w:t>
      </w:r>
      <w:r w:rsidR="00550423">
        <w:t> </w:t>
      </w:r>
      <w:r w:rsidRPr="00CC6276">
        <w:t>v Evropě.</w:t>
      </w:r>
    </w:p>
    <w:p w:rsidR="00CC6276" w:rsidRPr="00CC6276" w:rsidRDefault="00CC6276" w:rsidP="009B748F">
      <w:pPr>
        <w:jc w:val="center"/>
      </w:pPr>
      <w:r w:rsidRPr="00CC6276">
        <w:rPr>
          <w:noProof/>
          <w:lang w:eastAsia="cs-CZ"/>
        </w:rPr>
        <w:drawing>
          <wp:inline distT="0" distB="0" distL="0" distR="0">
            <wp:extent cx="5432831" cy="2693965"/>
            <wp:effectExtent l="19050" t="0" r="0" b="0"/>
            <wp:docPr id="14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32831" cy="2693965"/>
                    </a:xfrm>
                    <a:prstGeom prst="rect">
                      <a:avLst/>
                    </a:prstGeom>
                    <a:noFill/>
                    <a:ln w="9525">
                      <a:noFill/>
                      <a:miter lim="800000"/>
                      <a:headEnd/>
                      <a:tailEnd/>
                    </a:ln>
                  </pic:spPr>
                </pic:pic>
              </a:graphicData>
            </a:graphic>
          </wp:inline>
        </w:drawing>
      </w:r>
    </w:p>
    <w:p w:rsidR="00CC6276" w:rsidRPr="00CC6276" w:rsidRDefault="00CC6276" w:rsidP="007265DA">
      <w:pPr>
        <w:pStyle w:val="Titulek"/>
      </w:pPr>
      <w:bookmarkStart w:id="23" w:name="_Toc416964212"/>
      <w:bookmarkStart w:id="24" w:name="_Toc418196471"/>
      <w:r w:rsidRPr="00CC6276">
        <w:lastRenderedPageBreak/>
        <w:t xml:space="preserve">Obrázek </w:t>
      </w:r>
      <w:r w:rsidR="00D73493" w:rsidRPr="00D73493">
        <w:fldChar w:fldCharType="begin"/>
      </w:r>
      <w:r w:rsidRPr="00CC6276">
        <w:instrText xml:space="preserve"> SEQ Obrázek \* ARABIC </w:instrText>
      </w:r>
      <w:r w:rsidR="00D73493" w:rsidRPr="00D73493">
        <w:fldChar w:fldCharType="separate"/>
      </w:r>
      <w:r w:rsidR="008F2FF8">
        <w:t>2</w:t>
      </w:r>
      <w:r w:rsidR="00D73493" w:rsidRPr="00CC6276">
        <w:fldChar w:fldCharType="end"/>
      </w:r>
      <w:r w:rsidRPr="00CC6276">
        <w:t>: Členové Association of Film Commissioners International (AFCI)</w:t>
      </w:r>
      <w:r w:rsidRPr="00CC6276">
        <w:rPr>
          <w:vertAlign w:val="superscript"/>
        </w:rPr>
        <w:footnoteReference w:id="44"/>
      </w:r>
      <w:bookmarkEnd w:id="23"/>
      <w:bookmarkEnd w:id="24"/>
    </w:p>
    <w:p w:rsidR="00CC6276" w:rsidRPr="00CC6276" w:rsidRDefault="00CC6276" w:rsidP="007265DA">
      <w:pPr>
        <w:pStyle w:val="Nadpis3"/>
      </w:pPr>
      <w:bookmarkStart w:id="25" w:name="_Toc417788621"/>
      <w:bookmarkStart w:id="26" w:name="_Toc418201419"/>
      <w:proofErr w:type="spellStart"/>
      <w:r w:rsidRPr="00CC6276">
        <w:t>European</w:t>
      </w:r>
      <w:proofErr w:type="spellEnd"/>
      <w:r w:rsidRPr="00CC6276">
        <w:t xml:space="preserve"> Film Commissions Network</w:t>
      </w:r>
      <w:bookmarkEnd w:id="25"/>
      <w:bookmarkEnd w:id="26"/>
    </w:p>
    <w:p w:rsidR="00CC6276" w:rsidRPr="00CC6276" w:rsidRDefault="00CC6276" w:rsidP="00CC6276">
      <w:pPr>
        <w:jc w:val="both"/>
      </w:pPr>
      <w:r w:rsidRPr="00CC6276">
        <w:t xml:space="preserve">V Evropě funguje </w:t>
      </w:r>
      <w:proofErr w:type="spellStart"/>
      <w:r w:rsidRPr="00CC6276">
        <w:rPr>
          <w:i/>
          <w:iCs/>
        </w:rPr>
        <w:t>Europen</w:t>
      </w:r>
      <w:proofErr w:type="spellEnd"/>
      <w:r w:rsidRPr="00CC6276">
        <w:rPr>
          <w:i/>
          <w:iCs/>
        </w:rPr>
        <w:t xml:space="preserve"> Film Commissions Network</w:t>
      </w:r>
      <w:r w:rsidRPr="00CC6276">
        <w:t xml:space="preserve"> sdružující evropské kanceláře FC. Založena byla v roce 2005, představenstvo pak bylo poprvé zvoleno v Praze v roce 2007. Tato organizace sdružující v Evropě více než 90 FC slouží především k výmě</w:t>
      </w:r>
      <w:r w:rsidR="009F04F0">
        <w:t>ně zkušeností mezi jejími členy a</w:t>
      </w:r>
      <w:r w:rsidRPr="00CC6276">
        <w:t xml:space="preserve"> lobování za jejich zájmy v rámci Evropské unie. Mezi hlavní cíle patří:</w:t>
      </w:r>
    </w:p>
    <w:p w:rsidR="00CC6276" w:rsidRPr="00CC6276" w:rsidRDefault="00CC6276" w:rsidP="00CC6276">
      <w:pPr>
        <w:numPr>
          <w:ilvl w:val="0"/>
          <w:numId w:val="5"/>
        </w:numPr>
        <w:spacing w:after="0"/>
        <w:jc w:val="both"/>
      </w:pPr>
      <w:r w:rsidRPr="00CC6276">
        <w:t>Výměna informací a zkušeností mezi členy</w:t>
      </w:r>
    </w:p>
    <w:p w:rsidR="00CC6276" w:rsidRPr="00CC6276" w:rsidRDefault="00CC6276" w:rsidP="00CC6276">
      <w:pPr>
        <w:numPr>
          <w:ilvl w:val="0"/>
          <w:numId w:val="5"/>
        </w:numPr>
        <w:spacing w:after="0"/>
        <w:jc w:val="both"/>
      </w:pPr>
      <w:r w:rsidRPr="00CC6276">
        <w:t>Zlepšení vyhledávání vhodných lokací a možností pro natáčení</w:t>
      </w:r>
    </w:p>
    <w:p w:rsidR="00CC6276" w:rsidRPr="00CC6276" w:rsidRDefault="00CC6276" w:rsidP="00CC6276">
      <w:pPr>
        <w:numPr>
          <w:ilvl w:val="0"/>
          <w:numId w:val="5"/>
        </w:numPr>
        <w:spacing w:after="0"/>
        <w:jc w:val="both"/>
      </w:pPr>
      <w:r w:rsidRPr="00CC6276">
        <w:t>Vzdělávací aktivity pro filmové profesionály a členy EUFCN</w:t>
      </w:r>
    </w:p>
    <w:p w:rsidR="00CC6276" w:rsidRPr="00CC6276" w:rsidRDefault="00CC6276" w:rsidP="00CC6276">
      <w:pPr>
        <w:numPr>
          <w:ilvl w:val="0"/>
          <w:numId w:val="5"/>
        </w:numPr>
        <w:spacing w:after="0"/>
        <w:jc w:val="both"/>
      </w:pPr>
      <w:r w:rsidRPr="00CC6276">
        <w:t>Zprostředkování spolupráce s dalšími veřejnými institucemi, organizacemi turistického ruchu a filmovým průmyslem</w:t>
      </w:r>
    </w:p>
    <w:p w:rsidR="00CC6276" w:rsidRPr="00CC6276" w:rsidRDefault="00CC6276" w:rsidP="00CC6276">
      <w:pPr>
        <w:numPr>
          <w:ilvl w:val="0"/>
          <w:numId w:val="5"/>
        </w:numPr>
        <w:spacing w:after="0"/>
        <w:jc w:val="both"/>
      </w:pPr>
      <w:r w:rsidRPr="00CC6276">
        <w:t>Podpora pro nově vznikající kanceláře FC</w:t>
      </w:r>
    </w:p>
    <w:p w:rsidR="00CC6276" w:rsidRPr="00CC6276" w:rsidRDefault="00CC6276" w:rsidP="00CC6276">
      <w:pPr>
        <w:numPr>
          <w:ilvl w:val="0"/>
          <w:numId w:val="5"/>
        </w:numPr>
        <w:spacing w:after="0"/>
        <w:jc w:val="both"/>
      </w:pPr>
      <w:r w:rsidRPr="00CC6276">
        <w:t>Organizování společenských akcí v rámci filmových festivalů</w:t>
      </w:r>
    </w:p>
    <w:p w:rsidR="00CC6276" w:rsidRPr="00CC6276" w:rsidRDefault="00CC6276" w:rsidP="00CC6276">
      <w:pPr>
        <w:numPr>
          <w:ilvl w:val="0"/>
          <w:numId w:val="5"/>
        </w:numPr>
        <w:spacing w:after="0"/>
        <w:jc w:val="both"/>
      </w:pPr>
      <w:r w:rsidRPr="00CC6276">
        <w:t>Vytváření manuálu pro fungování FC</w:t>
      </w:r>
    </w:p>
    <w:p w:rsidR="00CC6276" w:rsidRDefault="00CC6276" w:rsidP="00CC6276">
      <w:pPr>
        <w:numPr>
          <w:ilvl w:val="0"/>
          <w:numId w:val="5"/>
        </w:numPr>
        <w:spacing w:after="0"/>
        <w:jc w:val="both"/>
      </w:pPr>
      <w:r w:rsidRPr="00CC6276">
        <w:t>Lobování za zájmy filmového průmyslu v rámci EU</w:t>
      </w:r>
      <w:r w:rsidRPr="00CC6276">
        <w:rPr>
          <w:vertAlign w:val="superscript"/>
        </w:rPr>
        <w:footnoteReference w:id="45"/>
      </w:r>
    </w:p>
    <w:p w:rsidR="00CC6276" w:rsidRPr="00CC6276" w:rsidRDefault="00CC6276" w:rsidP="00CC6276">
      <w:pPr>
        <w:spacing w:before="240"/>
        <w:jc w:val="both"/>
      </w:pPr>
      <w:r w:rsidRPr="00CC6276">
        <w:t xml:space="preserve">Obě instituce AFCI i EUFCN fungují na bázi členských poplatků. Další podobnou organizací je například </w:t>
      </w:r>
      <w:proofErr w:type="spellStart"/>
      <w:r w:rsidRPr="00CC6276">
        <w:t>Asian</w:t>
      </w:r>
      <w:proofErr w:type="spellEnd"/>
      <w:r w:rsidRPr="00CC6276">
        <w:t xml:space="preserve"> Film Commissions Network (</w:t>
      </w:r>
      <w:proofErr w:type="spellStart"/>
      <w:r w:rsidRPr="00CC6276">
        <w:t>AFCNet</w:t>
      </w:r>
      <w:proofErr w:type="spellEnd"/>
      <w:r w:rsidRPr="00CC6276">
        <w:t>) zaštiťující asijské kanceláře FC. V rámci ČR byla první taková kancelář s ná</w:t>
      </w:r>
      <w:r w:rsidR="00F22031">
        <w:t>zvem Czech Film Commission</w:t>
      </w:r>
      <w:r w:rsidRPr="00CC6276">
        <w:t xml:space="preserve"> založena v Praze v roce 2004. Situaci v České republice se budu podrobněji věnovat později, další kapitola srovnává filmové kanceláře v rámci organizací AFCI a EUFCN.</w:t>
      </w:r>
    </w:p>
    <w:p w:rsidR="00CC6276" w:rsidRPr="00CC6276" w:rsidRDefault="00CC6276" w:rsidP="007265DA">
      <w:pPr>
        <w:pStyle w:val="Nadpis2"/>
      </w:pPr>
      <w:bookmarkStart w:id="27" w:name="_Toc417788622"/>
      <w:bookmarkStart w:id="28" w:name="_Toc418201420"/>
      <w:r w:rsidRPr="00CC6276">
        <w:t>Srovnání AFCI a EUFCN</w:t>
      </w:r>
      <w:bookmarkEnd w:id="27"/>
      <w:bookmarkEnd w:id="28"/>
    </w:p>
    <w:p w:rsidR="00CC6276" w:rsidRPr="00CC6276" w:rsidRDefault="00CC6276" w:rsidP="00CC6276">
      <w:pPr>
        <w:jc w:val="both"/>
      </w:pPr>
      <w:r w:rsidRPr="00CC6276">
        <w:t>V průběhu sběru dat jsem se mimo jiné potýkal i s nedostatkem dostupné literatury, která by se věnovala přímo kancelářím FC. Navíc je jejich práce komplexní a úzce souvisí s místními podmínkami a důvody pro jejich zřízení. Proto je nutné o nich uvažovat v širším kontextu, než pouze srovnávat jejich činnost. Důležité je také uvědomovat si rozdílné cíle jednotlivých kanceláří, protože je jasné, že práce filmové kanceláře ve velkém městě s dobrou filmovou infrastrukturou, silnou historickou tradicí se bude lišit od kanceláře, která byla teprve nedávno zřízena a jejím cílem je do regionu filmové natáčení přilákat a infrastrukturu zde postupně budovat.  Výchozím bodem pro další části proto bude citát jednoho z ředitelů AFCI:</w:t>
      </w:r>
    </w:p>
    <w:p w:rsidR="00CC6276" w:rsidRPr="00CC6276" w:rsidRDefault="00CC6276" w:rsidP="00550423">
      <w:pPr>
        <w:jc w:val="both"/>
      </w:pPr>
      <w:r w:rsidRPr="00CC6276">
        <w:t>„</w:t>
      </w:r>
      <w:r w:rsidRPr="00CC6276">
        <w:rPr>
          <w:i/>
          <w:iCs/>
        </w:rPr>
        <w:t>Nemyslím, že existuje mnoho publikací popisujících práci ve Film commission. Je to nejspíš proto, že tahle práce není dobře definovaná. Může to být jednoduše kancelář, která nabízí a</w:t>
      </w:r>
      <w:r w:rsidR="00550423">
        <w:rPr>
          <w:i/>
          <w:iCs/>
        </w:rPr>
        <w:t> </w:t>
      </w:r>
      <w:r w:rsidRPr="00CC6276">
        <w:rPr>
          <w:i/>
          <w:iCs/>
        </w:rPr>
        <w:t xml:space="preserve">podporuje filmovou produkci ve svém regionu, nebo jedna z těch, které ji podporují finančně; anebo kancelář s kulturním zaměřením, propagující filmová místa za účelem </w:t>
      </w:r>
      <w:r w:rsidRPr="00CC6276">
        <w:rPr>
          <w:i/>
          <w:iCs/>
        </w:rPr>
        <w:lastRenderedPageBreak/>
        <w:t>návštěvy turistů či jinak zviditelňující místní tvůrce (to je obvyklé pro společné státy Evropy, nikoli USA),</w:t>
      </w:r>
      <w:r w:rsidRPr="00CC6276">
        <w:rPr>
          <w:vertAlign w:val="superscript"/>
          <w:lang w:val="en-US"/>
        </w:rPr>
        <w:footnoteReference w:id="46"/>
      </w:r>
      <w:r w:rsidRPr="00CC6276">
        <w:t xml:space="preserve"> říká jeden z ředitelů AFCI </w:t>
      </w:r>
      <w:proofErr w:type="spellStart"/>
      <w:r w:rsidRPr="00CC6276">
        <w:t>Jerry</w:t>
      </w:r>
      <w:proofErr w:type="spellEnd"/>
      <w:r w:rsidRPr="00CC6276">
        <w:t xml:space="preserve"> </w:t>
      </w:r>
      <w:proofErr w:type="spellStart"/>
      <w:r w:rsidRPr="00CC6276">
        <w:t>Day</w:t>
      </w:r>
      <w:proofErr w:type="spellEnd"/>
      <w:r w:rsidRPr="00CC6276">
        <w:t>.</w:t>
      </w:r>
    </w:p>
    <w:p w:rsidR="00CC6276" w:rsidRPr="00CC6276" w:rsidRDefault="00CC6276" w:rsidP="00550423">
      <w:pPr>
        <w:jc w:val="both"/>
      </w:pPr>
      <w:r w:rsidRPr="00CC6276">
        <w:t>Z důvodu nedostatku potřebné literatury, a také abych získal potřebná data o jednotlivých film commission, jsem absolvoval rozhovory se zástupci zahraničních filmových kanceláří a</w:t>
      </w:r>
      <w:r w:rsidR="00550423">
        <w:t> </w:t>
      </w:r>
      <w:r w:rsidRPr="00CC6276">
        <w:t xml:space="preserve">podle výše zmíněného dotazníku popisující činnost členů AFCI jsem ve spolupráci s EUFCN a Czech Film Commission vytvořil obdobný dotazník pro členy evropské sítě EUFCN. Z celkového počtu 88 členů této organizace se mi podařilo získat 38 odpovědí, což odpovídá 43 % oslovených kanceláří. Z těch je pak 21 současně také členem AFCI a 17 spadá pouze pod EUFCN. Martin </w:t>
      </w:r>
      <w:proofErr w:type="spellStart"/>
      <w:r w:rsidRPr="00CC6276">
        <w:t>Cuff</w:t>
      </w:r>
      <w:proofErr w:type="spellEnd"/>
      <w:r w:rsidRPr="00CC6276">
        <w:t xml:space="preserve"> dále píše o proměně činností filmových kanceláří:</w:t>
      </w:r>
    </w:p>
    <w:p w:rsidR="00CC6276" w:rsidRPr="00CC6276" w:rsidRDefault="00CC6276" w:rsidP="00550423">
      <w:pPr>
        <w:jc w:val="both"/>
      </w:pPr>
      <w:r w:rsidRPr="009F04F0">
        <w:t>„</w:t>
      </w:r>
      <w:r w:rsidR="00F22031">
        <w:rPr>
          <w:i/>
          <w:iCs/>
        </w:rPr>
        <w:t>Dříve sestávala práce f</w:t>
      </w:r>
      <w:r w:rsidRPr="00CC6276">
        <w:rPr>
          <w:i/>
          <w:iCs/>
        </w:rPr>
        <w:t>ilm commission především z propagace lokací. Nicméně, vzhledem k</w:t>
      </w:r>
      <w:r w:rsidR="00550423">
        <w:rPr>
          <w:i/>
          <w:iCs/>
        </w:rPr>
        <w:t> </w:t>
      </w:r>
      <w:r w:rsidRPr="00CC6276">
        <w:rPr>
          <w:i/>
          <w:iCs/>
        </w:rPr>
        <w:t xml:space="preserve">rostoucímu počtu natáčení, které se mohou přesouvat na různá místa, dramaticky vzrostl rozsah jimi poskytovaných služeb. </w:t>
      </w:r>
      <w:r w:rsidRPr="00CC6276">
        <w:t xml:space="preserve">[…] </w:t>
      </w:r>
      <w:r w:rsidR="00F22031">
        <w:rPr>
          <w:i/>
          <w:iCs/>
        </w:rPr>
        <w:t>Zcela jednoznačný cíl film c</w:t>
      </w:r>
      <w:r w:rsidRPr="00CC6276">
        <w:rPr>
          <w:i/>
          <w:iCs/>
        </w:rPr>
        <w:t>ommission je úměrně zvyšovat ekonomický dopad filmového průmyslu v rámci celého regionu</w:t>
      </w:r>
      <w:r w:rsidRPr="00CC6276">
        <w:t>.</w:t>
      </w:r>
      <w:r w:rsidRPr="009F04F0">
        <w:t>“</w:t>
      </w:r>
    </w:p>
    <w:p w:rsidR="00CC6276" w:rsidRPr="00CC6276" w:rsidRDefault="00CC6276" w:rsidP="00CC6276">
      <w:pPr>
        <w:jc w:val="both"/>
      </w:pPr>
      <w:r w:rsidRPr="00CC6276">
        <w:t>Z toho vyplývá nejčastější umístění kanceláří FC právě pod oddělení ekonomického rozvoje. Podle výzkumu mezi členy AFCI je tomu tak v 46 % případů, mezi členy EUFCN j</w:t>
      </w:r>
      <w:r w:rsidR="009F04F0">
        <w:t>e to 32 % kanceláří, jak je zřejmé</w:t>
      </w:r>
      <w:r w:rsidRPr="00CC6276">
        <w:t xml:space="preserve"> z mého dotazníku. To znamená, že města, regiony i státy chápou přijíždějící produkce zejména jako investice do dané oblasti, které má filmová kancelář přilákat. Tento trend je patrný více v Severní Americe, mezi členy AFCI v rámci oddělení ekonomického rozvoje funguje téměř polovina filmových kanceláří. U AFCI pak následuje turismus s 18 %, na oddělení kultury či umění připadá pouze 11 %. Z výsledků mezi členy EUFCN naopak vyplývá, že 29 % kanceláří FC spadá pod oddělení umělecké a kulturní, a 21 % funguje v rámci samostatně fungujících institucí. Pod turistický ruch spadá v Evropě pouze 11 % kanceláří.</w:t>
      </w:r>
      <w:r w:rsidRPr="00CC6276">
        <w:rPr>
          <w:vertAlign w:val="superscript"/>
        </w:rPr>
        <w:footnoteReference w:id="47"/>
      </w:r>
      <w:r w:rsidRPr="00CC6276">
        <w:t xml:space="preserve"> Rozdělení pře</w:t>
      </w:r>
      <w:r w:rsidR="000227A0">
        <w:t>hledně ukazuje následující graf.</w:t>
      </w:r>
    </w:p>
    <w:p w:rsidR="00CC6276" w:rsidRPr="00CC6276" w:rsidRDefault="00CC6276" w:rsidP="009B748F">
      <w:r w:rsidRPr="00CC6276">
        <w:rPr>
          <w:noProof/>
          <w:lang w:eastAsia="cs-CZ"/>
        </w:rPr>
        <w:lastRenderedPageBreak/>
        <w:drawing>
          <wp:inline distT="0" distB="0" distL="0" distR="0">
            <wp:extent cx="5737695" cy="3045350"/>
            <wp:effectExtent l="19050" t="0" r="15405" b="2650"/>
            <wp:docPr id="150"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6276" w:rsidRPr="00CC6276" w:rsidRDefault="00CC6276" w:rsidP="007265DA">
      <w:pPr>
        <w:pStyle w:val="Titulek"/>
      </w:pPr>
      <w:bookmarkStart w:id="29" w:name="_Toc416964038"/>
      <w:bookmarkStart w:id="30" w:name="_Toc418196484"/>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2</w:t>
      </w:r>
      <w:r w:rsidR="00D73493" w:rsidRPr="00CC6276">
        <w:fldChar w:fldCharType="end"/>
      </w:r>
      <w:r w:rsidRPr="00CC6276">
        <w:t>: Struktura umístění kanceláří FC (%)</w:t>
      </w:r>
      <w:bookmarkEnd w:id="29"/>
      <w:bookmarkEnd w:id="30"/>
    </w:p>
    <w:p w:rsidR="00CC6276" w:rsidRPr="00CC6276" w:rsidRDefault="00CC6276" w:rsidP="00CC6276">
      <w:pPr>
        <w:jc w:val="both"/>
      </w:pPr>
      <w:r w:rsidRPr="00CC6276">
        <w:t>Pokud se podíváme na to, na jaké úrovni jsou kanceláře FC zakládány, je zřejmé, že v obou případech vznikají nejčastěji filmové kanceláře na úrovni regionů (u nás odpovídající krajům), a to v 42 % případů mezi členy AFCI a 49 % v rámci EUFCN. Touto cestou se vydávají také regiony České republiky, přičemž většina regionálních filmových kanceláří u nás je zřízena na úrovni krajů. Blíže se jim budu věnovat v dalších částech práce. Dále 26 % kanceláří ve světě</w:t>
      </w:r>
      <w:r w:rsidRPr="00CC6276">
        <w:rPr>
          <w:vertAlign w:val="superscript"/>
        </w:rPr>
        <w:footnoteReference w:id="48"/>
      </w:r>
      <w:r w:rsidRPr="00CC6276">
        <w:t xml:space="preserve"> funguje na úrovni větších správních celků nebo provincií a téměř stejný počet, tedy 25 % funguje v rámci jednotlivých měst. Podobnou shodu najdeme také v Evropě, kdy je celkové procento na úrovni provincií a měst v obou případech 17 %. Stejně tak 17 % zůstává v Evropě na filmové kanceláře ustanovené na úrovni států. Mezi členy AFCI je to pak jen 6 %, což vyplývá pravděpodobně z největší koncentrace kanceláří film commission v Severní Americe.</w:t>
      </w:r>
    </w:p>
    <w:p w:rsidR="00CC6276" w:rsidRPr="00CC6276" w:rsidRDefault="00CC6276" w:rsidP="00CC6276">
      <w:pPr>
        <w:jc w:val="both"/>
      </w:pPr>
      <w:r w:rsidRPr="00CC6276">
        <w:t>V obou případech spadá většina pod místní zastupitelstva, ať už na úrovni států, regionů nebo měst, a to v 58 % respektive 51 % případů. Zbývajících 42 % u AFCI a 34 % u EUFCN je řízeno na neziskové bázi. V rámci Evropy uvedlo ještě 14% respondentů jiný způsob řízení. Přehledně to shrnují následující gra</w:t>
      </w:r>
      <w:r w:rsidR="000227A0">
        <w:t xml:space="preserve">fy </w:t>
      </w:r>
      <w:r w:rsidRPr="00CC6276">
        <w:t>3 a 4.</w:t>
      </w:r>
    </w:p>
    <w:p w:rsidR="00CC6276" w:rsidRPr="00CC6276" w:rsidRDefault="00CC6276" w:rsidP="009B748F">
      <w:pPr>
        <w:jc w:val="center"/>
      </w:pPr>
      <w:r w:rsidRPr="00CC6276">
        <w:rPr>
          <w:noProof/>
          <w:lang w:eastAsia="cs-CZ"/>
        </w:rPr>
        <w:lastRenderedPageBreak/>
        <w:drawing>
          <wp:inline distT="0" distB="0" distL="0" distR="0">
            <wp:extent cx="5124450" cy="2257425"/>
            <wp:effectExtent l="19050" t="0" r="19050" b="0"/>
            <wp:docPr id="15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6276" w:rsidRPr="00CC6276" w:rsidRDefault="00CC6276" w:rsidP="007265DA">
      <w:pPr>
        <w:pStyle w:val="Titulek"/>
      </w:pPr>
      <w:bookmarkStart w:id="31" w:name="_Toc416964039"/>
      <w:bookmarkStart w:id="32" w:name="_Toc418196485"/>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3</w:t>
      </w:r>
      <w:r w:rsidR="00D73493" w:rsidRPr="00CC6276">
        <w:fldChar w:fldCharType="end"/>
      </w:r>
      <w:r w:rsidRPr="00CC6276">
        <w:t>: Územní rozložení kanceláří FC</w:t>
      </w:r>
      <w:bookmarkEnd w:id="31"/>
      <w:r w:rsidRPr="00CC6276">
        <w:t xml:space="preserve"> (%)</w:t>
      </w:r>
      <w:bookmarkEnd w:id="32"/>
    </w:p>
    <w:p w:rsidR="00CC6276" w:rsidRPr="00CC6276" w:rsidRDefault="00CC6276" w:rsidP="009B748F">
      <w:pPr>
        <w:jc w:val="center"/>
      </w:pPr>
      <w:r w:rsidRPr="00CC6276">
        <w:rPr>
          <w:noProof/>
          <w:lang w:eastAsia="cs-CZ"/>
        </w:rPr>
        <w:drawing>
          <wp:inline distT="0" distB="0" distL="0" distR="0">
            <wp:extent cx="5114925" cy="2438400"/>
            <wp:effectExtent l="19050" t="0" r="9525" b="0"/>
            <wp:docPr id="15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6276" w:rsidRPr="00CC6276" w:rsidRDefault="00CC6276" w:rsidP="007265DA">
      <w:pPr>
        <w:pStyle w:val="Titulek"/>
      </w:pPr>
      <w:bookmarkStart w:id="33" w:name="_Toc416964040"/>
      <w:bookmarkStart w:id="34" w:name="_Toc418196486"/>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4</w:t>
      </w:r>
      <w:r w:rsidR="00D73493" w:rsidRPr="00CC6276">
        <w:fldChar w:fldCharType="end"/>
      </w:r>
      <w:r w:rsidRPr="00CC6276">
        <w:t>: Způsob řízení kanceláří FC</w:t>
      </w:r>
      <w:bookmarkEnd w:id="33"/>
      <w:r w:rsidRPr="00CC6276">
        <w:t xml:space="preserve"> (%)</w:t>
      </w:r>
      <w:bookmarkEnd w:id="34"/>
    </w:p>
    <w:p w:rsidR="00CC6276" w:rsidRPr="00CC6276" w:rsidRDefault="00CC6276" w:rsidP="00550423">
      <w:pPr>
        <w:jc w:val="both"/>
      </w:pPr>
      <w:r w:rsidRPr="00CC6276">
        <w:t>Z rozhovorů se zástupci FC ze zahraničí vyplývá, že si představitelé regionů nebo měst uvědomují ekonomické, kulturní a další přínosy, které s sebou filmové natáčení přináší, a</w:t>
      </w:r>
      <w:r w:rsidR="00550423">
        <w:t> </w:t>
      </w:r>
      <w:r w:rsidRPr="00CC6276">
        <w:t xml:space="preserve">proto se ho snaží podporovat ať už založením filmové kanceláře, filmového fondu nebo obojího. Situace bývá často taková, že podle zástupců FC, se kterými jsem mluvil, vznikají tyto instituce postupně, přičemž se nedá zobecnit, zda je výhodnější nejprve založit fond nebo filmovou kancelář, vždy totiž záleží na konkrétní situaci. Práce FC i filmového fondu spolu souvisí a mají společný cíl v podobě lákání filmových produkcí, ale až z dané situace v regionu vyplývá, který z těchto nástrojů je ustanoven dříve. Obecně lze říci, že pokud není politická reprezentace silně přesvědčena o prospěšnosti podpory filmového průmyslu, je jednodušší založit filmovou kancelář, jejíž činnost může ze začátku obstarávat pouze jeden člověk. Případně mohou být aktivity této kanceláře přidruženy pod agendu již stávajícího úředníka dané instituce, tak jako je tomu v regionech České republiky, i když tento způsob nemusí být tím nejvhodnějším řešením. Pokud má ale daný kraj či město ve svém okolí dobrou filmovou infrastrukturu, nebo ji postupně vytváří, a tyto aktivity mají silnou politickou podporu, může se daná oblast rozhodnout pro založení filmového fondu. </w:t>
      </w:r>
      <w:r w:rsidRPr="00CC6276">
        <w:lastRenderedPageBreak/>
        <w:t xml:space="preserve">Rozpočet fondu bude zřejmě vyšší než u samostatné filmové kanceláře a jeho založení může podléhat nutné notifikaci ze strany Evropské unie, ten se ale může stát dalším účinným nástrojem pro lákání filmových produkcí. Výstižně se k tomu to shrnuje Charlotte </w:t>
      </w:r>
      <w:proofErr w:type="spellStart"/>
      <w:r w:rsidRPr="00CC6276">
        <w:t>Appelgren</w:t>
      </w:r>
      <w:proofErr w:type="spellEnd"/>
      <w:r w:rsidRPr="00CC6276">
        <w:t>, z Cine-</w:t>
      </w:r>
      <w:proofErr w:type="spellStart"/>
      <w:r w:rsidRPr="00CC6276">
        <w:t>Regio</w:t>
      </w:r>
      <w:proofErr w:type="spellEnd"/>
      <w:r w:rsidRPr="00CC6276">
        <w:t>, což je síť sdružující regionální filmové fondy v Evropě: „[…]</w:t>
      </w:r>
      <w:r w:rsidRPr="00CC6276">
        <w:rPr>
          <w:i/>
          <w:iCs/>
        </w:rPr>
        <w:t xml:space="preserve"> Když máte peníze, lidé přijdou tak jako tak</w:t>
      </w:r>
      <w:r w:rsidRPr="00CC6276">
        <w:t>.”</w:t>
      </w:r>
      <w:r w:rsidRPr="00CC6276">
        <w:rPr>
          <w:vertAlign w:val="superscript"/>
          <w:lang w:val="en-US"/>
        </w:rPr>
        <w:footnoteReference w:id="49"/>
      </w:r>
      <w:r w:rsidRPr="00CC6276">
        <w:t xml:space="preserve"> Z výzkumu mezi členy EUFCN vyplývá, že jen necelá polovina, a to 46 % FC v Evropě je navázáno na filmový fond, ale toto propojení aktivit je logické a potvrzují jej také zástupci zahraničních kanceláří.</w:t>
      </w:r>
      <w:r w:rsidRPr="00CC6276">
        <w:rPr>
          <w:vertAlign w:val="superscript"/>
        </w:rPr>
        <w:footnoteReference w:id="50"/>
      </w:r>
      <w:r w:rsidRPr="00CC6276">
        <w:t xml:space="preserve"> V ČR zatím nebyl v žádném z regionů filmový fond ustanoven, v březnu roku 2015 byl ale v Pardubickém kraji vyhlášen grant na podporu audiovizuální produkce.</w:t>
      </w:r>
    </w:p>
    <w:p w:rsidR="00CC6276" w:rsidRPr="00CC6276" w:rsidRDefault="00CC6276" w:rsidP="00550423">
      <w:pPr>
        <w:jc w:val="both"/>
      </w:pPr>
      <w:r w:rsidRPr="00CC6276">
        <w:t>Jedním z dobře srovnatelných kritérií je celková doba fungování jednotlivých kanceláří. Pro tuto kategorii je výmluvné, že mezi kancelářemi ve světě, především v Severní Americe, je podstatně více těch, které fungují více než 20 let, protože v Evropě začaly první film commission vznikat až na přelomu 80. a 90. let. Do nejmladší kategorie 1 – 5 let, kam patří také všechny regionální filmové kanceláře v ČR, spadá 26 % v rámci AFCI, respektive 24 % kanceláří v Evropě. Filmové kanceláře jsou tedy stále zakládány, což podporuje tezi o</w:t>
      </w:r>
      <w:r w:rsidR="00550423">
        <w:t> </w:t>
      </w:r>
      <w:r w:rsidRPr="00CC6276">
        <w:t xml:space="preserve">postupném rozpoznávání potenciálních přínosů filmového průmyslu ze strany regionů či měst.  </w:t>
      </w:r>
    </w:p>
    <w:p w:rsidR="00CC6276" w:rsidRPr="00CC6276" w:rsidRDefault="00CC6276" w:rsidP="00CC6276">
      <w:pPr>
        <w:jc w:val="both"/>
      </w:pPr>
      <w:r w:rsidRPr="00CC6276">
        <w:t xml:space="preserve">Většina kanceláří funguje pouze z jednoho místa, pobočky jedné FC v několika různých místech ale nejsou výjimkou. Například nadnárodní </w:t>
      </w:r>
      <w:proofErr w:type="spellStart"/>
      <w:r w:rsidRPr="00CC6276">
        <w:t>Oresund</w:t>
      </w:r>
      <w:proofErr w:type="spellEnd"/>
      <w:r w:rsidRPr="00CC6276">
        <w:t xml:space="preserve"> Film Commission má kanceláře v dánské Kodani a švédském Malmö, MDM Film Commission (FC pro německý region složený ze spolkových zemí Saska, Duryňska a </w:t>
      </w:r>
      <w:proofErr w:type="spellStart"/>
      <w:r w:rsidRPr="00CC6276">
        <w:t>Saska</w:t>
      </w:r>
      <w:proofErr w:type="spellEnd"/>
      <w:r w:rsidRPr="00CC6276">
        <w:t>-</w:t>
      </w:r>
      <w:proofErr w:type="spellStart"/>
      <w:r w:rsidRPr="00CC6276">
        <w:t>Anhaltska</w:t>
      </w:r>
      <w:proofErr w:type="spellEnd"/>
      <w:r w:rsidRPr="00CC6276">
        <w:t>) má kanceláře v Lipsku (hlavní sídlo), Drážďanech (pro Sasko), Halle (</w:t>
      </w:r>
      <w:proofErr w:type="spellStart"/>
      <w:r w:rsidRPr="00CC6276">
        <w:t>Sasko</w:t>
      </w:r>
      <w:proofErr w:type="spellEnd"/>
      <w:r w:rsidRPr="00CC6276">
        <w:t>-</w:t>
      </w:r>
      <w:proofErr w:type="spellStart"/>
      <w:r w:rsidRPr="00CC6276">
        <w:t>Anhaltsko</w:t>
      </w:r>
      <w:proofErr w:type="spellEnd"/>
      <w:r w:rsidRPr="00CC6276">
        <w:t xml:space="preserve">) a Erfurtu (Duryňsko). Existují také FC, které mají zahraniční zastoupení, jako např. </w:t>
      </w:r>
      <w:proofErr w:type="spellStart"/>
      <w:r w:rsidRPr="00CC6276">
        <w:t>British</w:t>
      </w:r>
      <w:proofErr w:type="spellEnd"/>
      <w:r w:rsidRPr="00CC6276">
        <w:t xml:space="preserve"> Film Commission v Los Angeles. V obou organizacích dále platí, že nejběžnější počet zaměstnanců ve světě i v Evropě je jeden nebo dva, i když můžeme najít výjimky jako například Královskou film commission v Jordánsku, kde pracuje kolem třiceti lidí, nebo pak filmové kanceláře ve velkých městech jako je třeba kancelář Film London.</w:t>
      </w:r>
      <w:r w:rsidRPr="00CC6276">
        <w:rPr>
          <w:vertAlign w:val="superscript"/>
        </w:rPr>
        <w:footnoteReference w:id="51"/>
      </w:r>
      <w:r w:rsidRPr="00CC6276">
        <w:t xml:space="preserve"> Počet 0 zobrazuje částečné pracovní úvazky. </w:t>
      </w:r>
    </w:p>
    <w:p w:rsidR="00CC6276" w:rsidRPr="00CC6276" w:rsidRDefault="00CC6276" w:rsidP="009B748F">
      <w:pPr>
        <w:jc w:val="center"/>
      </w:pPr>
      <w:r w:rsidRPr="00CC6276">
        <w:rPr>
          <w:noProof/>
          <w:lang w:eastAsia="cs-CZ"/>
        </w:rPr>
        <w:lastRenderedPageBreak/>
        <w:drawing>
          <wp:inline distT="0" distB="0" distL="0" distR="0">
            <wp:extent cx="5095875" cy="2790825"/>
            <wp:effectExtent l="19050" t="0" r="9525" b="0"/>
            <wp:docPr id="15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6276" w:rsidRPr="00CC6276" w:rsidRDefault="00CC6276" w:rsidP="007265DA">
      <w:pPr>
        <w:pStyle w:val="Titulek"/>
      </w:pPr>
      <w:bookmarkStart w:id="35" w:name="_Toc416964041"/>
      <w:bookmarkStart w:id="36" w:name="_Toc418196487"/>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5</w:t>
      </w:r>
      <w:r w:rsidR="00D73493" w:rsidRPr="00CC6276">
        <w:fldChar w:fldCharType="end"/>
      </w:r>
      <w:r w:rsidRPr="00CC6276">
        <w:t>: Doba existence kanceláří FC</w:t>
      </w:r>
      <w:bookmarkEnd w:id="35"/>
      <w:r w:rsidRPr="00CC6276">
        <w:t xml:space="preserve"> (%)</w:t>
      </w:r>
      <w:bookmarkEnd w:id="36"/>
    </w:p>
    <w:p w:rsidR="00CC6276" w:rsidRPr="00CC6276" w:rsidRDefault="00CC6276" w:rsidP="009B748F">
      <w:pPr>
        <w:jc w:val="center"/>
      </w:pPr>
      <w:r w:rsidRPr="00CC6276">
        <w:rPr>
          <w:noProof/>
          <w:lang w:eastAsia="cs-CZ"/>
        </w:rPr>
        <w:drawing>
          <wp:inline distT="0" distB="0" distL="0" distR="0">
            <wp:extent cx="5061908" cy="3053751"/>
            <wp:effectExtent l="19050" t="0" r="24442" b="0"/>
            <wp:docPr id="15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6276" w:rsidRPr="00CC6276" w:rsidRDefault="00CC6276" w:rsidP="007265DA">
      <w:pPr>
        <w:pStyle w:val="Titulek"/>
      </w:pPr>
      <w:bookmarkStart w:id="37" w:name="_Toc416964043"/>
      <w:bookmarkStart w:id="38" w:name="_Toc418196488"/>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6</w:t>
      </w:r>
      <w:r w:rsidR="00D73493" w:rsidRPr="00CC6276">
        <w:fldChar w:fldCharType="end"/>
      </w:r>
      <w:r w:rsidRPr="00CC6276">
        <w:t>: Další kancelář FC v jiném městě</w:t>
      </w:r>
      <w:bookmarkEnd w:id="37"/>
      <w:r w:rsidRPr="00CC6276">
        <w:t xml:space="preserve"> (%)</w:t>
      </w:r>
      <w:bookmarkEnd w:id="38"/>
    </w:p>
    <w:p w:rsidR="00CC6276" w:rsidRPr="00CC6276" w:rsidRDefault="00CC6276" w:rsidP="009B748F">
      <w:pPr>
        <w:jc w:val="center"/>
      </w:pPr>
      <w:r w:rsidRPr="00CC6276">
        <w:rPr>
          <w:noProof/>
          <w:lang w:eastAsia="cs-CZ"/>
        </w:rPr>
        <w:lastRenderedPageBreak/>
        <w:drawing>
          <wp:inline distT="0" distB="0" distL="0" distR="0">
            <wp:extent cx="4924425" cy="2409825"/>
            <wp:effectExtent l="19050" t="0" r="9525" b="0"/>
            <wp:docPr id="15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6276" w:rsidRPr="00CC6276" w:rsidRDefault="00CC6276" w:rsidP="007265DA">
      <w:pPr>
        <w:pStyle w:val="Titulek"/>
      </w:pPr>
      <w:bookmarkStart w:id="39" w:name="_Toc416964042"/>
      <w:bookmarkStart w:id="40" w:name="_Toc418196489"/>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7</w:t>
      </w:r>
      <w:r w:rsidR="00D73493" w:rsidRPr="00CC6276">
        <w:fldChar w:fldCharType="end"/>
      </w:r>
      <w:r w:rsidRPr="00CC6276">
        <w:t>: Stálí zaměstnanci kanceláří FC</w:t>
      </w:r>
      <w:bookmarkEnd w:id="39"/>
      <w:r w:rsidRPr="00CC6276">
        <w:t xml:space="preserve"> (%)</w:t>
      </w:r>
      <w:bookmarkEnd w:id="40"/>
    </w:p>
    <w:p w:rsidR="00CC6276" w:rsidRPr="00CC6276" w:rsidRDefault="00CC6276" w:rsidP="00550423">
      <w:pPr>
        <w:jc w:val="both"/>
      </w:pPr>
      <w:r w:rsidRPr="00CC6276">
        <w:t>Další oblastí, kterou lze u FC porovnávat, je pohled na způsob jejich financování a výše rozpočtu. Jedním z principů fungován</w:t>
      </w:r>
      <w:r w:rsidR="006103AD">
        <w:t>í kanceláří FC je neziskovost. T</w:t>
      </w:r>
      <w:r w:rsidRPr="00CC6276">
        <w:t xml:space="preserve">aké proto, jak na začátku připomněl </w:t>
      </w:r>
      <w:proofErr w:type="spellStart"/>
      <w:r w:rsidRPr="00CC6276">
        <w:t>George</w:t>
      </w:r>
      <w:proofErr w:type="spellEnd"/>
      <w:r w:rsidRPr="00CC6276">
        <w:t xml:space="preserve"> David, jen velmi málo kanceláří funguje nezávisle. Podpora ze strany zástupců státu, regionu nebo města je často klíčová pro samotný vznik této kanceláře, její následné financování a fungování. Ve svém dotazníku jsem proto zjišťoval, z jakých zdrojů jsou FC nejčastěji financovány. Oba výzkumy, jak mezi členy AFCI, tak i EUFCN, potvrzují, že největší částí do rozpočtu FC přispívají místní zastupitelstva ať už na úrovni státu, města nebo regionu. Mezi další možnosti patří financování ze soukromého sektoru nebo například částečné financování na základě členských poplatků. Podstatnější rozdíly ovšem najdeme, pokud se podíváme na rozpočty jednotlivých kancel</w:t>
      </w:r>
      <w:r w:rsidR="006103AD">
        <w:t xml:space="preserve">áří. Výzkum Martina </w:t>
      </w:r>
      <w:proofErr w:type="spellStart"/>
      <w:r w:rsidR="006103AD">
        <w:t>Cuffa</w:t>
      </w:r>
      <w:proofErr w:type="spellEnd"/>
      <w:r w:rsidR="006103AD">
        <w:t xml:space="preserve"> i můj</w:t>
      </w:r>
      <w:r w:rsidRPr="00CC6276">
        <w:t xml:space="preserve"> rozděluje rozpočty podle jejich výše do pěti kategorií, jak </w:t>
      </w:r>
      <w:r w:rsidR="000227A0">
        <w:t xml:space="preserve">to ukazuje níže uvedený graf </w:t>
      </w:r>
      <w:r w:rsidRPr="00CC6276">
        <w:t>9. Kanceláře s vyššími rozpočty a počty zaměstnanců si mohou dovolit cestovat na vzdálenější filmové festivaly nebo aktivněji oslovovat a propagovat svůj region a lákat konkrétní producenty. Kanceláře s omezenými prostředky se snaží při propagaci spíše cílit na konkrétní regiony a</w:t>
      </w:r>
      <w:r w:rsidR="00550423">
        <w:t> </w:t>
      </w:r>
      <w:r w:rsidRPr="00CC6276">
        <w:t>reagovat na aktuální požadavky producentů. V tomto duchu se vyjadřuje také Ludmila Claussová, vedoucí Czech Film Commission.</w:t>
      </w:r>
      <w:r w:rsidRPr="00CC6276">
        <w:rPr>
          <w:vertAlign w:val="superscript"/>
        </w:rPr>
        <w:footnoteReference w:id="52"/>
      </w:r>
      <w:r w:rsidRPr="00CC6276">
        <w:t xml:space="preserve"> Zajímavé je, že výsledky dotazníků členů AFCI i</w:t>
      </w:r>
      <w:r w:rsidR="00550423">
        <w:t> </w:t>
      </w:r>
      <w:r w:rsidRPr="00CC6276">
        <w:t xml:space="preserve">EUFCN jsou téměř totožné, což dle mého dokládá podobné možnosti kanceláří FC jak ve světě, tak i v Evropě, jako je účast na akcích typu AFCI </w:t>
      </w:r>
      <w:proofErr w:type="spellStart"/>
      <w:r w:rsidRPr="00CC6276">
        <w:t>Location</w:t>
      </w:r>
      <w:proofErr w:type="spellEnd"/>
      <w:r w:rsidRPr="00CC6276">
        <w:t xml:space="preserve"> </w:t>
      </w:r>
      <w:proofErr w:type="spellStart"/>
      <w:r w:rsidRPr="00CC6276">
        <w:t>Tour</w:t>
      </w:r>
      <w:proofErr w:type="spellEnd"/>
      <w:r w:rsidRPr="00CC6276">
        <w:t xml:space="preserve"> v USA nebo na filmových veletrzích v Cannes a v Berlíně.</w:t>
      </w:r>
    </w:p>
    <w:p w:rsidR="00CC6276" w:rsidRPr="00CC6276" w:rsidRDefault="00CC6276" w:rsidP="009B748F">
      <w:pPr>
        <w:jc w:val="center"/>
      </w:pPr>
      <w:r w:rsidRPr="00CC6276">
        <w:rPr>
          <w:noProof/>
          <w:lang w:eastAsia="cs-CZ"/>
        </w:rPr>
        <w:lastRenderedPageBreak/>
        <w:drawing>
          <wp:inline distT="0" distB="0" distL="0" distR="0">
            <wp:extent cx="5638800" cy="3467100"/>
            <wp:effectExtent l="19050" t="0" r="19050" b="0"/>
            <wp:docPr id="156"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6276" w:rsidRPr="00CC6276" w:rsidRDefault="00CC6276" w:rsidP="007265DA">
      <w:pPr>
        <w:pStyle w:val="Titulek"/>
      </w:pPr>
      <w:bookmarkStart w:id="41" w:name="_Toc416964044"/>
      <w:bookmarkStart w:id="42" w:name="_Toc418196490"/>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8</w:t>
      </w:r>
      <w:r w:rsidR="00D73493" w:rsidRPr="00CC6276">
        <w:fldChar w:fldCharType="end"/>
      </w:r>
      <w:r w:rsidRPr="00CC6276">
        <w:t>: Zdroje financování kanceláří FC (%)</w:t>
      </w:r>
      <w:r w:rsidRPr="00CC6276">
        <w:rPr>
          <w:vertAlign w:val="superscript"/>
        </w:rPr>
        <w:footnoteReference w:id="53"/>
      </w:r>
      <w:bookmarkEnd w:id="41"/>
      <w:bookmarkEnd w:id="42"/>
      <w:r w:rsidRPr="00CC6276">
        <w:t xml:space="preserve"> </w:t>
      </w:r>
    </w:p>
    <w:p w:rsidR="00CC6276" w:rsidRPr="00CC6276" w:rsidRDefault="00CC6276" w:rsidP="009B748F">
      <w:pPr>
        <w:jc w:val="center"/>
      </w:pPr>
      <w:r w:rsidRPr="00CC6276">
        <w:rPr>
          <w:noProof/>
          <w:lang w:eastAsia="cs-CZ"/>
        </w:rPr>
        <w:drawing>
          <wp:inline distT="0" distB="0" distL="0" distR="0">
            <wp:extent cx="5334000" cy="3076575"/>
            <wp:effectExtent l="19050" t="0" r="19050" b="0"/>
            <wp:docPr id="157"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6276" w:rsidRPr="00CC6276" w:rsidRDefault="00CC6276" w:rsidP="007265DA">
      <w:pPr>
        <w:pStyle w:val="Titulek"/>
      </w:pPr>
      <w:bookmarkStart w:id="43" w:name="_Toc416964045"/>
      <w:bookmarkStart w:id="44" w:name="_Toc418196491"/>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9</w:t>
      </w:r>
      <w:r w:rsidR="00D73493" w:rsidRPr="00CC6276">
        <w:fldChar w:fldCharType="end"/>
      </w:r>
      <w:r w:rsidRPr="00CC6276">
        <w:t>: Rozpočet kanceláří FC</w:t>
      </w:r>
      <w:bookmarkEnd w:id="43"/>
      <w:r w:rsidRPr="00CC6276">
        <w:t xml:space="preserve"> (%)</w:t>
      </w:r>
      <w:bookmarkEnd w:id="44"/>
    </w:p>
    <w:p w:rsidR="00CC6276" w:rsidRPr="00CC6276" w:rsidRDefault="00CC6276" w:rsidP="00CC6276">
      <w:pPr>
        <w:jc w:val="both"/>
      </w:pPr>
      <w:r w:rsidRPr="00CC6276">
        <w:t>Dále mě zajímalo, jakým způsobem jsou tyto zdroje utráceny. Přestože v této kategorii se nejedná o přesná čísla, nýbrž o odhad představitelů jednotlivých filmových kanceláří a chybí též srovnání s AFCI, i tak z těchto informací lze lépe pochopit, kam jsou tyto prostředky investovány.</w:t>
      </w:r>
    </w:p>
    <w:p w:rsidR="00CC6276" w:rsidRPr="00CC6276" w:rsidRDefault="00CC6276" w:rsidP="009B748F">
      <w:pPr>
        <w:jc w:val="center"/>
      </w:pPr>
      <w:r w:rsidRPr="00CC6276">
        <w:rPr>
          <w:noProof/>
          <w:lang w:eastAsia="cs-CZ"/>
        </w:rPr>
        <w:lastRenderedPageBreak/>
        <w:drawing>
          <wp:inline distT="0" distB="0" distL="0" distR="0">
            <wp:extent cx="5362575" cy="3124200"/>
            <wp:effectExtent l="19050" t="0" r="9525" b="0"/>
            <wp:docPr id="158"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6276" w:rsidRPr="00CC6276" w:rsidRDefault="00CC6276" w:rsidP="007265DA">
      <w:pPr>
        <w:pStyle w:val="Titulek"/>
      </w:pPr>
      <w:bookmarkStart w:id="45" w:name="_Toc416964046"/>
      <w:bookmarkStart w:id="46" w:name="_Toc418196492"/>
      <w:r w:rsidRPr="00CC6276">
        <w:t xml:space="preserve">Graf </w:t>
      </w:r>
      <w:r w:rsidR="00D73493" w:rsidRPr="00D73493">
        <w:fldChar w:fldCharType="begin"/>
      </w:r>
      <w:r w:rsidRPr="00CC6276">
        <w:instrText xml:space="preserve"> SEQ Graf \* ARABIC </w:instrText>
      </w:r>
      <w:r w:rsidR="00D73493" w:rsidRPr="00D73493">
        <w:fldChar w:fldCharType="separate"/>
      </w:r>
      <w:r w:rsidR="008F2FF8">
        <w:t>10</w:t>
      </w:r>
      <w:r w:rsidR="00D73493" w:rsidRPr="00CC6276">
        <w:fldChar w:fldCharType="end"/>
      </w:r>
      <w:r w:rsidRPr="00CC6276">
        <w:t>: Rozložení finančních prostředků kanceláří FC v rámci EUFCN (%)</w:t>
      </w:r>
      <w:bookmarkEnd w:id="45"/>
      <w:bookmarkEnd w:id="46"/>
    </w:p>
    <w:p w:rsidR="007029E5" w:rsidRDefault="00CC6276" w:rsidP="00CC6276">
      <w:pPr>
        <w:jc w:val="both"/>
      </w:pPr>
      <w:r w:rsidRPr="00CC6276">
        <w:t xml:space="preserve">Tato část práce srovnávala způsob a rozdíly ve fungování kanceláří film commission ve světě a v Evropě na základě výzkumu Martina </w:t>
      </w:r>
      <w:proofErr w:type="spellStart"/>
      <w:r w:rsidRPr="00CC6276">
        <w:t>Cuffa</w:t>
      </w:r>
      <w:proofErr w:type="spellEnd"/>
      <w:r w:rsidRPr="00CC6276">
        <w:t xml:space="preserve"> mezi členy AFCI a mého výzkumu v rámci EUFCN.  Přestože je činnost kanceláří film commission vysoce závislá na místních podmínkách, lze v jejím fungování najít určité podobnosti napříč kontinenty, a to například v nejčastějším</w:t>
      </w:r>
      <w:r w:rsidR="006103AD">
        <w:t xml:space="preserve"> zakládání na regionální úrovni anebo rozšířeném</w:t>
      </w:r>
      <w:r w:rsidRPr="00CC6276">
        <w:t xml:space="preserve"> způsob</w:t>
      </w:r>
      <w:r w:rsidR="006103AD">
        <w:t>u</w:t>
      </w:r>
      <w:r w:rsidRPr="00CC6276">
        <w:t xml:space="preserve"> financování z veřejných rozpočtů místních samospráv. Pro filmové kanceláře v Evropě je charakteristická především jejich kratší doba fungování oproti severoamerickým FC a také a přistupování k tét</w:t>
      </w:r>
      <w:r w:rsidR="006103AD">
        <w:t>o oblasti více z pozice kultury</w:t>
      </w:r>
      <w:r w:rsidRPr="00CC6276">
        <w:t xml:space="preserve"> než ekonomického rozvoje, což je obvyklý koncept jinde ve světě. V další části přiblížím vznik regionálních filmových kanceláří v České republice včetně kontextu, který k současné situaci vedl. Vycházet budu z uskutečněných rozhovorů a online dotazníku zaslaného zástupcům všech regionálních FC u nás</w:t>
      </w:r>
      <w:r w:rsidR="004E42F1">
        <w:t>.</w:t>
      </w:r>
    </w:p>
    <w:p w:rsidR="00ED0BFF" w:rsidRPr="00A75158" w:rsidRDefault="00171C20" w:rsidP="00A35724">
      <w:pPr>
        <w:pStyle w:val="Nadpis2"/>
      </w:pPr>
      <w:bookmarkStart w:id="47" w:name="_Toc418201421"/>
      <w:r w:rsidRPr="00A75158">
        <w:t>Situace v</w:t>
      </w:r>
      <w:r w:rsidR="00AB46B7" w:rsidRPr="00A75158">
        <w:t xml:space="preserve"> regionech </w:t>
      </w:r>
      <w:r w:rsidRPr="00A75158">
        <w:t>České republi</w:t>
      </w:r>
      <w:r w:rsidR="00340D05" w:rsidRPr="00A75158">
        <w:t>ky</w:t>
      </w:r>
      <w:bookmarkEnd w:id="47"/>
    </w:p>
    <w:p w:rsidR="00562F70" w:rsidRDefault="009F3D4C" w:rsidP="00550423">
      <w:pPr>
        <w:jc w:val="both"/>
      </w:pPr>
      <w:r>
        <w:t xml:space="preserve">Tato práce navazuje na absolvovanou studijní stáž v kanceláři Czech Film Commission na jaře roku 2014. </w:t>
      </w:r>
      <w:r w:rsidR="002A65FF">
        <w:t xml:space="preserve">Důvodem pro </w:t>
      </w:r>
      <w:r>
        <w:t xml:space="preserve">její </w:t>
      </w:r>
      <w:r w:rsidR="00A850AF">
        <w:t xml:space="preserve">sepsání je fakt, že </w:t>
      </w:r>
      <w:r w:rsidR="00A850AF" w:rsidRPr="00A850AF">
        <w:t xml:space="preserve">od roku 2011 </w:t>
      </w:r>
      <w:r w:rsidR="00A850AF">
        <w:t xml:space="preserve">bylo v </w:t>
      </w:r>
      <w:r w:rsidR="002A65FF">
        <w:t xml:space="preserve">regionech České republiky </w:t>
      </w:r>
      <w:r w:rsidR="00A850AF">
        <w:t xml:space="preserve">oficiálně ustanoveno </w:t>
      </w:r>
      <w:r w:rsidR="0005727D">
        <w:t xml:space="preserve">celkem </w:t>
      </w:r>
      <w:r w:rsidR="00861C28">
        <w:t xml:space="preserve">devět </w:t>
      </w:r>
      <w:r w:rsidR="002A65FF">
        <w:t>filmových kanceláří</w:t>
      </w:r>
      <w:r w:rsidR="00A850AF">
        <w:t>.</w:t>
      </w:r>
      <w:r w:rsidR="002A65FF">
        <w:rPr>
          <w:rStyle w:val="Znakapoznpodarou"/>
        </w:rPr>
        <w:footnoteReference w:id="54"/>
      </w:r>
      <w:r w:rsidR="000845D2">
        <w:t xml:space="preserve"> </w:t>
      </w:r>
      <w:r w:rsidR="00A850AF">
        <w:t>Ve většině</w:t>
      </w:r>
      <w:r w:rsidR="002A65FF">
        <w:t xml:space="preserve"> případů byla činnost, kterou filmová kancelář běžně vykonává</w:t>
      </w:r>
      <w:r w:rsidR="008E5CC0">
        <w:t>,</w:t>
      </w:r>
      <w:r w:rsidR="002A65FF">
        <w:t xml:space="preserve"> přidružena k již existující instituci, často s primárním zaměřením na turistický ruch.</w:t>
      </w:r>
      <w:r w:rsidR="00E34FF2">
        <w:t xml:space="preserve"> Tato skutečnost mimo diplomovou práci Hany </w:t>
      </w:r>
      <w:proofErr w:type="spellStart"/>
      <w:r w:rsidR="00E34FF2">
        <w:t>Rymešové</w:t>
      </w:r>
      <w:proofErr w:type="spellEnd"/>
      <w:r w:rsidR="00E34FF2">
        <w:t xml:space="preserve"> </w:t>
      </w:r>
      <w:r w:rsidR="00A850AF">
        <w:t>z roku 2014 (viz z</w:t>
      </w:r>
      <w:r w:rsidR="00562F70">
        <w:t>droje)</w:t>
      </w:r>
      <w:r w:rsidR="004F3D3C">
        <w:t xml:space="preserve">, </w:t>
      </w:r>
      <w:r w:rsidR="00562F70">
        <w:t>nazvan</w:t>
      </w:r>
      <w:r w:rsidR="008E5CC0">
        <w:t>ou</w:t>
      </w:r>
      <w:r w:rsidR="00562F70">
        <w:t xml:space="preserve"> </w:t>
      </w:r>
      <w:r w:rsidR="00562F70" w:rsidRPr="00562F70">
        <w:rPr>
          <w:i/>
          <w:iCs/>
        </w:rPr>
        <w:t>Analýza aktivit film-</w:t>
      </w:r>
      <w:proofErr w:type="spellStart"/>
      <w:r w:rsidR="00562F70" w:rsidRPr="00562F70">
        <w:rPr>
          <w:i/>
          <w:iCs/>
        </w:rPr>
        <w:t>friendly</w:t>
      </w:r>
      <w:proofErr w:type="spellEnd"/>
      <w:r w:rsidR="00562F70" w:rsidRPr="00562F70">
        <w:rPr>
          <w:i/>
          <w:iCs/>
        </w:rPr>
        <w:t xml:space="preserve"> regionů s důrazem </w:t>
      </w:r>
      <w:r w:rsidR="00562F70" w:rsidRPr="00562F70">
        <w:rPr>
          <w:i/>
          <w:iCs/>
        </w:rPr>
        <w:lastRenderedPageBreak/>
        <w:t>na situaci v</w:t>
      </w:r>
      <w:r w:rsidR="00562F70">
        <w:rPr>
          <w:i/>
          <w:iCs/>
        </w:rPr>
        <w:t> </w:t>
      </w:r>
      <w:r w:rsidR="00562F70" w:rsidRPr="00562F70">
        <w:rPr>
          <w:i/>
          <w:iCs/>
        </w:rPr>
        <w:t>Č</w:t>
      </w:r>
      <w:r w:rsidR="00562F70">
        <w:rPr>
          <w:i/>
          <w:iCs/>
        </w:rPr>
        <w:t>R</w:t>
      </w:r>
      <w:r w:rsidR="00562F70">
        <w:t>, mapující</w:t>
      </w:r>
      <w:r w:rsidR="004F3D3C">
        <w:t xml:space="preserve"> dosavadní činnosti jednotlivých r</w:t>
      </w:r>
      <w:r w:rsidR="00D220A5">
        <w:t>egionálních filmových kanceláří</w:t>
      </w:r>
      <w:r w:rsidR="00E34FF2">
        <w:t xml:space="preserve"> u</w:t>
      </w:r>
      <w:r w:rsidR="00550423">
        <w:t> </w:t>
      </w:r>
      <w:r w:rsidR="00E34FF2">
        <w:t>nás</w:t>
      </w:r>
      <w:r w:rsidR="00D220A5">
        <w:t>,</w:t>
      </w:r>
      <w:r w:rsidR="00E34FF2">
        <w:t xml:space="preserve"> byla na akade</w:t>
      </w:r>
      <w:r w:rsidR="00562F70">
        <w:t>mické úrovni doposud opomíjena.</w:t>
      </w:r>
    </w:p>
    <w:p w:rsidR="0005727D" w:rsidRDefault="002A65FF" w:rsidP="00550423">
      <w:pPr>
        <w:jc w:val="both"/>
      </w:pPr>
      <w:r w:rsidRPr="00E34FF2">
        <w:t>Těžko</w:t>
      </w:r>
      <w:r>
        <w:t xml:space="preserve"> lze vysledovat konkrétní bod, </w:t>
      </w:r>
      <w:r w:rsidR="00D81AC6">
        <w:t>od kterého bychom mohli sledovat motivace k z</w:t>
      </w:r>
      <w:r w:rsidR="003C19BD">
        <w:t xml:space="preserve">aložení prvních kanceláří u nás. </w:t>
      </w:r>
      <w:r w:rsidR="00763B89">
        <w:t>V roce 2011 to byly</w:t>
      </w:r>
      <w:r w:rsidR="00D81AC6">
        <w:t xml:space="preserve"> </w:t>
      </w:r>
      <w:r w:rsidR="00D81AC6" w:rsidRPr="00562F70">
        <w:t>Film Ostrava!!!</w:t>
      </w:r>
      <w:r w:rsidR="003C19BD">
        <w:t xml:space="preserve">, </w:t>
      </w:r>
      <w:proofErr w:type="spellStart"/>
      <w:r w:rsidR="00D81AC6" w:rsidRPr="00562F70">
        <w:t>Broumovsko</w:t>
      </w:r>
      <w:proofErr w:type="spellEnd"/>
      <w:r w:rsidR="00D81AC6" w:rsidRPr="00562F70">
        <w:t xml:space="preserve"> </w:t>
      </w:r>
      <w:r w:rsidR="00AB42AF">
        <w:t>Film Office</w:t>
      </w:r>
      <w:r w:rsidR="00763B89">
        <w:t xml:space="preserve"> a</w:t>
      </w:r>
      <w:r w:rsidR="00550423">
        <w:t> </w:t>
      </w:r>
      <w:r w:rsidR="00763B89">
        <w:t xml:space="preserve">filmová kancelář v rámci neziskové organizace Jihočeský Patriot. Je </w:t>
      </w:r>
      <w:r>
        <w:t>zřejmé</w:t>
      </w:r>
      <w:r w:rsidR="00D81AC6">
        <w:t>, že zvýšenou pozornost k této oblasti přitáhly společné</w:t>
      </w:r>
      <w:r>
        <w:t xml:space="preserve"> </w:t>
      </w:r>
      <w:r w:rsidR="00D81AC6">
        <w:t>aktivity kanceláří</w:t>
      </w:r>
      <w:r>
        <w:t xml:space="preserve"> </w:t>
      </w:r>
      <w:r w:rsidRPr="00AB46B7">
        <w:t>Czech Film Commission</w:t>
      </w:r>
      <w:r>
        <w:t xml:space="preserve"> a</w:t>
      </w:r>
      <w:r w:rsidR="00550423">
        <w:t> </w:t>
      </w:r>
      <w:r w:rsidR="007219BC">
        <w:t>CzechTourism</w:t>
      </w:r>
      <w:r w:rsidR="00AB46B7">
        <w:t xml:space="preserve">, které </w:t>
      </w:r>
      <w:r w:rsidR="0005727D">
        <w:t>regiony</w:t>
      </w:r>
      <w:r w:rsidR="002532EA">
        <w:t xml:space="preserve"> </w:t>
      </w:r>
      <w:r w:rsidR="00E34FF2">
        <w:t>upozor</w:t>
      </w:r>
      <w:r w:rsidR="0005727D">
        <w:t>ňovaly</w:t>
      </w:r>
      <w:r w:rsidR="00E34FF2">
        <w:t xml:space="preserve"> na</w:t>
      </w:r>
      <w:r w:rsidR="002532EA">
        <w:t xml:space="preserve"> možnost</w:t>
      </w:r>
      <w:r w:rsidR="00E34FF2">
        <w:t>i</w:t>
      </w:r>
      <w:r w:rsidR="00D220A5">
        <w:t xml:space="preserve"> propagace skrze</w:t>
      </w:r>
      <w:r w:rsidR="002532EA">
        <w:t xml:space="preserve"> filmové natáčení. V průběhu let 2010 a 2011 proběhlo několik prezentací, kde toto téma zaznělo, jako například na </w:t>
      </w:r>
      <w:r w:rsidR="002532EA" w:rsidRPr="0026719C">
        <w:rPr>
          <w:i/>
          <w:iCs/>
        </w:rPr>
        <w:t>Fóru cestovního ruchu</w:t>
      </w:r>
      <w:r w:rsidR="002532EA" w:rsidRPr="00861C28">
        <w:t xml:space="preserve"> v</w:t>
      </w:r>
      <w:r w:rsidR="0026719C">
        <w:t> </w:t>
      </w:r>
      <w:r w:rsidR="002532EA" w:rsidRPr="00861C28">
        <w:t>Pardubicích</w:t>
      </w:r>
      <w:r w:rsidR="0026719C">
        <w:t xml:space="preserve">, kde Ludmila Claussová v listopadu 2011 prezentovala příspěvek nazvaný </w:t>
      </w:r>
      <w:r w:rsidR="0026719C" w:rsidRPr="0026719C">
        <w:rPr>
          <w:i/>
          <w:iCs/>
        </w:rPr>
        <w:t>Film a marketing destinace</w:t>
      </w:r>
      <w:r w:rsidR="0026719C">
        <w:t xml:space="preserve">, </w:t>
      </w:r>
      <w:r w:rsidR="002532EA">
        <w:t xml:space="preserve">což byl </w:t>
      </w:r>
      <w:r w:rsidR="0026719C">
        <w:t>podle Jaroslava Drobného z </w:t>
      </w:r>
      <w:proofErr w:type="spellStart"/>
      <w:r w:rsidR="0026719C">
        <w:t>East</w:t>
      </w:r>
      <w:proofErr w:type="spellEnd"/>
      <w:r w:rsidR="0026719C">
        <w:t xml:space="preserve"> Bohemia </w:t>
      </w:r>
      <w:r w:rsidR="00AB42AF">
        <w:t>Film Office</w:t>
      </w:r>
      <w:r w:rsidR="0026719C">
        <w:t xml:space="preserve"> f</w:t>
      </w:r>
      <w:r w:rsidR="002532EA">
        <w:t>akticky první impuls pro založení filmové kanceláře v Pardubickém kraji.</w:t>
      </w:r>
      <w:r w:rsidR="002532EA">
        <w:rPr>
          <w:rStyle w:val="Znakapoznpodarou"/>
        </w:rPr>
        <w:footnoteReference w:id="55"/>
      </w:r>
    </w:p>
    <w:p w:rsidR="00760892" w:rsidRDefault="006B3F32" w:rsidP="0005727D">
      <w:pPr>
        <w:jc w:val="both"/>
      </w:pPr>
      <w:r>
        <w:t>Ze strany C</w:t>
      </w:r>
      <w:r w:rsidR="00562F70">
        <w:t>zech Film Commission</w:t>
      </w:r>
      <w:r>
        <w:t xml:space="preserve"> </w:t>
      </w:r>
      <w:r w:rsidR="0005727D">
        <w:t xml:space="preserve">tady </w:t>
      </w:r>
      <w:r>
        <w:t>šlo především o</w:t>
      </w:r>
      <w:r w:rsidR="00D7035C">
        <w:t xml:space="preserve"> </w:t>
      </w:r>
      <w:r>
        <w:t>prezent</w:t>
      </w:r>
      <w:r w:rsidR="00A629D5">
        <w:t>aci zp</w:t>
      </w:r>
      <w:r w:rsidR="00D7035C">
        <w:t>ůsobu</w:t>
      </w:r>
      <w:r>
        <w:t xml:space="preserve"> fungování filmových kanceláří tak, jak jsou zavedeny na </w:t>
      </w:r>
      <w:r w:rsidR="0005727D">
        <w:t>úrovni regionů</w:t>
      </w:r>
      <w:r w:rsidR="006605BB">
        <w:t xml:space="preserve"> </w:t>
      </w:r>
      <w:r>
        <w:t>v</w:t>
      </w:r>
      <w:r w:rsidR="0005727D">
        <w:t> </w:t>
      </w:r>
      <w:r>
        <w:t>zahraničí</w:t>
      </w:r>
      <w:r w:rsidR="0005727D">
        <w:t>,</w:t>
      </w:r>
      <w:r>
        <w:t xml:space="preserve"> a </w:t>
      </w:r>
      <w:r w:rsidR="0005727D">
        <w:t xml:space="preserve">dále </w:t>
      </w:r>
      <w:r>
        <w:t xml:space="preserve">upozornit na </w:t>
      </w:r>
      <w:r w:rsidR="0005727D">
        <w:t xml:space="preserve">přínosy, které může </w:t>
      </w:r>
      <w:r w:rsidR="006605BB">
        <w:t xml:space="preserve">natáčení regionům přinést. Z pohledu </w:t>
      </w:r>
      <w:proofErr w:type="spellStart"/>
      <w:r w:rsidR="007219BC">
        <w:t>CzechTourism</w:t>
      </w:r>
      <w:r w:rsidR="006605BB">
        <w:t>u</w:t>
      </w:r>
      <w:proofErr w:type="spellEnd"/>
      <w:r w:rsidR="006605BB">
        <w:t xml:space="preserve"> se </w:t>
      </w:r>
      <w:r w:rsidR="009F3D4C">
        <w:t xml:space="preserve">pak </w:t>
      </w:r>
      <w:r w:rsidR="006605BB">
        <w:t xml:space="preserve">jednalo hlavně o využití filmového natáčení nebo již dříve natočených filmů k efektivnímu marketingu dané destinace </w:t>
      </w:r>
      <w:r w:rsidR="0005727D">
        <w:t>směrem k </w:t>
      </w:r>
      <w:r w:rsidR="006605BB">
        <w:t>turistů</w:t>
      </w:r>
      <w:r w:rsidR="0005727D">
        <w:t>m</w:t>
      </w:r>
      <w:r w:rsidR="006605BB">
        <w:t>.</w:t>
      </w:r>
      <w:r w:rsidR="006605BB">
        <w:rPr>
          <w:rStyle w:val="Znakapoznpodarou"/>
        </w:rPr>
        <w:footnoteReference w:id="56"/>
      </w:r>
    </w:p>
    <w:p w:rsidR="00334DE3" w:rsidRDefault="002222DB" w:rsidP="0005727D">
      <w:pPr>
        <w:jc w:val="both"/>
      </w:pPr>
      <w:r>
        <w:t xml:space="preserve">V rámci ČR jsou </w:t>
      </w:r>
      <w:r w:rsidR="009F3D4C">
        <w:t xml:space="preserve">téměř všechny </w:t>
      </w:r>
      <w:r>
        <w:t>regionální filmové kanceláře</w:t>
      </w:r>
      <w:r w:rsidR="009F3D4C">
        <w:t xml:space="preserve"> kromě</w:t>
      </w:r>
      <w:r w:rsidR="009F3D4C" w:rsidRPr="009F3D4C">
        <w:t xml:space="preserve"> </w:t>
      </w:r>
      <w:proofErr w:type="gramStart"/>
      <w:r w:rsidR="009F3D4C" w:rsidRPr="009F3D4C">
        <w:rPr>
          <w:i/>
          <w:iCs/>
        </w:rPr>
        <w:t>Film</w:t>
      </w:r>
      <w:proofErr w:type="gramEnd"/>
      <w:r w:rsidR="009F3D4C" w:rsidRPr="009F3D4C">
        <w:rPr>
          <w:i/>
          <w:iCs/>
        </w:rPr>
        <w:t xml:space="preserve"> Ostrava!!!</w:t>
      </w:r>
      <w:r w:rsidR="009F3D4C">
        <w:rPr>
          <w:i/>
          <w:iCs/>
        </w:rPr>
        <w:t xml:space="preserve">, </w:t>
      </w:r>
      <w:r w:rsidR="009F3D4C" w:rsidRPr="009F3D4C">
        <w:t>která funguje na</w:t>
      </w:r>
      <w:r>
        <w:t xml:space="preserve"> </w:t>
      </w:r>
      <w:r w:rsidR="009F3D4C">
        <w:t xml:space="preserve">magistrátu pod odborem Strategického rozvoje, </w:t>
      </w:r>
      <w:r>
        <w:t>navázány na oblast turistického ruchu, což je ve srovnání s</w:t>
      </w:r>
      <w:r w:rsidR="0005727D">
        <w:t> </w:t>
      </w:r>
      <w:r w:rsidR="00334DE3">
        <w:t>18</w:t>
      </w:r>
      <w:r w:rsidR="0005727D">
        <w:t xml:space="preserve"> </w:t>
      </w:r>
      <w:r w:rsidR="00334DE3">
        <w:t xml:space="preserve">% ve světě a </w:t>
      </w:r>
      <w:r>
        <w:t>pouhými 11</w:t>
      </w:r>
      <w:r w:rsidR="0005727D">
        <w:t xml:space="preserve"> </w:t>
      </w:r>
      <w:r>
        <w:t>% v Evropě silně specifické pro ČR.</w:t>
      </w:r>
      <w:r w:rsidR="002D66BC">
        <w:t xml:space="preserve"> Tato situace vyplynula především z</w:t>
      </w:r>
      <w:r w:rsidR="00763B89">
        <w:t xml:space="preserve">e </w:t>
      </w:r>
      <w:r w:rsidR="0005727D">
        <w:t>zapojení</w:t>
      </w:r>
      <w:r w:rsidR="00763B89">
        <w:t xml:space="preserve"> </w:t>
      </w:r>
      <w:proofErr w:type="spellStart"/>
      <w:r w:rsidR="007219BC">
        <w:t>CzechTourism</w:t>
      </w:r>
      <w:r w:rsidR="002D66BC">
        <w:t>u</w:t>
      </w:r>
      <w:proofErr w:type="spellEnd"/>
      <w:r w:rsidR="0005727D">
        <w:t xml:space="preserve">, </w:t>
      </w:r>
      <w:r w:rsidR="00763B89">
        <w:t xml:space="preserve">díky </w:t>
      </w:r>
      <w:r w:rsidR="0005727D">
        <w:t xml:space="preserve">čemuž </w:t>
      </w:r>
      <w:r w:rsidR="00763B89">
        <w:t>pak byly činnosti</w:t>
      </w:r>
      <w:r w:rsidR="002D66BC">
        <w:t xml:space="preserve"> filmových kanceláří přidruženy právě k institucím z oblasti</w:t>
      </w:r>
      <w:r w:rsidR="0005727D">
        <w:t xml:space="preserve"> turistického ruchu. Větší míra</w:t>
      </w:r>
      <w:r w:rsidR="002D66BC">
        <w:t xml:space="preserve"> spolupráce mezi regiony a </w:t>
      </w:r>
      <w:proofErr w:type="spellStart"/>
      <w:r w:rsidR="007219BC">
        <w:t>CzechTourism</w:t>
      </w:r>
      <w:r w:rsidR="002D66BC">
        <w:t>em</w:t>
      </w:r>
      <w:proofErr w:type="spellEnd"/>
      <w:r w:rsidR="002D66BC">
        <w:t xml:space="preserve"> v této oblasti </w:t>
      </w:r>
      <w:r w:rsidR="00B63B38">
        <w:t xml:space="preserve">se </w:t>
      </w:r>
      <w:r w:rsidR="0005727D">
        <w:t xml:space="preserve">podle </w:t>
      </w:r>
      <w:r w:rsidR="0005727D" w:rsidRPr="0005727D">
        <w:t>Jiří</w:t>
      </w:r>
      <w:r w:rsidR="0005727D">
        <w:t>ho</w:t>
      </w:r>
      <w:r w:rsidR="0005727D" w:rsidRPr="0005727D">
        <w:t xml:space="preserve"> </w:t>
      </w:r>
      <w:proofErr w:type="spellStart"/>
      <w:r w:rsidR="0005727D" w:rsidRPr="0005727D">
        <w:t>Dužár</w:t>
      </w:r>
      <w:r w:rsidR="0005727D">
        <w:t>a</w:t>
      </w:r>
      <w:proofErr w:type="spellEnd"/>
      <w:r w:rsidR="0005727D">
        <w:t>, hlavního projektového manažera pro filmo</w:t>
      </w:r>
      <w:r w:rsidR="00C2251E">
        <w:t>vý</w:t>
      </w:r>
      <w:r w:rsidR="0005727D">
        <w:t xml:space="preserve"> turismu</w:t>
      </w:r>
      <w:r w:rsidR="00C2251E">
        <w:t>s,</w:t>
      </w:r>
      <w:r w:rsidR="0005727D">
        <w:t xml:space="preserve"> </w:t>
      </w:r>
      <w:r w:rsidR="00B63B38">
        <w:t xml:space="preserve">rozproudila především </w:t>
      </w:r>
      <w:r w:rsidR="002D66BC">
        <w:t>spole</w:t>
      </w:r>
      <w:r w:rsidR="00C2251E">
        <w:t>čně s projektem mobilní aplikace</w:t>
      </w:r>
      <w:r w:rsidR="002D66BC">
        <w:t xml:space="preserve"> </w:t>
      </w:r>
      <w:r w:rsidR="00B63B38" w:rsidRPr="00B63B38">
        <w:rPr>
          <w:i/>
          <w:iCs/>
        </w:rPr>
        <w:t>Česko – země jako z</w:t>
      </w:r>
      <w:r w:rsidR="00B63B38">
        <w:rPr>
          <w:i/>
          <w:iCs/>
        </w:rPr>
        <w:t> </w:t>
      </w:r>
      <w:r w:rsidR="00B63B38" w:rsidRPr="00B63B38">
        <w:rPr>
          <w:i/>
          <w:iCs/>
        </w:rPr>
        <w:t>filmu</w:t>
      </w:r>
      <w:r w:rsidR="00B63B38">
        <w:rPr>
          <w:i/>
          <w:iCs/>
        </w:rPr>
        <w:t xml:space="preserve">, </w:t>
      </w:r>
      <w:r w:rsidR="00B63B38">
        <w:t>které se budu více věnovat později</w:t>
      </w:r>
      <w:r w:rsidR="0005727D">
        <w:t>.</w:t>
      </w:r>
    </w:p>
    <w:p w:rsidR="002D66BC" w:rsidRDefault="002D66BC" w:rsidP="00550423">
      <w:pPr>
        <w:jc w:val="both"/>
      </w:pPr>
      <w:r>
        <w:rPr>
          <w:i/>
          <w:iCs/>
        </w:rPr>
        <w:t>„</w:t>
      </w:r>
      <w:r w:rsidR="0026719C">
        <w:rPr>
          <w:i/>
          <w:iCs/>
        </w:rPr>
        <w:t xml:space="preserve">My s </w:t>
      </w:r>
      <w:r w:rsidRPr="002D66BC">
        <w:rPr>
          <w:i/>
          <w:iCs/>
        </w:rPr>
        <w:t>region</w:t>
      </w:r>
      <w:r w:rsidR="0026719C">
        <w:rPr>
          <w:i/>
          <w:iCs/>
        </w:rPr>
        <w:t>y</w:t>
      </w:r>
      <w:r w:rsidRPr="002D66BC">
        <w:rPr>
          <w:i/>
          <w:iCs/>
        </w:rPr>
        <w:t xml:space="preserve"> </w:t>
      </w:r>
      <w:proofErr w:type="gramStart"/>
      <w:r w:rsidRPr="002D66BC">
        <w:rPr>
          <w:i/>
          <w:iCs/>
        </w:rPr>
        <w:t>spolupracujeme</w:t>
      </w:r>
      <w:proofErr w:type="gramEnd"/>
      <w:r w:rsidR="00BA14C0">
        <w:rPr>
          <w:i/>
          <w:iCs/>
        </w:rPr>
        <w:t xml:space="preserve"> </w:t>
      </w:r>
      <w:r w:rsidR="00BA14C0" w:rsidRPr="00BA14C0">
        <w:rPr>
          <w:i/>
          <w:iCs/>
        </w:rPr>
        <w:t>v oblasti cestovního ruchu</w:t>
      </w:r>
      <w:r w:rsidRPr="002D66BC">
        <w:rPr>
          <w:i/>
          <w:iCs/>
        </w:rPr>
        <w:t xml:space="preserve"> </w:t>
      </w:r>
      <w:proofErr w:type="gramStart"/>
      <w:r w:rsidRPr="002D66BC">
        <w:rPr>
          <w:i/>
          <w:iCs/>
        </w:rPr>
        <w:t>dá</w:t>
      </w:r>
      <w:proofErr w:type="gramEnd"/>
      <w:r w:rsidRPr="002D66BC">
        <w:rPr>
          <w:i/>
          <w:iCs/>
        </w:rPr>
        <w:t xml:space="preserve"> se říct na každodenní bázi</w:t>
      </w:r>
      <w:r w:rsidR="00BA14C0">
        <w:rPr>
          <w:i/>
          <w:iCs/>
        </w:rPr>
        <w:t>, protože všechny</w:t>
      </w:r>
      <w:r w:rsidRPr="002D66BC">
        <w:rPr>
          <w:i/>
          <w:iCs/>
        </w:rPr>
        <w:t xml:space="preserve"> regiony propagujeme v zahraničí i doma jako ideální turistickou destinaci</w:t>
      </w:r>
      <w:r w:rsidR="00BA14C0">
        <w:rPr>
          <w:i/>
          <w:iCs/>
        </w:rPr>
        <w:t>. A</w:t>
      </w:r>
      <w:r w:rsidR="00550423">
        <w:rPr>
          <w:i/>
          <w:iCs/>
        </w:rPr>
        <w:t> </w:t>
      </w:r>
      <w:r w:rsidR="00BA14C0">
        <w:rPr>
          <w:i/>
          <w:iCs/>
        </w:rPr>
        <w:t>v</w:t>
      </w:r>
      <w:r w:rsidRPr="002D66BC">
        <w:rPr>
          <w:i/>
          <w:iCs/>
        </w:rPr>
        <w:t xml:space="preserve"> roce 2011 jsme si řekli, že ideální by bylo najít </w:t>
      </w:r>
      <w:r w:rsidR="00BA14C0">
        <w:rPr>
          <w:i/>
          <w:iCs/>
        </w:rPr>
        <w:t>nový motivační prvek a</w:t>
      </w:r>
      <w:r w:rsidRPr="002D66BC">
        <w:rPr>
          <w:i/>
          <w:iCs/>
        </w:rPr>
        <w:t xml:space="preserve"> regio</w:t>
      </w:r>
      <w:r w:rsidR="00BA14C0">
        <w:rPr>
          <w:i/>
          <w:iCs/>
        </w:rPr>
        <w:t>ny začít propagovat jako filmové</w:t>
      </w:r>
      <w:r w:rsidRPr="002D66BC">
        <w:rPr>
          <w:i/>
          <w:iCs/>
        </w:rPr>
        <w:t xml:space="preserve"> destinace</w:t>
      </w:r>
      <w:r w:rsidR="00C2251E">
        <w:t>,</w:t>
      </w:r>
      <w:r w:rsidRPr="009F3D4C">
        <w:t>“</w:t>
      </w:r>
      <w:r w:rsidRPr="009F3D4C">
        <w:rPr>
          <w:rStyle w:val="Znakapoznpodarou"/>
        </w:rPr>
        <w:footnoteReference w:id="57"/>
      </w:r>
      <w:r w:rsidR="00C2251E">
        <w:t xml:space="preserve"> říká </w:t>
      </w:r>
      <w:proofErr w:type="spellStart"/>
      <w:r w:rsidR="00C2251E">
        <w:t>Dužár</w:t>
      </w:r>
      <w:proofErr w:type="spellEnd"/>
      <w:r w:rsidR="00C2251E">
        <w:t>.</w:t>
      </w:r>
    </w:p>
    <w:p w:rsidR="0068478B" w:rsidRDefault="009F3D4C" w:rsidP="00550423">
      <w:pPr>
        <w:jc w:val="both"/>
      </w:pPr>
      <w:r>
        <w:t xml:space="preserve">Ze </w:t>
      </w:r>
      <w:r w:rsidR="00BA14C0">
        <w:t>současné situace je jasné, že</w:t>
      </w:r>
      <w:r>
        <w:t xml:space="preserve"> n</w:t>
      </w:r>
      <w:r w:rsidR="00BA14C0">
        <w:t>ěkterým</w:t>
      </w:r>
      <w:r w:rsidR="00805A8C">
        <w:t xml:space="preserve"> </w:t>
      </w:r>
      <w:r>
        <w:t xml:space="preserve">regionálním kancelářím </w:t>
      </w:r>
      <w:r w:rsidR="00BA14C0">
        <w:t xml:space="preserve">se </w:t>
      </w:r>
      <w:r>
        <w:t>daří lákat filmové produkce lépe než jiným</w:t>
      </w:r>
      <w:r w:rsidR="00805A8C">
        <w:t>. Například do Ostravy se již podař</w:t>
      </w:r>
      <w:r>
        <w:t xml:space="preserve">ilo přilákat </w:t>
      </w:r>
      <w:r w:rsidR="00142202">
        <w:t>jihokorejské filmaře s</w:t>
      </w:r>
      <w:r w:rsidR="00550423">
        <w:t> </w:t>
      </w:r>
      <w:r w:rsidR="00142202">
        <w:t>filmem</w:t>
      </w:r>
      <w:r w:rsidR="00805A8C">
        <w:t xml:space="preserve"> </w:t>
      </w:r>
      <w:proofErr w:type="gramStart"/>
      <w:r w:rsidR="00805A8C" w:rsidRPr="00805A8C">
        <w:rPr>
          <w:i/>
          <w:iCs/>
        </w:rPr>
        <w:t>Ode to</w:t>
      </w:r>
      <w:proofErr w:type="gramEnd"/>
      <w:r w:rsidR="00805A8C" w:rsidRPr="00805A8C">
        <w:rPr>
          <w:i/>
          <w:iCs/>
        </w:rPr>
        <w:t xml:space="preserve"> my </w:t>
      </w:r>
      <w:proofErr w:type="spellStart"/>
      <w:r w:rsidR="00805A8C" w:rsidRPr="00805A8C">
        <w:rPr>
          <w:i/>
          <w:iCs/>
        </w:rPr>
        <w:t>father</w:t>
      </w:r>
      <w:proofErr w:type="spellEnd"/>
      <w:r w:rsidR="00805A8C">
        <w:rPr>
          <w:i/>
          <w:iCs/>
        </w:rPr>
        <w:t xml:space="preserve"> </w:t>
      </w:r>
      <w:r w:rsidR="00BE77D9">
        <w:t>(2014). A</w:t>
      </w:r>
      <w:r w:rsidR="00805A8C">
        <w:t>merická produkce včele s </w:t>
      </w:r>
      <w:proofErr w:type="spellStart"/>
      <w:proofErr w:type="gramStart"/>
      <w:r w:rsidR="00805A8C">
        <w:t>Ridley</w:t>
      </w:r>
      <w:proofErr w:type="spellEnd"/>
      <w:proofErr w:type="gramEnd"/>
      <w:r w:rsidR="00805A8C">
        <w:t xml:space="preserve"> </w:t>
      </w:r>
      <w:proofErr w:type="spellStart"/>
      <w:r w:rsidR="00805A8C">
        <w:t>Scottem</w:t>
      </w:r>
      <w:proofErr w:type="spellEnd"/>
      <w:r w:rsidR="00805A8C">
        <w:t xml:space="preserve"> </w:t>
      </w:r>
      <w:r>
        <w:t xml:space="preserve">pak </w:t>
      </w:r>
      <w:r w:rsidR="00805A8C">
        <w:t>využila indu</w:t>
      </w:r>
      <w:r>
        <w:t>striálních lokací pro část</w:t>
      </w:r>
      <w:r w:rsidR="00805A8C">
        <w:t xml:space="preserve"> akčního thrilleru </w:t>
      </w:r>
      <w:proofErr w:type="spellStart"/>
      <w:r w:rsidR="00805A8C" w:rsidRPr="00805A8C">
        <w:rPr>
          <w:i/>
          <w:iCs/>
        </w:rPr>
        <w:t>Child</w:t>
      </w:r>
      <w:proofErr w:type="spellEnd"/>
      <w:r w:rsidR="00805A8C" w:rsidRPr="00805A8C">
        <w:rPr>
          <w:i/>
          <w:iCs/>
        </w:rPr>
        <w:t xml:space="preserve"> 44</w:t>
      </w:r>
      <w:r w:rsidR="00805A8C">
        <w:rPr>
          <w:i/>
          <w:iCs/>
        </w:rPr>
        <w:t xml:space="preserve"> </w:t>
      </w:r>
      <w:r w:rsidR="009A6375">
        <w:t>(2014</w:t>
      </w:r>
      <w:r w:rsidR="00805A8C">
        <w:t>)</w:t>
      </w:r>
      <w:r>
        <w:t xml:space="preserve"> a</w:t>
      </w:r>
      <w:r w:rsidR="00805A8C">
        <w:t xml:space="preserve"> </w:t>
      </w:r>
      <w:r w:rsidR="009A6375">
        <w:t xml:space="preserve">točil se zde také česko-polský koprodukční film </w:t>
      </w:r>
      <w:proofErr w:type="spellStart"/>
      <w:r w:rsidR="009A6375" w:rsidRPr="009A6375">
        <w:rPr>
          <w:i/>
          <w:iCs/>
        </w:rPr>
        <w:t>Yuma</w:t>
      </w:r>
      <w:proofErr w:type="spellEnd"/>
      <w:r w:rsidR="009A6375">
        <w:t xml:space="preserve"> (2012). </w:t>
      </w:r>
      <w:r w:rsidR="00BE3906">
        <w:t xml:space="preserve">V </w:t>
      </w:r>
      <w:r w:rsidR="009A6375">
        <w:t>Jeseník</w:t>
      </w:r>
      <w:r w:rsidR="00BE3906">
        <w:t>ách</w:t>
      </w:r>
      <w:r w:rsidR="009A6375">
        <w:t xml:space="preserve"> </w:t>
      </w:r>
      <w:r w:rsidR="00BE3906">
        <w:t>se natáčely české filmy</w:t>
      </w:r>
      <w:r w:rsidR="009A6375">
        <w:t>, konkrétně to byl</w:t>
      </w:r>
      <w:r w:rsidR="00BE3906">
        <w:t>o</w:t>
      </w:r>
      <w:r w:rsidR="009A6375">
        <w:t xml:space="preserve"> </w:t>
      </w:r>
      <w:r w:rsidR="00662C02" w:rsidRPr="00662C02">
        <w:rPr>
          <w:i/>
          <w:iCs/>
        </w:rPr>
        <w:t>Krásno</w:t>
      </w:r>
      <w:r w:rsidR="00662C02">
        <w:t xml:space="preserve"> (2014) Ondřeje Sokola </w:t>
      </w:r>
      <w:r w:rsidR="009A6375">
        <w:t xml:space="preserve">nebo v loňském roce </w:t>
      </w:r>
      <w:r w:rsidR="009A6375" w:rsidRPr="00142202">
        <w:rPr>
          <w:i/>
          <w:iCs/>
        </w:rPr>
        <w:t>Díra u Hanušovic</w:t>
      </w:r>
      <w:r w:rsidR="009A6375" w:rsidRPr="009A6375">
        <w:rPr>
          <w:i/>
          <w:iCs/>
        </w:rPr>
        <w:t xml:space="preserve"> </w:t>
      </w:r>
      <w:r w:rsidR="009A6375">
        <w:t xml:space="preserve">(2014) Miroslava </w:t>
      </w:r>
      <w:proofErr w:type="spellStart"/>
      <w:r w:rsidR="009A6375">
        <w:lastRenderedPageBreak/>
        <w:t>Krobota</w:t>
      </w:r>
      <w:proofErr w:type="spellEnd"/>
      <w:r w:rsidR="009A6375">
        <w:t>.</w:t>
      </w:r>
      <w:r w:rsidR="008E7DA0" w:rsidRPr="00562F70">
        <w:t xml:space="preserve"> </w:t>
      </w:r>
      <w:r w:rsidR="00142202">
        <w:t xml:space="preserve">Dále Film Ostrava!!!, </w:t>
      </w:r>
      <w:proofErr w:type="spellStart"/>
      <w:r w:rsidR="00142202">
        <w:t>East</w:t>
      </w:r>
      <w:proofErr w:type="spellEnd"/>
      <w:r w:rsidR="00142202">
        <w:t xml:space="preserve"> Bohemian </w:t>
      </w:r>
      <w:r w:rsidR="00AB42AF">
        <w:t>Film Office</w:t>
      </w:r>
      <w:r w:rsidR="008007B2" w:rsidRPr="00562F70">
        <w:t xml:space="preserve"> </w:t>
      </w:r>
      <w:r w:rsidR="008007B2">
        <w:t xml:space="preserve">nebo naposledy </w:t>
      </w:r>
      <w:r w:rsidR="00562F70">
        <w:t xml:space="preserve">i </w:t>
      </w:r>
      <w:r w:rsidR="00142202">
        <w:t xml:space="preserve">město Kutná </w:t>
      </w:r>
      <w:r w:rsidR="00142202" w:rsidRPr="00662C02">
        <w:t>H</w:t>
      </w:r>
      <w:r w:rsidR="008007B2" w:rsidRPr="00662C02">
        <w:t>ora</w:t>
      </w:r>
      <w:r w:rsidR="00662C02">
        <w:t xml:space="preserve"> ve spolupráci s </w:t>
      </w:r>
      <w:proofErr w:type="gramStart"/>
      <w:r w:rsidR="00662C02">
        <w:t>Czech</w:t>
      </w:r>
      <w:proofErr w:type="gramEnd"/>
      <w:r w:rsidR="00662C02">
        <w:t xml:space="preserve"> Film Commission </w:t>
      </w:r>
      <w:r w:rsidR="008007B2" w:rsidRPr="00662C02">
        <w:t>uspořádal</w:t>
      </w:r>
      <w:r w:rsidR="00A41B77" w:rsidRPr="00662C02">
        <w:t>y</w:t>
      </w:r>
      <w:r w:rsidR="008007B2">
        <w:t xml:space="preserve"> </w:t>
      </w:r>
      <w:proofErr w:type="spellStart"/>
      <w:r w:rsidR="008007B2" w:rsidRPr="00662C02">
        <w:t>location</w:t>
      </w:r>
      <w:proofErr w:type="spellEnd"/>
      <w:r w:rsidR="008007B2" w:rsidRPr="00662C02">
        <w:t xml:space="preserve"> </w:t>
      </w:r>
      <w:proofErr w:type="spellStart"/>
      <w:r w:rsidR="008007B2" w:rsidRPr="00662C02">
        <w:t>tour</w:t>
      </w:r>
      <w:proofErr w:type="spellEnd"/>
      <w:r w:rsidR="008007B2">
        <w:t>, kde domácím filmovým profesioná</w:t>
      </w:r>
      <w:r w:rsidR="00EA258B">
        <w:t>lům představily</w:t>
      </w:r>
      <w:r w:rsidR="00142202">
        <w:t xml:space="preserve"> město včetně jeho</w:t>
      </w:r>
      <w:r w:rsidR="00DE7C43">
        <w:t xml:space="preserve"> </w:t>
      </w:r>
      <w:r w:rsidR="00142202">
        <w:t>okolí</w:t>
      </w:r>
      <w:r w:rsidR="008007B2">
        <w:t xml:space="preserve"> a pro film zatím ne</w:t>
      </w:r>
      <w:r w:rsidR="00142202">
        <w:t>objevených</w:t>
      </w:r>
      <w:r w:rsidR="001A1EDC">
        <w:t xml:space="preserve"> lokac</w:t>
      </w:r>
      <w:r w:rsidR="00142202">
        <w:t>í</w:t>
      </w:r>
      <w:r w:rsidR="008007B2">
        <w:t xml:space="preserve">. </w:t>
      </w:r>
      <w:r w:rsidR="008E7DA0">
        <w:t>Méně aktivní regiony se zatím zaměřují především na filmový turismus</w:t>
      </w:r>
      <w:r w:rsidR="00662C02">
        <w:t xml:space="preserve">, a s tím spojené produkty cestovního ruchu. </w:t>
      </w:r>
      <w:r w:rsidR="00DE7C43">
        <w:t>V</w:t>
      </w:r>
      <w:r w:rsidR="008E7DA0">
        <w:t>ydávají propagační materiály s tématikou zde dříve natočených filmů</w:t>
      </w:r>
      <w:r w:rsidR="00DE7C43">
        <w:t xml:space="preserve">, </w:t>
      </w:r>
      <w:r w:rsidR="00EA258B">
        <w:t xml:space="preserve">tvoří výletní trasy </w:t>
      </w:r>
      <w:proofErr w:type="spellStart"/>
      <w:r w:rsidR="00EA258B">
        <w:t>inspirováné</w:t>
      </w:r>
      <w:proofErr w:type="spellEnd"/>
      <w:r w:rsidR="008007B2">
        <w:t xml:space="preserve"> těmito filmy nebo se snaží rozvíjet navazující aktivity typu filmových výstav.</w:t>
      </w:r>
      <w:r w:rsidR="00BE3906">
        <w:t xml:space="preserve"> </w:t>
      </w:r>
      <w:r w:rsidR="00BE3906" w:rsidRPr="00BE3906">
        <w:t xml:space="preserve">Jako filmové kanceláře tedy </w:t>
      </w:r>
      <w:r w:rsidR="00BE3906">
        <w:t>zatím</w:t>
      </w:r>
      <w:r w:rsidR="00C03D42">
        <w:t xml:space="preserve"> </w:t>
      </w:r>
      <w:r w:rsidR="00BE3906" w:rsidRPr="00BE3906">
        <w:t>nefungují.</w:t>
      </w:r>
    </w:p>
    <w:p w:rsidR="00C2251E" w:rsidRPr="00C2251E" w:rsidRDefault="00C2251E" w:rsidP="00C2251E">
      <w:pPr>
        <w:pStyle w:val="Nadpis3"/>
      </w:pPr>
      <w:bookmarkStart w:id="48" w:name="_Toc418201422"/>
      <w:r w:rsidRPr="00C2251E">
        <w:t xml:space="preserve">Dotazník </w:t>
      </w:r>
      <w:r w:rsidRPr="00C2251E">
        <w:rPr>
          <w:i/>
          <w:iCs/>
        </w:rPr>
        <w:t>Filmové kanceláře v regionech ČR</w:t>
      </w:r>
      <w:bookmarkEnd w:id="48"/>
    </w:p>
    <w:p w:rsidR="00C2251E" w:rsidRDefault="00A850AF" w:rsidP="00203D05">
      <w:pPr>
        <w:jc w:val="both"/>
      </w:pPr>
      <w:r>
        <w:t>V této části práce budu vycházet především z</w:t>
      </w:r>
      <w:r w:rsidR="00566576">
        <w:t xml:space="preserve"> online </w:t>
      </w:r>
      <w:r w:rsidR="00C03D42">
        <w:t xml:space="preserve">dotazníku </w:t>
      </w:r>
      <w:r w:rsidR="00C03D42" w:rsidRPr="00C03D42">
        <w:rPr>
          <w:i/>
          <w:iCs/>
        </w:rPr>
        <w:t>Filmové kanceláře v regionech ČR</w:t>
      </w:r>
      <w:r>
        <w:rPr>
          <w:i/>
          <w:iCs/>
        </w:rPr>
        <w:t xml:space="preserve">, </w:t>
      </w:r>
      <w:r w:rsidR="00EA258B">
        <w:t>zaslaném</w:t>
      </w:r>
      <w:r>
        <w:t xml:space="preserve"> všem devíti </w:t>
      </w:r>
      <w:r w:rsidRPr="00A850AF">
        <w:t>regionálních kanceláří</w:t>
      </w:r>
      <w:r>
        <w:t xml:space="preserve"> u nás. Kanceláře</w:t>
      </w:r>
      <w:r w:rsidR="00EA258B">
        <w:t xml:space="preserve"> z oblastí jižní a v</w:t>
      </w:r>
      <w:r w:rsidR="00A301E5">
        <w:t xml:space="preserve">ýchodní Moravy, které se na podzim roku 2014 sloučily </w:t>
      </w:r>
      <w:proofErr w:type="gramStart"/>
      <w:r w:rsidR="00A301E5">
        <w:t>do</w:t>
      </w:r>
      <w:proofErr w:type="gramEnd"/>
      <w:r w:rsidR="00A301E5">
        <w:t xml:space="preserve"> </w:t>
      </w:r>
      <w:r w:rsidR="00A301E5" w:rsidRPr="00A301E5">
        <w:t xml:space="preserve">Jihovýchodní </w:t>
      </w:r>
      <w:proofErr w:type="gramStart"/>
      <w:r w:rsidR="00A301E5" w:rsidRPr="00A301E5">
        <w:t>Morava</w:t>
      </w:r>
      <w:proofErr w:type="gramEnd"/>
      <w:r w:rsidR="00A301E5" w:rsidRPr="00A301E5">
        <w:t xml:space="preserve"> Film Office </w:t>
      </w:r>
      <w:r w:rsidR="00A301E5">
        <w:t>vyplnily dotazník společně. Většina otázek tohoto dotazníku měla otevřenou podobu, a tak výsledné odpovědi není možné jednoduše srovnat tak, jako v případě mezinárodního dotazníku pro členy organizace EUFCN</w:t>
      </w:r>
      <w:r w:rsidR="00566576">
        <w:t>, z něhož jsem vycházel výše. Dvě otázky z </w:t>
      </w:r>
      <w:r w:rsidR="00203D05">
        <w:t>dotazníku měly uzavřenou podobu. U nich</w:t>
      </w:r>
      <w:r w:rsidR="00566576">
        <w:t xml:space="preserve"> zástupci kanceláří</w:t>
      </w:r>
      <w:r w:rsidR="00C03D42">
        <w:rPr>
          <w:i/>
          <w:iCs/>
        </w:rPr>
        <w:t xml:space="preserve"> </w:t>
      </w:r>
      <w:r w:rsidR="00C03D42" w:rsidRPr="00C03D42">
        <w:t xml:space="preserve">hodnotili </w:t>
      </w:r>
      <w:r w:rsidR="00660745">
        <w:t xml:space="preserve">na škále 1-5 (jako ve škole) </w:t>
      </w:r>
      <w:r w:rsidR="0068478B">
        <w:t xml:space="preserve">dostupnou </w:t>
      </w:r>
      <w:r w:rsidR="004E09DE">
        <w:t xml:space="preserve">filmovou </w:t>
      </w:r>
      <w:r w:rsidR="0068478B">
        <w:t>infrastrukturu</w:t>
      </w:r>
      <w:r w:rsidR="00C03D42">
        <w:t xml:space="preserve"> a míru přesvědčení politiků o pozitivech, které kancelář regionu přináší.</w:t>
      </w:r>
    </w:p>
    <w:p w:rsidR="00805A8C" w:rsidRDefault="00660745" w:rsidP="00550423">
      <w:pPr>
        <w:jc w:val="both"/>
      </w:pPr>
      <w:r>
        <w:t xml:space="preserve">Z dotazu </w:t>
      </w:r>
      <w:r w:rsidRPr="00660745">
        <w:rPr>
          <w:i/>
          <w:iCs/>
        </w:rPr>
        <w:t>Jak byste popsal/a filmovou infrastrukturu ve vašem regionu?</w:t>
      </w:r>
      <w:r>
        <w:t xml:space="preserve"> </w:t>
      </w:r>
      <w:r w:rsidRPr="00660745">
        <w:rPr>
          <w:i/>
          <w:iCs/>
        </w:rPr>
        <w:t>(</w:t>
      </w:r>
      <w:r w:rsidR="00B02D87">
        <w:rPr>
          <w:i/>
          <w:iCs/>
        </w:rPr>
        <w:t>i</w:t>
      </w:r>
      <w:r w:rsidRPr="00660745">
        <w:rPr>
          <w:i/>
          <w:iCs/>
        </w:rPr>
        <w:t>nfrastrukturou se rozumí produkční společnosti, poskytovatelé filmové techniky, televize, filmové festivaly nebo jiné instituce zaměřené na film</w:t>
      </w:r>
      <w:r>
        <w:rPr>
          <w:i/>
          <w:iCs/>
        </w:rPr>
        <w:t>)</w:t>
      </w:r>
      <w:r w:rsidR="00C2251E">
        <w:t xml:space="preserve">, na který odpověděly všechny kanceláře, </w:t>
      </w:r>
      <w:r w:rsidR="00E01F4A">
        <w:t>v</w:t>
      </w:r>
      <w:r w:rsidR="001B5FD4">
        <w:t xml:space="preserve">zešla průměrná známka </w:t>
      </w:r>
      <w:r w:rsidR="008F2FF8" w:rsidRPr="008F2FF8">
        <w:rPr>
          <w:b/>
          <w:bCs/>
        </w:rPr>
        <w:t>2.</w:t>
      </w:r>
      <w:r w:rsidR="008A7BEE" w:rsidRPr="008F2FF8">
        <w:rPr>
          <w:b/>
          <w:bCs/>
        </w:rPr>
        <w:t>8</w:t>
      </w:r>
      <w:r w:rsidR="001B5FD4" w:rsidRPr="008F2FF8">
        <w:rPr>
          <w:b/>
          <w:bCs/>
        </w:rPr>
        <w:t>.</w:t>
      </w:r>
      <w:r w:rsidR="001B5FD4">
        <w:t xml:space="preserve"> </w:t>
      </w:r>
      <w:r w:rsidR="000A520A">
        <w:t xml:space="preserve">V tomto směru má </w:t>
      </w:r>
      <w:r w:rsidR="00C2251E">
        <w:t xml:space="preserve">samozřejmě </w:t>
      </w:r>
      <w:r w:rsidR="000A520A">
        <w:t>nejlepší infrastrukturu Praha</w:t>
      </w:r>
      <w:r w:rsidR="00EA258B">
        <w:t xml:space="preserve"> </w:t>
      </w:r>
      <w:r w:rsidR="000A520A">
        <w:t>s množ</w:t>
      </w:r>
      <w:r w:rsidR="00CE3B66">
        <w:t>stv</w:t>
      </w:r>
      <w:r w:rsidR="000A520A">
        <w:t>ím produkčních firem a postprodukčních studií, filmovými ateliéry, te</w:t>
      </w:r>
      <w:r w:rsidR="00C2251E">
        <w:t>levizním zázemím i</w:t>
      </w:r>
      <w:r w:rsidR="00550423">
        <w:t> </w:t>
      </w:r>
      <w:r w:rsidR="00C2251E">
        <w:t>poskytovateli</w:t>
      </w:r>
      <w:r w:rsidR="000A520A">
        <w:t xml:space="preserve"> filmové techniky. </w:t>
      </w:r>
      <w:r w:rsidR="00C2251E">
        <w:t xml:space="preserve">Známkou 1 ovšem </w:t>
      </w:r>
      <w:proofErr w:type="gramStart"/>
      <w:r w:rsidR="00C2251E">
        <w:t>hodnotili</w:t>
      </w:r>
      <w:proofErr w:type="gramEnd"/>
      <w:r w:rsidR="001B5FD4">
        <w:t xml:space="preserve"> infrastrukturu ve svém regionu </w:t>
      </w:r>
      <w:r w:rsidR="00C2251E">
        <w:t xml:space="preserve">také </w:t>
      </w:r>
      <w:r w:rsidR="001B5FD4">
        <w:t>zástupci kanceláře Jihočeský patriot. P</w:t>
      </w:r>
      <w:r w:rsidR="00C2251E">
        <w:t>okud se zběžně podíváme na situaci v dalších regionech, tak</w:t>
      </w:r>
      <w:r w:rsidR="000A520A">
        <w:t xml:space="preserve"> z hlediska fyzické infrastruktury disponují Brno a Ostrava regionálními studii České te</w:t>
      </w:r>
      <w:r w:rsidR="00662C02">
        <w:t>levize, ve Zlíně dříve fungovaly</w:t>
      </w:r>
      <w:r w:rsidR="000A520A">
        <w:t xml:space="preserve"> filmové ateliéry, </w:t>
      </w:r>
      <w:r w:rsidR="00CE3B66">
        <w:t xml:space="preserve">ale </w:t>
      </w:r>
      <w:r w:rsidR="00662C02">
        <w:t xml:space="preserve">v </w:t>
      </w:r>
      <w:r w:rsidR="00CE3B66">
        <w:t xml:space="preserve">současné době jako studia nefungují. Jsou </w:t>
      </w:r>
      <w:r w:rsidR="00B02D87">
        <w:t>vlastněny soukromým majitelem;</w:t>
      </w:r>
      <w:r w:rsidR="00CE3B66">
        <w:t xml:space="preserve"> v jedné části pak vznikla soukromá střední filmová škola a o dalších část</w:t>
      </w:r>
      <w:r w:rsidR="00B02D87">
        <w:t>ech</w:t>
      </w:r>
      <w:r w:rsidR="00CE3B66">
        <w:t xml:space="preserve"> nemám dostatek informací. Další pokrytí regionů z hlediska filmové infrastruktury, jako jsou produkční firmy nebo poskytovatelé filmové tec</w:t>
      </w:r>
      <w:r w:rsidR="001A1EDC">
        <w:t>hniky</w:t>
      </w:r>
      <w:r w:rsidR="00A41B77">
        <w:t>,</w:t>
      </w:r>
      <w:r w:rsidR="001A1EDC">
        <w:t xml:space="preserve"> jsem blíže nezjišťoval, i </w:t>
      </w:r>
      <w:r w:rsidR="00CE3B66">
        <w:t>když by si tato oblast také za</w:t>
      </w:r>
      <w:r w:rsidR="00DB214F">
        <w:t>sloužila pozornost.</w:t>
      </w:r>
    </w:p>
    <w:p w:rsidR="004233AE" w:rsidRDefault="001B5FD4" w:rsidP="00B02D87">
      <w:pPr>
        <w:jc w:val="both"/>
      </w:pPr>
      <w:r>
        <w:t xml:space="preserve">Z dotazu </w:t>
      </w:r>
      <w:r w:rsidRPr="001B5FD4">
        <w:rPr>
          <w:i/>
          <w:iCs/>
        </w:rPr>
        <w:t>Jsou politici dostatečně přesvědčeni o pozitivech, které vaše kancelář regionu přináší?</w:t>
      </w:r>
      <w:r w:rsidR="00A84E07">
        <w:rPr>
          <w:i/>
          <w:iCs/>
        </w:rPr>
        <w:t xml:space="preserve">, </w:t>
      </w:r>
      <w:r w:rsidR="00A84E07" w:rsidRPr="00A84E07">
        <w:t>na kterou</w:t>
      </w:r>
      <w:r w:rsidR="00A84E07">
        <w:t xml:space="preserve"> odpovědělo sedm z osmi kanceláří, vzešla </w:t>
      </w:r>
      <w:r w:rsidR="00B02D87">
        <w:t xml:space="preserve">stejná </w:t>
      </w:r>
      <w:r w:rsidR="00A84E07">
        <w:t>výsledná známka</w:t>
      </w:r>
      <w:r w:rsidR="00A84E07" w:rsidRPr="00A84E07">
        <w:t xml:space="preserve"> </w:t>
      </w:r>
      <w:r w:rsidR="008F2FF8" w:rsidRPr="008F2FF8">
        <w:rPr>
          <w:b/>
          <w:bCs/>
        </w:rPr>
        <w:t>2.</w:t>
      </w:r>
      <w:r w:rsidR="00A84E07" w:rsidRPr="008F2FF8">
        <w:rPr>
          <w:b/>
          <w:bCs/>
        </w:rPr>
        <w:t>8</w:t>
      </w:r>
      <w:r w:rsidR="00A84E07">
        <w:t xml:space="preserve">, což by odpovídalo </w:t>
      </w:r>
      <w:r w:rsidR="00011E47" w:rsidRPr="00011E47">
        <w:t xml:space="preserve">mírnému přesvědčení </w:t>
      </w:r>
      <w:r w:rsidR="00A84E07">
        <w:t xml:space="preserve">politiků </w:t>
      </w:r>
      <w:r w:rsidR="00011E47" w:rsidRPr="00011E47">
        <w:t>o</w:t>
      </w:r>
      <w:r w:rsidR="004E09DE">
        <w:t xml:space="preserve"> pozitivních přínosech </w:t>
      </w:r>
      <w:r w:rsidR="00A84E07">
        <w:t xml:space="preserve">filmových </w:t>
      </w:r>
      <w:r w:rsidR="004E09DE">
        <w:t>kanceláří</w:t>
      </w:r>
      <w:r w:rsidR="00011E47" w:rsidRPr="00011E47">
        <w:t xml:space="preserve"> pro </w:t>
      </w:r>
      <w:r w:rsidR="00631BD8">
        <w:t xml:space="preserve">jejich </w:t>
      </w:r>
      <w:r w:rsidR="00011E47" w:rsidRPr="00011E47">
        <w:t>region</w:t>
      </w:r>
      <w:r w:rsidR="00A84E07">
        <w:t xml:space="preserve">. </w:t>
      </w:r>
      <w:r w:rsidR="00833315">
        <w:t>Přestože se jedná pouze o odhad bez konkrétních podkladů, t</w:t>
      </w:r>
      <w:r w:rsidR="00A84E07">
        <w:t>oto hodnocení v </w:t>
      </w:r>
      <w:r w:rsidR="00011E47" w:rsidRPr="00011E47">
        <w:t xml:space="preserve">podstatě </w:t>
      </w:r>
      <w:r w:rsidR="00A84E07">
        <w:t>vystihuje</w:t>
      </w:r>
      <w:r w:rsidR="004E09DE">
        <w:t xml:space="preserve"> situaci</w:t>
      </w:r>
      <w:r w:rsidR="00011E47" w:rsidRPr="00011E47">
        <w:t>, kdy se ve většině krajů podařilo film</w:t>
      </w:r>
      <w:r w:rsidR="00011E47">
        <w:t xml:space="preserve">ové kanceláře ustanovit, ale </w:t>
      </w:r>
      <w:r w:rsidR="00A84E07">
        <w:t>na reálnou</w:t>
      </w:r>
      <w:r w:rsidR="00011E47" w:rsidRPr="00011E47">
        <w:t xml:space="preserve"> činnost </w:t>
      </w:r>
      <w:r w:rsidR="00631BD8">
        <w:t>je vyčleněn</w:t>
      </w:r>
      <w:r w:rsidR="00011E47" w:rsidRPr="00011E47">
        <w:t xml:space="preserve"> </w:t>
      </w:r>
      <w:r w:rsidR="00A84E07">
        <w:t>jen zlomek</w:t>
      </w:r>
      <w:r w:rsidR="00011E47">
        <w:t xml:space="preserve"> p</w:t>
      </w:r>
      <w:r w:rsidR="00833315">
        <w:t>racovního úvazku. V</w:t>
      </w:r>
      <w:r w:rsidR="00011E47">
        <w:t>ýsledný efekt těchto kanceláří</w:t>
      </w:r>
      <w:r w:rsidR="00011E47" w:rsidRPr="00011E47">
        <w:t xml:space="preserve"> </w:t>
      </w:r>
      <w:r w:rsidR="00833315">
        <w:t xml:space="preserve">tak </w:t>
      </w:r>
      <w:r w:rsidR="00011E47" w:rsidRPr="00011E47">
        <w:t>zůstává omezený.</w:t>
      </w:r>
      <w:r w:rsidR="00B52711">
        <w:t xml:space="preserve"> </w:t>
      </w:r>
      <w:r w:rsidR="004E09DE">
        <w:t>A j</w:t>
      </w:r>
      <w:r w:rsidR="00B52711">
        <w:t>ak upozorňují také zástupci zahraničních filmových kanceláří</w:t>
      </w:r>
      <w:r w:rsidR="00A41B77">
        <w:t>,</w:t>
      </w:r>
      <w:r w:rsidR="00B52711">
        <w:t xml:space="preserve"> </w:t>
      </w:r>
      <w:r w:rsidR="004E09DE">
        <w:t xml:space="preserve">je to právě </w:t>
      </w:r>
      <w:r w:rsidR="00B52711">
        <w:t>podpora ze strany města</w:t>
      </w:r>
      <w:r w:rsidR="004E09DE">
        <w:t xml:space="preserve">, </w:t>
      </w:r>
      <w:r w:rsidR="006E0D6B">
        <w:t xml:space="preserve">regionu nebo státu, </w:t>
      </w:r>
      <w:r w:rsidR="004E09DE">
        <w:t xml:space="preserve">která je </w:t>
      </w:r>
      <w:r w:rsidR="00B52711">
        <w:t>pro dobře fungující kancelář klíčová.</w:t>
      </w:r>
    </w:p>
    <w:p w:rsidR="00730932" w:rsidRDefault="00B077D0" w:rsidP="00B02D87">
      <w:pPr>
        <w:jc w:val="both"/>
      </w:pPr>
      <w:r>
        <w:lastRenderedPageBreak/>
        <w:t xml:space="preserve">Příznačné </w:t>
      </w:r>
      <w:r w:rsidR="00A84E07">
        <w:t xml:space="preserve">pro situaci v České republice </w:t>
      </w:r>
      <w:r>
        <w:t>je také</w:t>
      </w:r>
      <w:r w:rsidR="00A84E07">
        <w:t xml:space="preserve"> to</w:t>
      </w:r>
      <w:r>
        <w:t xml:space="preserve">, že k založení filmových kanceláří v regionech </w:t>
      </w:r>
      <w:r w:rsidR="00CC0150">
        <w:t xml:space="preserve">došlo </w:t>
      </w:r>
      <w:r>
        <w:t xml:space="preserve">až po aktivitě </w:t>
      </w:r>
      <w:r w:rsidR="00CC0150">
        <w:t xml:space="preserve">z </w:t>
      </w:r>
      <w:r>
        <w:t>centrál Czech Fi</w:t>
      </w:r>
      <w:r w:rsidR="00CC0150">
        <w:t xml:space="preserve">lm Commission a </w:t>
      </w:r>
      <w:r w:rsidR="007219BC">
        <w:t>CzechTourism</w:t>
      </w:r>
      <w:r w:rsidR="00A84E07">
        <w:t>,</w:t>
      </w:r>
      <w:r w:rsidR="00CC0150">
        <w:t xml:space="preserve"> a </w:t>
      </w:r>
      <w:r w:rsidR="00B02D87">
        <w:t xml:space="preserve">že </w:t>
      </w:r>
      <w:r w:rsidR="00CC0150">
        <w:t xml:space="preserve">tato iniciativa nevzešla </w:t>
      </w:r>
      <w:r w:rsidR="00B02D87">
        <w:t xml:space="preserve">dříve </w:t>
      </w:r>
      <w:r w:rsidR="00CC0150">
        <w:t>od samotných zástupců krajů č</w:t>
      </w:r>
      <w:r w:rsidR="00A84E07">
        <w:t xml:space="preserve">i měst. </w:t>
      </w:r>
      <w:r w:rsidR="00833315">
        <w:t>Nejednalo se tedy o aktivit</w:t>
      </w:r>
      <w:r w:rsidR="004233AE">
        <w:t>u</w:t>
      </w:r>
      <w:r w:rsidR="00833315">
        <w:t xml:space="preserve"> motivovanou </w:t>
      </w:r>
      <w:r w:rsidR="00EA258B">
        <w:t>„</w:t>
      </w:r>
      <w:r w:rsidR="004233AE">
        <w:t>ze spod</w:t>
      </w:r>
      <w:r w:rsidR="00EA258B">
        <w:t>“</w:t>
      </w:r>
      <w:r w:rsidR="004233AE">
        <w:t xml:space="preserve">, například z iniciativy místní filmařské obce, tak jako tomu bylo v případě národní kanceláře CFC. </w:t>
      </w:r>
      <w:r w:rsidR="00A84E07">
        <w:t>To také vypovídá o dřívějším</w:t>
      </w:r>
      <w:r w:rsidR="00CC0150">
        <w:t xml:space="preserve"> obecně nízké</w:t>
      </w:r>
      <w:r w:rsidR="00EA258B">
        <w:t>m zájmu o oblast audiovize v ČR</w:t>
      </w:r>
      <w:r w:rsidR="00CC0150">
        <w:t xml:space="preserve"> bez snahy o koncepční využití potenciálních přínosů.</w:t>
      </w:r>
      <w:r w:rsidR="00631BD8">
        <w:t xml:space="preserve"> Současnou situaci v České republice shrnuje následující tabu</w:t>
      </w:r>
      <w:r w:rsidR="000227A0">
        <w:t>lka.</w:t>
      </w:r>
    </w:p>
    <w:p w:rsidR="00730932" w:rsidRDefault="00730932">
      <w:r>
        <w:br w:type="page"/>
      </w:r>
    </w:p>
    <w:p w:rsidR="0073274C" w:rsidRDefault="0073274C" w:rsidP="0073274C">
      <w:pPr>
        <w:jc w:val="both"/>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18"/>
        <w:gridCol w:w="1134"/>
        <w:gridCol w:w="2693"/>
        <w:gridCol w:w="1548"/>
        <w:gridCol w:w="1319"/>
      </w:tblGrid>
      <w:tr w:rsidR="008A7BEE" w:rsidRPr="00631BD8" w:rsidTr="0045147E">
        <w:tc>
          <w:tcPr>
            <w:tcW w:w="2518" w:type="dxa"/>
          </w:tcPr>
          <w:p w:rsidR="00631BD8" w:rsidRDefault="00631BD8" w:rsidP="008A7BEE">
            <w:pPr>
              <w:jc w:val="center"/>
              <w:rPr>
                <w:b/>
                <w:bCs/>
              </w:rPr>
            </w:pPr>
          </w:p>
          <w:p w:rsidR="00631BD8" w:rsidRPr="00631BD8" w:rsidRDefault="00631BD8" w:rsidP="008A7BEE">
            <w:pPr>
              <w:jc w:val="center"/>
              <w:rPr>
                <w:b/>
                <w:bCs/>
              </w:rPr>
            </w:pPr>
            <w:r w:rsidRPr="00631BD8">
              <w:rPr>
                <w:b/>
                <w:bCs/>
              </w:rPr>
              <w:t>Název</w:t>
            </w:r>
            <w:r>
              <w:rPr>
                <w:b/>
                <w:bCs/>
              </w:rPr>
              <w:t xml:space="preserve"> kanceláře</w:t>
            </w:r>
          </w:p>
        </w:tc>
        <w:tc>
          <w:tcPr>
            <w:tcW w:w="1134" w:type="dxa"/>
          </w:tcPr>
          <w:p w:rsidR="00871085" w:rsidRDefault="00871085" w:rsidP="008A7BEE">
            <w:pPr>
              <w:jc w:val="center"/>
              <w:rPr>
                <w:b/>
                <w:bCs/>
              </w:rPr>
            </w:pPr>
          </w:p>
          <w:p w:rsidR="00871085" w:rsidRDefault="00631BD8" w:rsidP="008A7BEE">
            <w:pPr>
              <w:jc w:val="center"/>
              <w:rPr>
                <w:b/>
                <w:bCs/>
              </w:rPr>
            </w:pPr>
            <w:r w:rsidRPr="00631BD8">
              <w:rPr>
                <w:b/>
                <w:bCs/>
              </w:rPr>
              <w:t xml:space="preserve">Rok </w:t>
            </w:r>
          </w:p>
          <w:p w:rsidR="00631BD8" w:rsidRPr="00631BD8" w:rsidRDefault="00631BD8" w:rsidP="008A7BEE">
            <w:pPr>
              <w:jc w:val="center"/>
              <w:rPr>
                <w:b/>
                <w:bCs/>
              </w:rPr>
            </w:pPr>
            <w:r w:rsidRPr="00631BD8">
              <w:rPr>
                <w:b/>
                <w:bCs/>
              </w:rPr>
              <w:t>založení</w:t>
            </w:r>
          </w:p>
        </w:tc>
        <w:tc>
          <w:tcPr>
            <w:tcW w:w="2693" w:type="dxa"/>
          </w:tcPr>
          <w:p w:rsidR="00631BD8" w:rsidRDefault="00631BD8" w:rsidP="008A7BEE">
            <w:pPr>
              <w:jc w:val="center"/>
              <w:rPr>
                <w:b/>
                <w:bCs/>
              </w:rPr>
            </w:pPr>
          </w:p>
          <w:p w:rsidR="00631BD8" w:rsidRPr="00631BD8" w:rsidRDefault="00631BD8" w:rsidP="008A7BEE">
            <w:pPr>
              <w:jc w:val="center"/>
              <w:rPr>
                <w:b/>
                <w:bCs/>
              </w:rPr>
            </w:pPr>
            <w:r w:rsidRPr="00631BD8">
              <w:rPr>
                <w:b/>
                <w:bCs/>
              </w:rPr>
              <w:t>Zřizovatel</w:t>
            </w:r>
          </w:p>
        </w:tc>
        <w:tc>
          <w:tcPr>
            <w:tcW w:w="1548" w:type="dxa"/>
          </w:tcPr>
          <w:p w:rsidR="00631BD8" w:rsidRDefault="00631BD8" w:rsidP="008A7BEE">
            <w:pPr>
              <w:jc w:val="center"/>
              <w:rPr>
                <w:b/>
                <w:bCs/>
              </w:rPr>
            </w:pPr>
            <w:r w:rsidRPr="00631BD8">
              <w:rPr>
                <w:b/>
                <w:bCs/>
              </w:rPr>
              <w:t>Filmová infrastruktura</w:t>
            </w:r>
          </w:p>
          <w:p w:rsidR="00631BD8" w:rsidRPr="00631BD8" w:rsidRDefault="00631BD8" w:rsidP="008A7BEE">
            <w:pPr>
              <w:jc w:val="center"/>
              <w:rPr>
                <w:b/>
                <w:bCs/>
              </w:rPr>
            </w:pPr>
            <w:r w:rsidRPr="00631BD8">
              <w:rPr>
                <w:b/>
                <w:bCs/>
              </w:rPr>
              <w:t>(1</w:t>
            </w:r>
            <w:r>
              <w:rPr>
                <w:b/>
                <w:bCs/>
              </w:rPr>
              <w:t xml:space="preserve"> až 5</w:t>
            </w:r>
            <w:r w:rsidRPr="00631BD8">
              <w:rPr>
                <w:b/>
                <w:bCs/>
              </w:rPr>
              <w:t>)</w:t>
            </w:r>
          </w:p>
        </w:tc>
        <w:tc>
          <w:tcPr>
            <w:tcW w:w="1319" w:type="dxa"/>
          </w:tcPr>
          <w:p w:rsidR="00631BD8" w:rsidRDefault="00631BD8" w:rsidP="008A7BEE">
            <w:pPr>
              <w:jc w:val="center"/>
              <w:rPr>
                <w:b/>
                <w:bCs/>
              </w:rPr>
            </w:pPr>
            <w:r w:rsidRPr="00631BD8">
              <w:rPr>
                <w:b/>
                <w:bCs/>
              </w:rPr>
              <w:t>Míra přesvědčení politiků</w:t>
            </w:r>
          </w:p>
          <w:p w:rsidR="00631BD8" w:rsidRPr="00631BD8" w:rsidRDefault="00631BD8" w:rsidP="008A7BEE">
            <w:pPr>
              <w:jc w:val="center"/>
              <w:rPr>
                <w:b/>
                <w:bCs/>
              </w:rPr>
            </w:pPr>
            <w:r>
              <w:rPr>
                <w:b/>
                <w:bCs/>
              </w:rPr>
              <w:t>(1 až 5)</w:t>
            </w:r>
          </w:p>
        </w:tc>
      </w:tr>
      <w:tr w:rsidR="008A7BEE" w:rsidTr="0045147E">
        <w:tc>
          <w:tcPr>
            <w:tcW w:w="2518" w:type="dxa"/>
          </w:tcPr>
          <w:p w:rsidR="00631BD8" w:rsidRDefault="00FD58D9" w:rsidP="008A7BEE">
            <w:pPr>
              <w:jc w:val="center"/>
            </w:pPr>
            <w:proofErr w:type="spellStart"/>
            <w:r>
              <w:t>East</w:t>
            </w:r>
            <w:proofErr w:type="spellEnd"/>
            <w:r>
              <w:t xml:space="preserve"> Bohemia Film Office</w:t>
            </w:r>
          </w:p>
        </w:tc>
        <w:tc>
          <w:tcPr>
            <w:tcW w:w="1134" w:type="dxa"/>
          </w:tcPr>
          <w:p w:rsidR="00631BD8" w:rsidRDefault="00FD58D9" w:rsidP="008A7BEE">
            <w:pPr>
              <w:jc w:val="center"/>
            </w:pPr>
            <w:r>
              <w:t>2012</w:t>
            </w:r>
          </w:p>
        </w:tc>
        <w:tc>
          <w:tcPr>
            <w:tcW w:w="2693" w:type="dxa"/>
          </w:tcPr>
          <w:p w:rsidR="00631BD8" w:rsidRDefault="007C3AD5" w:rsidP="008A7BEE">
            <w:pPr>
              <w:jc w:val="center"/>
            </w:pPr>
            <w:r w:rsidRPr="007C3AD5">
              <w:t>Destinační společnost Východní Čechy</w:t>
            </w:r>
          </w:p>
        </w:tc>
        <w:tc>
          <w:tcPr>
            <w:tcW w:w="1548" w:type="dxa"/>
          </w:tcPr>
          <w:p w:rsidR="00631BD8" w:rsidRDefault="007C1742" w:rsidP="008A7BEE">
            <w:pPr>
              <w:jc w:val="center"/>
            </w:pPr>
            <w:r>
              <w:t>3</w:t>
            </w:r>
          </w:p>
        </w:tc>
        <w:tc>
          <w:tcPr>
            <w:tcW w:w="1319" w:type="dxa"/>
          </w:tcPr>
          <w:p w:rsidR="00631BD8" w:rsidRDefault="007C3AD5" w:rsidP="008A7BEE">
            <w:pPr>
              <w:jc w:val="center"/>
            </w:pPr>
            <w:r>
              <w:t>3</w:t>
            </w:r>
          </w:p>
        </w:tc>
      </w:tr>
      <w:tr w:rsidR="008A7BEE" w:rsidTr="0045147E">
        <w:tc>
          <w:tcPr>
            <w:tcW w:w="2518" w:type="dxa"/>
          </w:tcPr>
          <w:p w:rsidR="00631BD8" w:rsidRDefault="00FD58D9" w:rsidP="008A7BEE">
            <w:pPr>
              <w:jc w:val="center"/>
            </w:pPr>
            <w:proofErr w:type="spellStart"/>
            <w:r>
              <w:t>Prague</w:t>
            </w:r>
            <w:proofErr w:type="spellEnd"/>
            <w:r>
              <w:t xml:space="preserve"> City </w:t>
            </w:r>
            <w:proofErr w:type="spellStart"/>
            <w:r>
              <w:t>Tourism</w:t>
            </w:r>
            <w:proofErr w:type="spellEnd"/>
          </w:p>
        </w:tc>
        <w:tc>
          <w:tcPr>
            <w:tcW w:w="1134" w:type="dxa"/>
          </w:tcPr>
          <w:p w:rsidR="00631BD8" w:rsidRDefault="00FD58D9" w:rsidP="008A7BEE">
            <w:pPr>
              <w:jc w:val="center"/>
            </w:pPr>
            <w:r>
              <w:t>2013</w:t>
            </w:r>
          </w:p>
        </w:tc>
        <w:tc>
          <w:tcPr>
            <w:tcW w:w="2693" w:type="dxa"/>
          </w:tcPr>
          <w:p w:rsidR="00631BD8" w:rsidRDefault="00FD58D9" w:rsidP="008A7BEE">
            <w:pPr>
              <w:jc w:val="center"/>
            </w:pPr>
            <w:r>
              <w:t>Magistrát hl. města Praha</w:t>
            </w:r>
          </w:p>
        </w:tc>
        <w:tc>
          <w:tcPr>
            <w:tcW w:w="1548" w:type="dxa"/>
          </w:tcPr>
          <w:p w:rsidR="00631BD8" w:rsidRDefault="007C1742" w:rsidP="008A7BEE">
            <w:pPr>
              <w:jc w:val="center"/>
            </w:pPr>
            <w:r>
              <w:t>1</w:t>
            </w:r>
          </w:p>
        </w:tc>
        <w:tc>
          <w:tcPr>
            <w:tcW w:w="1319" w:type="dxa"/>
          </w:tcPr>
          <w:p w:rsidR="00631BD8" w:rsidRDefault="007C3AD5" w:rsidP="008A7BEE">
            <w:pPr>
              <w:jc w:val="center"/>
            </w:pPr>
            <w:r>
              <w:t>3</w:t>
            </w:r>
          </w:p>
        </w:tc>
      </w:tr>
      <w:tr w:rsidR="008A7BEE" w:rsidTr="0045147E">
        <w:tc>
          <w:tcPr>
            <w:tcW w:w="2518" w:type="dxa"/>
          </w:tcPr>
          <w:p w:rsidR="00631BD8" w:rsidRDefault="00FD58D9" w:rsidP="008A7BEE">
            <w:pPr>
              <w:jc w:val="center"/>
            </w:pPr>
            <w:r>
              <w:t>FILM OSTRAVA!!!</w:t>
            </w:r>
          </w:p>
        </w:tc>
        <w:tc>
          <w:tcPr>
            <w:tcW w:w="1134" w:type="dxa"/>
          </w:tcPr>
          <w:p w:rsidR="00631BD8" w:rsidRDefault="00FD58D9" w:rsidP="008A7BEE">
            <w:pPr>
              <w:jc w:val="center"/>
            </w:pPr>
            <w:r>
              <w:t>2011</w:t>
            </w:r>
          </w:p>
        </w:tc>
        <w:tc>
          <w:tcPr>
            <w:tcW w:w="2693" w:type="dxa"/>
          </w:tcPr>
          <w:p w:rsidR="00631BD8" w:rsidRDefault="00FD58D9" w:rsidP="008A7BEE">
            <w:pPr>
              <w:jc w:val="center"/>
            </w:pPr>
            <w:r>
              <w:t>Magistrát města Ostrav</w:t>
            </w:r>
            <w:r w:rsidR="00DB4FC7">
              <w:t>a</w:t>
            </w:r>
          </w:p>
        </w:tc>
        <w:tc>
          <w:tcPr>
            <w:tcW w:w="1548" w:type="dxa"/>
          </w:tcPr>
          <w:p w:rsidR="00631BD8" w:rsidRDefault="007C1742" w:rsidP="008A7BEE">
            <w:pPr>
              <w:jc w:val="center"/>
            </w:pPr>
            <w:r>
              <w:t>2</w:t>
            </w:r>
          </w:p>
        </w:tc>
        <w:tc>
          <w:tcPr>
            <w:tcW w:w="1319" w:type="dxa"/>
          </w:tcPr>
          <w:p w:rsidR="00631BD8" w:rsidRDefault="008A7BEE" w:rsidP="008A7BEE">
            <w:pPr>
              <w:jc w:val="center"/>
            </w:pPr>
            <w:r>
              <w:t>-</w:t>
            </w:r>
          </w:p>
        </w:tc>
      </w:tr>
      <w:tr w:rsidR="008A7BEE" w:rsidTr="0045147E">
        <w:tc>
          <w:tcPr>
            <w:tcW w:w="2518" w:type="dxa"/>
          </w:tcPr>
          <w:p w:rsidR="00631BD8" w:rsidRDefault="00DB4FC7" w:rsidP="008A7BEE">
            <w:pPr>
              <w:jc w:val="center"/>
            </w:pPr>
            <w:r w:rsidRPr="00DB4FC7">
              <w:t xml:space="preserve">Jihovýchodní </w:t>
            </w:r>
            <w:r>
              <w:t>Morava Film Office</w:t>
            </w:r>
            <w:r w:rsidR="00730932" w:rsidRPr="00730932">
              <w:rPr>
                <w:b/>
                <w:bCs/>
                <w:vertAlign w:val="superscript"/>
              </w:rPr>
              <w:footnoteReference w:id="58"/>
            </w:r>
          </w:p>
        </w:tc>
        <w:tc>
          <w:tcPr>
            <w:tcW w:w="1134" w:type="dxa"/>
          </w:tcPr>
          <w:p w:rsidR="00631BD8" w:rsidRDefault="00DB4FC7" w:rsidP="008A7BEE">
            <w:pPr>
              <w:jc w:val="center"/>
            </w:pPr>
            <w:r>
              <w:t>2014</w:t>
            </w:r>
          </w:p>
        </w:tc>
        <w:tc>
          <w:tcPr>
            <w:tcW w:w="2693" w:type="dxa"/>
          </w:tcPr>
          <w:p w:rsidR="00631BD8" w:rsidRDefault="0073274C" w:rsidP="008A7BEE">
            <w:pPr>
              <w:jc w:val="center"/>
            </w:pPr>
            <w:r>
              <w:t>Centrály</w:t>
            </w:r>
            <w:r w:rsidR="003B66A8">
              <w:t xml:space="preserve"> cestovního ruchu</w:t>
            </w:r>
            <w:r w:rsidR="00EA258B">
              <w:t xml:space="preserve"> jižní a v</w:t>
            </w:r>
            <w:r w:rsidR="008A7BEE">
              <w:t>ýchodní</w:t>
            </w:r>
            <w:r>
              <w:t xml:space="preserve"> Morav</w:t>
            </w:r>
            <w:r w:rsidR="00AD276E">
              <w:t>y</w:t>
            </w:r>
          </w:p>
        </w:tc>
        <w:tc>
          <w:tcPr>
            <w:tcW w:w="1548" w:type="dxa"/>
          </w:tcPr>
          <w:p w:rsidR="00631BD8" w:rsidRDefault="003B66A8" w:rsidP="008A7BEE">
            <w:pPr>
              <w:jc w:val="center"/>
            </w:pPr>
            <w:r>
              <w:t>3</w:t>
            </w:r>
          </w:p>
        </w:tc>
        <w:tc>
          <w:tcPr>
            <w:tcW w:w="1319" w:type="dxa"/>
          </w:tcPr>
          <w:p w:rsidR="00631BD8" w:rsidRDefault="007C3AD5" w:rsidP="008A7BEE">
            <w:pPr>
              <w:jc w:val="center"/>
            </w:pPr>
            <w:r>
              <w:t>3</w:t>
            </w:r>
          </w:p>
        </w:tc>
      </w:tr>
      <w:tr w:rsidR="008A7BEE" w:rsidTr="0045147E">
        <w:tc>
          <w:tcPr>
            <w:tcW w:w="2518" w:type="dxa"/>
          </w:tcPr>
          <w:p w:rsidR="00631BD8" w:rsidRDefault="00DB4FC7" w:rsidP="008A7BEE">
            <w:pPr>
              <w:jc w:val="center"/>
            </w:pPr>
            <w:proofErr w:type="spellStart"/>
            <w:r>
              <w:t>Broumovsko</w:t>
            </w:r>
            <w:proofErr w:type="spellEnd"/>
            <w:r>
              <w:t xml:space="preserve"> Film Office</w:t>
            </w:r>
          </w:p>
        </w:tc>
        <w:tc>
          <w:tcPr>
            <w:tcW w:w="1134" w:type="dxa"/>
          </w:tcPr>
          <w:p w:rsidR="00631BD8" w:rsidRDefault="00DB4FC7" w:rsidP="008A7BEE">
            <w:pPr>
              <w:jc w:val="center"/>
            </w:pPr>
            <w:r>
              <w:t>2011</w:t>
            </w:r>
          </w:p>
        </w:tc>
        <w:tc>
          <w:tcPr>
            <w:tcW w:w="2693" w:type="dxa"/>
          </w:tcPr>
          <w:p w:rsidR="00631BD8" w:rsidRDefault="00DB4FC7" w:rsidP="008A7BEE">
            <w:pPr>
              <w:jc w:val="center"/>
            </w:pPr>
            <w:r>
              <w:t>Společ</w:t>
            </w:r>
            <w:r w:rsidR="007C3AD5">
              <w:t xml:space="preserve">nost pro destinační management </w:t>
            </w:r>
            <w:proofErr w:type="spellStart"/>
            <w:r w:rsidR="007C3AD5">
              <w:t>B</w:t>
            </w:r>
            <w:r>
              <w:t>roumovska</w:t>
            </w:r>
            <w:proofErr w:type="spellEnd"/>
          </w:p>
        </w:tc>
        <w:tc>
          <w:tcPr>
            <w:tcW w:w="1548" w:type="dxa"/>
          </w:tcPr>
          <w:p w:rsidR="00631BD8" w:rsidRDefault="003B66A8" w:rsidP="008A7BEE">
            <w:pPr>
              <w:jc w:val="center"/>
            </w:pPr>
            <w:r>
              <w:t>4</w:t>
            </w:r>
          </w:p>
        </w:tc>
        <w:tc>
          <w:tcPr>
            <w:tcW w:w="1319" w:type="dxa"/>
          </w:tcPr>
          <w:p w:rsidR="00631BD8" w:rsidRDefault="007C3AD5" w:rsidP="008A7BEE">
            <w:pPr>
              <w:jc w:val="center"/>
            </w:pPr>
            <w:r>
              <w:t>3</w:t>
            </w:r>
          </w:p>
        </w:tc>
      </w:tr>
      <w:tr w:rsidR="008A7BEE" w:rsidTr="0045147E">
        <w:tc>
          <w:tcPr>
            <w:tcW w:w="2518" w:type="dxa"/>
          </w:tcPr>
          <w:p w:rsidR="00631BD8" w:rsidRDefault="00DB4FC7" w:rsidP="008A7BEE">
            <w:pPr>
              <w:jc w:val="center"/>
            </w:pPr>
            <w:r>
              <w:t>Filmová kancelář Český Ráj</w:t>
            </w:r>
          </w:p>
        </w:tc>
        <w:tc>
          <w:tcPr>
            <w:tcW w:w="1134" w:type="dxa"/>
          </w:tcPr>
          <w:p w:rsidR="00631BD8" w:rsidRDefault="00DB4FC7" w:rsidP="008A7BEE">
            <w:pPr>
              <w:jc w:val="center"/>
            </w:pPr>
            <w:r>
              <w:t>2013</w:t>
            </w:r>
          </w:p>
        </w:tc>
        <w:tc>
          <w:tcPr>
            <w:tcW w:w="2693" w:type="dxa"/>
          </w:tcPr>
          <w:p w:rsidR="00631BD8" w:rsidRDefault="00DB4FC7" w:rsidP="008A7BEE">
            <w:pPr>
              <w:jc w:val="center"/>
            </w:pPr>
            <w:r>
              <w:t>Sdružení Český Ráj</w:t>
            </w:r>
          </w:p>
        </w:tc>
        <w:tc>
          <w:tcPr>
            <w:tcW w:w="1548" w:type="dxa"/>
          </w:tcPr>
          <w:p w:rsidR="00631BD8" w:rsidRDefault="003B66A8" w:rsidP="008A7BEE">
            <w:pPr>
              <w:jc w:val="center"/>
            </w:pPr>
            <w:r>
              <w:t>5</w:t>
            </w:r>
          </w:p>
        </w:tc>
        <w:tc>
          <w:tcPr>
            <w:tcW w:w="1319" w:type="dxa"/>
          </w:tcPr>
          <w:p w:rsidR="00631BD8" w:rsidRDefault="008A7BEE" w:rsidP="008A7BEE">
            <w:pPr>
              <w:jc w:val="center"/>
            </w:pPr>
            <w:r>
              <w:t>3</w:t>
            </w:r>
          </w:p>
        </w:tc>
      </w:tr>
      <w:tr w:rsidR="008A7BEE" w:rsidTr="0045147E">
        <w:tc>
          <w:tcPr>
            <w:tcW w:w="2518" w:type="dxa"/>
          </w:tcPr>
          <w:p w:rsidR="00631BD8" w:rsidRDefault="00DB4FC7" w:rsidP="008A7BEE">
            <w:pPr>
              <w:jc w:val="center"/>
            </w:pPr>
            <w:r>
              <w:t>Jeseníky Film Office</w:t>
            </w:r>
          </w:p>
        </w:tc>
        <w:tc>
          <w:tcPr>
            <w:tcW w:w="1134" w:type="dxa"/>
          </w:tcPr>
          <w:p w:rsidR="00631BD8" w:rsidRDefault="007C3AD5" w:rsidP="008A7BEE">
            <w:pPr>
              <w:jc w:val="center"/>
            </w:pPr>
            <w:r>
              <w:t>2012</w:t>
            </w:r>
          </w:p>
        </w:tc>
        <w:tc>
          <w:tcPr>
            <w:tcW w:w="2693" w:type="dxa"/>
          </w:tcPr>
          <w:p w:rsidR="00631BD8" w:rsidRDefault="007C3AD5" w:rsidP="008A7BEE">
            <w:pPr>
              <w:jc w:val="center"/>
            </w:pPr>
            <w:r>
              <w:t>Sdružení cestovního ruchu</w:t>
            </w:r>
          </w:p>
        </w:tc>
        <w:tc>
          <w:tcPr>
            <w:tcW w:w="1548" w:type="dxa"/>
          </w:tcPr>
          <w:p w:rsidR="00631BD8" w:rsidRDefault="003B66A8" w:rsidP="008A7BEE">
            <w:pPr>
              <w:jc w:val="center"/>
            </w:pPr>
            <w:r>
              <w:t>3</w:t>
            </w:r>
          </w:p>
        </w:tc>
        <w:tc>
          <w:tcPr>
            <w:tcW w:w="1319" w:type="dxa"/>
          </w:tcPr>
          <w:p w:rsidR="00631BD8" w:rsidRDefault="007C1742" w:rsidP="008A7BEE">
            <w:pPr>
              <w:jc w:val="center"/>
            </w:pPr>
            <w:r>
              <w:t>2</w:t>
            </w:r>
          </w:p>
        </w:tc>
      </w:tr>
      <w:tr w:rsidR="008A7BEE" w:rsidTr="0045147E">
        <w:tc>
          <w:tcPr>
            <w:tcW w:w="2518" w:type="dxa"/>
          </w:tcPr>
          <w:p w:rsidR="00631BD8" w:rsidRDefault="00407A17" w:rsidP="008A7BEE">
            <w:pPr>
              <w:jc w:val="center"/>
            </w:pPr>
            <w:r>
              <w:t>Jihočeský patriot</w:t>
            </w:r>
          </w:p>
        </w:tc>
        <w:tc>
          <w:tcPr>
            <w:tcW w:w="1134" w:type="dxa"/>
          </w:tcPr>
          <w:p w:rsidR="00631BD8" w:rsidRDefault="00407A17" w:rsidP="008A7BEE">
            <w:pPr>
              <w:jc w:val="center"/>
            </w:pPr>
            <w:r>
              <w:t>2011</w:t>
            </w:r>
          </w:p>
        </w:tc>
        <w:tc>
          <w:tcPr>
            <w:tcW w:w="2693" w:type="dxa"/>
          </w:tcPr>
          <w:p w:rsidR="00631BD8" w:rsidRDefault="00407A17" w:rsidP="008A7BEE">
            <w:pPr>
              <w:jc w:val="center"/>
            </w:pPr>
            <w:r>
              <w:t>Jihočeský kraj</w:t>
            </w:r>
          </w:p>
        </w:tc>
        <w:tc>
          <w:tcPr>
            <w:tcW w:w="1548" w:type="dxa"/>
          </w:tcPr>
          <w:p w:rsidR="00631BD8" w:rsidRDefault="00407A17" w:rsidP="008A7BEE">
            <w:pPr>
              <w:jc w:val="center"/>
            </w:pPr>
            <w:r>
              <w:t>1</w:t>
            </w:r>
          </w:p>
        </w:tc>
        <w:tc>
          <w:tcPr>
            <w:tcW w:w="1319" w:type="dxa"/>
          </w:tcPr>
          <w:p w:rsidR="00631BD8" w:rsidRDefault="008A7BEE" w:rsidP="008A7BEE">
            <w:pPr>
              <w:jc w:val="center"/>
            </w:pPr>
            <w:r>
              <w:t>3</w:t>
            </w:r>
          </w:p>
        </w:tc>
      </w:tr>
      <w:tr w:rsidR="008A7BEE" w:rsidTr="0045147E">
        <w:tc>
          <w:tcPr>
            <w:tcW w:w="2518" w:type="dxa"/>
          </w:tcPr>
          <w:p w:rsidR="008A7BEE" w:rsidRDefault="008A7BEE" w:rsidP="008A7BEE">
            <w:pPr>
              <w:jc w:val="center"/>
            </w:pPr>
            <w:r>
              <w:t>Známka celkem</w:t>
            </w:r>
          </w:p>
        </w:tc>
        <w:tc>
          <w:tcPr>
            <w:tcW w:w="1134" w:type="dxa"/>
          </w:tcPr>
          <w:p w:rsidR="008A7BEE" w:rsidRPr="00631BD8" w:rsidRDefault="008A7BEE" w:rsidP="008A7BEE">
            <w:pPr>
              <w:jc w:val="center"/>
              <w:rPr>
                <w:b/>
                <w:bCs/>
              </w:rPr>
            </w:pPr>
            <w:r w:rsidRPr="00631BD8">
              <w:rPr>
                <w:b/>
                <w:bCs/>
              </w:rPr>
              <w:t>-</w:t>
            </w:r>
          </w:p>
        </w:tc>
        <w:tc>
          <w:tcPr>
            <w:tcW w:w="2693" w:type="dxa"/>
          </w:tcPr>
          <w:p w:rsidR="008A7BEE" w:rsidRPr="00631BD8" w:rsidRDefault="008A7BEE" w:rsidP="008A7BEE">
            <w:pPr>
              <w:jc w:val="center"/>
              <w:rPr>
                <w:b/>
                <w:bCs/>
              </w:rPr>
            </w:pPr>
            <w:r w:rsidRPr="00631BD8">
              <w:rPr>
                <w:b/>
                <w:bCs/>
              </w:rPr>
              <w:t>-</w:t>
            </w:r>
          </w:p>
        </w:tc>
        <w:tc>
          <w:tcPr>
            <w:tcW w:w="1548" w:type="dxa"/>
          </w:tcPr>
          <w:p w:rsidR="008A7BEE" w:rsidRPr="00212921" w:rsidRDefault="0045147E" w:rsidP="008A7BEE">
            <w:pPr>
              <w:jc w:val="center"/>
              <w:rPr>
                <w:b/>
                <w:bCs/>
              </w:rPr>
            </w:pPr>
            <w:r>
              <w:rPr>
                <w:b/>
                <w:bCs/>
              </w:rPr>
              <w:t>2</w:t>
            </w:r>
            <w:r w:rsidR="008F2FF8">
              <w:rPr>
                <w:b/>
                <w:bCs/>
              </w:rPr>
              <w:t>.</w:t>
            </w:r>
            <w:r w:rsidR="008A7BEE">
              <w:rPr>
                <w:b/>
                <w:bCs/>
              </w:rPr>
              <w:t>8</w:t>
            </w:r>
          </w:p>
        </w:tc>
        <w:tc>
          <w:tcPr>
            <w:tcW w:w="1319" w:type="dxa"/>
          </w:tcPr>
          <w:p w:rsidR="008A7BEE" w:rsidRPr="00212921" w:rsidRDefault="0045147E" w:rsidP="008A7BEE">
            <w:pPr>
              <w:keepNext/>
              <w:jc w:val="center"/>
              <w:rPr>
                <w:b/>
                <w:bCs/>
              </w:rPr>
            </w:pPr>
            <w:r>
              <w:rPr>
                <w:b/>
                <w:bCs/>
              </w:rPr>
              <w:t>2</w:t>
            </w:r>
            <w:r w:rsidR="008F2FF8">
              <w:rPr>
                <w:b/>
                <w:bCs/>
              </w:rPr>
              <w:t>.</w:t>
            </w:r>
            <w:r w:rsidR="008A7BEE" w:rsidRPr="00212921">
              <w:rPr>
                <w:b/>
                <w:bCs/>
              </w:rPr>
              <w:t>8</w:t>
            </w:r>
          </w:p>
        </w:tc>
      </w:tr>
    </w:tbl>
    <w:p w:rsidR="00317915" w:rsidRDefault="00CD5CCE" w:rsidP="008A7BEE">
      <w:pPr>
        <w:pStyle w:val="Titulek"/>
      </w:pPr>
      <w:bookmarkStart w:id="49" w:name="_Toc418196478"/>
      <w:r>
        <w:t xml:space="preserve">Tabulka </w:t>
      </w:r>
      <w:fldSimple w:instr=" SEQ Tabulka \* ARABIC ">
        <w:r w:rsidR="008F2FF8">
          <w:t>3</w:t>
        </w:r>
      </w:fldSimple>
      <w:r>
        <w:t xml:space="preserve">: </w:t>
      </w:r>
      <w:r w:rsidRPr="00CD5CCE">
        <w:t>Filmové kanceláře v regionech ČR</w:t>
      </w:r>
      <w:bookmarkEnd w:id="49"/>
    </w:p>
    <w:p w:rsidR="00D21260" w:rsidRDefault="00D21260" w:rsidP="00550423">
      <w:pPr>
        <w:jc w:val="both"/>
      </w:pPr>
      <w:r>
        <w:t xml:space="preserve">Přestože byly regionální kanceláře založeny již před několika lety, </w:t>
      </w:r>
      <w:r w:rsidR="00C70E35">
        <w:t>ani jedna z nic</w:t>
      </w:r>
      <w:r w:rsidR="00CE3B66">
        <w:t>h</w:t>
      </w:r>
      <w:r w:rsidR="00C70E35">
        <w:t xml:space="preserve"> </w:t>
      </w:r>
      <w:r w:rsidR="004E09DE">
        <w:t xml:space="preserve">zatím </w:t>
      </w:r>
      <w:r w:rsidR="00C70E35">
        <w:t xml:space="preserve">nedisponuje samostatným rozpočtem na aktivity v oblasti audiovizuální produkce, které jsou financovány z rozpočtu </w:t>
      </w:r>
      <w:r w:rsidR="004E09DE">
        <w:t>nadřazené instituce, a</w:t>
      </w:r>
      <w:r w:rsidR="00CE3B66">
        <w:t xml:space="preserve"> výdaje na provoz filmové kanceláře jsou spíše marginální. </w:t>
      </w:r>
      <w:r w:rsidR="00C70E35">
        <w:t xml:space="preserve">Pro zaměstnance, kteří tuto činnost zajišťují, je </w:t>
      </w:r>
      <w:r w:rsidR="00CE3B66">
        <w:t xml:space="preserve">to </w:t>
      </w:r>
      <w:r w:rsidR="0005727D">
        <w:t xml:space="preserve">stále </w:t>
      </w:r>
      <w:r w:rsidR="00CE3B66">
        <w:t xml:space="preserve">jen </w:t>
      </w:r>
      <w:r w:rsidR="000B6C24">
        <w:t>malá část</w:t>
      </w:r>
      <w:r w:rsidR="00CE3B66">
        <w:t xml:space="preserve"> náplně jejich práce</w:t>
      </w:r>
      <w:r w:rsidR="00C70E35">
        <w:t xml:space="preserve">. </w:t>
      </w:r>
      <w:r w:rsidR="00B400A8">
        <w:t>V tom je zásadní rozdíl mezi regionálními kancelářemi u nás a v zahraničí, přičemž v jiných zemích Evropy tuto činnost běžně zastávají jeden až dva lidé, ale existují i</w:t>
      </w:r>
      <w:r w:rsidR="00550423">
        <w:t> </w:t>
      </w:r>
      <w:r w:rsidR="00B400A8">
        <w:t xml:space="preserve">kanceláře s podstatně více zaměstnanci </w:t>
      </w:r>
      <w:r w:rsidR="00B400A8" w:rsidRPr="00B400A8">
        <w:t>(</w:t>
      </w:r>
      <w:r w:rsidR="0005727D">
        <w:t xml:space="preserve">viz graf </w:t>
      </w:r>
      <w:r w:rsidR="00A5288A">
        <w:t>6</w:t>
      </w:r>
      <w:r w:rsidR="00B400A8" w:rsidRPr="00B400A8">
        <w:t>)</w:t>
      </w:r>
      <w:r w:rsidR="00B400A8">
        <w:t xml:space="preserve">. </w:t>
      </w:r>
      <w:r w:rsidR="00C70E35">
        <w:t xml:space="preserve">Právě v tom vidí </w:t>
      </w:r>
      <w:r w:rsidR="00B400A8">
        <w:t>primární problém i</w:t>
      </w:r>
      <w:r w:rsidR="00550423">
        <w:t> </w:t>
      </w:r>
      <w:r w:rsidR="00C70E35">
        <w:t xml:space="preserve">Ludmila Claussová </w:t>
      </w:r>
      <w:r w:rsidR="00B400A8">
        <w:t xml:space="preserve">a </w:t>
      </w:r>
      <w:r w:rsidR="00B02D87">
        <w:t xml:space="preserve">vysvětluje </w:t>
      </w:r>
      <w:r w:rsidR="00B400A8">
        <w:t>příčinu toho</w:t>
      </w:r>
      <w:r w:rsidR="00C70E35">
        <w:t>, proč se filmové aktivity v regionech roz</w:t>
      </w:r>
      <w:r w:rsidR="000B6C24">
        <w:t>víjejí</w:t>
      </w:r>
      <w:r w:rsidR="00C70E35">
        <w:t xml:space="preserve"> pomalu:</w:t>
      </w:r>
    </w:p>
    <w:p w:rsidR="00C70E35" w:rsidRDefault="004233AE" w:rsidP="004233AE">
      <w:pPr>
        <w:jc w:val="both"/>
      </w:pPr>
      <w:r>
        <w:t>„</w:t>
      </w:r>
      <w:r w:rsidRPr="00234DDC">
        <w:rPr>
          <w:i/>
          <w:iCs/>
        </w:rPr>
        <w:t>Myslím si, že základní problém těch tzv. filmových kanceláří v našich regionech je ten, že jako filmové kanceláře nebyly ustanoveny. Že to byla iniciativa částečně živelná, jakoby od nás vnucená, nevzešla od nich, a pro činnost filmové kanceláře se hledalo narychlo nějaké umístění. Dostaly se tak pod subjekty, které vykonávaly jinou činnost a tato pro ně nebyla prioritou a ani nadále není.</w:t>
      </w:r>
      <w:r>
        <w:t>“</w:t>
      </w:r>
      <w:r w:rsidR="00C70E35" w:rsidRPr="00C70E35">
        <w:rPr>
          <w:rStyle w:val="Znakapoznpodarou"/>
        </w:rPr>
        <w:footnoteReference w:id="59"/>
      </w:r>
    </w:p>
    <w:p w:rsidR="000A520A" w:rsidRDefault="00234DDC" w:rsidP="00234DDC">
      <w:pPr>
        <w:jc w:val="both"/>
      </w:pPr>
      <w:r>
        <w:t>Claussová dále říká, že momentálně nemá pocit, že by některý z regionů byl v této oblasti nějak zásadně aktivní a od zástupců z regionů pravidelně nedostává informace o krocích, které podnikají nebo o produkcích k nim směřujícím.</w:t>
      </w:r>
      <w:r w:rsidR="008020C8">
        <w:t xml:space="preserve"> </w:t>
      </w:r>
      <w:r w:rsidR="00EA258B">
        <w:t>Upozorňuje také na příklad město</w:t>
      </w:r>
      <w:r w:rsidR="008020C8">
        <w:t xml:space="preserve"> Kutná Hora, kde sice oficiálně žádná kancelář nefunguje, přesto díky aktivnímu člověku z radnice, který se tady snaží vytvářet pro filmaře příznivé prostředí</w:t>
      </w:r>
      <w:r w:rsidR="00F53629">
        <w:t>,</w:t>
      </w:r>
      <w:r w:rsidR="008020C8">
        <w:t xml:space="preserve"> </w:t>
      </w:r>
      <w:r w:rsidR="00317915">
        <w:t>se tady</w:t>
      </w:r>
      <w:r w:rsidR="00F53629">
        <w:t xml:space="preserve"> ús</w:t>
      </w:r>
      <w:r w:rsidR="000B6C24">
        <w:t>pěšně rozvíjí filmové aktivity</w:t>
      </w:r>
      <w:r w:rsidR="00F53629">
        <w:t>.  To do jisté míry pravděpodobně souvisí s</w:t>
      </w:r>
      <w:r w:rsidR="001A1EDC">
        <w:t xml:space="preserve"> dobrou </w:t>
      </w:r>
      <w:r w:rsidR="00F53629">
        <w:t>d</w:t>
      </w:r>
      <w:r w:rsidR="00EA258B">
        <w:t xml:space="preserve">ojezdovou vzdáleností od </w:t>
      </w:r>
      <w:r w:rsidR="00EA258B">
        <w:lastRenderedPageBreak/>
        <w:t>Prahy, s</w:t>
      </w:r>
      <w:r w:rsidR="00F53629">
        <w:t xml:space="preserve"> </w:t>
      </w:r>
      <w:r w:rsidR="00B02D87" w:rsidRPr="00B02D87">
        <w:t xml:space="preserve">historickými památkami </w:t>
      </w:r>
      <w:r w:rsidR="00F53629">
        <w:t>v centru města</w:t>
      </w:r>
      <w:r w:rsidR="001A1EDC">
        <w:t xml:space="preserve"> nebo uzavřenými stříbrnými doly</w:t>
      </w:r>
      <w:r w:rsidR="00F53629">
        <w:t xml:space="preserve">, nicméně se zde městu daří dobře využít </w:t>
      </w:r>
      <w:r w:rsidR="00EA258B">
        <w:t>svých</w:t>
      </w:r>
      <w:r w:rsidR="000B6C24">
        <w:t xml:space="preserve"> </w:t>
      </w:r>
      <w:r w:rsidR="00F53629">
        <w:t xml:space="preserve">předností. Podobnou zkušenost má </w:t>
      </w:r>
      <w:r w:rsidR="00B02D87" w:rsidRPr="00B02D87">
        <w:t xml:space="preserve">Claussová </w:t>
      </w:r>
      <w:r w:rsidR="00F53629">
        <w:t>také</w:t>
      </w:r>
      <w:r w:rsidR="000B6C24">
        <w:t xml:space="preserve"> z </w:t>
      </w:r>
      <w:r w:rsidR="00F53629">
        <w:t>jiný</w:t>
      </w:r>
      <w:r w:rsidR="000B6C24">
        <w:t xml:space="preserve">ch </w:t>
      </w:r>
      <w:r w:rsidR="00F53629">
        <w:t xml:space="preserve">míst, kde záleží primárně na </w:t>
      </w:r>
      <w:r w:rsidR="000B6C24">
        <w:t>přístupu toho, kdo</w:t>
      </w:r>
      <w:r w:rsidR="00F53629">
        <w:t xml:space="preserve"> oblast audiovize dostane do kompetence. </w:t>
      </w:r>
      <w:r>
        <w:t xml:space="preserve">Upozorňuje </w:t>
      </w:r>
      <w:r w:rsidRPr="00234DDC">
        <w:t xml:space="preserve">také na to, že filmové kanceláře jsou </w:t>
      </w:r>
      <w:r>
        <w:t xml:space="preserve">díky dobrého znalosti místního prostředí </w:t>
      </w:r>
      <w:r w:rsidRPr="00234DDC">
        <w:t xml:space="preserve">schopné poradit filmařům a reagovat na dotazy pokud přijdou, další aktivitu </w:t>
      </w:r>
      <w:r>
        <w:t>ale sami</w:t>
      </w:r>
      <w:r w:rsidRPr="00234DDC">
        <w:t xml:space="preserve"> příliš nerozvíjejí</w:t>
      </w:r>
      <w:r w:rsidR="00F53629">
        <w:t>.</w:t>
      </w:r>
      <w:r w:rsidR="000B6C24">
        <w:rPr>
          <w:rStyle w:val="Znakapoznpodarou"/>
        </w:rPr>
        <w:footnoteReference w:id="60"/>
      </w:r>
    </w:p>
    <w:p w:rsidR="003C19BD" w:rsidRDefault="000A520A" w:rsidP="00317915">
      <w:pPr>
        <w:spacing w:after="0"/>
        <w:jc w:val="both"/>
      </w:pPr>
      <w:r>
        <w:t>To částečně potvrzují také zástup</w:t>
      </w:r>
      <w:r w:rsidR="00317915">
        <w:t>ci samotných kanceláří, kteří</w:t>
      </w:r>
      <w:r>
        <w:t xml:space="preserve"> přínosy kanceláří vidí </w:t>
      </w:r>
      <w:r w:rsidR="00FA43DB">
        <w:t>hlavně</w:t>
      </w:r>
      <w:r>
        <w:t xml:space="preserve"> v</w:t>
      </w:r>
      <w:r w:rsidR="00317915">
        <w:t>e </w:t>
      </w:r>
      <w:r w:rsidR="00FA43DB">
        <w:t>znalosti regionu a zjednodušení komunikace s</w:t>
      </w:r>
      <w:r w:rsidR="00317915">
        <w:t>e</w:t>
      </w:r>
      <w:r w:rsidR="00FA43DB">
        <w:t xml:space="preserve"> subjekty, s nimiž mohou </w:t>
      </w:r>
      <w:r w:rsidR="00317915">
        <w:t xml:space="preserve">filmaři </w:t>
      </w:r>
      <w:r w:rsidR="00FA43DB">
        <w:t xml:space="preserve">například kvůli získání povolení pro natáčení přijít do styku. </w:t>
      </w:r>
      <w:r w:rsidR="00317915" w:rsidRPr="00317915">
        <w:t>Nápomocné mohou být také při natáčení v objektech, které má ve správě město nebo kraj</w:t>
      </w:r>
      <w:r w:rsidR="00317915">
        <w:t xml:space="preserve">. </w:t>
      </w:r>
      <w:r w:rsidR="00FA43DB">
        <w:t xml:space="preserve">Jako své partnery </w:t>
      </w:r>
      <w:r w:rsidR="00496019">
        <w:t>regionální kanceláře označují mimo</w:t>
      </w:r>
      <w:r w:rsidR="00FA43DB">
        <w:t xml:space="preserve"> Czech </w:t>
      </w:r>
      <w:r w:rsidR="00496019">
        <w:t xml:space="preserve">Film Commission a </w:t>
      </w:r>
      <w:r w:rsidR="007219BC">
        <w:t>CzechTourism</w:t>
      </w:r>
      <w:r w:rsidR="00FA43DB">
        <w:t xml:space="preserve"> například Lesy ČR, CHKO, Horskou služ</w:t>
      </w:r>
      <w:r w:rsidR="00B52711">
        <w:t>b</w:t>
      </w:r>
      <w:r w:rsidR="00FA43DB">
        <w:t xml:space="preserve">u, </w:t>
      </w:r>
      <w:r w:rsidR="00B52711">
        <w:t xml:space="preserve">Dostihový spolek, místní </w:t>
      </w:r>
      <w:r w:rsidR="00FA43DB">
        <w:t>hotely nebo dopravní společnosti.</w:t>
      </w:r>
      <w:r w:rsidR="00B52711">
        <w:t xml:space="preserve"> </w:t>
      </w:r>
      <w:r w:rsidR="00317915">
        <w:t>Z oblasti kinematografie jsou to pak hlavně filmové festivaly.</w:t>
      </w:r>
      <w:r>
        <w:t xml:space="preserve"> </w:t>
      </w:r>
      <w:r w:rsidR="00E836BA">
        <w:t>Jeseník</w:t>
      </w:r>
      <w:r w:rsidR="004E4535">
        <w:t>y</w:t>
      </w:r>
      <w:r w:rsidR="00E836BA">
        <w:t xml:space="preserve"> </w:t>
      </w:r>
      <w:r w:rsidR="00AB42AF">
        <w:t>Film Office</w:t>
      </w:r>
      <w:r w:rsidR="00E836BA">
        <w:t xml:space="preserve"> zmiňuje také spolupráci s </w:t>
      </w:r>
      <w:proofErr w:type="gramStart"/>
      <w:r w:rsidR="000B6C24">
        <w:t>p</w:t>
      </w:r>
      <w:r w:rsidR="00E836BA">
        <w:t>olskou</w:t>
      </w:r>
      <w:proofErr w:type="gramEnd"/>
      <w:r w:rsidR="00E836BA">
        <w:t xml:space="preserve"> FC v Krakově. </w:t>
      </w:r>
      <w:r w:rsidR="00B52711">
        <w:t xml:space="preserve">Zástupci kanceláří </w:t>
      </w:r>
      <w:r w:rsidR="00317915">
        <w:t xml:space="preserve">si podle </w:t>
      </w:r>
      <w:r w:rsidR="00543D5E">
        <w:t xml:space="preserve">svých </w:t>
      </w:r>
      <w:r w:rsidR="00317915">
        <w:t xml:space="preserve">odpovědí z dotazníku uvědomují možné </w:t>
      </w:r>
      <w:r w:rsidR="00B52711">
        <w:t>ekonomick</w:t>
      </w:r>
      <w:r w:rsidR="00317915">
        <w:t>é přínosy</w:t>
      </w:r>
      <w:r w:rsidR="00B52711">
        <w:t xml:space="preserve">, které jim natáčení </w:t>
      </w:r>
      <w:r w:rsidR="00317915">
        <w:t xml:space="preserve">může </w:t>
      </w:r>
      <w:r w:rsidR="00B52711">
        <w:t>přinášet</w:t>
      </w:r>
      <w:r w:rsidR="00317915">
        <w:t xml:space="preserve">, a to </w:t>
      </w:r>
      <w:r w:rsidR="00B52711">
        <w:t>včetně dopadu na</w:t>
      </w:r>
      <w:r w:rsidR="00CE451E">
        <w:t xml:space="preserve"> zaměstnanost a</w:t>
      </w:r>
      <w:r w:rsidR="00543D5E">
        <w:t xml:space="preserve"> pozitivní</w:t>
      </w:r>
      <w:r w:rsidR="009764DB">
        <w:t xml:space="preserve"> PR. Jaroslav Drobný </w:t>
      </w:r>
      <w:r w:rsidR="009764DB" w:rsidRPr="00D630CA">
        <w:t>z </w:t>
      </w:r>
      <w:proofErr w:type="spellStart"/>
      <w:r w:rsidR="009764DB" w:rsidRPr="00D630CA">
        <w:t>East</w:t>
      </w:r>
      <w:proofErr w:type="spellEnd"/>
      <w:r w:rsidR="009764DB" w:rsidRPr="00D630CA">
        <w:t xml:space="preserve"> Bohemia </w:t>
      </w:r>
      <w:r w:rsidR="00AB42AF">
        <w:t>Film Office</w:t>
      </w:r>
      <w:r w:rsidR="00543D5E">
        <w:t xml:space="preserve"> v Pardubicích</w:t>
      </w:r>
      <w:r w:rsidR="009764DB" w:rsidRPr="00D630CA">
        <w:t>,</w:t>
      </w:r>
      <w:r w:rsidR="009764DB">
        <w:t xml:space="preserve"> </w:t>
      </w:r>
      <w:r w:rsidR="00345505">
        <w:t xml:space="preserve">kde jsou </w:t>
      </w:r>
      <w:r w:rsidR="009764DB">
        <w:t>zatím nejblíže k založení</w:t>
      </w:r>
      <w:r w:rsidR="00345505">
        <w:t xml:space="preserve"> regionálního filmového fondu, </w:t>
      </w:r>
      <w:r w:rsidR="009764DB">
        <w:t>poznamenává, že se v případě přilákání film</w:t>
      </w:r>
      <w:r w:rsidR="00496019">
        <w:t>ařů</w:t>
      </w:r>
      <w:r w:rsidR="009764DB">
        <w:t xml:space="preserve"> jedná o dlouhodobou záležitost.</w:t>
      </w:r>
      <w:r w:rsidR="009764DB">
        <w:rPr>
          <w:rStyle w:val="Znakapoznpodarou"/>
        </w:rPr>
        <w:footnoteReference w:id="61"/>
      </w:r>
    </w:p>
    <w:p w:rsidR="00E836BA" w:rsidRDefault="00345505" w:rsidP="00D3146E">
      <w:pPr>
        <w:spacing w:before="240" w:after="0"/>
        <w:jc w:val="both"/>
        <w:rPr>
          <w:rFonts w:cs="Arial"/>
        </w:rPr>
      </w:pPr>
      <w:r>
        <w:t xml:space="preserve">Pardubický kraj </w:t>
      </w:r>
      <w:r w:rsidR="00543D5E">
        <w:t>v</w:t>
      </w:r>
      <w:r w:rsidR="00543D5E" w:rsidRPr="00543D5E">
        <w:t xml:space="preserve"> březnu roku 2015 spustil </w:t>
      </w:r>
      <w:r>
        <w:t>jednoletý grantový program s</w:t>
      </w:r>
      <w:r w:rsidR="003C19BD">
        <w:t> </w:t>
      </w:r>
      <w:r>
        <w:t>rozpočtem</w:t>
      </w:r>
      <w:r w:rsidR="003C19BD">
        <w:t xml:space="preserve"> jeden</w:t>
      </w:r>
      <w:r w:rsidR="00EA258B">
        <w:t xml:space="preserve"> milion Kč.   </w:t>
      </w:r>
      <w:proofErr w:type="gramStart"/>
      <w:r>
        <w:t>nazvaný</w:t>
      </w:r>
      <w:proofErr w:type="gramEnd"/>
      <w:r>
        <w:t xml:space="preserve"> </w:t>
      </w:r>
      <w:r w:rsidRPr="00345505">
        <w:rPr>
          <w:rFonts w:cs="Arial"/>
          <w:i/>
          <w:iCs/>
        </w:rPr>
        <w:t>Podpora audiovizuální tvorby na území Pardubického kraje</w:t>
      </w:r>
      <w:r>
        <w:rPr>
          <w:rFonts w:cs="Arial"/>
          <w:i/>
          <w:iCs/>
        </w:rPr>
        <w:t>.</w:t>
      </w:r>
      <w:r w:rsidR="004305E0">
        <w:rPr>
          <w:rFonts w:cs="Arial"/>
        </w:rPr>
        <w:t xml:space="preserve"> Podpora bude vyplácena formou neinvestičního grantu a jejím cílem je využít</w:t>
      </w:r>
      <w:r>
        <w:rPr>
          <w:rFonts w:cs="Arial"/>
        </w:rPr>
        <w:t xml:space="preserve"> potenciálu kraje v oblasti udržitelného cestovního ruchu.</w:t>
      </w:r>
      <w:r w:rsidR="004305E0">
        <w:rPr>
          <w:rFonts w:cs="Arial"/>
        </w:rPr>
        <w:t xml:space="preserve"> Grant, který </w:t>
      </w:r>
      <w:r w:rsidR="003C19BD">
        <w:rPr>
          <w:rFonts w:cs="Arial"/>
        </w:rPr>
        <w:t xml:space="preserve">by mohl být předchůdcem </w:t>
      </w:r>
      <w:r w:rsidR="004305E0">
        <w:rPr>
          <w:rFonts w:cs="Arial"/>
        </w:rPr>
        <w:t>regionálního filmového fondu</w:t>
      </w:r>
      <w:r w:rsidR="00E02647">
        <w:rPr>
          <w:rFonts w:cs="Arial"/>
        </w:rPr>
        <w:t>,</w:t>
      </w:r>
      <w:r w:rsidR="004305E0">
        <w:rPr>
          <w:rFonts w:cs="Arial"/>
        </w:rPr>
        <w:t xml:space="preserve"> je určen pro hranou, dokumentární i televizní tvorbu. Jeho hlavním kritériem je utracení minimálně 150 % objemu získaných pr</w:t>
      </w:r>
      <w:r w:rsidR="005170C1">
        <w:rPr>
          <w:rFonts w:cs="Arial"/>
        </w:rPr>
        <w:t>ostředků na území Pardubického k</w:t>
      </w:r>
      <w:r w:rsidR="004305E0">
        <w:rPr>
          <w:rFonts w:cs="Arial"/>
        </w:rPr>
        <w:t>raje, což je model, který využívají regionální filmové fondy zejména v Německu nebo Polsku. Produkce se dále zavazuje k</w:t>
      </w:r>
      <w:r w:rsidR="003C19BD">
        <w:rPr>
          <w:rFonts w:cs="Arial"/>
        </w:rPr>
        <w:t>e</w:t>
      </w:r>
      <w:r w:rsidR="004305E0">
        <w:rPr>
          <w:rFonts w:cs="Arial"/>
        </w:rPr>
        <w:t xml:space="preserve"> spolupráci s </w:t>
      </w:r>
      <w:r w:rsidR="005170C1">
        <w:rPr>
          <w:rFonts w:cs="Arial"/>
        </w:rPr>
        <w:t>Pardubickým k</w:t>
      </w:r>
      <w:r w:rsidR="00EA258B">
        <w:rPr>
          <w:rFonts w:cs="Arial"/>
        </w:rPr>
        <w:t>rajem a Destinační společností v</w:t>
      </w:r>
      <w:r w:rsidR="003C19BD">
        <w:rPr>
          <w:rFonts w:cs="Arial"/>
        </w:rPr>
        <w:t>ýchodní Čechy,</w:t>
      </w:r>
      <w:r w:rsidR="00EA258B">
        <w:rPr>
          <w:rFonts w:cs="Arial"/>
        </w:rPr>
        <w:t xml:space="preserve"> a to zejména</w:t>
      </w:r>
      <w:r w:rsidR="003C19BD">
        <w:rPr>
          <w:rFonts w:cs="Arial"/>
        </w:rPr>
        <w:t xml:space="preserve"> poskytnutím materiálů k propagaci cestovního ruchu. Mezi další hodnotící kritéria při výběru podpořených projektů patří vztah </w:t>
      </w:r>
      <w:r w:rsidR="00543D5E">
        <w:rPr>
          <w:rFonts w:cs="Arial"/>
        </w:rPr>
        <w:t>projektu k oblasti V</w:t>
      </w:r>
      <w:r w:rsidR="003C19BD">
        <w:rPr>
          <w:rFonts w:cs="Arial"/>
        </w:rPr>
        <w:t>ýchod</w:t>
      </w:r>
      <w:r w:rsidR="00543D5E">
        <w:rPr>
          <w:rFonts w:cs="Arial"/>
        </w:rPr>
        <w:t xml:space="preserve">ních Čech po obsahové stránce, </w:t>
      </w:r>
      <w:r w:rsidR="00D3146E">
        <w:rPr>
          <w:rFonts w:cs="Arial"/>
        </w:rPr>
        <w:t>natáčení zdejších lokací</w:t>
      </w:r>
      <w:r w:rsidR="003C19BD">
        <w:rPr>
          <w:rFonts w:cs="Arial"/>
        </w:rPr>
        <w:t xml:space="preserve"> a také vhodné využití díla pro propagační účely.</w:t>
      </w:r>
      <w:r w:rsidR="003C19BD">
        <w:rPr>
          <w:rStyle w:val="Znakapoznpodarou"/>
          <w:rFonts w:cs="Arial"/>
        </w:rPr>
        <w:footnoteReference w:id="62"/>
      </w:r>
    </w:p>
    <w:p w:rsidR="004305E0" w:rsidRPr="004305E0" w:rsidRDefault="004305E0" w:rsidP="004305E0">
      <w:pPr>
        <w:spacing w:after="0" w:line="240" w:lineRule="auto"/>
        <w:jc w:val="both"/>
        <w:rPr>
          <w:rFonts w:cs="Arial"/>
        </w:rPr>
      </w:pPr>
    </w:p>
    <w:p w:rsidR="000F529D" w:rsidRDefault="00E836BA" w:rsidP="00D3146E">
      <w:pPr>
        <w:jc w:val="both"/>
      </w:pPr>
      <w:r>
        <w:t>Ludmila Claussová k regionálním fondů</w:t>
      </w:r>
      <w:r w:rsidR="00DE7A7C">
        <w:t>m</w:t>
      </w:r>
      <w:r>
        <w:t xml:space="preserve"> dodává, že to </w:t>
      </w:r>
      <w:r w:rsidR="006A3295">
        <w:t>po</w:t>
      </w:r>
      <w:r w:rsidR="00D630CA">
        <w:t xml:space="preserve">dle ní </w:t>
      </w:r>
      <w:r>
        <w:t>může být smyslupln</w:t>
      </w:r>
      <w:r w:rsidR="001402C2">
        <w:t>é</w:t>
      </w:r>
      <w:r>
        <w:t xml:space="preserve"> v</w:t>
      </w:r>
      <w:r w:rsidR="00DE7A7C">
        <w:t> </w:t>
      </w:r>
      <w:r w:rsidR="006A3295">
        <w:t>případě</w:t>
      </w:r>
      <w:r w:rsidR="00D3146E" w:rsidRPr="00D3146E">
        <w:t xml:space="preserve">, že </w:t>
      </w:r>
      <w:r>
        <w:t>si daný region ujasní</w:t>
      </w:r>
      <w:r w:rsidR="00CF2FAA">
        <w:t>,</w:t>
      </w:r>
      <w:r>
        <w:t xml:space="preserve"> z</w:t>
      </w:r>
      <w:r w:rsidR="00DE7A7C">
        <w:t> </w:t>
      </w:r>
      <w:r>
        <w:t>jakého důvodu chce filmový fond zakládat a o jaký typ produkce má zájem. Tedy měl by mít jasně danou strategii a cíle, s</w:t>
      </w:r>
      <w:r w:rsidR="00A41B77">
        <w:t> </w:t>
      </w:r>
      <w:r>
        <w:t>čímž souhlasí také zahraniční respondenti</w:t>
      </w:r>
      <w:r w:rsidR="00D630CA">
        <w:t xml:space="preserve"> včetně Charlotte </w:t>
      </w:r>
      <w:proofErr w:type="spellStart"/>
      <w:r w:rsidR="00D630CA">
        <w:t>Appelgren</w:t>
      </w:r>
      <w:proofErr w:type="spellEnd"/>
      <w:r w:rsidR="00D630CA">
        <w:t xml:space="preserve"> z</w:t>
      </w:r>
      <w:r w:rsidR="00DE7A7C">
        <w:t> </w:t>
      </w:r>
      <w:r w:rsidR="00D630CA">
        <w:t>Cine-</w:t>
      </w:r>
      <w:proofErr w:type="spellStart"/>
      <w:r w:rsidR="00D630CA">
        <w:t>Regio</w:t>
      </w:r>
      <w:proofErr w:type="spellEnd"/>
      <w:r>
        <w:t>.</w:t>
      </w:r>
      <w:r w:rsidR="00CF2FAA">
        <w:t xml:space="preserve"> V</w:t>
      </w:r>
      <w:r w:rsidR="00DE7A7C">
        <w:t> </w:t>
      </w:r>
      <w:r w:rsidR="00CF2FAA">
        <w:t>závislosti na tom, zda by měl fond podporovat filmy s</w:t>
      </w:r>
      <w:r w:rsidR="00DE7A7C">
        <w:t> </w:t>
      </w:r>
      <w:r w:rsidR="00CF2FAA">
        <w:t xml:space="preserve">potenciálem </w:t>
      </w:r>
      <w:r w:rsidR="000B6C24">
        <w:t>na festivalovou distribuci</w:t>
      </w:r>
      <w:r w:rsidR="00CF2FAA">
        <w:t xml:space="preserve"> nebo bude zaměřen na domácí produkci, případně na zahraniční filmy</w:t>
      </w:r>
      <w:r w:rsidR="00A41B77">
        <w:t>,</w:t>
      </w:r>
      <w:r w:rsidR="00CF2FAA">
        <w:t xml:space="preserve"> by si měl nastavit taková kritéria, která pak </w:t>
      </w:r>
      <w:r w:rsidR="00CF2FAA">
        <w:lastRenderedPageBreak/>
        <w:t>bude možné systematicky měřit a vy</w:t>
      </w:r>
      <w:r w:rsidR="00D3146E">
        <w:t>hodnocovat;</w:t>
      </w:r>
      <w:r w:rsidR="00CF2FAA">
        <w:t xml:space="preserve"> </w:t>
      </w:r>
      <w:r w:rsidR="00D3146E">
        <w:t>s</w:t>
      </w:r>
      <w:r w:rsidR="00CF2FAA">
        <w:t xml:space="preserve"> doporučením nastavit </w:t>
      </w:r>
      <w:r w:rsidR="000B6C24">
        <w:t xml:space="preserve">dané podmínky </w:t>
      </w:r>
      <w:r w:rsidR="00CF2FAA">
        <w:t>spíše jednodušší, aby nebyla činnost fondu z</w:t>
      </w:r>
      <w:r w:rsidR="000B6C24">
        <w:t>a</w:t>
      </w:r>
      <w:r w:rsidR="00CF2FAA">
        <w:t>těžována zbytečnou administr</w:t>
      </w:r>
      <w:r w:rsidR="001402C2">
        <w:t>ativou</w:t>
      </w:r>
      <w:r w:rsidR="00CF2FAA">
        <w:t xml:space="preserve"> a šlo jeho fungování jednoduše vyhodnotit.</w:t>
      </w:r>
    </w:p>
    <w:p w:rsidR="008020C8" w:rsidRDefault="000F529D" w:rsidP="000F529D">
      <w:pPr>
        <w:jc w:val="both"/>
      </w:pPr>
      <w:r>
        <w:t>S</w:t>
      </w:r>
      <w:r w:rsidR="006A3295">
        <w:t>pecifická je pak situace v Praze</w:t>
      </w:r>
      <w:r>
        <w:t>,</w:t>
      </w:r>
      <w:r w:rsidR="00D17D33">
        <w:t xml:space="preserve"> </w:t>
      </w:r>
      <w:r>
        <w:t>která je centrem jak domácí výroby, tak i zahraničních zakázek. Je zde situována národní kancelář</w:t>
      </w:r>
      <w:r w:rsidR="00D17D33">
        <w:t xml:space="preserve"> Czech Film Commission</w:t>
      </w:r>
      <w:r w:rsidR="009068CB">
        <w:t>,</w:t>
      </w:r>
      <w:r w:rsidR="00D17D33">
        <w:t xml:space="preserve"> </w:t>
      </w:r>
      <w:r>
        <w:t>a</w:t>
      </w:r>
      <w:r w:rsidR="000B6C24">
        <w:t xml:space="preserve"> fungování „regionální“ filmové</w:t>
      </w:r>
      <w:r w:rsidR="00D17D33">
        <w:t xml:space="preserve"> kancelář</w:t>
      </w:r>
      <w:r w:rsidR="000B6C24">
        <w:t>e</w:t>
      </w:r>
      <w:r>
        <w:t xml:space="preserve"> spadá</w:t>
      </w:r>
      <w:r w:rsidR="000B6C24">
        <w:t xml:space="preserve"> pod Pražskou informační službu. Ta se vzhledem k existenci CFC</w:t>
      </w:r>
      <w:r w:rsidR="00D17D33">
        <w:t xml:space="preserve"> zaměřuje výhradně na filmový turismus s tím, že probíhá spolupráce například s Muzeem Karl</w:t>
      </w:r>
      <w:r w:rsidR="000B6C24">
        <w:t>a Zemana, s filmovými studii na</w:t>
      </w:r>
      <w:r w:rsidR="00D17D33">
        <w:t xml:space="preserve"> Bar</w:t>
      </w:r>
      <w:r w:rsidR="000B6C24">
        <w:t>r</w:t>
      </w:r>
      <w:r w:rsidR="00D17D33">
        <w:t>andov</w:t>
      </w:r>
      <w:r w:rsidR="000B6C24">
        <w:t>ě</w:t>
      </w:r>
      <w:r w:rsidR="00D17D33">
        <w:t xml:space="preserve"> nebo také  filmovými festivaly,</w:t>
      </w:r>
      <w:r w:rsidR="000B6C24">
        <w:t xml:space="preserve"> které podporuj</w:t>
      </w:r>
      <w:r w:rsidR="001402C2">
        <w:t>e</w:t>
      </w:r>
      <w:r w:rsidR="00D17D33">
        <w:t xml:space="preserve"> </w:t>
      </w:r>
      <w:r w:rsidR="000B6C24">
        <w:t xml:space="preserve">zejména </w:t>
      </w:r>
      <w:r w:rsidR="00D17D33">
        <w:t>mediálními výstupy</w:t>
      </w:r>
      <w:r w:rsidR="000B6C24">
        <w:t xml:space="preserve">. Postupně pak probíhá </w:t>
      </w:r>
      <w:r w:rsidR="00D17D33">
        <w:t xml:space="preserve">vyjasňování kompetencí </w:t>
      </w:r>
      <w:r w:rsidR="000B6C24">
        <w:t xml:space="preserve">jednotlivých institucí </w:t>
      </w:r>
      <w:r w:rsidR="00D17D33">
        <w:t>a systematizace postupů.</w:t>
      </w:r>
      <w:r w:rsidR="009764DB">
        <w:t xml:space="preserve">  </w:t>
      </w:r>
    </w:p>
    <w:p w:rsidR="00D21260" w:rsidRPr="00D21260" w:rsidRDefault="00D21260" w:rsidP="004E4535">
      <w:pPr>
        <w:jc w:val="both"/>
      </w:pPr>
      <w:r>
        <w:t xml:space="preserve">Czech Film Commission </w:t>
      </w:r>
      <w:r w:rsidR="004C263E">
        <w:t xml:space="preserve">se </w:t>
      </w:r>
      <w:r>
        <w:t>ve spolupráci s Asociací producentů v audiovizi</w:t>
      </w:r>
      <w:r w:rsidR="00823EF9">
        <w:t xml:space="preserve"> a </w:t>
      </w:r>
      <w:r w:rsidR="00D3146E">
        <w:t xml:space="preserve">s </w:t>
      </w:r>
      <w:r w:rsidR="00823EF9">
        <w:t xml:space="preserve">agenturou </w:t>
      </w:r>
      <w:r w:rsidR="007219BC">
        <w:t>CzechTourism</w:t>
      </w:r>
      <w:r w:rsidR="00823EF9">
        <w:t xml:space="preserve"> </w:t>
      </w:r>
      <w:r w:rsidR="004C263E">
        <w:t>letos po</w:t>
      </w:r>
      <w:r w:rsidR="00823EF9">
        <w:t>p</w:t>
      </w:r>
      <w:r w:rsidR="004C263E">
        <w:t xml:space="preserve">rvé rozhodla </w:t>
      </w:r>
      <w:r>
        <w:t>vyhlási</w:t>
      </w:r>
      <w:r w:rsidR="004C263E">
        <w:t>t</w:t>
      </w:r>
      <w:r>
        <w:t xml:space="preserve"> soutěž o </w:t>
      </w:r>
      <w:r w:rsidR="004C263E">
        <w:t xml:space="preserve">ocenění </w:t>
      </w:r>
      <w:r w:rsidR="004C263E" w:rsidRPr="004C263E">
        <w:rPr>
          <w:i/>
          <w:iCs/>
        </w:rPr>
        <w:t xml:space="preserve">Film </w:t>
      </w:r>
      <w:proofErr w:type="spellStart"/>
      <w:r w:rsidR="004C263E" w:rsidRPr="004C263E">
        <w:rPr>
          <w:i/>
          <w:iCs/>
        </w:rPr>
        <w:t>Friendly</w:t>
      </w:r>
      <w:proofErr w:type="spellEnd"/>
      <w:r w:rsidR="004C263E">
        <w:t xml:space="preserve"> region. </w:t>
      </w:r>
      <w:r w:rsidR="004E4535" w:rsidRPr="004E4535">
        <w:t xml:space="preserve">Vítěz bude vyhlášen v Plzni, evropském městě kultury pro rok 2015, a to </w:t>
      </w:r>
      <w:r w:rsidR="004E4535">
        <w:t>druhého k</w:t>
      </w:r>
      <w:r w:rsidR="004E4535" w:rsidRPr="004E4535">
        <w:t xml:space="preserve">větna v rámci slavnostního ukončení filmového festivalu </w:t>
      </w:r>
      <w:r w:rsidR="004E4535" w:rsidRPr="004E4535">
        <w:rPr>
          <w:i/>
          <w:iCs/>
        </w:rPr>
        <w:t>Finále Plzeň</w:t>
      </w:r>
      <w:r w:rsidR="004E4535" w:rsidRPr="004E4535">
        <w:t>,</w:t>
      </w:r>
      <w:r w:rsidR="004E4535">
        <w:t xml:space="preserve"> </w:t>
      </w:r>
      <w:r w:rsidR="004C263E">
        <w:t>což je jedno z míst, kde se zástupci regionálních filmových kanceláří pravidelně scházejí. S</w:t>
      </w:r>
      <w:r>
        <w:t xml:space="preserve">outěž by měla motivovat jednotlivé regiony k tomu být více aktivní </w:t>
      </w:r>
      <w:r w:rsidR="00823EF9">
        <w:t>v oblasti komunikace s filmovými profesionály.</w:t>
      </w:r>
      <w:r>
        <w:t xml:space="preserve"> </w:t>
      </w:r>
      <w:r w:rsidR="006A3295">
        <w:t>V dalších letech</w:t>
      </w:r>
      <w:r w:rsidR="00553B75">
        <w:t xml:space="preserve"> pak</w:t>
      </w:r>
      <w:r w:rsidR="006A3295">
        <w:t xml:space="preserve"> soutěž </w:t>
      </w:r>
      <w:r w:rsidR="00553B75">
        <w:t xml:space="preserve">bude </w:t>
      </w:r>
      <w:r w:rsidR="00823EF9">
        <w:t>pořádána</w:t>
      </w:r>
      <w:r w:rsidR="006A3295">
        <w:t xml:space="preserve"> již</w:t>
      </w:r>
      <w:r w:rsidR="00823EF9">
        <w:t xml:space="preserve"> každoročně a o</w:t>
      </w:r>
      <w:r>
        <w:t xml:space="preserve">ceněnému regionu </w:t>
      </w:r>
      <w:r w:rsidR="00823EF9">
        <w:t xml:space="preserve">by měla být zajištěna </w:t>
      </w:r>
      <w:r>
        <w:t>pozitivní publicita</w:t>
      </w:r>
      <w:r w:rsidR="00823EF9">
        <w:t xml:space="preserve">, zlepšení povědomí o jeho možnostech, což by mohlo </w:t>
      </w:r>
      <w:r>
        <w:t>také přilákat konkrétní filmové projekty.</w:t>
      </w:r>
    </w:p>
    <w:p w:rsidR="00ED1F8E" w:rsidRPr="00D309D9" w:rsidRDefault="00B63B38" w:rsidP="00550423">
      <w:pPr>
        <w:jc w:val="both"/>
      </w:pPr>
      <w:r>
        <w:t xml:space="preserve">Systém spolupráce s regiony by </w:t>
      </w:r>
      <w:r w:rsidR="00823EF9">
        <w:t xml:space="preserve">v budoucnu </w:t>
      </w:r>
      <w:r>
        <w:t xml:space="preserve">podle </w:t>
      </w:r>
      <w:r w:rsidR="00D630CA">
        <w:t xml:space="preserve">Jiřího </w:t>
      </w:r>
      <w:proofErr w:type="spellStart"/>
      <w:r>
        <w:t>Dužára</w:t>
      </w:r>
      <w:proofErr w:type="spellEnd"/>
      <w:r w:rsidR="000F529D">
        <w:t>, hlavního projektového manažera pro filmový turismus</w:t>
      </w:r>
      <w:r>
        <w:t xml:space="preserve"> </w:t>
      </w:r>
      <w:r w:rsidR="00D309D9">
        <w:t xml:space="preserve">z </w:t>
      </w:r>
      <w:r w:rsidR="000F529D">
        <w:t>agentury</w:t>
      </w:r>
      <w:r w:rsidR="00E02647">
        <w:t> CzechTourism</w:t>
      </w:r>
      <w:r w:rsidR="000F529D">
        <w:t>,</w:t>
      </w:r>
      <w:r w:rsidR="00E02647">
        <w:t xml:space="preserve"> </w:t>
      </w:r>
      <w:r>
        <w:t xml:space="preserve">mohl fungovat tak, že by kancelář Czech </w:t>
      </w:r>
      <w:r w:rsidR="004E4535">
        <w:t>F</w:t>
      </w:r>
      <w:r>
        <w:t xml:space="preserve">ilm </w:t>
      </w:r>
      <w:r w:rsidR="004E4535">
        <w:t>C</w:t>
      </w:r>
      <w:r>
        <w:t>ommission podle informací ze Státního fondu kinematografie</w:t>
      </w:r>
      <w:r w:rsidR="00F22031">
        <w:t xml:space="preserve"> (SFK)</w:t>
      </w:r>
      <w:r>
        <w:t xml:space="preserve"> identifikovala připravované filmy, které by se mohl</w:t>
      </w:r>
      <w:r w:rsidR="009068CB">
        <w:t>y</w:t>
      </w:r>
      <w:r>
        <w:t xml:space="preserve"> natáčet v regionech a mají potenciál přilákat turisty. </w:t>
      </w:r>
      <w:r w:rsidR="007219BC">
        <w:t>CzechTourism</w:t>
      </w:r>
      <w:r>
        <w:t xml:space="preserve"> by následně oslovi</w:t>
      </w:r>
      <w:r w:rsidR="001402C2">
        <w:t>l</w:t>
      </w:r>
      <w:r>
        <w:t xml:space="preserve"> síť regionálních partnerů a s těmi, které b</w:t>
      </w:r>
      <w:r w:rsidR="00D630CA">
        <w:t>udou mít</w:t>
      </w:r>
      <w:r>
        <w:t xml:space="preserve"> o projekt zájem</w:t>
      </w:r>
      <w:r w:rsidR="00D630CA">
        <w:t>,</w:t>
      </w:r>
      <w:r>
        <w:t xml:space="preserve"> by nejlépe ještě před samotným natáčením navázal kontakt </w:t>
      </w:r>
      <w:r w:rsidR="00E02647" w:rsidRPr="00E02647">
        <w:t>a</w:t>
      </w:r>
      <w:r w:rsidR="00550423">
        <w:t> </w:t>
      </w:r>
      <w:r w:rsidR="00E02647" w:rsidRPr="00E02647">
        <w:t xml:space="preserve">jednali </w:t>
      </w:r>
      <w:r>
        <w:t xml:space="preserve">o možné spolupráci. </w:t>
      </w:r>
      <w:r w:rsidR="00B578CC" w:rsidRPr="00B578CC">
        <w:t xml:space="preserve">Přičemž upozorňuje, </w:t>
      </w:r>
      <w:r w:rsidR="00B578CC">
        <w:t xml:space="preserve">že </w:t>
      </w:r>
      <w:r w:rsidR="00B578CC" w:rsidRPr="00B578CC">
        <w:t>právě fáze před sam</w:t>
      </w:r>
      <w:r w:rsidR="00553B75">
        <w:t>otným natáčením je nejvhodnější</w:t>
      </w:r>
      <w:r w:rsidR="00B578CC" w:rsidRPr="00B578CC">
        <w:t xml:space="preserve"> pro navázání dialogu s produkcí, kdy je ještě možné vyjasnit si </w:t>
      </w:r>
      <w:r w:rsidR="00B578CC">
        <w:t>závazky případné</w:t>
      </w:r>
      <w:r w:rsidR="00B578CC" w:rsidRPr="00B578CC">
        <w:t xml:space="preserve"> spolupráce.</w:t>
      </w:r>
      <w:r w:rsidR="00B578CC" w:rsidRPr="00B578CC">
        <w:rPr>
          <w:vertAlign w:val="superscript"/>
        </w:rPr>
        <w:footnoteReference w:id="63"/>
      </w:r>
      <w:r w:rsidR="00B578CC">
        <w:t xml:space="preserve"> </w:t>
      </w:r>
      <w:r>
        <w:t>Tady pak záleží na konkrétních regionech, co b</w:t>
      </w:r>
      <w:r w:rsidR="00823EF9">
        <w:t>udou s</w:t>
      </w:r>
      <w:r w:rsidR="00D309D9">
        <w:t>chopné filmařům nabídnout.</w:t>
      </w:r>
      <w:r w:rsidR="00B578CC">
        <w:t xml:space="preserve"> </w:t>
      </w:r>
      <w:r w:rsidR="00D309D9">
        <w:t>J</w:t>
      </w:r>
      <w:r w:rsidR="00823EF9">
        <w:t xml:space="preserve">ako </w:t>
      </w:r>
      <w:r w:rsidR="00D309D9">
        <w:t>jeden z hlavních nedostat</w:t>
      </w:r>
      <w:r w:rsidR="00D630CA">
        <w:t>k</w:t>
      </w:r>
      <w:r w:rsidR="00D309D9">
        <w:t>ů</w:t>
      </w:r>
      <w:r w:rsidR="00683BC7">
        <w:t xml:space="preserve"> </w:t>
      </w:r>
      <w:r w:rsidR="00D630CA">
        <w:t>se zatím jeví skutečnost, že regiony</w:t>
      </w:r>
      <w:r w:rsidR="00B578CC">
        <w:t xml:space="preserve"> zpravidla nejsou schopny kompenzovat produkcím náklady na přesun </w:t>
      </w:r>
      <w:r w:rsidR="00D309D9">
        <w:t>mimo Prahu</w:t>
      </w:r>
      <w:r w:rsidR="00683BC7">
        <w:t>, která disponuje největším zázemím pro vznik filmů.</w:t>
      </w:r>
      <w:r w:rsidR="00D630CA">
        <w:rPr>
          <w:rStyle w:val="Znakapoznpodarou"/>
        </w:rPr>
        <w:footnoteReference w:id="64"/>
      </w:r>
      <w:r w:rsidR="00ED1F8E">
        <w:rPr>
          <w:b/>
          <w:bCs/>
        </w:rPr>
        <w:br w:type="page"/>
      </w:r>
    </w:p>
    <w:p w:rsidR="00133421" w:rsidRPr="00591663" w:rsidRDefault="00133421" w:rsidP="00C5039A">
      <w:pPr>
        <w:pStyle w:val="Nadpis1"/>
      </w:pPr>
      <w:bookmarkStart w:id="50" w:name="_Toc418201423"/>
      <w:r w:rsidRPr="00C5039A">
        <w:lastRenderedPageBreak/>
        <w:t>Přínosy</w:t>
      </w:r>
      <w:r w:rsidRPr="00591663">
        <w:t xml:space="preserve"> filmové</w:t>
      </w:r>
      <w:r w:rsidR="004E4535">
        <w:t>ho</w:t>
      </w:r>
      <w:r w:rsidRPr="00591663">
        <w:t xml:space="preserve"> natáčen</w:t>
      </w:r>
      <w:r w:rsidR="00A94E05" w:rsidRPr="00591663">
        <w:t>í</w:t>
      </w:r>
      <w:r w:rsidRPr="00591663">
        <w:t xml:space="preserve"> pro regiony:</w:t>
      </w:r>
      <w:bookmarkEnd w:id="50"/>
    </w:p>
    <w:p w:rsidR="00133421" w:rsidRPr="00133421" w:rsidRDefault="00133421" w:rsidP="00A00481">
      <w:pPr>
        <w:jc w:val="both"/>
      </w:pPr>
      <w:r w:rsidRPr="00133421">
        <w:t xml:space="preserve"> V této části se zaměřím obecně na přínosy, které může filmové natáčení regionům přinášet, přičemž u některých z nich budu využívat konkrétní příklady z České republiky.</w:t>
      </w:r>
    </w:p>
    <w:p w:rsidR="00133421" w:rsidRPr="00133421" w:rsidRDefault="00133421" w:rsidP="001C2B2E">
      <w:pPr>
        <w:jc w:val="both"/>
      </w:pPr>
      <w:r w:rsidRPr="00133421">
        <w:t xml:space="preserve"> „</w:t>
      </w:r>
      <w:r w:rsidR="001C2B2E" w:rsidRPr="001C2B2E">
        <w:t>[…]</w:t>
      </w:r>
      <w:r w:rsidR="001C2B2E">
        <w:t xml:space="preserve"> </w:t>
      </w:r>
      <w:r w:rsidRPr="00133421">
        <w:rPr>
          <w:i/>
          <w:iCs/>
        </w:rPr>
        <w:t xml:space="preserve">film, jakož i další oblasti kreativního průmyslu, je ekonomickou a zároveň kulturní aktivitou </w:t>
      </w:r>
      <w:r w:rsidRPr="00133421">
        <w:t xml:space="preserve">[…] </w:t>
      </w:r>
      <w:r w:rsidRPr="00133421">
        <w:rPr>
          <w:i/>
          <w:iCs/>
        </w:rPr>
        <w:t xml:space="preserve">Rozsah a přínosy filmové produkce jsou proto širší a různorodější než u jiných sektorů, </w:t>
      </w:r>
      <w:r w:rsidRPr="00133421">
        <w:t>[…]</w:t>
      </w:r>
      <w:r w:rsidRPr="00133421">
        <w:rPr>
          <w:i/>
          <w:iCs/>
        </w:rPr>
        <w:t xml:space="preserve"> stimuly zavedené ke zvýšení filmové produkce přinesly kulturní</w:t>
      </w:r>
      <w:r w:rsidR="009068CB">
        <w:rPr>
          <w:i/>
          <w:iCs/>
        </w:rPr>
        <w:t>,</w:t>
      </w:r>
      <w:r w:rsidRPr="00133421">
        <w:rPr>
          <w:i/>
          <w:iCs/>
        </w:rPr>
        <w:t xml:space="preserve"> ale také ekonomické výhody, které státní pokladně více než vyrovnávají vynaložené finanční prostředky</w:t>
      </w:r>
      <w:r w:rsidRPr="00133421">
        <w:t>.“</w:t>
      </w:r>
      <w:r w:rsidRPr="00133421">
        <w:rPr>
          <w:vertAlign w:val="superscript"/>
        </w:rPr>
        <w:footnoteReference w:id="65"/>
      </w:r>
    </w:p>
    <w:p w:rsidR="00133421" w:rsidRPr="00A75158" w:rsidRDefault="00133421" w:rsidP="00C5039A">
      <w:pPr>
        <w:pStyle w:val="Nadpis2"/>
      </w:pPr>
      <w:bookmarkStart w:id="51" w:name="_Toc418201424"/>
      <w:r w:rsidRPr="00C5039A">
        <w:t>Ekonomické</w:t>
      </w:r>
      <w:r w:rsidRPr="00A75158">
        <w:t xml:space="preserve"> přínosy</w:t>
      </w:r>
      <w:bookmarkEnd w:id="51"/>
    </w:p>
    <w:p w:rsidR="00133421" w:rsidRPr="00133421" w:rsidRDefault="00133421" w:rsidP="0072400D">
      <w:pPr>
        <w:jc w:val="both"/>
        <w:rPr>
          <w:bCs/>
        </w:rPr>
      </w:pPr>
      <w:r w:rsidRPr="00133421">
        <w:t>Ekonomické pří</w:t>
      </w:r>
      <w:r w:rsidR="00081DB3">
        <w:t>nosy jsou dnes pravděpodobně</w:t>
      </w:r>
      <w:r w:rsidRPr="00133421">
        <w:t xml:space="preserve"> hlavním důvodem, proč se regiony </w:t>
      </w:r>
      <w:r w:rsidR="00081DB3">
        <w:t xml:space="preserve">snaží přilákat filmové natáčení. </w:t>
      </w:r>
      <w:r w:rsidR="0072400D">
        <w:t>Domácí i zahraniční</w:t>
      </w:r>
      <w:r w:rsidR="00081DB3">
        <w:t xml:space="preserve"> produkce s sebou přinášej</w:t>
      </w:r>
      <w:r w:rsidRPr="00133421">
        <w:t>í značné množství finančních p</w:t>
      </w:r>
      <w:r w:rsidR="00081DB3">
        <w:t>rostředků. Š</w:t>
      </w:r>
      <w:r w:rsidRPr="00133421">
        <w:t>táby v daném regionu platí za ubytování v hotelech, stravování, za poplatky za natáčení, zaměstnávají členy štábu na filmových i nefilmových pozicích, pronajímají si lokace nebo dopravní prostředky, z čehož do státních nebo komunálních rozpoč</w:t>
      </w:r>
      <w:r w:rsidR="00B95340">
        <w:t>tů</w:t>
      </w:r>
      <w:r w:rsidRPr="00133421">
        <w:t xml:space="preserve"> plynou výnosy z daní. Je problematické ovšem přesně spočítat veškeré efekty, které natáčení regionům přináší. </w:t>
      </w:r>
      <w:r w:rsidRPr="00133421">
        <w:rPr>
          <w:bCs/>
          <w:i/>
          <w:iCs/>
        </w:rPr>
        <w:t>Studie ekonomického vlivu filmového průmyslu v České republice</w:t>
      </w:r>
      <w:r w:rsidRPr="00133421">
        <w:rPr>
          <w:bCs/>
        </w:rPr>
        <w:t xml:space="preserve"> vypracovaná londýnskou kanceláří OLSBERG|SPI z roku 2006 měřila jak přímý ekonomický dopad, to znamená finanční prostředky přímo utracené v regionu za nákup služeb, které by zde jinak nebyly vynaloženy, tak i nepřímé dopady prospívající širší ekonomice, které mají formu především zvýšené poptávky po řadě dodavatelských služeb související</w:t>
      </w:r>
      <w:r w:rsidR="009068CB">
        <w:rPr>
          <w:bCs/>
        </w:rPr>
        <w:t>ch</w:t>
      </w:r>
      <w:r w:rsidRPr="00133421">
        <w:rPr>
          <w:bCs/>
        </w:rPr>
        <w:t xml:space="preserve"> s natáče</w:t>
      </w:r>
      <w:r w:rsidR="00081DB3">
        <w:rPr>
          <w:bCs/>
        </w:rPr>
        <w:t xml:space="preserve">ním. K tomu se využívá </w:t>
      </w:r>
      <w:r w:rsidRPr="00133421">
        <w:rPr>
          <w:bCs/>
        </w:rPr>
        <w:t>násobící koeficient, který na základě r</w:t>
      </w:r>
      <w:r w:rsidR="00081DB3">
        <w:rPr>
          <w:bCs/>
        </w:rPr>
        <w:t xml:space="preserve">eálně vynaložených prostředků </w:t>
      </w:r>
      <w:r w:rsidRPr="00133421">
        <w:rPr>
          <w:bCs/>
        </w:rPr>
        <w:t xml:space="preserve">zohledňuje jejich další </w:t>
      </w:r>
      <w:r w:rsidR="00081DB3">
        <w:rPr>
          <w:bCs/>
        </w:rPr>
        <w:t xml:space="preserve">ekonomický </w:t>
      </w:r>
      <w:r w:rsidRPr="00133421">
        <w:rPr>
          <w:bCs/>
        </w:rPr>
        <w:t>dopad.</w:t>
      </w:r>
      <w:r w:rsidRPr="00133421">
        <w:rPr>
          <w:bCs/>
          <w:vertAlign w:val="superscript"/>
        </w:rPr>
        <w:footnoteReference w:id="66"/>
      </w:r>
      <w:r w:rsidRPr="00133421">
        <w:rPr>
          <w:bCs/>
        </w:rPr>
        <w:t xml:space="preserve"> </w:t>
      </w:r>
      <w:r w:rsidR="0072400D">
        <w:rPr>
          <w:bCs/>
        </w:rPr>
        <w:t xml:space="preserve">Na příkladu zahraniční produkce k tomu </w:t>
      </w:r>
      <w:r w:rsidR="0072400D" w:rsidRPr="0072400D">
        <w:rPr>
          <w:bCs/>
        </w:rPr>
        <w:t>ředitelka Státního fondu</w:t>
      </w:r>
      <w:r w:rsidR="0072400D">
        <w:rPr>
          <w:bCs/>
        </w:rPr>
        <w:t xml:space="preserve"> </w:t>
      </w:r>
      <w:r w:rsidRPr="00133421">
        <w:t xml:space="preserve">Helena </w:t>
      </w:r>
      <w:r w:rsidR="00561F99">
        <w:t xml:space="preserve">B. </w:t>
      </w:r>
      <w:r w:rsidR="000C540C">
        <w:t xml:space="preserve">Fraňková </w:t>
      </w:r>
      <w:r w:rsidRPr="00133421">
        <w:t>vysvětluje:</w:t>
      </w:r>
    </w:p>
    <w:p w:rsidR="00133421" w:rsidRPr="00133421" w:rsidRDefault="00133421" w:rsidP="00EC2F28">
      <w:pPr>
        <w:jc w:val="both"/>
      </w:pPr>
      <w:r w:rsidRPr="00133421">
        <w:t>„</w:t>
      </w:r>
      <w:r w:rsidRPr="00133421">
        <w:rPr>
          <w:i/>
          <w:iCs/>
        </w:rPr>
        <w:t xml:space="preserve">Utrácení zahraničních finančních prostředků za natáčení v dané lokalitě má na tu lokalitu pozitivní </w:t>
      </w:r>
      <w:proofErr w:type="spellStart"/>
      <w:r w:rsidRPr="00133421">
        <w:rPr>
          <w:i/>
          <w:iCs/>
        </w:rPr>
        <w:t>impakt</w:t>
      </w:r>
      <w:proofErr w:type="spellEnd"/>
      <w:r w:rsidRPr="00133421">
        <w:rPr>
          <w:i/>
          <w:iCs/>
        </w:rPr>
        <w:t xml:space="preserve"> v tom smyslu, že zaměstnává filmové profese v regionu, ale také nakupuje další služby a zaměstnává tak i pracovníky dalších profesí. Víceméně je region po dobu natáčení filmovým průmyslem živen. Odebírají se tam služby, které by se jinak neutrácely</w:t>
      </w:r>
      <w:r w:rsidR="00EC2F28">
        <w:t>.</w:t>
      </w:r>
      <w:r w:rsidRPr="00133421">
        <w:t>“</w:t>
      </w:r>
      <w:r w:rsidRPr="00133421">
        <w:rPr>
          <w:vertAlign w:val="superscript"/>
        </w:rPr>
        <w:footnoteReference w:id="67"/>
      </w:r>
    </w:p>
    <w:p w:rsidR="00133421" w:rsidRPr="00133421" w:rsidRDefault="00133421" w:rsidP="0072400D">
      <w:pPr>
        <w:jc w:val="both"/>
      </w:pPr>
      <w:r w:rsidRPr="00133421">
        <w:t xml:space="preserve">Pro lepší představu přidávám příklad </w:t>
      </w:r>
      <w:r w:rsidR="0072400D">
        <w:t>z</w:t>
      </w:r>
      <w:r w:rsidRPr="00133421">
        <w:t xml:space="preserve"> roku 2010, </w:t>
      </w:r>
      <w:proofErr w:type="spellStart"/>
      <w:r w:rsidRPr="00133421">
        <w:rPr>
          <w:i/>
          <w:iCs/>
        </w:rPr>
        <w:t>Mission</w:t>
      </w:r>
      <w:proofErr w:type="spellEnd"/>
      <w:r w:rsidRPr="00133421">
        <w:rPr>
          <w:i/>
          <w:iCs/>
        </w:rPr>
        <w:t xml:space="preserve">: </w:t>
      </w:r>
      <w:proofErr w:type="spellStart"/>
      <w:r w:rsidRPr="00133421">
        <w:rPr>
          <w:i/>
          <w:iCs/>
        </w:rPr>
        <w:t>Impossible</w:t>
      </w:r>
      <w:proofErr w:type="spellEnd"/>
      <w:r w:rsidRPr="00133421">
        <w:rPr>
          <w:i/>
          <w:iCs/>
        </w:rPr>
        <w:t xml:space="preserve"> – </w:t>
      </w:r>
      <w:proofErr w:type="spellStart"/>
      <w:r w:rsidRPr="00133421">
        <w:rPr>
          <w:i/>
          <w:iCs/>
        </w:rPr>
        <w:t>Ghost</w:t>
      </w:r>
      <w:proofErr w:type="spellEnd"/>
      <w:r w:rsidRPr="00133421">
        <w:rPr>
          <w:i/>
          <w:iCs/>
        </w:rPr>
        <w:t xml:space="preserve"> </w:t>
      </w:r>
      <w:proofErr w:type="spellStart"/>
      <w:r w:rsidRPr="00133421">
        <w:rPr>
          <w:i/>
          <w:iCs/>
        </w:rPr>
        <w:t>Protocol</w:t>
      </w:r>
      <w:proofErr w:type="spellEnd"/>
      <w:r w:rsidRPr="00133421">
        <w:rPr>
          <w:i/>
          <w:iCs/>
        </w:rPr>
        <w:t>.</w:t>
      </w:r>
      <w:r w:rsidRPr="00133421">
        <w:t xml:space="preserve"> B</w:t>
      </w:r>
      <w:r w:rsidR="000C540C">
        <w:t>ěhem natáčení v České republice</w:t>
      </w:r>
      <w:r w:rsidRPr="00133421">
        <w:t xml:space="preserve"> tady americká produkce během svého pobytu utratila celkem 201 255 787 Kč. Z této částky šlo například na ubytování štábu 20 480 100 Kč, na </w:t>
      </w:r>
      <w:r w:rsidRPr="00133421">
        <w:lastRenderedPageBreak/>
        <w:t>stavby a výpravu 9 987 332 Kč, respektive 4 962 930 Kč a na catering 4 480 278 Kč.</w:t>
      </w:r>
      <w:r w:rsidRPr="00133421">
        <w:rPr>
          <w:vertAlign w:val="superscript"/>
        </w:rPr>
        <w:footnoteReference w:id="68"/>
      </w:r>
      <w:r w:rsidR="000227A0">
        <w:t xml:space="preserve"> Následující obrázek</w:t>
      </w:r>
      <w:r w:rsidR="00081DB3">
        <w:t xml:space="preserve"> ukazuje efekt, který vyvolává zvýšení poptávky po místních službách ze strany přijíždějící produkce včetně rozdělení přímého a nepřímého vlivu.</w:t>
      </w:r>
    </w:p>
    <w:p w:rsidR="005315CD" w:rsidRDefault="00133421" w:rsidP="002A2177">
      <w:pPr>
        <w:keepNext/>
        <w:jc w:val="center"/>
      </w:pPr>
      <w:r w:rsidRPr="00133421">
        <w:rPr>
          <w:noProof/>
          <w:lang w:eastAsia="cs-CZ"/>
        </w:rPr>
        <w:drawing>
          <wp:inline distT="0" distB="0" distL="0" distR="0">
            <wp:extent cx="5753735" cy="4399280"/>
            <wp:effectExtent l="19050" t="0" r="0" b="0"/>
            <wp:docPr id="47"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21" cstate="print"/>
                    <a:srcRect/>
                    <a:stretch>
                      <a:fillRect/>
                    </a:stretch>
                  </pic:blipFill>
                  <pic:spPr bwMode="auto">
                    <a:xfrm>
                      <a:off x="0" y="0"/>
                      <a:ext cx="5753735" cy="4399280"/>
                    </a:xfrm>
                    <a:prstGeom prst="rect">
                      <a:avLst/>
                    </a:prstGeom>
                    <a:noFill/>
                    <a:ln w="9525">
                      <a:noFill/>
                      <a:miter lim="800000"/>
                      <a:headEnd/>
                      <a:tailEnd/>
                    </a:ln>
                  </pic:spPr>
                </pic:pic>
              </a:graphicData>
            </a:graphic>
          </wp:inline>
        </w:drawing>
      </w:r>
    </w:p>
    <w:p w:rsidR="00555276" w:rsidRDefault="005315CD" w:rsidP="00B954A1">
      <w:pPr>
        <w:pStyle w:val="Titulek"/>
      </w:pPr>
      <w:bookmarkStart w:id="52" w:name="_Toc418196472"/>
      <w:r>
        <w:t xml:space="preserve">Obrázek </w:t>
      </w:r>
      <w:r w:rsidR="00D73493">
        <w:fldChar w:fldCharType="begin"/>
      </w:r>
      <w:r w:rsidR="00EB6566">
        <w:instrText xml:space="preserve"> SEQ Obrázek \* ARABIC </w:instrText>
      </w:r>
      <w:r w:rsidR="00D73493">
        <w:fldChar w:fldCharType="separate"/>
      </w:r>
      <w:r w:rsidR="008F2FF8">
        <w:t>3</w:t>
      </w:r>
      <w:r w:rsidR="00D73493">
        <w:fldChar w:fldCharType="end"/>
      </w:r>
      <w:r w:rsidRPr="005315CD">
        <w:t>: Efekt zvýšení produkce na další odvětví</w:t>
      </w:r>
      <w:r w:rsidRPr="005315CD">
        <w:rPr>
          <w:vertAlign w:val="superscript"/>
        </w:rPr>
        <w:footnoteReference w:id="69"/>
      </w:r>
      <w:bookmarkEnd w:id="52"/>
    </w:p>
    <w:p w:rsidR="00133421" w:rsidRPr="00A75158" w:rsidRDefault="00133421" w:rsidP="00A35724">
      <w:pPr>
        <w:pStyle w:val="Nadpis2"/>
      </w:pPr>
      <w:bookmarkStart w:id="53" w:name="_Toc418201425"/>
      <w:r w:rsidRPr="00A75158">
        <w:t>Podpora zaměstnanosti</w:t>
      </w:r>
      <w:bookmarkEnd w:id="53"/>
    </w:p>
    <w:p w:rsidR="00133421" w:rsidRPr="00133421" w:rsidRDefault="000C540C" w:rsidP="00550423">
      <w:pPr>
        <w:jc w:val="both"/>
      </w:pPr>
      <w:r>
        <w:t>Filmové natáčení zaměstnává mnoho</w:t>
      </w:r>
      <w:r w:rsidR="00133421" w:rsidRPr="00133421">
        <w:t xml:space="preserve"> </w:t>
      </w:r>
      <w:r w:rsidR="00130D86">
        <w:t xml:space="preserve">filmových i nefilmových profesí a </w:t>
      </w:r>
      <w:r w:rsidR="00133421" w:rsidRPr="00133421">
        <w:t xml:space="preserve">vytváří řadu především krátkodobých pracovních míst. Producentovi se totiž vyplatí najmout místní filmové pracovníky, </w:t>
      </w:r>
      <w:r w:rsidR="001D2D19">
        <w:t>žijící</w:t>
      </w:r>
      <w:r w:rsidR="00133421" w:rsidRPr="00133421">
        <w:t xml:space="preserve"> v dané lokalitě, než si s sebou přivážet celý filmový štáb, kterému by hradil dopravu, ale také ubytování, což vzhledem k velikosti filmových štábů a průměrné době na</w:t>
      </w:r>
      <w:r>
        <w:t>táčení několika týdnů až měsíců</w:t>
      </w:r>
      <w:r w:rsidR="00133421" w:rsidRPr="00133421">
        <w:t xml:space="preserve"> může být výrazná položka v rozpočtu filmu</w:t>
      </w:r>
      <w:r w:rsidR="00130D86">
        <w:t xml:space="preserve">. </w:t>
      </w:r>
      <w:r w:rsidR="00133421" w:rsidRPr="00133421">
        <w:t>Oproti tomu místního pracovníka stačí zaplatit pouze po dobu jeho pracovní směny, a tak je rozšířený model, kdy s sebou producent přiváží pouze profese s vysokým kreativním příspěvkem na podobu výsledného filmu, tedy zpravidla herce v hlavních rolích, režiséra a</w:t>
      </w:r>
      <w:r w:rsidR="00550423">
        <w:t> </w:t>
      </w:r>
      <w:r w:rsidR="00133421" w:rsidRPr="00133421">
        <w:t>kameramana,</w:t>
      </w:r>
      <w:r w:rsidR="00130D86">
        <w:t xml:space="preserve"> a</w:t>
      </w:r>
      <w:r w:rsidR="00133421" w:rsidRPr="00133421">
        <w:t xml:space="preserve"> dále vedoucí jednotlivých oddělení. Ostatní členy štábu najímá z místních </w:t>
      </w:r>
      <w:r w:rsidR="00133421" w:rsidRPr="00133421">
        <w:lastRenderedPageBreak/>
        <w:t>pracovníků. K tomu může posloužit právě místní filmová kancelář, která zpravidla disponuje databází kontaktů a dobře se orientuje v místním filmovém prostředí. Obecně lze říci, že práce pro zahraniční produkce bývá lépe placena, zvyšuje kvalifikaci místních pracovníků a</w:t>
      </w:r>
      <w:r w:rsidR="00550423">
        <w:t> </w:t>
      </w:r>
      <w:r w:rsidR="00133421" w:rsidRPr="00133421">
        <w:t xml:space="preserve">přispívá jejich profesnímu rozvoji. Pokud si chce tedy daný region takové pracovníky udržet, je vhodné jim vytvořit prostředí, které podporuje jejich školení a další vzdělávání v oboru pomocí workshopů nebo jiných </w:t>
      </w:r>
      <w:proofErr w:type="spellStart"/>
      <w:r w:rsidR="00133421" w:rsidRPr="00133421">
        <w:t>trainingových</w:t>
      </w:r>
      <w:proofErr w:type="spellEnd"/>
      <w:r w:rsidR="00133421" w:rsidRPr="00133421">
        <w:t xml:space="preserve"> programů. Filmové produkce pak dále podporují zaměstnanost v přidružených službách jako je hoteliérství, catering nebo doprava,</w:t>
      </w:r>
      <w:r>
        <w:t xml:space="preserve"> dále nakupují zboží a vybavení</w:t>
      </w:r>
      <w:r w:rsidR="00133421" w:rsidRPr="00133421">
        <w:t xml:space="preserve"> a využívají některých tradičních řemesel, čímž se filmový průmysl stává jejich důležitým odbytištěm a napomáhá k udržování tradice</w:t>
      </w:r>
      <w:r w:rsidR="00683FD4">
        <w:t>.</w:t>
      </w:r>
    </w:p>
    <w:p w:rsidR="00133421" w:rsidRDefault="00133421" w:rsidP="00B95340">
      <w:pPr>
        <w:jc w:val="both"/>
        <w:rPr>
          <w:bCs/>
        </w:rPr>
      </w:pPr>
      <w:r w:rsidRPr="00133421">
        <w:t xml:space="preserve">Kreativní sektor je dále charakterizován malými a středními firmami, </w:t>
      </w:r>
      <w:r w:rsidR="00B95340">
        <w:t>kde</w:t>
      </w:r>
      <w:r w:rsidRPr="00133421">
        <w:t xml:space="preserve"> spousta pracovníků působících v těchto oborech funguje takzvaně „na volné noze“. Jejich práce se vyznačuje vysokým stupněm odbornosti a neustálým sledování</w:t>
      </w:r>
      <w:r w:rsidR="001D2D19">
        <w:t>m</w:t>
      </w:r>
      <w:r w:rsidRPr="00133421">
        <w:t xml:space="preserve"> aktuálních trendů. Většina z nich je najímána na živnostenský list jen na určité obd</w:t>
      </w:r>
      <w:r w:rsidR="001D2D19">
        <w:t>obí tvorby audiovizuálního díla</w:t>
      </w:r>
      <w:r w:rsidRPr="00133421">
        <w:t xml:space="preserve"> a práce tak přichází nárazově. Údaje o zaměstnanosti se pak měří jako ekvivalenty plného pracovního úvazku, </w:t>
      </w:r>
      <w:r w:rsidR="00683FD4">
        <w:t>což pak poskytuje</w:t>
      </w:r>
      <w:r w:rsidRPr="00133421">
        <w:t xml:space="preserve"> srovnání se sektory, kde je běžná prác</w:t>
      </w:r>
      <w:r w:rsidR="00130D86">
        <w:t>e na plný úvazek po celý rok.</w:t>
      </w:r>
      <w:r w:rsidRPr="00133421">
        <w:t xml:space="preserve"> </w:t>
      </w:r>
      <w:r w:rsidRPr="00133421">
        <w:rPr>
          <w:bCs/>
          <w:i/>
          <w:iCs/>
        </w:rPr>
        <w:t>Studie ekonomického vlivu filmového průmyslu v České republice</w:t>
      </w:r>
      <w:r w:rsidRPr="00133421">
        <w:rPr>
          <w:bCs/>
        </w:rPr>
        <w:t xml:space="preserve"> </w:t>
      </w:r>
      <w:r w:rsidR="00683FD4">
        <w:rPr>
          <w:bCs/>
        </w:rPr>
        <w:t>odhaduje celkovou zaměstnanost v oblastech domácí filmové výroby, zahraničních zakázek a výroby reklamních spotů v roce 2004</w:t>
      </w:r>
      <w:r w:rsidR="00683FD4" w:rsidRPr="00683FD4">
        <w:rPr>
          <w:bCs/>
        </w:rPr>
        <w:t xml:space="preserve"> na</w:t>
      </w:r>
      <w:r w:rsidRPr="00683FD4">
        <w:rPr>
          <w:bCs/>
        </w:rPr>
        <w:t xml:space="preserve"> 4 850 ekvivalentů plného pracovního úvazku.</w:t>
      </w:r>
      <w:r w:rsidRPr="00683FD4">
        <w:rPr>
          <w:bCs/>
          <w:vertAlign w:val="superscript"/>
        </w:rPr>
        <w:footnoteReference w:id="70"/>
      </w:r>
    </w:p>
    <w:p w:rsidR="001D2D19" w:rsidRPr="00A75158" w:rsidRDefault="001D2D19" w:rsidP="001D2D19">
      <w:pPr>
        <w:pStyle w:val="Nadpis2"/>
      </w:pPr>
      <w:bookmarkStart w:id="54" w:name="_Toc418201426"/>
      <w:r w:rsidRPr="00A75158">
        <w:t>Podpora kulturního dění</w:t>
      </w:r>
      <w:bookmarkEnd w:id="54"/>
    </w:p>
    <w:p w:rsidR="001D2D19" w:rsidRPr="00133421" w:rsidRDefault="001D2D19" w:rsidP="00550423">
      <w:pPr>
        <w:jc w:val="both"/>
      </w:pPr>
      <w:r w:rsidRPr="00133421">
        <w:t>ČR má dlouhou histori</w:t>
      </w:r>
      <w:r w:rsidR="000C540C">
        <w:t>ckou tradici filmového natáčení</w:t>
      </w:r>
      <w:r w:rsidRPr="00133421">
        <w:t xml:space="preserve"> a navzdory postupnému rozpoznávání také jeho ekonomického potenciálu v posledních letech je film vnímán především jako oblast kultury. Film je silným vizuálním médiem s přidanou hodnotou, jejíž dopady mohou být více zřejmé v dlouhodobějším časovém horizontu. Film </w:t>
      </w:r>
      <w:r>
        <w:t xml:space="preserve">reflektuje současná společenská témata, zaznamenává dějinné události a </w:t>
      </w:r>
      <w:r w:rsidR="00857CE9">
        <w:t xml:space="preserve">vyjadřuje </w:t>
      </w:r>
      <w:r w:rsidRPr="00133421">
        <w:t>hodnoty dané společnosti</w:t>
      </w:r>
      <w:r>
        <w:t>.</w:t>
      </w:r>
      <w:r w:rsidRPr="00133421">
        <w:t> </w:t>
      </w:r>
      <w:r>
        <w:t xml:space="preserve">V </w:t>
      </w:r>
      <w:r w:rsidRPr="00133421">
        <w:t xml:space="preserve">závislosti na jeho žánru </w:t>
      </w:r>
      <w:r>
        <w:t>plní</w:t>
      </w:r>
      <w:r w:rsidRPr="00133421">
        <w:t xml:space="preserve"> uměleckou, vzdělávací i odpočinkovou funkci. Audiovizuální média sice hrají v</w:t>
      </w:r>
      <w:r>
        <w:t> </w:t>
      </w:r>
      <w:r w:rsidRPr="00133421">
        <w:t xml:space="preserve">současné společnosti stále větší roli, celá oblast ovšem čelí rozšířenému nelegálnímu pirátství, které ubírá diváky ze sálů kin a systémy jako Video on </w:t>
      </w:r>
      <w:proofErr w:type="spellStart"/>
      <w:r w:rsidRPr="00133421">
        <w:t>Demand</w:t>
      </w:r>
      <w:proofErr w:type="spellEnd"/>
      <w:r w:rsidRPr="00133421">
        <w:t xml:space="preserve"> se zatím nezdají být ekonomicky návratné. </w:t>
      </w:r>
      <w:r w:rsidR="00CE691F" w:rsidRPr="00CE691F">
        <w:t xml:space="preserve">Vzhledem k jazykové bariéře, která </w:t>
      </w:r>
      <w:r w:rsidR="00CE691F">
        <w:t>znes</w:t>
      </w:r>
      <w:r w:rsidR="00CE691F" w:rsidRPr="00CE691F">
        <w:t>nadňuje prodej domácích filmů do zahraničí, se domácí filmaři musejí spoléhat na omezený domácí trh.</w:t>
      </w:r>
      <w:r w:rsidR="00CE691F">
        <w:t xml:space="preserve"> </w:t>
      </w:r>
      <w:r w:rsidRPr="00133421">
        <w:t>Přestože si české filmy v</w:t>
      </w:r>
      <w:r>
        <w:t> </w:t>
      </w:r>
      <w:r w:rsidRPr="00133421">
        <w:t>porovnání se zahraničím drží slušnou návštěvnost, jen minimum filmů určitého žánru cílící na nejširší publikum by se mělo šanci v</w:t>
      </w:r>
      <w:r>
        <w:t> </w:t>
      </w:r>
      <w:r w:rsidRPr="00133421">
        <w:t>čistě</w:t>
      </w:r>
      <w:r w:rsidR="00857CE9">
        <w:t xml:space="preserve"> komerčním prostředí prosadit. I proto, že </w:t>
      </w:r>
      <w:r w:rsidRPr="00133421">
        <w:t xml:space="preserve">naše společnost </w:t>
      </w:r>
      <w:r>
        <w:t xml:space="preserve">vyznává </w:t>
      </w:r>
      <w:r w:rsidRPr="00133421">
        <w:t>mimo tržní kapitalismus i jiné hodnoty, přistoupil stát k</w:t>
      </w:r>
      <w:r>
        <w:t> </w:t>
      </w:r>
      <w:r w:rsidRPr="00133421">
        <w:t xml:space="preserve">podpoře filmového průmyslu, stejně tak jako podporuje i jiná kulturní odvětví a jako je běžné ve vyspělých státech světa. Ekonomicky nejziskovější jsou sice přijíždějící zahraniční produkce, ty jsou ale závislé na vyspělé domácí produkci a zkušených filmových pracovnících, které si přijíždějící produkce najímají. Tyto ovšem vychovává především domácí tvorba, </w:t>
      </w:r>
      <w:r w:rsidRPr="00133421">
        <w:lastRenderedPageBreak/>
        <w:t>a</w:t>
      </w:r>
      <w:r w:rsidR="00550423">
        <w:t> </w:t>
      </w:r>
      <w:r w:rsidRPr="00133421">
        <w:t>proto není vhodné podporu směřovat pouze na zahraniční zakázky. Některé formy podpory jako třeba systémy pobídek jsou navíc pro stát prokazatelně ziskové, a proto se spíše než o</w:t>
      </w:r>
      <w:r w:rsidR="00550423">
        <w:t> </w:t>
      </w:r>
      <w:r w:rsidRPr="00133421">
        <w:t>podporu v</w:t>
      </w:r>
      <w:r>
        <w:t> </w:t>
      </w:r>
      <w:r w:rsidRPr="00133421">
        <w:t>pravém slova smyslu jedná o investici. Celá oblast je mimo jiné charakterizována vysokou mírou odbornosti a specializace a zapadá do tzv. znalostí ekonomiky, jakožto jednoho z</w:t>
      </w:r>
      <w:r>
        <w:t> </w:t>
      </w:r>
      <w:r w:rsidRPr="00133421">
        <w:t>pilířů zajišťující evropské ekonomic</w:t>
      </w:r>
      <w:r>
        <w:t>e rozvoj a</w:t>
      </w:r>
      <w:r w:rsidR="00D57D8C">
        <w:t> </w:t>
      </w:r>
      <w:r>
        <w:t>konkurenceschopnost.</w:t>
      </w:r>
    </w:p>
    <w:p w:rsidR="00133421" w:rsidRPr="00A75158" w:rsidRDefault="00133421" w:rsidP="00A35724">
      <w:pPr>
        <w:pStyle w:val="Nadpis2"/>
      </w:pPr>
      <w:bookmarkStart w:id="55" w:name="_Toc418201427"/>
      <w:r w:rsidRPr="00A75158">
        <w:t>Vhodný nástroj propagace a PR</w:t>
      </w:r>
      <w:bookmarkEnd w:id="55"/>
    </w:p>
    <w:p w:rsidR="00133421" w:rsidRPr="00133421" w:rsidRDefault="00133421" w:rsidP="00550423">
      <w:pPr>
        <w:jc w:val="both"/>
      </w:pPr>
      <w:r w:rsidRPr="00133421">
        <w:t>Stejně tak jako dříve se i dnes jeví film a audiovizuální průmysl obecně jako velmi vhodný nástroj propagace měst i regionů. Úspěšný film může oslovit velké množství diváků, zvyšuje povědomí o daném místě a současně může přispívat k pozitivnímu PR. V neposlední řadě filmové natáčení podporuje také turistický ruch, a proto se zdá být vhodné například propojovat marketingové kampaně destinačního managementu s kampaní daného filmu, což celkově snižuje náklady a zvyšuje jejich efektivitu.</w:t>
      </w:r>
      <w:r w:rsidRPr="00133421">
        <w:rPr>
          <w:vertAlign w:val="superscript"/>
        </w:rPr>
        <w:t xml:space="preserve"> </w:t>
      </w:r>
      <w:r w:rsidRPr="00133421">
        <w:rPr>
          <w:vertAlign w:val="superscript"/>
        </w:rPr>
        <w:footnoteReference w:id="71"/>
      </w:r>
      <w:r w:rsidRPr="00133421">
        <w:t xml:space="preserve"> Zaměření na KP zapadá také do podpory EU pro tzv. znalostní ekonomiku, kterou charakterizují odvětví s vysokou mírou specializace a</w:t>
      </w:r>
      <w:r w:rsidR="00550423">
        <w:t> </w:t>
      </w:r>
      <w:r w:rsidRPr="00133421">
        <w:t xml:space="preserve">přidané hodnoty, </w:t>
      </w:r>
      <w:proofErr w:type="gramStart"/>
      <w:r w:rsidR="00B95340">
        <w:t>jenž</w:t>
      </w:r>
      <w:proofErr w:type="gramEnd"/>
      <w:r w:rsidRPr="00133421">
        <w:t xml:space="preserve"> postupně </w:t>
      </w:r>
      <w:proofErr w:type="gramStart"/>
      <w:r w:rsidRPr="00133421">
        <w:t>nahrazují</w:t>
      </w:r>
      <w:proofErr w:type="gramEnd"/>
      <w:r w:rsidRPr="00133421">
        <w:t xml:space="preserve"> klasický způsob výroby industriální éry. KP a</w:t>
      </w:r>
      <w:r w:rsidR="00550423">
        <w:t> </w:t>
      </w:r>
      <w:r w:rsidRPr="00133421">
        <w:t>s nimi také audiovizuální průmysl se tak stává revitalizačním řešením pro mnohá postindustriální města, která hledají své nové místo ve změněném ekonomickém prostředí. Příkladem může být skotské Glasgow nebo Lodž v Polsku.</w:t>
      </w:r>
      <w:r w:rsidRPr="00133421">
        <w:rPr>
          <w:vertAlign w:val="superscript"/>
        </w:rPr>
        <w:footnoteReference w:id="72"/>
      </w:r>
      <w:r w:rsidRPr="00133421">
        <w:t xml:space="preserve"> Pokud se navíc natáčení v daném městě či regionu účastní znám</w:t>
      </w:r>
      <w:r w:rsidR="0022633D">
        <w:t>ý</w:t>
      </w:r>
      <w:r w:rsidRPr="00133421">
        <w:t xml:space="preserve"> tvůrce, především režisér nebo někteří z herců, tak toto natáčení automaticky vyvolává zájem médií o tyto osoby, které jsou pak spojovány s daným místem. Jestliže se tomuto někdo systematicky věnuje a dokáže z přítomnosti těchto celebrit těžit, může si dané místo vybudovat image spojované s oblastí audiovize a veřejně známých osobností. Audiovizuální sektor je navíc v porovnání s jinými průmyslovými oblastmi čistým a</w:t>
      </w:r>
      <w:r w:rsidR="00550423">
        <w:t> </w:t>
      </w:r>
      <w:r w:rsidRPr="00133421">
        <w:t>k životnímu prostředí šetrným odvětvím, na což pak dohromady mohou být hrdí také občané daného města. Na základě takto zvýšené prestiže pak může konkrétní město vytvořit sil</w:t>
      </w:r>
      <w:r w:rsidR="0002087F">
        <w:t>nou a pozitivně vnímanou značku</w:t>
      </w:r>
      <w:r w:rsidRPr="00133421">
        <w:rPr>
          <w:i/>
          <w:iCs/>
        </w:rPr>
        <w:t>.</w:t>
      </w:r>
      <w:r w:rsidRPr="00133421">
        <w:t xml:space="preserve"> S výhodami využití audiovizuální oblasti k propagaci určitého místa souhlasí i Jiří </w:t>
      </w:r>
      <w:proofErr w:type="spellStart"/>
      <w:r w:rsidRPr="00133421">
        <w:t>Dužár</w:t>
      </w:r>
      <w:proofErr w:type="spellEnd"/>
      <w:r w:rsidRPr="00133421">
        <w:t xml:space="preserve"> z agentury </w:t>
      </w:r>
      <w:r w:rsidR="007219BC">
        <w:t>CzechTourism</w:t>
      </w:r>
      <w:r w:rsidRPr="00133421">
        <w:t>, když říká:</w:t>
      </w:r>
    </w:p>
    <w:p w:rsidR="00133421" w:rsidRPr="00133421" w:rsidRDefault="00133421" w:rsidP="00683FD4">
      <w:pPr>
        <w:jc w:val="both"/>
      </w:pPr>
      <w:r w:rsidRPr="00133421">
        <w:t>„</w:t>
      </w:r>
      <w:r w:rsidRPr="00133421">
        <w:rPr>
          <w:i/>
          <w:iCs/>
        </w:rPr>
        <w:t>Jednoznačnou výhodou je, že film jako nástroj pro marketing destinace je vníman</w:t>
      </w:r>
      <w:r w:rsidR="00683FD4">
        <w:rPr>
          <w:i/>
          <w:iCs/>
        </w:rPr>
        <w:t xml:space="preserve">ý jako pozitivní, respektive nerušivý </w:t>
      </w:r>
      <w:r w:rsidRPr="00133421">
        <w:rPr>
          <w:i/>
          <w:iCs/>
        </w:rPr>
        <w:t xml:space="preserve">typ reklamy </w:t>
      </w:r>
      <w:r w:rsidRPr="00133421">
        <w:t>[…]</w:t>
      </w:r>
      <w:r w:rsidRPr="00133421">
        <w:rPr>
          <w:i/>
          <w:iCs/>
        </w:rPr>
        <w:t xml:space="preserve"> funguje jako siln</w:t>
      </w:r>
      <w:r w:rsidR="00683FD4">
        <w:rPr>
          <w:i/>
          <w:iCs/>
        </w:rPr>
        <w:t>ý</w:t>
      </w:r>
      <w:r w:rsidRPr="00133421">
        <w:rPr>
          <w:i/>
          <w:iCs/>
        </w:rPr>
        <w:t xml:space="preserve"> podprah</w:t>
      </w:r>
      <w:r w:rsidR="00683FD4">
        <w:rPr>
          <w:i/>
          <w:iCs/>
        </w:rPr>
        <w:t>ový</w:t>
      </w:r>
      <w:r w:rsidRPr="00133421">
        <w:rPr>
          <w:i/>
          <w:iCs/>
        </w:rPr>
        <w:t xml:space="preserve"> motivační prvek pro diváky a potencionální turisty</w:t>
      </w:r>
      <w:r w:rsidRPr="00133421">
        <w:t>.“</w:t>
      </w:r>
      <w:r w:rsidRPr="00133421">
        <w:rPr>
          <w:vertAlign w:val="superscript"/>
        </w:rPr>
        <w:footnoteReference w:id="73"/>
      </w:r>
    </w:p>
    <w:p w:rsidR="00133421" w:rsidRPr="00A75158" w:rsidRDefault="00133421" w:rsidP="00A35724">
      <w:pPr>
        <w:pStyle w:val="Nadpis2"/>
      </w:pPr>
      <w:bookmarkStart w:id="56" w:name="_Toc418201428"/>
      <w:r w:rsidRPr="00A75158">
        <w:t>Pozitivní dopad na turistický ruch</w:t>
      </w:r>
      <w:bookmarkEnd w:id="56"/>
    </w:p>
    <w:p w:rsidR="00133421" w:rsidRDefault="00133421" w:rsidP="00CE691F">
      <w:pPr>
        <w:jc w:val="both"/>
      </w:pPr>
      <w:r w:rsidRPr="00133421">
        <w:t>Zvýšený turistický ruch je dalším podstatným efektem, který filmové natáčení regionům přináší. Samotný fakt, že se na daném místě film natáčel, mů</w:t>
      </w:r>
      <w:r w:rsidR="00F50005">
        <w:t xml:space="preserve">že určitou část lidí přimět </w:t>
      </w:r>
      <w:r w:rsidR="00F50005">
        <w:lastRenderedPageBreak/>
        <w:t>k</w:t>
      </w:r>
      <w:r w:rsidR="0022633D">
        <w:t> </w:t>
      </w:r>
      <w:r w:rsidR="00F50005">
        <w:t>ná</w:t>
      </w:r>
      <w:r w:rsidRPr="00133421">
        <w:t>všt</w:t>
      </w:r>
      <w:r w:rsidR="00F50005">
        <w:t>ěvě</w:t>
      </w:r>
      <w:r w:rsidRPr="00133421">
        <w:t xml:space="preserve"> daného místa</w:t>
      </w:r>
      <w:r w:rsidR="00CE691F">
        <w:t>. Č</w:t>
      </w:r>
      <w:r w:rsidRPr="00133421">
        <w:t>asto ale za zviditelněním místa jako filmové lokace stojí promyšlená kampaň. Také je třeba rozlišovat, zda natáčení probíhalo opravdu v</w:t>
      </w:r>
      <w:r w:rsidR="00CE691F">
        <w:t> </w:t>
      </w:r>
      <w:r w:rsidRPr="00133421">
        <w:t>místě</w:t>
      </w:r>
      <w:r w:rsidR="00CE691F">
        <w:t>,</w:t>
      </w:r>
      <w:r w:rsidR="00CE691F" w:rsidRPr="00CE691F">
        <w:t xml:space="preserve"> které je v daném filmu zobrazeno</w:t>
      </w:r>
      <w:r w:rsidR="0022633D">
        <w:t>,</w:t>
      </w:r>
      <w:r w:rsidRPr="00133421">
        <w:t xml:space="preserve"> či nikoli. </w:t>
      </w:r>
      <w:r w:rsidR="00A04F44">
        <w:t xml:space="preserve"> </w:t>
      </w:r>
      <w:r w:rsidRPr="00133421">
        <w:t>S</w:t>
      </w:r>
      <w:r w:rsidR="00E87975">
        <w:t> </w:t>
      </w:r>
      <w:r w:rsidR="006C6943">
        <w:t>cílem zvýšení počtu turistů</w:t>
      </w:r>
      <w:r w:rsidRPr="00133421">
        <w:t xml:space="preserve"> se různé instituce</w:t>
      </w:r>
      <w:r w:rsidR="006C6943">
        <w:t>,</w:t>
      </w:r>
      <w:r w:rsidRPr="00133421">
        <w:t xml:space="preserve"> jako třeba destinační agentury, snaží záměrně využít fakt, že v jejich blízkém okolí probíhalo filmové natáčení. </w:t>
      </w:r>
      <w:proofErr w:type="spellStart"/>
      <w:r w:rsidRPr="00133421">
        <w:t>Johannes</w:t>
      </w:r>
      <w:proofErr w:type="spellEnd"/>
      <w:r w:rsidRPr="00133421">
        <w:t xml:space="preserve"> </w:t>
      </w:r>
      <w:proofErr w:type="spellStart"/>
      <w:r w:rsidRPr="00133421">
        <w:t>Koeck</w:t>
      </w:r>
      <w:proofErr w:type="spellEnd"/>
      <w:r w:rsidRPr="00133421">
        <w:t xml:space="preserve"> z kanceláře Cine </w:t>
      </w:r>
      <w:proofErr w:type="spellStart"/>
      <w:r w:rsidRPr="00133421">
        <w:t>Tirol</w:t>
      </w:r>
      <w:proofErr w:type="spellEnd"/>
      <w:r w:rsidRPr="00133421">
        <w:t xml:space="preserve"> k otázce turismu říká: </w:t>
      </w:r>
      <w:r w:rsidR="005D07E9" w:rsidRPr="005D07E9">
        <w:t>„</w:t>
      </w:r>
      <w:r w:rsidR="005D07E9" w:rsidRPr="005D07E9">
        <w:rPr>
          <w:i/>
          <w:iCs/>
        </w:rPr>
        <w:t xml:space="preserve">Jako manažerovi v oblasti turistického ruchu se vám v životě nemůže stát nic lepšího, než když se tvůrci televizního seriálu rozhodnou zvěčnit </w:t>
      </w:r>
      <w:r w:rsidR="005D07E9">
        <w:rPr>
          <w:i/>
          <w:iCs/>
        </w:rPr>
        <w:t xml:space="preserve">váš kraj </w:t>
      </w:r>
      <w:r w:rsidR="005D07E9" w:rsidRPr="005D07E9">
        <w:rPr>
          <w:i/>
          <w:iCs/>
        </w:rPr>
        <w:t>na obrazovkách milionů a milionů potenci</w:t>
      </w:r>
      <w:r w:rsidR="00CE691F">
        <w:rPr>
          <w:i/>
          <w:iCs/>
        </w:rPr>
        <w:t>on</w:t>
      </w:r>
      <w:r w:rsidR="005D07E9" w:rsidRPr="005D07E9">
        <w:rPr>
          <w:i/>
          <w:iCs/>
        </w:rPr>
        <w:t xml:space="preserve">álních turistů. </w:t>
      </w:r>
      <w:r w:rsidR="005D07E9" w:rsidRPr="005D07E9">
        <w:t>[…]“</w:t>
      </w:r>
      <w:r w:rsidR="005D07E9" w:rsidRPr="005D07E9">
        <w:rPr>
          <w:vertAlign w:val="superscript"/>
        </w:rPr>
        <w:footnoteReference w:id="74"/>
      </w:r>
      <w:r w:rsidR="005D07E9">
        <w:t xml:space="preserve"> </w:t>
      </w:r>
      <w:r w:rsidRPr="00133421">
        <w:t xml:space="preserve">Ze zahraničí jsou známé příklady filmového turismu, kdy se ho snaží využívat také cestovní kanceláře nebo průvodci v jednotlivých městech či státech. </w:t>
      </w:r>
      <w:r w:rsidR="00291D3F">
        <w:t>Zářným</w:t>
      </w:r>
      <w:r w:rsidRPr="00133421">
        <w:t xml:space="preserve"> příkladem je Nový Zéland, který na filmové trilogii </w:t>
      </w:r>
      <w:r w:rsidRPr="00133421">
        <w:rPr>
          <w:i/>
          <w:iCs/>
        </w:rPr>
        <w:t>Pán prstenů</w:t>
      </w:r>
      <w:r w:rsidRPr="00133421">
        <w:t xml:space="preserve"> (2001 – 2003) postavil propagaci celé země a jehož roční návštěvnost se díky tomu mezi lety 2000 – 2006 </w:t>
      </w:r>
      <w:r w:rsidR="005D07E9" w:rsidRPr="00133421">
        <w:t>zvedla z</w:t>
      </w:r>
      <w:r w:rsidR="005D07E9">
        <w:t>e 1,5</w:t>
      </w:r>
      <w:r w:rsidR="00291D3F">
        <w:t xml:space="preserve"> milionu na 2,</w:t>
      </w:r>
      <w:r w:rsidRPr="00133421">
        <w:t>5 milionu návštěvníků.</w:t>
      </w:r>
      <w:r w:rsidRPr="00133421">
        <w:rPr>
          <w:vertAlign w:val="superscript"/>
        </w:rPr>
        <w:footnoteReference w:id="75"/>
      </w:r>
    </w:p>
    <w:p w:rsidR="00133421" w:rsidRPr="00133421" w:rsidRDefault="00133421" w:rsidP="00A00481">
      <w:pPr>
        <w:jc w:val="both"/>
      </w:pPr>
      <w:r w:rsidRPr="00133421">
        <w:t xml:space="preserve">Z uskutečněných rozhovorů vyplývá, že zástupci turistických kanceláří v západní Evropě si lépe uvědomují zvýšený počet turistů, který jim filmové natáčení může přinést, a proto jsou ve spolupráci s film commission přijíždějícím filmařům schopny nabídnout různé </w:t>
      </w:r>
      <w:proofErr w:type="spellStart"/>
      <w:r w:rsidRPr="00133421">
        <w:t>benefity</w:t>
      </w:r>
      <w:proofErr w:type="spellEnd"/>
      <w:r w:rsidRPr="00133421">
        <w:t xml:space="preserve"> v podobě například sle</w:t>
      </w:r>
      <w:r w:rsidR="00CE691F">
        <w:t>v na ubytování nebo stravování v</w:t>
      </w:r>
      <w:r w:rsidRPr="00133421">
        <w:t xml:space="preserve"> místních restauracích. Dobré zkušenosti s tím má třeba vedoucí nejstarší filmové kanceláře v Německu </w:t>
      </w:r>
      <w:r w:rsidRPr="00291D3F">
        <w:t xml:space="preserve">FFF Film commission </w:t>
      </w:r>
      <w:proofErr w:type="spellStart"/>
      <w:r w:rsidRPr="00291D3F">
        <w:t>Bayern</w:t>
      </w:r>
      <w:proofErr w:type="spellEnd"/>
      <w:r w:rsidRPr="00291D3F">
        <w:t xml:space="preserve"> </w:t>
      </w:r>
      <w:proofErr w:type="spellStart"/>
      <w:r w:rsidRPr="00291D3F">
        <w:t>Anja</w:t>
      </w:r>
      <w:proofErr w:type="spellEnd"/>
      <w:r w:rsidRPr="00133421">
        <w:t xml:space="preserve"> </w:t>
      </w:r>
      <w:proofErr w:type="spellStart"/>
      <w:r w:rsidRPr="00133421">
        <w:t>Metzger</w:t>
      </w:r>
      <w:proofErr w:type="spellEnd"/>
      <w:r w:rsidRPr="00133421">
        <w:t>:</w:t>
      </w:r>
    </w:p>
    <w:p w:rsidR="00133421" w:rsidRDefault="00D66A2B" w:rsidP="00550423">
      <w:pPr>
        <w:jc w:val="both"/>
      </w:pPr>
      <w:r w:rsidRPr="00D66A2B">
        <w:rPr>
          <w:i/>
          <w:iCs/>
        </w:rPr>
        <w:t xml:space="preserve">„Začala jsem vytvářet síť natáčecích míst v Bavorsku </w:t>
      </w:r>
      <w:r w:rsidRPr="00D66A2B">
        <w:t xml:space="preserve">[…] </w:t>
      </w:r>
      <w:r w:rsidRPr="00D66A2B">
        <w:rPr>
          <w:i/>
          <w:iCs/>
        </w:rPr>
        <w:t xml:space="preserve">Nejdřív jsem se pokoušela kontaktovat </w:t>
      </w:r>
      <w:r w:rsidR="006C6943">
        <w:rPr>
          <w:i/>
          <w:iCs/>
        </w:rPr>
        <w:t xml:space="preserve">zaměstnance </w:t>
      </w:r>
      <w:r w:rsidRPr="00D66A2B">
        <w:rPr>
          <w:i/>
          <w:iCs/>
        </w:rPr>
        <w:t>místní</w:t>
      </w:r>
      <w:r w:rsidR="006C6943">
        <w:rPr>
          <w:i/>
          <w:iCs/>
        </w:rPr>
        <w:t>ch</w:t>
      </w:r>
      <w:r w:rsidRPr="00D66A2B">
        <w:rPr>
          <w:i/>
          <w:iCs/>
        </w:rPr>
        <w:t xml:space="preserve"> úřad</w:t>
      </w:r>
      <w:r w:rsidR="006C6943">
        <w:rPr>
          <w:i/>
          <w:iCs/>
        </w:rPr>
        <w:t>ů</w:t>
      </w:r>
      <w:r w:rsidRPr="00D66A2B">
        <w:rPr>
          <w:i/>
          <w:iCs/>
        </w:rPr>
        <w:t>, ale t</w:t>
      </w:r>
      <w:r w:rsidR="006C6943">
        <w:rPr>
          <w:i/>
          <w:iCs/>
        </w:rPr>
        <w:t>i</w:t>
      </w:r>
      <w:r w:rsidRPr="00D66A2B">
        <w:rPr>
          <w:i/>
          <w:iCs/>
        </w:rPr>
        <w:t xml:space="preserve"> z toho měl</w:t>
      </w:r>
      <w:r w:rsidR="006C6943">
        <w:rPr>
          <w:i/>
          <w:iCs/>
        </w:rPr>
        <w:t>i</w:t>
      </w:r>
      <w:r w:rsidRPr="00D66A2B">
        <w:rPr>
          <w:i/>
          <w:iCs/>
        </w:rPr>
        <w:t xml:space="preserve"> trochu obavy, </w:t>
      </w:r>
      <w:r w:rsidRPr="00D66A2B">
        <w:t xml:space="preserve">[…] </w:t>
      </w:r>
      <w:r w:rsidRPr="00D66A2B">
        <w:rPr>
          <w:i/>
          <w:iCs/>
        </w:rPr>
        <w:t>tak jsem se obrátila na lidi z</w:t>
      </w:r>
      <w:r w:rsidR="006C6943">
        <w:rPr>
          <w:i/>
          <w:iCs/>
        </w:rPr>
        <w:t> </w:t>
      </w:r>
      <w:r w:rsidRPr="00D66A2B">
        <w:rPr>
          <w:i/>
          <w:iCs/>
        </w:rPr>
        <w:t xml:space="preserve">turistického ruchu a ve výsledku bych řekla, že spolupráce s těmito lidmi je mnohem přínosnější, jelikož znají všechny lokace, jsou v kontaktu s restauracemi, hotely, se vším, co jen může filmový štáb potřebovat. </w:t>
      </w:r>
      <w:r w:rsidR="00CE691F" w:rsidRPr="00CE691F">
        <w:rPr>
          <w:i/>
          <w:iCs/>
        </w:rPr>
        <w:t>A tak jsem s</w:t>
      </w:r>
      <w:r w:rsidR="00CE691F">
        <w:rPr>
          <w:i/>
          <w:iCs/>
        </w:rPr>
        <w:t> </w:t>
      </w:r>
      <w:r w:rsidR="00CE691F" w:rsidRPr="00CE691F">
        <w:rPr>
          <w:i/>
          <w:iCs/>
        </w:rPr>
        <w:t>nimi začala mluvit o tom, zda opravdu chtějí mít filmové tvůrce ve svém regionu. Všechny tato možnost zaujala, jelikož pro ně je to skvělý nástroj pro lákání turistů.”</w:t>
      </w:r>
      <w:r w:rsidR="00CE691F" w:rsidRPr="00CE691F">
        <w:rPr>
          <w:i/>
          <w:iCs/>
          <w:vertAlign w:val="superscript"/>
          <w:lang w:val="en-US"/>
        </w:rPr>
        <w:footnoteReference w:id="76"/>
      </w:r>
      <w:r w:rsidR="00CE691F" w:rsidRPr="00CE691F">
        <w:rPr>
          <w:i/>
          <w:iCs/>
        </w:rPr>
        <w:t xml:space="preserve"> </w:t>
      </w:r>
      <w:r w:rsidR="00CE691F" w:rsidRPr="00CE691F">
        <w:t xml:space="preserve">Pro obě strany je výhodné spolupracovat, i když upozorňuje na to, že bylo nutné pozměnit </w:t>
      </w:r>
      <w:r w:rsidR="006C6943">
        <w:t>myšlení</w:t>
      </w:r>
      <w:r w:rsidR="00CE691F" w:rsidRPr="00CE691F">
        <w:t xml:space="preserve"> lidí z oblasti turismu, kteří jsou zvyklí lákat do svého regionu rodiny s</w:t>
      </w:r>
      <w:r w:rsidR="006C6943">
        <w:t> </w:t>
      </w:r>
      <w:r w:rsidR="00CE691F" w:rsidRPr="00CE691F">
        <w:t>dětmi</w:t>
      </w:r>
      <w:r w:rsidR="006C6943">
        <w:t xml:space="preserve"> </w:t>
      </w:r>
      <w:r w:rsidR="006C6943" w:rsidRPr="006C6943">
        <w:t>na výlety</w:t>
      </w:r>
      <w:r w:rsidR="00CE691F">
        <w:t>.</w:t>
      </w:r>
      <w:r w:rsidR="00CE691F" w:rsidRPr="00CE691F">
        <w:t xml:space="preserve"> Film</w:t>
      </w:r>
      <w:r w:rsidR="006C6943">
        <w:t>o</w:t>
      </w:r>
      <w:r w:rsidR="00CE691F" w:rsidRPr="00CE691F">
        <w:t xml:space="preserve">vá produkce </w:t>
      </w:r>
      <w:r w:rsidR="00CE691F">
        <w:t xml:space="preserve">však </w:t>
      </w:r>
      <w:r w:rsidR="00CE691F" w:rsidRPr="00CE691F">
        <w:t xml:space="preserve">vyžaduje </w:t>
      </w:r>
      <w:r w:rsidR="00CE691F">
        <w:t>jiný</w:t>
      </w:r>
      <w:r w:rsidR="00CE691F" w:rsidRPr="00CE691F">
        <w:t xml:space="preserve"> přístup a</w:t>
      </w:r>
      <w:r w:rsidR="00550423">
        <w:t> </w:t>
      </w:r>
      <w:r w:rsidR="00CE691F" w:rsidRPr="00CE691F">
        <w:t xml:space="preserve">způsob </w:t>
      </w:r>
      <w:r w:rsidR="00CE691F">
        <w:t>uvažování</w:t>
      </w:r>
      <w:r w:rsidR="00CE691F" w:rsidRPr="00CE691F">
        <w:t>.</w:t>
      </w:r>
    </w:p>
    <w:p w:rsidR="00133421" w:rsidRDefault="004E4535" w:rsidP="00A23734">
      <w:pPr>
        <w:jc w:val="both"/>
      </w:pPr>
      <w:r w:rsidRPr="004E4535">
        <w:t>Toto uvažování podle rozhovorů zatím ve střední nebo východní Evropě tak bě</w:t>
      </w:r>
      <w:r>
        <w:t>žné není. V roce 2012 se</w:t>
      </w:r>
      <w:r w:rsidRPr="004E4535">
        <w:t xml:space="preserve"> pilotním projektem v oblasti podpory filmového průmyslu ze strany agentury CzechTourism stal norský pohádkový film </w:t>
      </w:r>
      <w:r w:rsidRPr="004E4535">
        <w:rPr>
          <w:i/>
          <w:iCs/>
        </w:rPr>
        <w:t>Cesta za vánoční hvězdou</w:t>
      </w:r>
      <w:r w:rsidRPr="004E4535">
        <w:t xml:space="preserve"> (2012), přičemž aktivita ze strany </w:t>
      </w:r>
      <w:r>
        <w:t>Czech Film Commission</w:t>
      </w:r>
      <w:r w:rsidRPr="004E4535">
        <w:t xml:space="preserve"> napomohla přesvědčit filmaře, aby svůj film natáčeli v ČR</w:t>
      </w:r>
      <w:r w:rsidR="00133421" w:rsidRPr="00133421">
        <w:t>.</w:t>
      </w:r>
      <w:r w:rsidR="00133421" w:rsidRPr="00133421">
        <w:rPr>
          <w:vertAlign w:val="superscript"/>
        </w:rPr>
        <w:footnoteReference w:id="77"/>
      </w:r>
      <w:r w:rsidR="00133421" w:rsidRPr="00133421">
        <w:t xml:space="preserve"> </w:t>
      </w:r>
      <w:r w:rsidR="005354EA">
        <w:t>Záběr</w:t>
      </w:r>
      <w:r w:rsidR="00133421" w:rsidRPr="00133421">
        <w:t xml:space="preserve"> agentury </w:t>
      </w:r>
      <w:r w:rsidR="007219BC">
        <w:t>CzechTourism</w:t>
      </w:r>
      <w:r>
        <w:t xml:space="preserve"> se v tomto směru rozšířil</w:t>
      </w:r>
      <w:r w:rsidR="00A23734">
        <w:t xml:space="preserve">. </w:t>
      </w:r>
      <w:r w:rsidR="00A23734" w:rsidRPr="00A23734">
        <w:t>Obecně můžeme rozdělit spolupr</w:t>
      </w:r>
      <w:r w:rsidR="000C540C">
        <w:t>áci při samotném natáčení filmu</w:t>
      </w:r>
      <w:r w:rsidR="00A23734" w:rsidRPr="00A23734">
        <w:t xml:space="preserve"> a pak následné využití již natočených filmů za účelem lákání </w:t>
      </w:r>
      <w:r w:rsidR="00A23734" w:rsidRPr="00A23734">
        <w:lastRenderedPageBreak/>
        <w:t>turistů do dané destinace.</w:t>
      </w:r>
      <w:r w:rsidR="00A23734">
        <w:t xml:space="preserve"> V tomto případě se aktivita následně projevila také zvýšeným počtem norských turistů v ČR. </w:t>
      </w:r>
      <w:r w:rsidR="00291D3F">
        <w:t>Filmovému turismu by se dala věnovat celá diplomová práce. Za</w:t>
      </w:r>
      <w:r w:rsidR="00133421" w:rsidRPr="00133421">
        <w:t>měřím se zde pouze na aktuálně probíhající projekt mobilní aplikace, který bude spuštěný v květnu roku 2015, a dále na příklad konkrétní spolupráce</w:t>
      </w:r>
      <w:r w:rsidR="00291D3F">
        <w:t xml:space="preserve"> </w:t>
      </w:r>
      <w:r w:rsidR="00133421" w:rsidRPr="00133421">
        <w:t xml:space="preserve">s čínskými filmaři na filmu </w:t>
      </w:r>
      <w:r w:rsidR="00133421" w:rsidRPr="00133421">
        <w:rPr>
          <w:i/>
          <w:iCs/>
        </w:rPr>
        <w:t>Jen my víme kde</w:t>
      </w:r>
      <w:r w:rsidR="00133421" w:rsidRPr="00133421">
        <w:t xml:space="preserve"> (2014).</w:t>
      </w:r>
    </w:p>
    <w:p w:rsidR="00376801" w:rsidRPr="00A75158" w:rsidRDefault="00872EE1" w:rsidP="00A75158">
      <w:pPr>
        <w:pStyle w:val="Nadpis3"/>
      </w:pPr>
      <w:bookmarkStart w:id="57" w:name="_Toc418201429"/>
      <w:r w:rsidRPr="00A75158">
        <w:t xml:space="preserve">Czech Film </w:t>
      </w:r>
      <w:proofErr w:type="spellStart"/>
      <w:r w:rsidRPr="00A75158">
        <w:t>App</w:t>
      </w:r>
      <w:proofErr w:type="spellEnd"/>
      <w:r w:rsidRPr="00A75158">
        <w:t xml:space="preserve"> : Česko – země jako z filmu</w:t>
      </w:r>
      <w:bookmarkEnd w:id="57"/>
    </w:p>
    <w:p w:rsidR="00DC4178" w:rsidRDefault="00133421" w:rsidP="00A23734">
      <w:pPr>
        <w:jc w:val="both"/>
      </w:pPr>
      <w:r w:rsidRPr="00133421">
        <w:t xml:space="preserve">Na projektu mobilní a webové aplikace </w:t>
      </w:r>
      <w:r w:rsidR="00872EE1" w:rsidRPr="00872EE1">
        <w:rPr>
          <w:i/>
          <w:iCs/>
        </w:rPr>
        <w:t xml:space="preserve">Czech Film </w:t>
      </w:r>
      <w:proofErr w:type="spellStart"/>
      <w:r w:rsidR="00872EE1" w:rsidRPr="00872EE1">
        <w:rPr>
          <w:i/>
          <w:iCs/>
        </w:rPr>
        <w:t>App</w:t>
      </w:r>
      <w:proofErr w:type="spellEnd"/>
      <w:r w:rsidR="00872EE1">
        <w:t xml:space="preserve"> </w:t>
      </w:r>
      <w:r w:rsidRPr="00133421">
        <w:t xml:space="preserve">pokrývající celou ČR spolupracuje agentura </w:t>
      </w:r>
      <w:r w:rsidR="007219BC">
        <w:t>CzechTourism</w:t>
      </w:r>
      <w:r w:rsidRPr="00133421">
        <w:t xml:space="preserve"> se všemi kr</w:t>
      </w:r>
      <w:r w:rsidR="002623F1">
        <w:t>aji a turistickými regiony. Ty</w:t>
      </w:r>
      <w:r w:rsidRPr="00133421">
        <w:t xml:space="preserve"> </w:t>
      </w:r>
      <w:r w:rsidR="000C540C">
        <w:t xml:space="preserve">si na základě </w:t>
      </w:r>
      <w:proofErr w:type="spellStart"/>
      <w:r w:rsidR="000C540C">
        <w:t>předvýběru</w:t>
      </w:r>
      <w:proofErr w:type="spellEnd"/>
      <w:r w:rsidR="000C540C">
        <w:t xml:space="preserve"> zvolily</w:t>
      </w:r>
      <w:r w:rsidRPr="00133421">
        <w:t xml:space="preserve"> jeden nebo více filmů, kterými se chce daný region propagovat</w:t>
      </w:r>
      <w:r w:rsidR="000C540C">
        <w:t>,</w:t>
      </w:r>
      <w:r w:rsidRPr="00133421">
        <w:t xml:space="preserve"> a </w:t>
      </w:r>
      <w:r w:rsidR="007219BC">
        <w:t>CzechTourism</w:t>
      </w:r>
      <w:r w:rsidRPr="00133421">
        <w:t xml:space="preserve"> zakoupil licence především na ukázky a fotografie z nich. Jedná se celkem asi</w:t>
      </w:r>
      <w:r w:rsidR="00A23734">
        <w:t xml:space="preserve"> o padesátku titulů, přičemž </w:t>
      </w:r>
      <w:r w:rsidR="00A23734" w:rsidRPr="00A23734">
        <w:t>projekt je financován především z evropských fondů</w:t>
      </w:r>
      <w:r w:rsidRPr="00133421">
        <w:t>. Cílem je vybízet turisty k cestování na místa, kde se tyt</w:t>
      </w:r>
      <w:r w:rsidR="002623F1">
        <w:t>o filmy natáčely</w:t>
      </w:r>
      <w:r w:rsidR="000C540C">
        <w:t>,</w:t>
      </w:r>
      <w:r w:rsidRPr="00133421">
        <w:t xml:space="preserve"> a díky obrazovce chytrého telefonu porovnávat skutečnou realitu s filmovou fikcí. Aplikace pro mobilní telefony využívá signál GPS a bude volně ke stažení s tím, že jednotlivé ukázky by mělo být možné přehrát pouze v místě, </w:t>
      </w:r>
      <w:r w:rsidRPr="000F599D">
        <w:t xml:space="preserve">kde se </w:t>
      </w:r>
      <w:r w:rsidR="002623F1" w:rsidRPr="000F599D">
        <w:t>točily</w:t>
      </w:r>
      <w:r w:rsidRPr="00133421">
        <w:t>. Vzniknou tak tematicky zaměřené trasy jako například</w:t>
      </w:r>
      <w:r w:rsidR="002623F1">
        <w:t>:</w:t>
      </w:r>
      <w:r w:rsidR="000C540C">
        <w:t xml:space="preserve"> Po stopách pohádek j</w:t>
      </w:r>
      <w:r w:rsidRPr="00133421">
        <w:t xml:space="preserve">ižními Čechami nebo Filmová procházka po zahraničních </w:t>
      </w:r>
      <w:proofErr w:type="spellStart"/>
      <w:r w:rsidRPr="00133421">
        <w:t>blockbusterech</w:t>
      </w:r>
      <w:proofErr w:type="spellEnd"/>
      <w:r w:rsidRPr="00133421">
        <w:t xml:space="preserve"> v Praze. Celý systém vzniká ve spolupráci s jednotlivými regiony a měl by být do budoucna dále otevřený, takže do něj bude možné d</w:t>
      </w:r>
      <w:r w:rsidR="00DC4178">
        <w:t>oplňovat nově vznikající filmy.</w:t>
      </w:r>
    </w:p>
    <w:p w:rsidR="00DC4178" w:rsidRPr="009A3D06" w:rsidRDefault="00DC4178" w:rsidP="00DC4178">
      <w:pPr>
        <w:pStyle w:val="Nadpis3"/>
      </w:pPr>
      <w:bookmarkStart w:id="58" w:name="_Toc418201430"/>
      <w:r w:rsidRPr="009A3D06">
        <w:t>Praha ve filmu – film v Praze</w:t>
      </w:r>
      <w:bookmarkEnd w:id="58"/>
    </w:p>
    <w:p w:rsidR="00DC4178" w:rsidRDefault="000C540C" w:rsidP="00DC4178">
      <w:pPr>
        <w:jc w:val="both"/>
      </w:pPr>
      <w:r>
        <w:t>Další nedávno</w:t>
      </w:r>
      <w:r w:rsidR="00DC4178">
        <w:t xml:space="preserve"> spuštěnou aktivitou filmového turismu konkrétně v Praze je projekt kanceláře </w:t>
      </w:r>
      <w:proofErr w:type="spellStart"/>
      <w:r w:rsidR="00DC4178">
        <w:t>Prageu</w:t>
      </w:r>
      <w:proofErr w:type="spellEnd"/>
      <w:r w:rsidR="00DC4178">
        <w:t xml:space="preserve"> City </w:t>
      </w:r>
      <w:proofErr w:type="spellStart"/>
      <w:r w:rsidR="00DC4178">
        <w:t>Tourism</w:t>
      </w:r>
      <w:proofErr w:type="spellEnd"/>
      <w:r w:rsidR="00DC4178">
        <w:t>, nazvaný</w:t>
      </w:r>
      <w:r w:rsidR="00DC4178" w:rsidRPr="009A3D06">
        <w:t xml:space="preserve"> </w:t>
      </w:r>
      <w:r w:rsidR="00DC4178" w:rsidRPr="00133421">
        <w:rPr>
          <w:i/>
          <w:iCs/>
        </w:rPr>
        <w:t>Praha ve filmu – film v</w:t>
      </w:r>
      <w:r w:rsidR="00DC4178">
        <w:rPr>
          <w:i/>
          <w:iCs/>
        </w:rPr>
        <w:t> </w:t>
      </w:r>
      <w:r w:rsidR="00DC4178" w:rsidRPr="00133421">
        <w:rPr>
          <w:i/>
          <w:iCs/>
        </w:rPr>
        <w:t>Praze</w:t>
      </w:r>
      <w:r w:rsidR="00DC4178">
        <w:t>.</w:t>
      </w:r>
      <w:r w:rsidR="00DC4178" w:rsidRPr="00133421">
        <w:t xml:space="preserve"> </w:t>
      </w:r>
      <w:r w:rsidR="00DC4178">
        <w:t xml:space="preserve">Mimo </w:t>
      </w:r>
      <w:proofErr w:type="spellStart"/>
      <w:r w:rsidR="00DC4178">
        <w:t>CzechTourim</w:t>
      </w:r>
      <w:proofErr w:type="spellEnd"/>
      <w:r w:rsidR="00DC4178">
        <w:t xml:space="preserve"> a CF</w:t>
      </w:r>
      <w:r>
        <w:t>C se na něm podílejí například F</w:t>
      </w:r>
      <w:r w:rsidR="00DC4178">
        <w:t>ilmová studia Barrandov,</w:t>
      </w:r>
      <w:r>
        <w:t xml:space="preserve"> M</w:t>
      </w:r>
      <w:r w:rsidR="00DC4178" w:rsidRPr="00133421">
        <w:t>uze</w:t>
      </w:r>
      <w:r w:rsidR="00DC4178">
        <w:t>um</w:t>
      </w:r>
      <w:r w:rsidR="00DC4178" w:rsidRPr="00133421">
        <w:t xml:space="preserve"> Karla Zemana nebo </w:t>
      </w:r>
      <w:r w:rsidR="00DC4178">
        <w:t>Pražská</w:t>
      </w:r>
      <w:r w:rsidR="00DC4178" w:rsidRPr="00133421">
        <w:t xml:space="preserve"> </w:t>
      </w:r>
      <w:r w:rsidR="00DC4178">
        <w:t>paroplavební</w:t>
      </w:r>
      <w:r w:rsidR="00DC4178" w:rsidRPr="00133421">
        <w:t xml:space="preserve"> společnost. </w:t>
      </w:r>
      <w:r w:rsidR="00DC4178">
        <w:t xml:space="preserve">Projekt </w:t>
      </w:r>
      <w:r w:rsidR="00DC4178" w:rsidRPr="00133421">
        <w:t>využívá množství filmů natáčených v</w:t>
      </w:r>
      <w:r w:rsidR="00DC4178">
        <w:t> </w:t>
      </w:r>
      <w:r w:rsidR="00DC4178" w:rsidRPr="00133421">
        <w:t>Praze</w:t>
      </w:r>
      <w:r w:rsidR="00DC4178">
        <w:t xml:space="preserve"> a vybízí</w:t>
      </w:r>
      <w:r w:rsidR="00DC4178" w:rsidRPr="00133421">
        <w:t xml:space="preserve"> turisty k návštěvě </w:t>
      </w:r>
      <w:r w:rsidR="00DC4178">
        <w:t>míst s filmem spojených.</w:t>
      </w:r>
      <w:r w:rsidR="00DC4178" w:rsidRPr="00133421">
        <w:t xml:space="preserve"> Na Barrandově </w:t>
      </w:r>
      <w:r w:rsidR="00DC4178">
        <w:t>mohou turisté navštívit ateliéry a vidět kostýmy použitých v nejrůznějších filmech, Paroplavební</w:t>
      </w:r>
      <w:r w:rsidR="00DC4178" w:rsidRPr="00133421">
        <w:t xml:space="preserve"> společnost zase nabí</w:t>
      </w:r>
      <w:r w:rsidR="00DC4178">
        <w:t>zí</w:t>
      </w:r>
      <w:r w:rsidR="00DC4178" w:rsidRPr="00133421">
        <w:t xml:space="preserve"> projížďku po Vltavě s výkladem zaměřeným na filmové natáčení.</w:t>
      </w:r>
      <w:r w:rsidR="00DC4178" w:rsidRPr="00DC4178">
        <w:rPr>
          <w:vertAlign w:val="superscript"/>
        </w:rPr>
        <w:footnoteReference w:id="78"/>
      </w:r>
      <w:r w:rsidR="00DC4178">
        <w:t xml:space="preserve"> Na stránkách </w:t>
      </w:r>
      <w:r w:rsidR="00DC4178" w:rsidRPr="00DA3885">
        <w:t>www.filmvpraze.cz</w:t>
      </w:r>
      <w:r w:rsidR="00DC4178">
        <w:t xml:space="preserve"> pak najdou zájemci aktuální doporučení na akce spojené filmem, jako jsou filmové festivaly nebo například Letní kino na lodi.</w:t>
      </w:r>
    </w:p>
    <w:p w:rsidR="00DC4178" w:rsidRDefault="00133421" w:rsidP="00DC4178">
      <w:pPr>
        <w:jc w:val="both"/>
      </w:pPr>
      <w:r w:rsidRPr="00133421">
        <w:t xml:space="preserve">Přestože Praha byla oblíbenou destinací pro zahraniční filmaře již koncem devadesátých let, </w:t>
      </w:r>
      <w:r w:rsidR="001F0EEA">
        <w:t xml:space="preserve">tak mimo </w:t>
      </w:r>
      <w:r w:rsidR="00DC4178">
        <w:t>vydanou filmovou mapku</w:t>
      </w:r>
      <w:r w:rsidR="001F0EEA">
        <w:t xml:space="preserve"> </w:t>
      </w:r>
      <w:r w:rsidR="00DC4178">
        <w:t xml:space="preserve">z dílny CFC s několika dotisky, </w:t>
      </w:r>
      <w:r w:rsidR="001F0EEA">
        <w:t xml:space="preserve">mi </w:t>
      </w:r>
      <w:r w:rsidRPr="00133421">
        <w:t>není znám větší projekt zaměřený na filmový turismus podpořený například ze strany města, který by tohoto faktu nějakým způsobem systematicky využíval. To pra</w:t>
      </w:r>
      <w:r w:rsidR="00DC4178">
        <w:t>vděpodobně souvisí s dříve</w:t>
      </w:r>
      <w:r w:rsidRPr="00133421">
        <w:t xml:space="preserve"> omezeným zájmem o oblast audiovizuálního průmyslu, jeho podpory a </w:t>
      </w:r>
      <w:r w:rsidR="00DC4178">
        <w:t>následného využití v ČR obecně.</w:t>
      </w:r>
    </w:p>
    <w:p w:rsidR="00133421" w:rsidRDefault="00133421" w:rsidP="00DC4178">
      <w:pPr>
        <w:jc w:val="both"/>
      </w:pPr>
      <w:r w:rsidRPr="00133421">
        <w:t xml:space="preserve">Z projektů propojení turismu s filmem v regionech můžeme zmínit Jeseníky a opět formát mobilní aplikace vytvořené v roce 2013 k filmu </w:t>
      </w:r>
      <w:r w:rsidRPr="001F0EEA">
        <w:rPr>
          <w:i/>
          <w:iCs/>
        </w:rPr>
        <w:t xml:space="preserve">Alois </w:t>
      </w:r>
      <w:proofErr w:type="spellStart"/>
      <w:r w:rsidRPr="001F0EEA">
        <w:rPr>
          <w:i/>
          <w:iCs/>
        </w:rPr>
        <w:t>Nebel</w:t>
      </w:r>
      <w:proofErr w:type="spellEnd"/>
      <w:r w:rsidRPr="00133421">
        <w:t xml:space="preserve"> a na ni navázané výlety do míst, kde se film odehrával, případně vznikal. Letos se na oblast filmu více zaměřuje </w:t>
      </w:r>
      <w:r w:rsidR="00DC4178">
        <w:t>také</w:t>
      </w:r>
      <w:r w:rsidRPr="00133421">
        <w:t xml:space="preserve"> město </w:t>
      </w:r>
      <w:r w:rsidRPr="00133421">
        <w:lastRenderedPageBreak/>
        <w:t xml:space="preserve">Kroměříž, které rozvíjí aktivity spojené s filmem v rámci svého projektu </w:t>
      </w:r>
      <w:r w:rsidRPr="00133421">
        <w:rPr>
          <w:i/>
          <w:iCs/>
        </w:rPr>
        <w:t>Kroměříž filmová</w:t>
      </w:r>
      <w:r w:rsidRPr="00133421">
        <w:t xml:space="preserve">. Nabízet bude komentované prohlídky po stopách filmů jako </w:t>
      </w:r>
      <w:r w:rsidRPr="00133421">
        <w:rPr>
          <w:i/>
          <w:iCs/>
        </w:rPr>
        <w:t>Amadeus</w:t>
      </w:r>
      <w:r w:rsidRPr="00133421">
        <w:t xml:space="preserve">, </w:t>
      </w:r>
      <w:r w:rsidRPr="00133421">
        <w:rPr>
          <w:i/>
          <w:iCs/>
        </w:rPr>
        <w:t>Ucho</w:t>
      </w:r>
      <w:r w:rsidRPr="00133421">
        <w:t xml:space="preserve"> nebo </w:t>
      </w:r>
      <w:r w:rsidRPr="00133421">
        <w:rPr>
          <w:i/>
          <w:iCs/>
        </w:rPr>
        <w:t>Královská aféra</w:t>
      </w:r>
      <w:r w:rsidRPr="00133421">
        <w:t xml:space="preserve">, dále bude v provozu letní kino nebo je plánovaná výstava s využitím rekvizit z natáčení filmu </w:t>
      </w:r>
      <w:r w:rsidRPr="00133421">
        <w:rPr>
          <w:i/>
          <w:iCs/>
        </w:rPr>
        <w:t>Peklo s princeznou</w:t>
      </w:r>
      <w:r w:rsidRPr="00133421">
        <w:t>.</w:t>
      </w:r>
      <w:r w:rsidRPr="00133421">
        <w:rPr>
          <w:vertAlign w:val="superscript"/>
        </w:rPr>
        <w:footnoteReference w:id="79"/>
      </w:r>
    </w:p>
    <w:p w:rsidR="001F0EEA" w:rsidRDefault="00A23734" w:rsidP="00A23734">
      <w:pPr>
        <w:pStyle w:val="Nadpis3"/>
      </w:pPr>
      <w:bookmarkStart w:id="59" w:name="_Toc418201431"/>
      <w:r w:rsidRPr="00A23734">
        <w:rPr>
          <w:i/>
          <w:iCs/>
        </w:rPr>
        <w:t>Jen my víme kde</w:t>
      </w:r>
      <w:r>
        <w:t>: p</w:t>
      </w:r>
      <w:r w:rsidR="001F0EEA" w:rsidRPr="00A75158">
        <w:t>říklad spolupráce s čínskými filmaři</w:t>
      </w:r>
      <w:bookmarkEnd w:id="59"/>
    </w:p>
    <w:p w:rsidR="00092592" w:rsidRPr="00092592" w:rsidRDefault="00092592" w:rsidP="00550423">
      <w:r w:rsidRPr="00092592">
        <w:t>„</w:t>
      </w:r>
      <w:r w:rsidR="005F7F2F">
        <w:rPr>
          <w:i/>
          <w:iCs/>
        </w:rPr>
        <w:t>Klíčovým faktorem pro f</w:t>
      </w:r>
      <w:r w:rsidRPr="00092592">
        <w:rPr>
          <w:i/>
          <w:iCs/>
        </w:rPr>
        <w:t>ilm commission je zapojit se co nejdříve do procesu rozhodování o</w:t>
      </w:r>
      <w:r w:rsidR="00550423">
        <w:rPr>
          <w:i/>
          <w:iCs/>
        </w:rPr>
        <w:t> </w:t>
      </w:r>
      <w:r w:rsidRPr="00092592">
        <w:rPr>
          <w:i/>
          <w:iCs/>
        </w:rPr>
        <w:t>místě natáčení, nejlépe ještě ve fázi vývoje filmu</w:t>
      </w:r>
      <w:r>
        <w:rPr>
          <w:i/>
          <w:iCs/>
        </w:rPr>
        <w:t>,</w:t>
      </w:r>
      <w:r w:rsidRPr="00092592">
        <w:t>“</w:t>
      </w:r>
      <w:r w:rsidRPr="00092592">
        <w:rPr>
          <w:vertAlign w:val="superscript"/>
        </w:rPr>
        <w:footnoteReference w:id="80"/>
      </w:r>
      <w:r>
        <w:t xml:space="preserve"> píše ve svém článku </w:t>
      </w:r>
      <w:proofErr w:type="spellStart"/>
      <w:r w:rsidRPr="00092592">
        <w:t>I</w:t>
      </w:r>
      <w:r w:rsidR="005F7F2F" w:rsidRPr="005F7F2F">
        <w:t>saiah</w:t>
      </w:r>
      <w:proofErr w:type="spellEnd"/>
      <w:r w:rsidRPr="00092592">
        <w:t xml:space="preserve"> </w:t>
      </w:r>
      <w:proofErr w:type="spellStart"/>
      <w:r w:rsidRPr="00092592">
        <w:t>Litvak</w:t>
      </w:r>
      <w:proofErr w:type="spellEnd"/>
      <w:r>
        <w:t>.</w:t>
      </w:r>
    </w:p>
    <w:p w:rsidR="00133421" w:rsidRPr="00133421" w:rsidRDefault="00FF54B7" w:rsidP="00550423">
      <w:pPr>
        <w:jc w:val="both"/>
      </w:pPr>
      <w:r>
        <w:t xml:space="preserve">Vhodným </w:t>
      </w:r>
      <w:r w:rsidRPr="00FF54B7">
        <w:t xml:space="preserve">příkladem spolupráce mezi </w:t>
      </w:r>
      <w:r w:rsidR="00092592">
        <w:t xml:space="preserve">filmovou kanceláří, </w:t>
      </w:r>
      <w:r w:rsidRPr="00FF54B7">
        <w:t xml:space="preserve">turistickou agenturou a filmaři je romantický snímek </w:t>
      </w:r>
      <w:r w:rsidRPr="00FF54B7">
        <w:rPr>
          <w:i/>
          <w:iCs/>
        </w:rPr>
        <w:t>Jen my víme kde</w:t>
      </w:r>
      <w:r w:rsidRPr="00FF54B7">
        <w:t xml:space="preserve"> (2015) </w:t>
      </w:r>
      <w:r>
        <w:t xml:space="preserve">čínské </w:t>
      </w:r>
      <w:r w:rsidRPr="00FF54B7">
        <w:t xml:space="preserve">režisérky </w:t>
      </w:r>
      <w:proofErr w:type="spellStart"/>
      <w:r w:rsidRPr="00FF54B7">
        <w:t>Jinglei</w:t>
      </w:r>
      <w:proofErr w:type="spellEnd"/>
      <w:r w:rsidRPr="00FF54B7">
        <w:t xml:space="preserve"> </w:t>
      </w:r>
      <w:proofErr w:type="spellStart"/>
      <w:r w:rsidRPr="00FF54B7">
        <w:t>Xu</w:t>
      </w:r>
      <w:proofErr w:type="spellEnd"/>
      <w:r w:rsidRPr="00FF54B7">
        <w:t>, který měl v Číně premiéru letos na Den svatého Valentýna. Film se měl původně natáčet v Paříži, ale díky kontaktu s českou ambasádou v Pekingu, včasnému zapojení Czech Film Commission a</w:t>
      </w:r>
      <w:r w:rsidR="00550423">
        <w:t> </w:t>
      </w:r>
      <w:r w:rsidRPr="00FF54B7">
        <w:t>existencí sytému filmových pobídek začal producent zvažovat natáčení v ČR</w:t>
      </w:r>
      <w:r w:rsidR="003757E4">
        <w:t>. Č</w:t>
      </w:r>
      <w:r w:rsidR="00133421" w:rsidRPr="00133421">
        <w:t xml:space="preserve">eské zastoupení </w:t>
      </w:r>
      <w:proofErr w:type="spellStart"/>
      <w:r w:rsidR="007219BC">
        <w:t>CzechTourism</w:t>
      </w:r>
      <w:r w:rsidR="00133421" w:rsidRPr="00133421">
        <w:t>u</w:t>
      </w:r>
      <w:proofErr w:type="spellEnd"/>
      <w:r w:rsidR="00133421" w:rsidRPr="00133421">
        <w:t xml:space="preserve"> v Číně </w:t>
      </w:r>
      <w:r w:rsidR="003757E4">
        <w:t>dále uhradilo</w:t>
      </w:r>
      <w:r w:rsidR="00133421" w:rsidRPr="00133421">
        <w:t xml:space="preserve"> </w:t>
      </w:r>
      <w:r w:rsidR="001F61E1">
        <w:t>ubytování filmařů při</w:t>
      </w:r>
      <w:r w:rsidR="00133421" w:rsidRPr="00133421">
        <w:t xml:space="preserve"> </w:t>
      </w:r>
      <w:proofErr w:type="spellStart"/>
      <w:r w:rsidR="00133421" w:rsidRPr="00C806F3">
        <w:t>location</w:t>
      </w:r>
      <w:proofErr w:type="spellEnd"/>
      <w:r w:rsidR="00133421" w:rsidRPr="00C806F3">
        <w:t xml:space="preserve"> </w:t>
      </w:r>
      <w:proofErr w:type="spellStart"/>
      <w:r w:rsidR="00133421" w:rsidRPr="00C806F3">
        <w:t>scouting</w:t>
      </w:r>
      <w:r w:rsidR="001F61E1">
        <w:t>u</w:t>
      </w:r>
      <w:proofErr w:type="spellEnd"/>
      <w:r w:rsidR="00133421" w:rsidRPr="00133421">
        <w:t xml:space="preserve"> </w:t>
      </w:r>
      <w:r w:rsidR="003757E4">
        <w:t>a na</w:t>
      </w:r>
      <w:r w:rsidR="00133421" w:rsidRPr="00133421">
        <w:t xml:space="preserve"> první schůzce v Praze představila Ludmila Claussová za CFC podrobněji fungování filmových pobídek a zprostře</w:t>
      </w:r>
      <w:r w:rsidR="00203D05">
        <w:t>dkovala setkání se zástupci</w:t>
      </w:r>
      <w:r w:rsidR="00133421" w:rsidRPr="00133421">
        <w:t xml:space="preserve"> českých produkčních společností. Po kontaktu s nimi a na základě předložených rozpočtů a také osobních sympatií se producenti rozhodli </w:t>
      </w:r>
      <w:r w:rsidR="003757E4">
        <w:t xml:space="preserve">pro společnost </w:t>
      </w:r>
      <w:proofErr w:type="spellStart"/>
      <w:r w:rsidR="003757E4">
        <w:rPr>
          <w:i/>
          <w:iCs/>
        </w:rPr>
        <w:t>Milk</w:t>
      </w:r>
      <w:proofErr w:type="spellEnd"/>
      <w:r w:rsidR="003757E4">
        <w:rPr>
          <w:i/>
          <w:iCs/>
        </w:rPr>
        <w:t xml:space="preserve"> &amp; </w:t>
      </w:r>
      <w:proofErr w:type="spellStart"/>
      <w:r w:rsidR="003757E4" w:rsidRPr="003757E4">
        <w:rPr>
          <w:i/>
          <w:iCs/>
        </w:rPr>
        <w:t>Honey</w:t>
      </w:r>
      <w:proofErr w:type="spellEnd"/>
      <w:r w:rsidR="003757E4">
        <w:t xml:space="preserve"> a natáčení v</w:t>
      </w:r>
      <w:r w:rsidR="00133421" w:rsidRPr="00133421">
        <w:t xml:space="preserve"> Česk</w:t>
      </w:r>
      <w:r w:rsidR="003757E4">
        <w:t>é republice</w:t>
      </w:r>
      <w:r w:rsidR="00133421" w:rsidRPr="00133421">
        <w:t xml:space="preserve">. Lidé z </w:t>
      </w:r>
      <w:proofErr w:type="spellStart"/>
      <w:r w:rsidR="007219BC">
        <w:t>CzechTourism</w:t>
      </w:r>
      <w:r w:rsidR="00133421" w:rsidRPr="00133421">
        <w:t>u</w:t>
      </w:r>
      <w:proofErr w:type="spellEnd"/>
      <w:r w:rsidR="00133421" w:rsidRPr="00133421">
        <w:t xml:space="preserve"> v rámci prvotního setkání filmařům </w:t>
      </w:r>
      <w:r w:rsidR="003757E4">
        <w:t>také</w:t>
      </w:r>
      <w:r w:rsidR="00133421" w:rsidRPr="00133421">
        <w:t xml:space="preserve"> nabídli spolupráci na marketingové kampani filmu.</w:t>
      </w:r>
    </w:p>
    <w:p w:rsidR="00133421" w:rsidRDefault="005F7F2F" w:rsidP="00550423">
      <w:pPr>
        <w:jc w:val="both"/>
      </w:pPr>
      <w:r w:rsidRPr="005F7F2F">
        <w:t xml:space="preserve">Za CzechTourism byl dalším vkladem v průběhu natáčení spolufinancování </w:t>
      </w:r>
      <w:proofErr w:type="spellStart"/>
      <w:r w:rsidRPr="005F7F2F">
        <w:t>press</w:t>
      </w:r>
      <w:proofErr w:type="spellEnd"/>
      <w:r w:rsidRPr="005F7F2F">
        <w:t xml:space="preserve"> </w:t>
      </w:r>
      <w:proofErr w:type="spellStart"/>
      <w:r w:rsidRPr="005F7F2F">
        <w:t>tripu</w:t>
      </w:r>
      <w:proofErr w:type="spellEnd"/>
      <w:r w:rsidRPr="005F7F2F">
        <w:t xml:space="preserve"> čínských novinářů do ČR, kteří navštívili Prahu, ale také Kutnou Horu nebo Český Krumlov a</w:t>
      </w:r>
      <w:r w:rsidR="00550423">
        <w:t> </w:t>
      </w:r>
      <w:r w:rsidRPr="005F7F2F">
        <w:t>začali v Číně psát jednak o probíhajícím natáčení, a</w:t>
      </w:r>
      <w:r w:rsidR="000C540C">
        <w:t>le</w:t>
      </w:r>
      <w:r w:rsidRPr="005F7F2F">
        <w:t xml:space="preserve"> také o krásách České republiky. </w:t>
      </w:r>
      <w:r w:rsidR="00133421" w:rsidRPr="00133421">
        <w:t xml:space="preserve">Před Vánocemi pak vyhlásila čínská </w:t>
      </w:r>
      <w:r w:rsidR="00092592" w:rsidRPr="00092592">
        <w:t>produkce společně s agenturou CzechTourism soutěž na sociálních sítích</w:t>
      </w:r>
      <w:r w:rsidR="00133421" w:rsidRPr="00133421">
        <w:t>, jejíž deset výherců se na čtyři dny přijelo podívat na místa</w:t>
      </w:r>
      <w:r w:rsidR="003757E4">
        <w:t xml:space="preserve"> v Praze</w:t>
      </w:r>
      <w:r w:rsidR="00133421" w:rsidRPr="00133421">
        <w:t xml:space="preserve">, kde se film </w:t>
      </w:r>
      <w:r w:rsidR="003757E4">
        <w:t>natáčel</w:t>
      </w:r>
      <w:r w:rsidR="00133421" w:rsidRPr="00133421">
        <w:t xml:space="preserve">. </w:t>
      </w:r>
      <w:r w:rsidR="007219BC">
        <w:t>CzechTourism</w:t>
      </w:r>
      <w:r w:rsidR="00133421" w:rsidRPr="00133421">
        <w:t xml:space="preserve"> do soutěže poskytl ceny, tedy letenky a ubytování</w:t>
      </w:r>
      <w:r w:rsidR="000C540C">
        <w:t>,</w:t>
      </w:r>
      <w:r w:rsidR="00133421" w:rsidRPr="00133421">
        <w:t xml:space="preserve"> a jeho zástupci se účastnili také tiskové konference při premiéře filmu v Číně, kde se </w:t>
      </w:r>
      <w:r w:rsidR="007219BC">
        <w:t>CzechTourism</w:t>
      </w:r>
      <w:r w:rsidR="00133421" w:rsidRPr="00133421">
        <w:t xml:space="preserve"> prezentoval svým logem a dalšími vizuálními materiály. </w:t>
      </w:r>
      <w:r w:rsidR="00425D25">
        <w:t>Koncem dubna</w:t>
      </w:r>
      <w:r w:rsidR="00092592">
        <w:t xml:space="preserve"> </w:t>
      </w:r>
      <w:r w:rsidR="00133421" w:rsidRPr="00133421">
        <w:t xml:space="preserve">v rámci veletrhu </w:t>
      </w:r>
      <w:r w:rsidR="00133421" w:rsidRPr="003757E4">
        <w:rPr>
          <w:i/>
          <w:iCs/>
        </w:rPr>
        <w:t>Dny České republiky v Šanghaji</w:t>
      </w:r>
      <w:r w:rsidR="00092592">
        <w:t xml:space="preserve"> </w:t>
      </w:r>
      <w:r w:rsidR="00425D25">
        <w:t xml:space="preserve">se bude </w:t>
      </w:r>
      <w:r w:rsidR="00092592">
        <w:t>ČR prezentov</w:t>
      </w:r>
      <w:r w:rsidR="00425D25">
        <w:t>at</w:t>
      </w:r>
      <w:r w:rsidR="00092592">
        <w:t xml:space="preserve"> </w:t>
      </w:r>
      <w:r w:rsidR="00425D25">
        <w:t>mimo jiné jako</w:t>
      </w:r>
      <w:r w:rsidR="00092592">
        <w:t xml:space="preserve"> země, kde se </w:t>
      </w:r>
      <w:proofErr w:type="gramStart"/>
      <w:r w:rsidR="00092592">
        <w:t>natáčel</w:t>
      </w:r>
      <w:proofErr w:type="gramEnd"/>
      <w:r w:rsidR="00092592">
        <w:t xml:space="preserve"> </w:t>
      </w:r>
      <w:r w:rsidR="00425D25">
        <w:t xml:space="preserve">snímek  </w:t>
      </w:r>
      <w:r w:rsidR="00092592" w:rsidRPr="00092592">
        <w:rPr>
          <w:i/>
          <w:iCs/>
        </w:rPr>
        <w:t xml:space="preserve">Jen my </w:t>
      </w:r>
      <w:proofErr w:type="gramStart"/>
      <w:r w:rsidR="00092592" w:rsidRPr="00092592">
        <w:rPr>
          <w:i/>
          <w:iCs/>
        </w:rPr>
        <w:t>víme</w:t>
      </w:r>
      <w:proofErr w:type="gramEnd"/>
      <w:r w:rsidR="00092592" w:rsidRPr="00092592">
        <w:rPr>
          <w:i/>
          <w:iCs/>
        </w:rPr>
        <w:t xml:space="preserve"> kde</w:t>
      </w:r>
      <w:r w:rsidR="00092592" w:rsidRPr="00425D25">
        <w:t xml:space="preserve">, </w:t>
      </w:r>
      <w:r w:rsidR="00425D25" w:rsidRPr="00425D25">
        <w:t>a to s využitím</w:t>
      </w:r>
      <w:r w:rsidR="00425D25">
        <w:t xml:space="preserve"> vizuálních materiálů</w:t>
      </w:r>
      <w:r w:rsidR="00092592">
        <w:t xml:space="preserve"> filmu</w:t>
      </w:r>
      <w:r w:rsidR="00425D25">
        <w:t>. Tím se tato</w:t>
      </w:r>
      <w:r w:rsidR="003757E4">
        <w:t xml:space="preserve"> dlouhodobá spolupráce</w:t>
      </w:r>
      <w:r w:rsidR="00425D25">
        <w:t xml:space="preserve"> uzavře</w:t>
      </w:r>
      <w:r w:rsidR="003757E4">
        <w:t xml:space="preserve">, říká </w:t>
      </w:r>
      <w:r w:rsidR="00425D25">
        <w:t xml:space="preserve">Jiří </w:t>
      </w:r>
      <w:proofErr w:type="spellStart"/>
      <w:r w:rsidR="003757E4">
        <w:t>Dužár</w:t>
      </w:r>
      <w:proofErr w:type="spellEnd"/>
      <w:r w:rsidR="003757E4">
        <w:t>.</w:t>
      </w:r>
      <w:r w:rsidR="00133421" w:rsidRPr="00133421">
        <w:rPr>
          <w:vertAlign w:val="superscript"/>
        </w:rPr>
        <w:footnoteReference w:id="81"/>
      </w:r>
      <w:r w:rsidR="00A23734">
        <w:t xml:space="preserve"> Současné informace z probíhajícího veletrhu také naznačují, že by v září letošního roku mohla být spuštěna pravidelná letecká linka Praha – Peking.</w:t>
      </w:r>
      <w:r w:rsidR="00B25454">
        <w:rPr>
          <w:rStyle w:val="Znakapoznpodarou"/>
        </w:rPr>
        <w:footnoteReference w:id="82"/>
      </w:r>
    </w:p>
    <w:p w:rsidR="00CE691F" w:rsidRPr="00133421" w:rsidRDefault="00133421" w:rsidP="00CE691F">
      <w:pPr>
        <w:jc w:val="both"/>
      </w:pPr>
      <w:r w:rsidRPr="00133421">
        <w:rPr>
          <w:i/>
          <w:iCs/>
        </w:rPr>
        <w:lastRenderedPageBreak/>
        <w:t xml:space="preserve">Jen my </w:t>
      </w:r>
      <w:proofErr w:type="gramStart"/>
      <w:r w:rsidRPr="00133421">
        <w:rPr>
          <w:i/>
          <w:iCs/>
        </w:rPr>
        <w:t>víme kde</w:t>
      </w:r>
      <w:proofErr w:type="gramEnd"/>
      <w:r w:rsidRPr="00133421">
        <w:t xml:space="preserve"> </w:t>
      </w:r>
      <w:r w:rsidR="00F60C5D">
        <w:t>byl v</w:t>
      </w:r>
      <w:r w:rsidR="00F60C5D" w:rsidRPr="00F60C5D">
        <w:t xml:space="preserve"> Číně </w:t>
      </w:r>
      <w:r w:rsidR="00F60C5D">
        <w:t>v měsíci únoru pátým nejvýdělečnějším filmem s tržbami 44 mil USD</w:t>
      </w:r>
      <w:r w:rsidR="00F60C5D">
        <w:rPr>
          <w:rStyle w:val="Znakapoznpodarou"/>
        </w:rPr>
        <w:footnoteReference w:id="83"/>
      </w:r>
      <w:r w:rsidR="00F60C5D">
        <w:t xml:space="preserve"> a </w:t>
      </w:r>
      <w:r w:rsidRPr="00133421">
        <w:t>během první</w:t>
      </w:r>
      <w:r w:rsidR="00C12743">
        <w:t>ho</w:t>
      </w:r>
      <w:r w:rsidRPr="00133421">
        <w:t xml:space="preserve"> víkendu </w:t>
      </w:r>
      <w:r w:rsidR="00425D25">
        <w:t xml:space="preserve">jej </w:t>
      </w:r>
      <w:r w:rsidRPr="00133421">
        <w:t>vidělo více než milion diváků</w:t>
      </w:r>
      <w:r w:rsidR="00F60C5D">
        <w:t>. R</w:t>
      </w:r>
      <w:r w:rsidRPr="00133421">
        <w:t xml:space="preserve">ecenze a diskuze k filmu </w:t>
      </w:r>
      <w:r w:rsidR="00F60C5D">
        <w:t>často zmiňují</w:t>
      </w:r>
      <w:r w:rsidRPr="00133421">
        <w:t xml:space="preserve"> hvězdné herec</w:t>
      </w:r>
      <w:r w:rsidR="00AA1EB0">
        <w:t xml:space="preserve">ké obsazení a dále </w:t>
      </w:r>
      <w:r w:rsidR="00F60C5D">
        <w:t>také</w:t>
      </w:r>
      <w:r w:rsidR="00AA1EB0">
        <w:t xml:space="preserve"> krás</w:t>
      </w:r>
      <w:r w:rsidR="00F60C5D">
        <w:t>y</w:t>
      </w:r>
      <w:r w:rsidRPr="00133421">
        <w:t xml:space="preserve"> Prahy. Ve filmu je jasně řečeno, kde se děj odehrává, jsou v něm vidět turist</w:t>
      </w:r>
      <w:r w:rsidR="00AA1EB0">
        <w:t>icky exponovaná místa jako</w:t>
      </w:r>
      <w:r w:rsidRPr="00133421">
        <w:t xml:space="preserve"> Staroměstské náměstí nebo nábřeží řeky Vltavy.</w:t>
      </w:r>
      <w:r w:rsidR="00CE691F">
        <w:t xml:space="preserve"> </w:t>
      </w:r>
      <w:r w:rsidR="00CE691F" w:rsidRPr="00CE691F">
        <w:t xml:space="preserve">To zvyšuje povědomí o Praze mezi čínskými diváky jakožto potencionálními turisty. Jiná marketingová kampaň, která by oslovila podobný počet lidí, by byla řádově mnohonásobně dražší. Příklad filmu </w:t>
      </w:r>
      <w:r w:rsidR="00CE691F" w:rsidRPr="00CE691F">
        <w:rPr>
          <w:i/>
          <w:iCs/>
        </w:rPr>
        <w:t xml:space="preserve">Jen my </w:t>
      </w:r>
      <w:proofErr w:type="gramStart"/>
      <w:r w:rsidR="00CE691F" w:rsidRPr="00CE691F">
        <w:rPr>
          <w:i/>
          <w:iCs/>
        </w:rPr>
        <w:t>víme kde</w:t>
      </w:r>
      <w:proofErr w:type="gramEnd"/>
      <w:r w:rsidR="00CE691F" w:rsidRPr="00CE691F">
        <w:rPr>
          <w:i/>
          <w:iCs/>
        </w:rPr>
        <w:t xml:space="preserve"> </w:t>
      </w:r>
      <w:r w:rsidR="00CE691F" w:rsidRPr="00CE691F">
        <w:t>ukazuje, že je možné připojit marketingovou kampaň zaměřenou na turisty ke kampani samotného filmu, přičemž se tak snižují celkové náklady a zvyšuje jejich efektivita. Měřitelné výsledky očekává CzechTourism během jednoho či dvou let. Tento příklad také ukazuje, že úspěšná spolupráce mívá spíše dlouhodobý charakter. Užitečné shrnutí, na co se ve které fázi natáčení zaměřit, poskytuje následující vizualizace.</w:t>
      </w:r>
    </w:p>
    <w:p w:rsidR="005315CD" w:rsidRDefault="00133421" w:rsidP="002A2177">
      <w:pPr>
        <w:keepNext/>
        <w:jc w:val="center"/>
      </w:pPr>
      <w:r w:rsidRPr="00133421">
        <w:rPr>
          <w:noProof/>
          <w:lang w:eastAsia="cs-CZ"/>
        </w:rPr>
        <w:drawing>
          <wp:inline distT="0" distB="0" distL="0" distR="0">
            <wp:extent cx="5753100" cy="4591050"/>
            <wp:effectExtent l="19050" t="0" r="0" b="0"/>
            <wp:docPr id="48" name="obrázek 1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4"/>
                    <pic:cNvPicPr>
                      <a:picLocks noChangeAspect="1" noChangeArrowheads="1"/>
                    </pic:cNvPicPr>
                  </pic:nvPicPr>
                  <pic:blipFill>
                    <a:blip r:embed="rId22" cstate="print"/>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555276" w:rsidRDefault="005315CD" w:rsidP="00B954A1">
      <w:pPr>
        <w:pStyle w:val="Titulek"/>
      </w:pPr>
      <w:bookmarkStart w:id="60" w:name="_Toc418196473"/>
      <w:r>
        <w:t xml:space="preserve">Obrázek </w:t>
      </w:r>
      <w:r w:rsidR="00D73493">
        <w:fldChar w:fldCharType="begin"/>
      </w:r>
      <w:r w:rsidR="00EB6566">
        <w:instrText xml:space="preserve"> SEQ Obrázek \* ARABIC </w:instrText>
      </w:r>
      <w:r w:rsidR="00D73493">
        <w:fldChar w:fldCharType="separate"/>
      </w:r>
      <w:r w:rsidR="008F2FF8">
        <w:t>4</w:t>
      </w:r>
      <w:r w:rsidR="00D73493">
        <w:fldChar w:fldCharType="end"/>
      </w:r>
      <w:r w:rsidRPr="005315CD">
        <w:t>: Spolupráce v průběhu tvorby filmu</w:t>
      </w:r>
      <w:r w:rsidRPr="005315CD">
        <w:rPr>
          <w:vertAlign w:val="superscript"/>
        </w:rPr>
        <w:footnoteReference w:id="84"/>
      </w:r>
      <w:bookmarkEnd w:id="60"/>
    </w:p>
    <w:p w:rsidR="00425D25" w:rsidRPr="00425D25" w:rsidRDefault="00425D25" w:rsidP="00550423">
      <w:pPr>
        <w:jc w:val="both"/>
      </w:pPr>
      <w:r w:rsidRPr="00425D25">
        <w:t xml:space="preserve">Podle Ludmily </w:t>
      </w:r>
      <w:proofErr w:type="spellStart"/>
      <w:r w:rsidRPr="00425D25">
        <w:t>Claussové</w:t>
      </w:r>
      <w:proofErr w:type="spellEnd"/>
      <w:r w:rsidRPr="00425D25">
        <w:t xml:space="preserve"> na příkladu filmu </w:t>
      </w:r>
      <w:r w:rsidRPr="00425D25">
        <w:rPr>
          <w:i/>
          <w:iCs/>
        </w:rPr>
        <w:t xml:space="preserve">Jen my </w:t>
      </w:r>
      <w:proofErr w:type="gramStart"/>
      <w:r w:rsidRPr="00425D25">
        <w:rPr>
          <w:i/>
          <w:iCs/>
        </w:rPr>
        <w:t>víme</w:t>
      </w:r>
      <w:proofErr w:type="gramEnd"/>
      <w:r w:rsidRPr="00425D25">
        <w:rPr>
          <w:i/>
          <w:iCs/>
        </w:rPr>
        <w:t xml:space="preserve"> kde</w:t>
      </w:r>
      <w:r w:rsidR="00CE691F">
        <w:t xml:space="preserve"> </w:t>
      </w:r>
      <w:proofErr w:type="gramStart"/>
      <w:r w:rsidR="00CE691F">
        <w:t>nebyla</w:t>
      </w:r>
      <w:proofErr w:type="gramEnd"/>
      <w:r w:rsidRPr="00425D25">
        <w:t xml:space="preserve"> ani tak zajímavá výše prostředků, které tady čínští filmaři utratili (jednalo se asi o 40 mil. Kč) nebo kolik zaměstnali místní</w:t>
      </w:r>
      <w:r w:rsidR="00CE691F">
        <w:t>ch</w:t>
      </w:r>
      <w:r w:rsidRPr="00425D25">
        <w:t xml:space="preserve"> lidí, ale spíše fakt, že se Czech Film Commission ve spolupráci s agenturou </w:t>
      </w:r>
      <w:proofErr w:type="spellStart"/>
      <w:r w:rsidRPr="00425D25">
        <w:lastRenderedPageBreak/>
        <w:t>CzechTourismu</w:t>
      </w:r>
      <w:proofErr w:type="spellEnd"/>
      <w:r>
        <w:t xml:space="preserve"> </w:t>
      </w:r>
      <w:r w:rsidRPr="00425D25">
        <w:t xml:space="preserve">podařilo přilákat projekt, který měl napsaný scénář </w:t>
      </w:r>
      <w:r w:rsidR="00CE691F">
        <w:t>odehrávající se v</w:t>
      </w:r>
      <w:r w:rsidR="000C540C">
        <w:t> </w:t>
      </w:r>
      <w:r w:rsidR="00CE691F">
        <w:t>Paříži</w:t>
      </w:r>
      <w:r w:rsidR="000C540C">
        <w:t>,</w:t>
      </w:r>
      <w:r w:rsidR="00B6524C">
        <w:t xml:space="preserve"> a</w:t>
      </w:r>
      <w:r w:rsidR="00550423">
        <w:t> </w:t>
      </w:r>
      <w:r w:rsidR="00B6524C">
        <w:t>p</w:t>
      </w:r>
      <w:r w:rsidRPr="00425D25">
        <w:t xml:space="preserve">řesvědčit producenta, aby se do ČR přijel osobně podívat a vzal Prahu v úvahu. </w:t>
      </w:r>
      <w:r>
        <w:t>P</w:t>
      </w:r>
      <w:r w:rsidRPr="00425D25">
        <w:t xml:space="preserve">rostředky vynaložené na podporu prvotního lokačního </w:t>
      </w:r>
      <w:proofErr w:type="spellStart"/>
      <w:r w:rsidRPr="00425D25">
        <w:t>scoutingu</w:t>
      </w:r>
      <w:proofErr w:type="spellEnd"/>
      <w:r w:rsidRPr="00425D25">
        <w:t xml:space="preserve"> a financování cen v soutěži jsou nesrovnatelně nižší než objem peněz, které zde čínská produkce utratila a kolik domácích profesionálů zaměstnala. Navíc je to vhodný způsob propagace ČR v Číně.</w:t>
      </w:r>
    </w:p>
    <w:p w:rsidR="002D66BC" w:rsidRPr="002D66BC" w:rsidRDefault="00157513" w:rsidP="005F7F2F">
      <w:pPr>
        <w:jc w:val="both"/>
      </w:pPr>
      <w:r>
        <w:t>Z</w:t>
      </w:r>
      <w:r w:rsidR="00AD4B71">
        <w:t>da bude mít tento film vliv na zvýšení přijíždějících turistů z této</w:t>
      </w:r>
      <w:r>
        <w:t xml:space="preserve"> země, se ukáže v budoucnu. </w:t>
      </w:r>
      <w:r w:rsidR="00133421" w:rsidRPr="00133421">
        <w:t xml:space="preserve">Studie potvrzují, že filmová tvorba ovlivňuje rozhodnutí </w:t>
      </w:r>
      <w:proofErr w:type="gramStart"/>
      <w:r>
        <w:t>diváků do</w:t>
      </w:r>
      <w:proofErr w:type="gramEnd"/>
      <w:r>
        <w:t xml:space="preserve"> jakých míst </w:t>
      </w:r>
      <w:r w:rsidR="00451EF8">
        <w:t xml:space="preserve">mají </w:t>
      </w:r>
      <w:r>
        <w:t>cestovat. P</w:t>
      </w:r>
      <w:r w:rsidRPr="00157513">
        <w:t xml:space="preserve">odle segmentace domácího cestovního ruchu agentury </w:t>
      </w:r>
      <w:r w:rsidR="007219BC">
        <w:t>CzechTourism</w:t>
      </w:r>
      <w:r w:rsidRPr="00157513">
        <w:t xml:space="preserve"> je 22 % turistů inspirováno celovečerním filmem k návštěvě některé oblasti v ČR.</w:t>
      </w:r>
      <w:r w:rsidRPr="00157513">
        <w:rPr>
          <w:vertAlign w:val="superscript"/>
        </w:rPr>
        <w:footnoteReference w:id="85"/>
      </w:r>
      <w:r>
        <w:t xml:space="preserve"> </w:t>
      </w:r>
      <w:r w:rsidR="00133421" w:rsidRPr="00133421">
        <w:t>Jiným</w:t>
      </w:r>
      <w:r>
        <w:t xml:space="preserve"> příkladem asijské produkce v ČR ukazujícím</w:t>
      </w:r>
      <w:r w:rsidR="005053D7">
        <w:t>,</w:t>
      </w:r>
      <w:r w:rsidR="00133421" w:rsidRPr="00133421">
        <w:t xml:space="preserve"> jaký vliv může mít audiovizuální sektor na turismus, je korejský seriál </w:t>
      </w:r>
      <w:proofErr w:type="spellStart"/>
      <w:r w:rsidR="00133421" w:rsidRPr="00133421">
        <w:rPr>
          <w:i/>
          <w:iCs/>
        </w:rPr>
        <w:t>Lovers</w:t>
      </w:r>
      <w:proofErr w:type="spellEnd"/>
      <w:r w:rsidR="00133421" w:rsidRPr="00133421">
        <w:rPr>
          <w:i/>
          <w:iCs/>
        </w:rPr>
        <w:t xml:space="preserve"> in </w:t>
      </w:r>
      <w:proofErr w:type="spellStart"/>
      <w:r w:rsidR="00133421" w:rsidRPr="00133421">
        <w:rPr>
          <w:i/>
          <w:iCs/>
        </w:rPr>
        <w:t>Prague</w:t>
      </w:r>
      <w:proofErr w:type="spellEnd"/>
      <w:r w:rsidR="00133421" w:rsidRPr="00133421">
        <w:rPr>
          <w:i/>
          <w:iCs/>
        </w:rPr>
        <w:t xml:space="preserve"> </w:t>
      </w:r>
      <w:r w:rsidR="00133421" w:rsidRPr="00133421">
        <w:t xml:space="preserve">z roku 2005. Po jeho odvysílání v Jižní Koreji se společnosti </w:t>
      </w:r>
      <w:proofErr w:type="spellStart"/>
      <w:r w:rsidR="00133421" w:rsidRPr="00133421">
        <w:t>Korean</w:t>
      </w:r>
      <w:proofErr w:type="spellEnd"/>
      <w:r w:rsidR="00133421" w:rsidRPr="00133421">
        <w:t xml:space="preserve"> </w:t>
      </w:r>
      <w:proofErr w:type="spellStart"/>
      <w:r w:rsidR="00133421" w:rsidRPr="00133421">
        <w:t>Air</w:t>
      </w:r>
      <w:proofErr w:type="spellEnd"/>
      <w:r w:rsidR="00133421" w:rsidRPr="00133421">
        <w:t xml:space="preserve"> vyplatilo zavé</w:t>
      </w:r>
      <w:r w:rsidR="005053D7">
        <w:t>s</w:t>
      </w:r>
      <w:r w:rsidR="00133421" w:rsidRPr="00133421">
        <w:t>t přímé letecké spojení Praha –</w:t>
      </w:r>
      <w:r>
        <w:t> </w:t>
      </w:r>
      <w:r w:rsidR="00133421" w:rsidRPr="00133421">
        <w:t>Soul.</w:t>
      </w:r>
      <w:r w:rsidR="00133421" w:rsidRPr="00133421">
        <w:rPr>
          <w:vertAlign w:val="superscript"/>
        </w:rPr>
        <w:footnoteReference w:id="86"/>
      </w:r>
      <w:r w:rsidR="00133421" w:rsidRPr="00133421">
        <w:t xml:space="preserve"> V</w:t>
      </w:r>
      <w:r>
        <w:t> rámci ČR lze uvést například film</w:t>
      </w:r>
      <w:r w:rsidR="00133421" w:rsidRPr="00133421">
        <w:t xml:space="preserve"> </w:t>
      </w:r>
      <w:r w:rsidR="00133421" w:rsidRPr="00133421">
        <w:rPr>
          <w:i/>
          <w:iCs/>
        </w:rPr>
        <w:t>Bobule</w:t>
      </w:r>
      <w:r w:rsidR="00133421" w:rsidRPr="00133421">
        <w:t xml:space="preserve"> (2008), který podle informací z turistických center pomohl zvýšit návšt</w:t>
      </w:r>
      <w:r w:rsidR="00451EF8">
        <w:t>ěvnost oblasti Mikulova a celé j</w:t>
      </w:r>
      <w:r w:rsidR="00133421" w:rsidRPr="00133421">
        <w:t>ižní Moravy.</w:t>
      </w:r>
      <w:r w:rsidR="00133421" w:rsidRPr="00133421">
        <w:rPr>
          <w:vertAlign w:val="superscript"/>
        </w:rPr>
        <w:footnoteReference w:id="87"/>
      </w:r>
      <w:r w:rsidR="00133421" w:rsidRPr="00133421">
        <w:t xml:space="preserve"> Otázkou však zůstává, kolik filmů má skute</w:t>
      </w:r>
      <w:r>
        <w:t>čný potenciál turisty přilákat.</w:t>
      </w:r>
    </w:p>
    <w:p w:rsidR="00ED1F8E" w:rsidRDefault="002222DB" w:rsidP="00A00481">
      <w:pPr>
        <w:jc w:val="both"/>
      </w:pPr>
      <w:r>
        <w:t xml:space="preserve"> </w:t>
      </w:r>
    </w:p>
    <w:p w:rsidR="00ED1F8E" w:rsidRDefault="00ED1F8E" w:rsidP="00A00481">
      <w:pPr>
        <w:jc w:val="both"/>
      </w:pPr>
      <w:r>
        <w:br w:type="page"/>
      </w:r>
    </w:p>
    <w:p w:rsidR="00760892" w:rsidRPr="00591663" w:rsidRDefault="005913B2" w:rsidP="00A35724">
      <w:pPr>
        <w:pStyle w:val="Nadpis1"/>
      </w:pPr>
      <w:bookmarkStart w:id="61" w:name="_Toc418201432"/>
      <w:r w:rsidRPr="00591663">
        <w:lastRenderedPageBreak/>
        <w:t>Lákání filmařů do regionů</w:t>
      </w:r>
      <w:bookmarkEnd w:id="61"/>
    </w:p>
    <w:p w:rsidR="00802857" w:rsidRDefault="00ED0BFF" w:rsidP="00550423">
      <w:pPr>
        <w:jc w:val="both"/>
      </w:pPr>
      <w:r>
        <w:t>Státy, regiony i města po celém světě si jsou vědomy přínosů, které jim mohou audiovizuální produkce přinášet, a pro</w:t>
      </w:r>
      <w:r w:rsidR="00BD449C">
        <w:t>to se snaží o jejich přilákání.</w:t>
      </w:r>
      <w:r w:rsidR="00CA3815">
        <w:t xml:space="preserve"> </w:t>
      </w:r>
      <w:r w:rsidR="00CA3815" w:rsidRPr="00557823">
        <w:t>„[…]</w:t>
      </w:r>
      <w:r w:rsidR="00557823">
        <w:t xml:space="preserve"> </w:t>
      </w:r>
      <w:r w:rsidR="00BD449C" w:rsidRPr="00BD449C">
        <w:rPr>
          <w:i/>
          <w:iCs/>
        </w:rPr>
        <w:t>země v Evropě i jinde ve světě, které chápou unikátní spojení ekonomických a kulturních výhod, jež poskytuje filmová činnost, zavádějí podpůrné politiky a strategie</w:t>
      </w:r>
      <w:r w:rsidR="00BD449C" w:rsidRPr="00557823">
        <w:t>.“</w:t>
      </w:r>
      <w:r w:rsidR="00BD449C" w:rsidRPr="00557823">
        <w:rPr>
          <w:vertAlign w:val="superscript"/>
        </w:rPr>
        <w:footnoteReference w:id="88"/>
      </w:r>
      <w:r w:rsidR="00781F8C">
        <w:t xml:space="preserve"> </w:t>
      </w:r>
      <w:r w:rsidR="000B6728">
        <w:t>Z těchto důvodů pak</w:t>
      </w:r>
      <w:r>
        <w:t xml:space="preserve"> </w:t>
      </w:r>
      <w:r w:rsidR="000B6728">
        <w:t>zakládají</w:t>
      </w:r>
      <w:r>
        <w:t xml:space="preserve"> filmové k</w:t>
      </w:r>
      <w:r w:rsidR="000B6728">
        <w:t>anceláře neboli film commission, které</w:t>
      </w:r>
      <w:r>
        <w:t xml:space="preserve"> </w:t>
      </w:r>
      <w:r w:rsidR="00C875DA">
        <w:t>mají největší tradici na území S</w:t>
      </w:r>
      <w:r w:rsidR="000B6728">
        <w:t>everní Ameriky.</w:t>
      </w:r>
      <w:r>
        <w:t xml:space="preserve"> </w:t>
      </w:r>
      <w:r w:rsidR="002A32CB" w:rsidRPr="002A32CB">
        <w:t>Tam postupně vznikaly už od 40. let minulého století a ve světě se sdružují v asociaci AFCI. V Evropě se pak jedná o síť film commission s názvem EUFCN. O činnostech těchto organizací jsem psal výše. Filmový průmysl je globálním odvětvím a jednotlivé regiony se snaží o</w:t>
      </w:r>
      <w:r w:rsidR="00550423">
        <w:t> </w:t>
      </w:r>
      <w:r w:rsidR="002A32CB" w:rsidRPr="002A32CB">
        <w:t xml:space="preserve">přilákání filmových produkcí stejně tak, jako se snaží o přilákání jiných druhů investic na své území. Výhodou filmového natáčení je hlavně jeho snadná migrace bez nutnosti přesouvat složitou infrastrukturu. Činnost kanceláří film commission tak přispívá k rozhodnutí producentů, kde se bude připravovaný film natáčet, což může být v době rozšířeného fenoménu </w:t>
      </w:r>
      <w:proofErr w:type="spellStart"/>
      <w:r w:rsidR="002A32CB" w:rsidRPr="002A32CB">
        <w:rPr>
          <w:i/>
          <w:iCs/>
        </w:rPr>
        <w:t>runaway</w:t>
      </w:r>
      <w:proofErr w:type="spellEnd"/>
      <w:r w:rsidR="002A32CB" w:rsidRPr="002A32CB">
        <w:rPr>
          <w:i/>
          <w:iCs/>
        </w:rPr>
        <w:t xml:space="preserve"> </w:t>
      </w:r>
      <w:proofErr w:type="spellStart"/>
      <w:r w:rsidR="002A32CB" w:rsidRPr="002A32CB">
        <w:rPr>
          <w:i/>
          <w:iCs/>
        </w:rPr>
        <w:t>productions</w:t>
      </w:r>
      <w:proofErr w:type="spellEnd"/>
      <w:r w:rsidR="002A32CB" w:rsidRPr="002A32CB">
        <w:rPr>
          <w:i/>
          <w:iCs/>
        </w:rPr>
        <w:t xml:space="preserve"> </w:t>
      </w:r>
      <w:r w:rsidR="002A32CB" w:rsidRPr="002A32CB">
        <w:t>jeden z důležitých faktorů.</w:t>
      </w:r>
    </w:p>
    <w:p w:rsidR="001159D9" w:rsidRPr="001159D9" w:rsidRDefault="0000539D" w:rsidP="00C875DA">
      <w:pPr>
        <w:jc w:val="both"/>
        <w:rPr>
          <w:i/>
          <w:iCs/>
        </w:rPr>
      </w:pPr>
      <w:proofErr w:type="spellStart"/>
      <w:r>
        <w:rPr>
          <w:i/>
          <w:iCs/>
        </w:rPr>
        <w:t>R</w:t>
      </w:r>
      <w:r w:rsidRPr="0000539D">
        <w:rPr>
          <w:i/>
          <w:iCs/>
        </w:rPr>
        <w:t>unaway</w:t>
      </w:r>
      <w:proofErr w:type="spellEnd"/>
      <w:r w:rsidRPr="0000539D">
        <w:rPr>
          <w:i/>
          <w:iCs/>
        </w:rPr>
        <w:t xml:space="preserve"> </w:t>
      </w:r>
      <w:proofErr w:type="spellStart"/>
      <w:r w:rsidRPr="0000539D">
        <w:rPr>
          <w:i/>
          <w:iCs/>
        </w:rPr>
        <w:t>productions</w:t>
      </w:r>
      <w:proofErr w:type="spellEnd"/>
      <w:r w:rsidRPr="0000539D">
        <w:t xml:space="preserve"> </w:t>
      </w:r>
      <w:r>
        <w:t>neboli</w:t>
      </w:r>
      <w:r w:rsidR="00750AE1">
        <w:t xml:space="preserve"> v</w:t>
      </w:r>
      <w:r w:rsidR="00172739">
        <w:t xml:space="preserve"> přesném </w:t>
      </w:r>
      <w:r w:rsidR="00750AE1">
        <w:t>překladu</w:t>
      </w:r>
      <w:r w:rsidR="00366DD4">
        <w:t xml:space="preserve"> </w:t>
      </w:r>
      <w:r w:rsidR="00750AE1">
        <w:rPr>
          <w:i/>
          <w:iCs/>
        </w:rPr>
        <w:t xml:space="preserve">prchající produkce </w:t>
      </w:r>
      <w:r w:rsidR="00802857" w:rsidRPr="00802857">
        <w:t>je původně americký termín označující natáčení mimo Hollywood</w:t>
      </w:r>
      <w:r w:rsidR="00802857">
        <w:t xml:space="preserve">. Podle </w:t>
      </w:r>
      <w:proofErr w:type="spellStart"/>
      <w:r w:rsidR="00D06E6D">
        <w:t>Toby</w:t>
      </w:r>
      <w:r w:rsidR="00802857">
        <w:t>ho</w:t>
      </w:r>
      <w:proofErr w:type="spellEnd"/>
      <w:r w:rsidR="00D06E6D">
        <w:t xml:space="preserve"> Miller</w:t>
      </w:r>
      <w:r w:rsidR="00C875DA">
        <w:t>a</w:t>
      </w:r>
      <w:r w:rsidR="00D06E6D">
        <w:t xml:space="preserve"> </w:t>
      </w:r>
      <w:r w:rsidR="002E00C9">
        <w:t>vycházející</w:t>
      </w:r>
      <w:r w:rsidR="00C875DA">
        <w:t>ho</w:t>
      </w:r>
      <w:r w:rsidR="002E00C9">
        <w:t xml:space="preserve"> z marxistických pozic </w:t>
      </w:r>
      <w:r w:rsidR="00802857">
        <w:t xml:space="preserve">zapadá tento fenomén do širšího rámce přesunu výroby do zemí s levnější pracovní sílou, což </w:t>
      </w:r>
      <w:r w:rsidR="00042190">
        <w:t xml:space="preserve">podle něj </w:t>
      </w:r>
      <w:r w:rsidR="00802857">
        <w:t xml:space="preserve">současně vede k šíření tzv. </w:t>
      </w:r>
      <w:r w:rsidR="00802857" w:rsidRPr="00802857">
        <w:rPr>
          <w:i/>
          <w:iCs/>
        </w:rPr>
        <w:t>kulturního im</w:t>
      </w:r>
      <w:r w:rsidR="00802857">
        <w:rPr>
          <w:i/>
          <w:iCs/>
        </w:rPr>
        <w:t>p</w:t>
      </w:r>
      <w:r w:rsidR="00802857" w:rsidRPr="00802857">
        <w:rPr>
          <w:i/>
          <w:iCs/>
        </w:rPr>
        <w:t>erialismu</w:t>
      </w:r>
      <w:r w:rsidR="00802857">
        <w:t xml:space="preserve">. </w:t>
      </w:r>
      <w:r w:rsidR="00C875DA" w:rsidRPr="00C875DA">
        <w:t xml:space="preserve">V knize </w:t>
      </w:r>
      <w:proofErr w:type="spellStart"/>
      <w:r w:rsidR="00C875DA" w:rsidRPr="00C875DA">
        <w:rPr>
          <w:i/>
          <w:iCs/>
        </w:rPr>
        <w:t>Global</w:t>
      </w:r>
      <w:proofErr w:type="spellEnd"/>
      <w:r w:rsidR="00C875DA" w:rsidRPr="00C875DA">
        <w:rPr>
          <w:i/>
          <w:iCs/>
        </w:rPr>
        <w:t xml:space="preserve"> Hollywood II</w:t>
      </w:r>
      <w:r w:rsidR="00C875DA" w:rsidRPr="00C875DA">
        <w:t xml:space="preserve"> popisuje tento termín z pohledu, kdy si hollywoodská studia uvědomují procento amerických produkcí vznikajících mimo území USA. To na druhou stranu dává možnost práce filmový profesionálům v jiných částech světa:</w:t>
      </w:r>
    </w:p>
    <w:p w:rsidR="00D66A2B" w:rsidRPr="002A32CB" w:rsidRDefault="00D66A2B" w:rsidP="002A32CB">
      <w:pPr>
        <w:jc w:val="both"/>
      </w:pPr>
      <w:r w:rsidRPr="00D66A2B">
        <w:rPr>
          <w:i/>
          <w:iCs/>
        </w:rPr>
        <w:t>„</w:t>
      </w:r>
      <w:r w:rsidRPr="00D66A2B">
        <w:rPr>
          <w:b/>
          <w:bCs/>
          <w:i/>
          <w:iCs/>
        </w:rPr>
        <w:t xml:space="preserve">Run </w:t>
      </w:r>
      <w:proofErr w:type="spellStart"/>
      <w:r w:rsidRPr="00D66A2B">
        <w:rPr>
          <w:b/>
          <w:bCs/>
          <w:i/>
          <w:iCs/>
        </w:rPr>
        <w:t>away</w:t>
      </w:r>
      <w:proofErr w:type="spellEnd"/>
      <w:r w:rsidRPr="00D66A2B">
        <w:rPr>
          <w:b/>
          <w:bCs/>
          <w:i/>
          <w:iCs/>
        </w:rPr>
        <w:t xml:space="preserve"> </w:t>
      </w:r>
      <w:proofErr w:type="spellStart"/>
      <w:r w:rsidRPr="00D66A2B">
        <w:rPr>
          <w:b/>
          <w:bCs/>
          <w:i/>
          <w:iCs/>
        </w:rPr>
        <w:t>production</w:t>
      </w:r>
      <w:proofErr w:type="spellEnd"/>
      <w:r w:rsidRPr="00D66A2B">
        <w:rPr>
          <w:i/>
          <w:iCs/>
        </w:rPr>
        <w:t xml:space="preserve"> je: 1. americká produkce vytvořená se záměrem předvedení nebo vysílání v USA, která vypadá jako vyrobená v USA, ale ve skutečnosti byla natočená jinde; 2.</w:t>
      </w:r>
      <w:r w:rsidRPr="00D66A2B">
        <w:rPr>
          <w:b/>
          <w:bCs/>
          <w:i/>
          <w:iCs/>
        </w:rPr>
        <w:t xml:space="preserve"> </w:t>
      </w:r>
      <w:r>
        <w:rPr>
          <w:i/>
          <w:iCs/>
        </w:rPr>
        <w:t>ten pocit, když vidíte</w:t>
      </w:r>
      <w:r w:rsidR="00C875DA">
        <w:rPr>
          <w:i/>
          <w:iCs/>
        </w:rPr>
        <w:t>,</w:t>
      </w:r>
      <w:r>
        <w:rPr>
          <w:i/>
          <w:iCs/>
        </w:rPr>
        <w:t xml:space="preserve"> jak americká ekonomika ztrácí každoročně </w:t>
      </w:r>
      <w:r w:rsidRPr="00D66A2B">
        <w:rPr>
          <w:i/>
          <w:iCs/>
        </w:rPr>
        <w:t xml:space="preserve">10 miliard </w:t>
      </w:r>
      <w:r>
        <w:rPr>
          <w:i/>
          <w:iCs/>
        </w:rPr>
        <w:t>dolarů</w:t>
      </w:r>
      <w:r w:rsidR="002A32CB">
        <w:t>.”</w:t>
      </w:r>
      <w:r w:rsidRPr="006436BD">
        <w:t>[…] „</w:t>
      </w:r>
      <w:proofErr w:type="spellStart"/>
      <w:r w:rsidR="006436BD" w:rsidRPr="006436BD">
        <w:t>International</w:t>
      </w:r>
      <w:proofErr w:type="spellEnd"/>
      <w:r w:rsidR="006436BD" w:rsidRPr="006436BD">
        <w:t xml:space="preserve"> Labour Office</w:t>
      </w:r>
      <w:r w:rsidRPr="00D66A2B">
        <w:rPr>
          <w:i/>
          <w:iCs/>
        </w:rPr>
        <w:t xml:space="preserve"> </w:t>
      </w:r>
      <w:r w:rsidR="006436BD">
        <w:rPr>
          <w:i/>
          <w:iCs/>
        </w:rPr>
        <w:t xml:space="preserve">uvádí, že kvůli </w:t>
      </w:r>
      <w:proofErr w:type="spellStart"/>
      <w:r w:rsidR="006436BD" w:rsidRPr="006436BD">
        <w:t>runaway</w:t>
      </w:r>
      <w:proofErr w:type="spellEnd"/>
      <w:r w:rsidR="006436BD">
        <w:rPr>
          <w:i/>
          <w:iCs/>
        </w:rPr>
        <w:t xml:space="preserve"> produkcím</w:t>
      </w:r>
      <w:r w:rsidRPr="00D66A2B">
        <w:rPr>
          <w:i/>
          <w:iCs/>
        </w:rPr>
        <w:t xml:space="preserve"> ubylo </w:t>
      </w:r>
      <w:r w:rsidR="00236252">
        <w:rPr>
          <w:i/>
          <w:iCs/>
        </w:rPr>
        <w:t>mezi lety</w:t>
      </w:r>
      <w:r w:rsidRPr="00D66A2B">
        <w:rPr>
          <w:i/>
          <w:iCs/>
        </w:rPr>
        <w:t xml:space="preserve"> 1990</w:t>
      </w:r>
      <w:r w:rsidR="006436BD">
        <w:rPr>
          <w:i/>
          <w:iCs/>
        </w:rPr>
        <w:t xml:space="preserve"> a </w:t>
      </w:r>
      <w:r w:rsidRPr="00D66A2B">
        <w:rPr>
          <w:i/>
          <w:iCs/>
        </w:rPr>
        <w:t>1998 na 125 tisíc pracovních pozic</w:t>
      </w:r>
      <w:r w:rsidR="00236252">
        <w:rPr>
          <w:i/>
          <w:iCs/>
        </w:rPr>
        <w:t xml:space="preserve"> ve filmovém štábu</w:t>
      </w:r>
      <w:r w:rsidRPr="00D66A2B">
        <w:rPr>
          <w:i/>
          <w:iCs/>
        </w:rPr>
        <w:t xml:space="preserve">, především </w:t>
      </w:r>
      <w:r w:rsidR="00236252">
        <w:rPr>
          <w:i/>
          <w:iCs/>
        </w:rPr>
        <w:t xml:space="preserve">mezi </w:t>
      </w:r>
      <w:proofErr w:type="spellStart"/>
      <w:r w:rsidR="00236252" w:rsidRPr="00236252">
        <w:t>below</w:t>
      </w:r>
      <w:proofErr w:type="spellEnd"/>
      <w:r w:rsidR="00236252" w:rsidRPr="00236252">
        <w:t>-</w:t>
      </w:r>
      <w:proofErr w:type="spellStart"/>
      <w:r w:rsidR="00236252" w:rsidRPr="00236252">
        <w:t>the</w:t>
      </w:r>
      <w:proofErr w:type="spellEnd"/>
      <w:r w:rsidR="00236252" w:rsidRPr="00236252">
        <w:t>-line</w:t>
      </w:r>
      <w:r w:rsidR="00236252" w:rsidRPr="00236252">
        <w:rPr>
          <w:i/>
          <w:iCs/>
        </w:rPr>
        <w:t xml:space="preserve"> </w:t>
      </w:r>
      <w:r w:rsidR="00236252">
        <w:rPr>
          <w:i/>
          <w:iCs/>
        </w:rPr>
        <w:t>pracovníky</w:t>
      </w:r>
      <w:r w:rsidRPr="00D66A2B">
        <w:rPr>
          <w:i/>
          <w:iCs/>
        </w:rPr>
        <w:t>.”</w:t>
      </w:r>
      <w:r w:rsidRPr="00D66A2B">
        <w:rPr>
          <w:i/>
          <w:iCs/>
          <w:vertAlign w:val="superscript"/>
          <w:lang w:val="en-US"/>
        </w:rPr>
        <w:footnoteReference w:id="89"/>
      </w:r>
    </w:p>
    <w:p w:rsidR="008D0C83" w:rsidRDefault="00366DD4" w:rsidP="00975D25">
      <w:pPr>
        <w:jc w:val="both"/>
      </w:pPr>
      <w:r>
        <w:t xml:space="preserve">Tento termín nemá přesný český ekvivalent, mohli bychom mluvit o zahraničních </w:t>
      </w:r>
      <w:r w:rsidR="00710DB7">
        <w:t xml:space="preserve">zakázkách, </w:t>
      </w:r>
      <w:r w:rsidR="004C075A">
        <w:t>mezinárodních produkcích</w:t>
      </w:r>
      <w:r w:rsidR="00710DB7">
        <w:rPr>
          <w:i/>
          <w:iCs/>
        </w:rPr>
        <w:t xml:space="preserve"> </w:t>
      </w:r>
      <w:r>
        <w:t>nebo produkcích cestujících za lokacemi, což ale také není vystihující, jelikož důvodem pro cestování zdaleka nejsou jen lokace, a</w:t>
      </w:r>
      <w:r w:rsidR="00957BB6">
        <w:t>le především různé</w:t>
      </w:r>
      <w:r>
        <w:t xml:space="preserve"> výhody, které je daný stát, reg</w:t>
      </w:r>
      <w:r w:rsidR="00957BB6">
        <w:t>ion nebo město produkcím schopný</w:t>
      </w:r>
      <w:r>
        <w:t xml:space="preserve"> nabídnout.</w:t>
      </w:r>
      <w:r w:rsidR="008D0C83">
        <w:t xml:space="preserve"> Například v Kanadě, která je dlouhodobě jedním z nejoblíbenějších cílů amerických filmařů, a to především díky své geografické poloze, kulturní podobnosti a výhodnému směnnému kurzu, </w:t>
      </w:r>
      <w:r w:rsidR="008D0C83">
        <w:lastRenderedPageBreak/>
        <w:t xml:space="preserve">je tento fenomén označován jako </w:t>
      </w:r>
      <w:proofErr w:type="spellStart"/>
      <w:r w:rsidR="008D0C83" w:rsidRPr="008D0C83">
        <w:rPr>
          <w:i/>
          <w:iCs/>
        </w:rPr>
        <w:t>foreign</w:t>
      </w:r>
      <w:proofErr w:type="spellEnd"/>
      <w:r w:rsidR="008D0C83" w:rsidRPr="008D0C83">
        <w:rPr>
          <w:i/>
          <w:iCs/>
        </w:rPr>
        <w:t xml:space="preserve"> </w:t>
      </w:r>
      <w:proofErr w:type="spellStart"/>
      <w:r w:rsidR="008D0C83" w:rsidRPr="008D0C83">
        <w:rPr>
          <w:i/>
          <w:iCs/>
        </w:rPr>
        <w:t>service</w:t>
      </w:r>
      <w:proofErr w:type="spellEnd"/>
      <w:r w:rsidR="008D0C83" w:rsidRPr="008D0C83">
        <w:rPr>
          <w:i/>
          <w:iCs/>
        </w:rPr>
        <w:t xml:space="preserve"> </w:t>
      </w:r>
      <w:proofErr w:type="spellStart"/>
      <w:r w:rsidR="008D0C83" w:rsidRPr="008D0C83">
        <w:rPr>
          <w:i/>
          <w:iCs/>
        </w:rPr>
        <w:t>production</w:t>
      </w:r>
      <w:proofErr w:type="spellEnd"/>
      <w:r w:rsidR="008D0C83">
        <w:t>, te</w:t>
      </w:r>
      <w:r w:rsidR="003655DA">
        <w:t>dy služby zahraničním produkcím</w:t>
      </w:r>
      <w:r w:rsidR="008D0C83">
        <w:t>. Tento termín vyznívá přijatelněji pro příjemce t</w:t>
      </w:r>
      <w:r w:rsidR="00975D25">
        <w:t>akových</w:t>
      </w:r>
      <w:r w:rsidR="008D0C83">
        <w:t xml:space="preserve"> produkcí</w:t>
      </w:r>
      <w:r w:rsidR="009A731D">
        <w:t>,</w:t>
      </w:r>
      <w:r w:rsidR="008D0C83">
        <w:t xml:space="preserve"> jelikož neimplikuje, že by </w:t>
      </w:r>
      <w:r w:rsidR="00C875DA">
        <w:t>tím</w:t>
      </w:r>
      <w:r w:rsidR="009A731D">
        <w:t xml:space="preserve"> měli američtí filmoví pracovníci přicházet o práci.</w:t>
      </w:r>
      <w:r w:rsidR="009A731D">
        <w:rPr>
          <w:rStyle w:val="Znakapoznpodarou"/>
        </w:rPr>
        <w:footnoteReference w:id="90"/>
      </w:r>
    </w:p>
    <w:p w:rsidR="00286843" w:rsidRDefault="00D06E6D" w:rsidP="004A6597">
      <w:pPr>
        <w:jc w:val="both"/>
      </w:pPr>
      <w:r w:rsidRPr="00D06E6D">
        <w:t xml:space="preserve">Tento </w:t>
      </w:r>
      <w:r w:rsidR="00710DB7">
        <w:t xml:space="preserve">celosvětový </w:t>
      </w:r>
      <w:r w:rsidRPr="00D06E6D">
        <w:t xml:space="preserve">trend </w:t>
      </w:r>
      <w:r w:rsidR="00042190">
        <w:t>přesouvání se na</w:t>
      </w:r>
      <w:r w:rsidRPr="00D06E6D">
        <w:t xml:space="preserve"> lokace</w:t>
      </w:r>
      <w:r w:rsidR="009A731D">
        <w:t xml:space="preserve">, </w:t>
      </w:r>
      <w:r w:rsidR="00042190">
        <w:t>zapadající</w:t>
      </w:r>
      <w:r w:rsidR="000E051A">
        <w:t xml:space="preserve"> do obecné tendence přesouvání vý</w:t>
      </w:r>
      <w:r w:rsidR="00042190">
        <w:t>roby do zemí s nižšími náklady,</w:t>
      </w:r>
      <w:r w:rsidR="000E051A">
        <w:t xml:space="preserve"> </w:t>
      </w:r>
      <w:r w:rsidRPr="00D06E6D">
        <w:t xml:space="preserve">není jen otázkou poslední let, </w:t>
      </w:r>
      <w:r w:rsidR="00042190">
        <w:t>ale mi</w:t>
      </w:r>
      <w:r w:rsidR="00C875DA">
        <w:t>mo úplné počátky kinematografie</w:t>
      </w:r>
      <w:r w:rsidR="00042190">
        <w:t xml:space="preserve"> </w:t>
      </w:r>
      <w:r w:rsidR="00172739">
        <w:t xml:space="preserve">je </w:t>
      </w:r>
      <w:r w:rsidR="004A6597" w:rsidRPr="004A6597">
        <w:t xml:space="preserve">v Hollywoodu patrný už od poloviny čtyřicátých let dvacátého století. V této době došlo k ukončení vertikální integrace velkých hollywoodských studií, tzv. </w:t>
      </w:r>
      <w:r w:rsidR="004A6597" w:rsidRPr="004A6597">
        <w:rPr>
          <w:i/>
          <w:iCs/>
        </w:rPr>
        <w:t>Major´s</w:t>
      </w:r>
      <w:r w:rsidR="004A6597" w:rsidRPr="004A6597">
        <w:t>, které do té doby ovládaly jak výrobu, tak i distribuci a vlastnily řetězce kin. Ve druhé polovině 20. století pak přišel prudký nástup televize, na což americká filmová studia reagovala tvorbou autenticky vypadajících filmů určených pro velká plátna, zpravidla natáčených na lokacích. V následující dekádě k tomu přispěl také rozvoj lehčích kamer, s nimiž se lépe manipulovalo. „</w:t>
      </w:r>
      <w:r w:rsidR="004A6597" w:rsidRPr="004A6597">
        <w:rPr>
          <w:i/>
          <w:iCs/>
        </w:rPr>
        <w:t xml:space="preserve">Zatímco v roce 1949 vzniklo 19 </w:t>
      </w:r>
      <w:proofErr w:type="spellStart"/>
      <w:r w:rsidR="004A6597" w:rsidRPr="004A6597">
        <w:rPr>
          <w:i/>
          <w:iCs/>
        </w:rPr>
        <w:t>runaway</w:t>
      </w:r>
      <w:proofErr w:type="spellEnd"/>
      <w:r w:rsidR="004A6597" w:rsidRPr="004A6597">
        <w:rPr>
          <w:i/>
          <w:iCs/>
        </w:rPr>
        <w:t xml:space="preserve"> produkcí, tak v roce 1969 jich bylo již 183 a většina z nich vznikla v Evropě. </w:t>
      </w:r>
      <w:r w:rsidR="004A6597" w:rsidRPr="004A6597">
        <w:t xml:space="preserve">[…]. </w:t>
      </w:r>
      <w:r w:rsidR="004A6597" w:rsidRPr="004A6597">
        <w:rPr>
          <w:i/>
          <w:iCs/>
        </w:rPr>
        <w:t xml:space="preserve">V roce 1984 z celkem 318 hollywoodských velkofilmů bylo 151 </w:t>
      </w:r>
      <w:proofErr w:type="spellStart"/>
      <w:r w:rsidR="004A6597" w:rsidRPr="004A6597">
        <w:rPr>
          <w:i/>
          <w:iCs/>
        </w:rPr>
        <w:t>runaway</w:t>
      </w:r>
      <w:proofErr w:type="spellEnd"/>
      <w:r w:rsidR="004A6597" w:rsidRPr="004A6597">
        <w:rPr>
          <w:i/>
          <w:iCs/>
        </w:rPr>
        <w:t xml:space="preserve"> produkcemi</w:t>
      </w:r>
      <w:r w:rsidR="004A6597" w:rsidRPr="004A6597">
        <w:t>,”</w:t>
      </w:r>
      <w:r w:rsidR="004A6597" w:rsidRPr="004A6597">
        <w:rPr>
          <w:vertAlign w:val="superscript"/>
          <w:lang w:val="en-US"/>
        </w:rPr>
        <w:footnoteReference w:id="91"/>
      </w:r>
      <w:r w:rsidR="004A6597" w:rsidRPr="004A6597">
        <w:t xml:space="preserve"> píše Miller.</w:t>
      </w:r>
    </w:p>
    <w:p w:rsidR="00677BC0" w:rsidRDefault="00366DD4" w:rsidP="004A6597">
      <w:pPr>
        <w:jc w:val="both"/>
      </w:pPr>
      <w:r>
        <w:t>Důvody</w:t>
      </w:r>
      <w:r w:rsidR="004A6597">
        <w:t>,</w:t>
      </w:r>
      <w:r>
        <w:t xml:space="preserve"> proč se producenti rozhodnou točit </w:t>
      </w:r>
      <w:r w:rsidR="00F719E5">
        <w:t>mimo svoji zemi</w:t>
      </w:r>
      <w:r w:rsidR="004A6597">
        <w:t>,</w:t>
      </w:r>
      <w:r w:rsidR="00F719E5">
        <w:t xml:space="preserve"> mohou být různé a tento odliv produkcí se netýká jen Hollywoodu, ale je zřejmý i v rámci Evropy.</w:t>
      </w:r>
      <w:r>
        <w:t xml:space="preserve"> </w:t>
      </w:r>
      <w:r w:rsidR="00A46411">
        <w:t>Záleží samozřejmě na charakteru proj</w:t>
      </w:r>
      <w:r w:rsidR="00677BC0">
        <w:t>ektu, jaký</w:t>
      </w:r>
      <w:r w:rsidR="00A46411">
        <w:t xml:space="preserve"> druh lokací</w:t>
      </w:r>
      <w:r w:rsidR="00677BC0">
        <w:t xml:space="preserve"> vyžaduje</w:t>
      </w:r>
      <w:r w:rsidR="00A46411">
        <w:t xml:space="preserve">, </w:t>
      </w:r>
      <w:r w:rsidR="00424EA5">
        <w:t>ale</w:t>
      </w:r>
      <w:r w:rsidR="00286843">
        <w:t xml:space="preserve"> </w:t>
      </w:r>
      <w:r w:rsidR="004A6597">
        <w:t>s neu</w:t>
      </w:r>
      <w:r w:rsidR="00286843">
        <w:t xml:space="preserve">stále se zvyšujícími rozpočty filmů se </w:t>
      </w:r>
      <w:r>
        <w:t xml:space="preserve">primárním cílem </w:t>
      </w:r>
      <w:r w:rsidR="00286843">
        <w:t>stává</w:t>
      </w:r>
      <w:r>
        <w:t xml:space="preserve"> </w:t>
      </w:r>
      <w:r w:rsidR="001159D9">
        <w:t>ušetření finančních prostředků</w:t>
      </w:r>
      <w:r w:rsidR="00172739">
        <w:t xml:space="preserve">. </w:t>
      </w:r>
      <w:r w:rsidR="00172739" w:rsidRPr="00172739">
        <w:t>Miller uvádí, že v roce 1990 byl průměrný rozpočet hollywoodského celovečerního filmu 26 mil. dolarů, přičemž v roce 1997 se tato částka zvýšila na více než dvojnásobek, a to na 53 mil. dolarů.</w:t>
      </w:r>
      <w:r w:rsidR="00172739">
        <w:rPr>
          <w:rStyle w:val="Znakapoznpodarou"/>
        </w:rPr>
        <w:footnoteReference w:id="92"/>
      </w:r>
      <w:r w:rsidR="00172739">
        <w:t xml:space="preserve"> V této situaci se producentům vyplatí přesunout štáb do země s nižšími výrobními náklady, a to i na velké vzdálenosti, což napomáhá globalizaci celého průmyslu. Dále proto</w:t>
      </w:r>
      <w:r w:rsidR="00A46411">
        <w:t xml:space="preserve"> přicházejí na řadu státy nabízející produkcím fiskální stimuly, přičemž hraje roli </w:t>
      </w:r>
      <w:r w:rsidR="00A46411" w:rsidRPr="00A46411">
        <w:t xml:space="preserve">povědomí o </w:t>
      </w:r>
      <w:r w:rsidR="00A46411">
        <w:t>jejich</w:t>
      </w:r>
      <w:r w:rsidR="00A46411" w:rsidRPr="00A46411">
        <w:t xml:space="preserve"> </w:t>
      </w:r>
      <w:r w:rsidR="00A46411">
        <w:t>dostupnosti a spolehlivost</w:t>
      </w:r>
      <w:r w:rsidR="00A46411" w:rsidRPr="00A46411">
        <w:t xml:space="preserve"> </w:t>
      </w:r>
      <w:r w:rsidR="00A46411">
        <w:t xml:space="preserve">jejich </w:t>
      </w:r>
      <w:r w:rsidR="00A46411" w:rsidRPr="00A46411">
        <w:t>získání</w:t>
      </w:r>
      <w:r w:rsidR="007E14A8">
        <w:t xml:space="preserve"> s dostatečným předstihem.</w:t>
      </w:r>
      <w:r w:rsidR="00A46411">
        <w:t xml:space="preserve"> Rozhodovat můžou také osobní preference tvůrců, kteří budou trávit řádově několik měsíců mimo domov, a proto</w:t>
      </w:r>
      <w:r w:rsidR="00FF1FAC">
        <w:t xml:space="preserve"> je důležitá </w:t>
      </w:r>
      <w:r w:rsidR="004A6597">
        <w:t xml:space="preserve">i </w:t>
      </w:r>
      <w:r w:rsidR="00FF1FAC">
        <w:t>dobrá</w:t>
      </w:r>
      <w:r w:rsidR="00446BB0">
        <w:t xml:space="preserve"> dopravní dostupnost</w:t>
      </w:r>
      <w:r w:rsidR="00FF1FAC">
        <w:t xml:space="preserve"> a vysoký standar</w:t>
      </w:r>
      <w:r w:rsidR="0026124B">
        <w:t>d</w:t>
      </w:r>
      <w:r w:rsidR="00FF1FAC">
        <w:t xml:space="preserve"> bydlení.</w:t>
      </w:r>
      <w:r w:rsidR="004A4C03">
        <w:t xml:space="preserve"> Málo zmiňovaným, ale podstatným faktorem, který hraje roli v rozhodování producentů</w:t>
      </w:r>
      <w:r w:rsidR="008310BB">
        <w:t>,</w:t>
      </w:r>
      <w:r w:rsidR="004A4C03">
        <w:t xml:space="preserve"> je také dobrá bezpečnost</w:t>
      </w:r>
      <w:r w:rsidR="004A6597">
        <w:t>n</w:t>
      </w:r>
      <w:r w:rsidR="004A4C03">
        <w:t>í situace v dané zemi.</w:t>
      </w:r>
      <w:r w:rsidR="00446BB0" w:rsidRPr="00446BB0">
        <w:rPr>
          <w:vertAlign w:val="superscript"/>
        </w:rPr>
        <w:footnoteReference w:id="93"/>
      </w:r>
      <w:r w:rsidR="00677BC0">
        <w:t xml:space="preserve"> K tomu, aby globální systém mohl fungovat, je podle Millera potřeba souhra těchto faktorů:</w:t>
      </w:r>
    </w:p>
    <w:p w:rsidR="00860008" w:rsidRPr="00860008" w:rsidRDefault="00860008" w:rsidP="00860008">
      <w:pPr>
        <w:pStyle w:val="Odstavecseseznamem"/>
        <w:numPr>
          <w:ilvl w:val="0"/>
          <w:numId w:val="11"/>
        </w:numPr>
        <w:rPr>
          <w:i/>
          <w:iCs/>
        </w:rPr>
      </w:pPr>
      <w:r w:rsidRPr="00860008">
        <w:rPr>
          <w:i/>
          <w:iCs/>
        </w:rPr>
        <w:t>volné poskytování služeb specializovaných společností</w:t>
      </w:r>
    </w:p>
    <w:p w:rsidR="00860008" w:rsidRPr="00860008" w:rsidRDefault="00860008" w:rsidP="00860008">
      <w:pPr>
        <w:pStyle w:val="Odstavecseseznamem"/>
        <w:numPr>
          <w:ilvl w:val="0"/>
          <w:numId w:val="11"/>
        </w:numPr>
        <w:rPr>
          <w:i/>
          <w:iCs/>
        </w:rPr>
      </w:pPr>
      <w:r w:rsidRPr="00860008">
        <w:rPr>
          <w:i/>
          <w:iCs/>
        </w:rPr>
        <w:t>intenzivní komunikace mezi malými jednotkami nepřetržitě se vyvíjejícího průmyslového sektoru po celém světě</w:t>
      </w:r>
    </w:p>
    <w:p w:rsidR="00860008" w:rsidRPr="00860008" w:rsidRDefault="00860008" w:rsidP="004A6597">
      <w:pPr>
        <w:pStyle w:val="Odstavecseseznamem"/>
        <w:numPr>
          <w:ilvl w:val="0"/>
          <w:numId w:val="11"/>
        </w:numPr>
        <w:rPr>
          <w:i/>
          <w:iCs/>
        </w:rPr>
      </w:pPr>
      <w:r w:rsidRPr="00860008">
        <w:rPr>
          <w:i/>
          <w:iCs/>
        </w:rPr>
        <w:t>vysoce specializovaný a efektivní způsob práce</w:t>
      </w:r>
    </w:p>
    <w:p w:rsidR="00860008" w:rsidRPr="00860008" w:rsidRDefault="00860008" w:rsidP="004A6597">
      <w:pPr>
        <w:pStyle w:val="Odstavecseseznamem"/>
        <w:numPr>
          <w:ilvl w:val="0"/>
          <w:numId w:val="11"/>
        </w:numPr>
        <w:rPr>
          <w:i/>
          <w:iCs/>
        </w:rPr>
      </w:pPr>
      <w:r w:rsidRPr="00860008">
        <w:rPr>
          <w:i/>
          <w:iCs/>
        </w:rPr>
        <w:lastRenderedPageBreak/>
        <w:t>kvalitně fungující infrastruktura</w:t>
      </w:r>
      <w:r w:rsidR="004A6597">
        <w:rPr>
          <w:i/>
          <w:iCs/>
        </w:rPr>
        <w:t>.</w:t>
      </w:r>
      <w:r w:rsidRPr="00860008">
        <w:rPr>
          <w:vertAlign w:val="superscript"/>
        </w:rPr>
        <w:footnoteReference w:id="94"/>
      </w:r>
    </w:p>
    <w:p w:rsidR="00105E02" w:rsidRDefault="00D06E6D" w:rsidP="00550423">
      <w:pPr>
        <w:jc w:val="both"/>
      </w:pPr>
      <w:r>
        <w:t>Vzniklo tak konkurenční prostředí,</w:t>
      </w:r>
      <w:r w:rsidR="001159D9">
        <w:t xml:space="preserve"> </w:t>
      </w:r>
      <w:r>
        <w:t xml:space="preserve">ve kterém se kanceláře film commission snaží propagovat svoji destinaci směrem k producentům a regiony </w:t>
      </w:r>
      <w:r w:rsidR="00134DCB">
        <w:t>nabízejí</w:t>
      </w:r>
      <w:r>
        <w:t xml:space="preserve"> výhodné</w:t>
      </w:r>
      <w:r w:rsidR="00957BB6">
        <w:t xml:space="preserve"> podmínky pro natáčení.</w:t>
      </w:r>
      <w:r w:rsidR="00700A6A">
        <w:t xml:space="preserve"> </w:t>
      </w:r>
      <w:r w:rsidR="00957BB6">
        <w:t>To mohou být</w:t>
      </w:r>
      <w:r>
        <w:t xml:space="preserve"> </w:t>
      </w:r>
      <w:r w:rsidR="00700A6A">
        <w:t xml:space="preserve">obecně nižší </w:t>
      </w:r>
      <w:r w:rsidR="00134DCB">
        <w:t xml:space="preserve">mzdové a jiné náklady </w:t>
      </w:r>
      <w:r w:rsidR="00700A6A">
        <w:t>spojené s </w:t>
      </w:r>
      <w:r w:rsidR="00134DCB">
        <w:t>fi</w:t>
      </w:r>
      <w:r w:rsidR="00700A6A">
        <w:t xml:space="preserve">lmovým </w:t>
      </w:r>
      <w:r w:rsidR="00134DCB">
        <w:t>natáčením</w:t>
      </w:r>
      <w:r w:rsidR="00700A6A">
        <w:t>, systém filmových pobídek</w:t>
      </w:r>
      <w:r w:rsidR="00084758">
        <w:t xml:space="preserve"> a fondů</w:t>
      </w:r>
      <w:r w:rsidR="00700A6A">
        <w:t>, kter</w:t>
      </w:r>
      <w:r w:rsidR="00084758">
        <w:t>ým se budu</w:t>
      </w:r>
      <w:r w:rsidR="00700A6A">
        <w:t xml:space="preserve"> věnovat později, dále pak výhodný </w:t>
      </w:r>
      <w:r w:rsidR="00134DCB">
        <w:t>směnný kurz spolu se</w:t>
      </w:r>
      <w:r w:rsidR="00700A6A">
        <w:t xml:space="preserve"> zkušený</w:t>
      </w:r>
      <w:r w:rsidR="00134DCB">
        <w:t>m</w:t>
      </w:r>
      <w:r w:rsidR="00700A6A">
        <w:t xml:space="preserve"> štáb</w:t>
      </w:r>
      <w:r w:rsidR="00134DCB">
        <w:t>em</w:t>
      </w:r>
      <w:r w:rsidR="00700A6A">
        <w:t xml:space="preserve"> v místě natáčení a </w:t>
      </w:r>
      <w:r w:rsidR="00FF1FAC">
        <w:t xml:space="preserve">současně </w:t>
      </w:r>
      <w:r w:rsidR="00700A6A">
        <w:t>kvalitní a dostupná filmová inf</w:t>
      </w:r>
      <w:r w:rsidR="0009637B">
        <w:t>rastruktura.</w:t>
      </w:r>
      <w:r w:rsidR="00446BB0">
        <w:t xml:space="preserve"> </w:t>
      </w:r>
      <w:r w:rsidR="00105E02" w:rsidRPr="00105E02">
        <w:t xml:space="preserve">Dobrá infrastruktura spolu se schopnými profesionály pak šetří zahraničním producentům náklady v tom smyslu, že nemusí zajišťovat složitý převoz techniky, členů štábu a jejich ubytování, což by </w:t>
      </w:r>
      <w:r w:rsidR="00677BC0">
        <w:t xml:space="preserve">se </w:t>
      </w:r>
      <w:r w:rsidR="00105E02" w:rsidRPr="00105E02">
        <w:t xml:space="preserve">v opačném případě mohlo </w:t>
      </w:r>
      <w:r w:rsidR="00424EA5">
        <w:t xml:space="preserve">značně </w:t>
      </w:r>
      <w:r w:rsidR="00677BC0">
        <w:t>prodražit</w:t>
      </w:r>
      <w:r w:rsidR="00424EA5">
        <w:t>. Díky přijíždějícím zahraniční</w:t>
      </w:r>
      <w:r w:rsidR="004A6597">
        <w:t>m</w:t>
      </w:r>
      <w:r w:rsidR="00424EA5">
        <w:t xml:space="preserve"> produkcím je pak možné investovat </w:t>
      </w:r>
      <w:r w:rsidR="000755E2">
        <w:t>získané</w:t>
      </w:r>
      <w:r w:rsidR="00424EA5">
        <w:t xml:space="preserve"> prostředky do zázemí, které je jim dále poskytováno. </w:t>
      </w:r>
      <w:r w:rsidR="00105E02" w:rsidRPr="00105E02">
        <w:t xml:space="preserve">Zároveň ale může být riskantní zaměřit se pouze na lákání </w:t>
      </w:r>
      <w:r w:rsidR="000755E2">
        <w:t>mezinárodních</w:t>
      </w:r>
      <w:r w:rsidR="00105E02" w:rsidRPr="00105E02">
        <w:t xml:space="preserve"> produkcí. Vlády </w:t>
      </w:r>
      <w:r w:rsidR="00BD5758">
        <w:t>e</w:t>
      </w:r>
      <w:r w:rsidR="00105E02" w:rsidRPr="00105E02">
        <w:t>vropských zemí včetně Evropské Unie sdílejí názor, že veřejná podpora je základem k vybudování udržitelného ná</w:t>
      </w:r>
      <w:r w:rsidR="004A6597">
        <w:t xml:space="preserve">rodního filmového průmyslu. Ten </w:t>
      </w:r>
      <w:r w:rsidR="00105E02" w:rsidRPr="00105E02">
        <w:t xml:space="preserve">následně přispívá </w:t>
      </w:r>
      <w:r w:rsidR="004A6597">
        <w:t>k</w:t>
      </w:r>
      <w:r w:rsidR="00550423">
        <w:t> </w:t>
      </w:r>
      <w:r w:rsidR="00105E02" w:rsidRPr="00105E02">
        <w:t xml:space="preserve">přilákání zahraničních produkcí, které je žádoucí především z důvodů </w:t>
      </w:r>
      <w:r w:rsidR="004A6597">
        <w:t>ekonomických</w:t>
      </w:r>
      <w:r w:rsidR="00105E02" w:rsidRPr="00105E02">
        <w:t xml:space="preserve"> a</w:t>
      </w:r>
      <w:r w:rsidR="00550423">
        <w:t> </w:t>
      </w:r>
      <w:r w:rsidR="00105E02" w:rsidRPr="00105E02">
        <w:t>nikoli kulturních.</w:t>
      </w:r>
      <w:r w:rsidR="00105E02" w:rsidRPr="00105E02">
        <w:rPr>
          <w:vertAlign w:val="superscript"/>
        </w:rPr>
        <w:footnoteReference w:id="95"/>
      </w:r>
      <w:r w:rsidR="00105E02" w:rsidRPr="00105E02">
        <w:t xml:space="preserve"> S tímto souvisí také produkce reklam, a to jak domácích, tak i</w:t>
      </w:r>
      <w:r w:rsidR="00550423">
        <w:t> </w:t>
      </w:r>
      <w:r w:rsidR="00105E02" w:rsidRPr="00105E02">
        <w:t xml:space="preserve">zahraničních. </w:t>
      </w:r>
      <w:r w:rsidR="004A6597" w:rsidRPr="004A6597">
        <w:t xml:space="preserve">Ty jsou pro filmové pracovníky důležitým zdrojem příjmů i zkušeností. Komerční výrobě reklam není určena vládní podpora ani filmové pobídky a objem jejich produkce alespoň v ČR zůstává více či méně konstantní. Reklamy udržují vytíženost filmových pracovníků a záleží také na cílech dané filmové kanceláře, ale </w:t>
      </w:r>
      <w:r w:rsidR="001F61E1">
        <w:t>zpravidla</w:t>
      </w:r>
      <w:r w:rsidR="004A6597" w:rsidRPr="004A6597">
        <w:t xml:space="preserve"> b</w:t>
      </w:r>
      <w:r w:rsidR="001F61E1">
        <w:t>ývá</w:t>
      </w:r>
      <w:r w:rsidR="004A6597" w:rsidRPr="004A6597">
        <w:t xml:space="preserve"> také v jejich zájmu těmto produkcím asistovat a poskytovat informace, podobně jako při natáčení filmovém nebo televizním.</w:t>
      </w:r>
      <w:r w:rsidR="00105E02" w:rsidRPr="00105E02">
        <w:t xml:space="preserve"> </w:t>
      </w:r>
      <w:r w:rsidR="00105E02">
        <w:t>Následujíc</w:t>
      </w:r>
      <w:r w:rsidR="00BD3A77">
        <w:t>í obrázek</w:t>
      </w:r>
      <w:r w:rsidR="00F22031">
        <w:t xml:space="preserve"> podle </w:t>
      </w:r>
      <w:r w:rsidR="00105E02">
        <w:t xml:space="preserve">studie </w:t>
      </w:r>
      <w:proofErr w:type="spellStart"/>
      <w:r w:rsidR="00F22031">
        <w:t>European</w:t>
      </w:r>
      <w:proofErr w:type="spellEnd"/>
      <w:r w:rsidR="00F22031">
        <w:t xml:space="preserve"> </w:t>
      </w:r>
      <w:proofErr w:type="spellStart"/>
      <w:r w:rsidR="00F22031">
        <w:t>Audiovisual</w:t>
      </w:r>
      <w:proofErr w:type="spellEnd"/>
      <w:r w:rsidR="00F22031">
        <w:t xml:space="preserve"> </w:t>
      </w:r>
      <w:proofErr w:type="spellStart"/>
      <w:r w:rsidR="00F22031">
        <w:t>Observatory</w:t>
      </w:r>
      <w:proofErr w:type="spellEnd"/>
      <w:r w:rsidR="00F22031">
        <w:t xml:space="preserve"> (</w:t>
      </w:r>
      <w:r w:rsidR="00105E02">
        <w:t>EAO</w:t>
      </w:r>
      <w:r w:rsidR="00F22031">
        <w:t>)</w:t>
      </w:r>
      <w:r w:rsidR="00105E02">
        <w:t xml:space="preserve"> ukazuje jaké okolnosti (zpravidla v daném pořadí) bere producent v úvahu při rozhodování </w:t>
      </w:r>
      <w:r w:rsidR="004A6597">
        <w:t>přesunout natáčení do dané země.</w:t>
      </w:r>
    </w:p>
    <w:p w:rsidR="00F629AB" w:rsidRDefault="002A2177" w:rsidP="00F629AB">
      <w:pPr>
        <w:keepNext/>
        <w:jc w:val="center"/>
      </w:pPr>
      <w:r>
        <w:rPr>
          <w:b/>
          <w:noProof/>
          <w:lang w:eastAsia="cs-CZ"/>
        </w:rPr>
        <w:lastRenderedPageBreak/>
        <w:drawing>
          <wp:inline distT="0" distB="0" distL="0" distR="0">
            <wp:extent cx="4083913" cy="5843570"/>
            <wp:effectExtent l="19050" t="0" r="0" b="0"/>
            <wp:docPr id="1" name="Obrázek 0" descr="o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jpg"/>
                    <pic:cNvPicPr/>
                  </pic:nvPicPr>
                  <pic:blipFill>
                    <a:blip r:embed="rId23" cstate="print"/>
                    <a:stretch>
                      <a:fillRect/>
                    </a:stretch>
                  </pic:blipFill>
                  <pic:spPr>
                    <a:xfrm>
                      <a:off x="0" y="0"/>
                      <a:ext cx="4091913" cy="5855017"/>
                    </a:xfrm>
                    <a:prstGeom prst="rect">
                      <a:avLst/>
                    </a:prstGeom>
                  </pic:spPr>
                </pic:pic>
              </a:graphicData>
            </a:graphic>
          </wp:inline>
        </w:drawing>
      </w:r>
    </w:p>
    <w:p w:rsidR="002A2177" w:rsidRPr="00105E02" w:rsidRDefault="00F629AB" w:rsidP="00B954A1">
      <w:pPr>
        <w:pStyle w:val="Titulek"/>
      </w:pPr>
      <w:bookmarkStart w:id="62" w:name="_Toc418196474"/>
      <w:r>
        <w:t xml:space="preserve">Obrázek </w:t>
      </w:r>
      <w:r w:rsidR="00D73493">
        <w:fldChar w:fldCharType="begin"/>
      </w:r>
      <w:r w:rsidR="00EB6566">
        <w:instrText xml:space="preserve"> SEQ Obrázek \* ARABIC </w:instrText>
      </w:r>
      <w:r w:rsidR="00D73493">
        <w:fldChar w:fldCharType="separate"/>
      </w:r>
      <w:r w:rsidR="008F2FF8">
        <w:t>5</w:t>
      </w:r>
      <w:r w:rsidR="00D73493">
        <w:fldChar w:fldCharType="end"/>
      </w:r>
      <w:r w:rsidRPr="00F629AB">
        <w:t>: Faktory hrající roli při zvažování produkce do jiné země</w:t>
      </w:r>
      <w:r w:rsidRPr="00F629AB">
        <w:rPr>
          <w:vertAlign w:val="superscript"/>
        </w:rPr>
        <w:footnoteReference w:id="96"/>
      </w:r>
      <w:bookmarkEnd w:id="62"/>
    </w:p>
    <w:p w:rsidR="0009637B" w:rsidRDefault="0009637B" w:rsidP="00550423">
      <w:pPr>
        <w:jc w:val="both"/>
        <w:rPr>
          <w:bCs/>
        </w:rPr>
      </w:pPr>
      <w:r>
        <w:rPr>
          <w:bCs/>
        </w:rPr>
        <w:t>„</w:t>
      </w:r>
      <w:r w:rsidRPr="0009637B">
        <w:rPr>
          <w:bCs/>
          <w:i/>
          <w:iCs/>
        </w:rPr>
        <w:t>Konečný faktor při rozhodování, kam bude produkce umístěna, lze v širším smyslu nazvat faktorem “důvěry“, čímž je myšlena důvěra producenta ve schopnosti a dovednosti, které jsou v určité zemi k dispozici. Dobrá zkušenost na určitém místě může vést k dobré pověsti a</w:t>
      </w:r>
      <w:r w:rsidR="00550423">
        <w:rPr>
          <w:bCs/>
          <w:i/>
          <w:iCs/>
        </w:rPr>
        <w:t> </w:t>
      </w:r>
      <w:r w:rsidRPr="0009637B">
        <w:rPr>
          <w:bCs/>
          <w:i/>
          <w:iCs/>
        </w:rPr>
        <w:t>k tomu, že se sem producenti vracejí. Klíčovou podmínkou pro vytvoření této “důvěry“ u</w:t>
      </w:r>
      <w:r w:rsidR="00550423">
        <w:rPr>
          <w:bCs/>
          <w:i/>
          <w:iCs/>
        </w:rPr>
        <w:t> </w:t>
      </w:r>
      <w:r w:rsidRPr="0009637B">
        <w:rPr>
          <w:bCs/>
          <w:i/>
          <w:iCs/>
        </w:rPr>
        <w:t>producentů a vedoucích pracovníků studií je úroveň místních štábů a poskytovatelů služeb v dané zemi</w:t>
      </w:r>
      <w:r w:rsidRPr="00224770">
        <w:rPr>
          <w:bCs/>
        </w:rPr>
        <w:t>.“</w:t>
      </w:r>
      <w:r w:rsidRPr="00224770">
        <w:rPr>
          <w:rStyle w:val="Znakapoznpodarou"/>
          <w:bCs/>
        </w:rPr>
        <w:footnoteReference w:id="97"/>
      </w:r>
    </w:p>
    <w:p w:rsidR="00446BB0" w:rsidRPr="00446BB0" w:rsidRDefault="003525A4" w:rsidP="00975D25">
      <w:pPr>
        <w:jc w:val="both"/>
      </w:pPr>
      <w:r>
        <w:lastRenderedPageBreak/>
        <w:t>Dobrá osobní zkušenost pak může vést k návratu daného tvůrce nebo doporučení této lokality dále, což může být v průmyslu stojícím na osobních kontaktech, kterým filmový průmysl bezpochyby je, d</w:t>
      </w:r>
      <w:r w:rsidR="000755E2">
        <w:t xml:space="preserve">ůležitým prvkem při rozhodování. S </w:t>
      </w:r>
      <w:r w:rsidR="00D85F2C">
        <w:t xml:space="preserve">tím </w:t>
      </w:r>
      <w:r w:rsidR="004A6597">
        <w:t xml:space="preserve">se </w:t>
      </w:r>
      <w:r w:rsidR="000755E2">
        <w:t xml:space="preserve">pak </w:t>
      </w:r>
      <w:r w:rsidR="00D85F2C">
        <w:t>snižuj</w:t>
      </w:r>
      <w:r w:rsidR="00105E02">
        <w:t>e</w:t>
      </w:r>
      <w:r w:rsidR="00D85F2C">
        <w:t xml:space="preserve"> </w:t>
      </w:r>
      <w:r w:rsidR="000755E2">
        <w:t xml:space="preserve">i </w:t>
      </w:r>
      <w:r w:rsidR="00D85F2C">
        <w:t xml:space="preserve">míra neočekávaných komplikací </w:t>
      </w:r>
      <w:r w:rsidR="004A6597">
        <w:t>na</w:t>
      </w:r>
      <w:r w:rsidR="00D85F2C">
        <w:t> daném místě</w:t>
      </w:r>
      <w:r>
        <w:t xml:space="preserve">. </w:t>
      </w:r>
      <w:r w:rsidR="00446BB0" w:rsidRPr="00446BB0">
        <w:t xml:space="preserve">Podstatný je ovšem i </w:t>
      </w:r>
      <w:r w:rsidR="00C972BB">
        <w:t xml:space="preserve">dobře mířený </w:t>
      </w:r>
      <w:r w:rsidR="0039513E">
        <w:t>marketing dané destinace, což vyplývá také z výpovědí zástupců zahraničních filmových kancel</w:t>
      </w:r>
      <w:r w:rsidR="00975D25">
        <w:t>áří, ke kterým se dostanu dále.</w:t>
      </w:r>
    </w:p>
    <w:p w:rsidR="00446BB0" w:rsidRDefault="00446BB0" w:rsidP="00A00481">
      <w:pPr>
        <w:jc w:val="both"/>
        <w:rPr>
          <w:bCs/>
        </w:rPr>
      </w:pPr>
      <w:r w:rsidRPr="00677BC0">
        <w:rPr>
          <w:bCs/>
        </w:rPr>
        <w:t>„</w:t>
      </w:r>
      <w:r w:rsidRPr="00446BB0">
        <w:rPr>
          <w:bCs/>
          <w:i/>
          <w:iCs/>
        </w:rPr>
        <w:t>Nejkrásnější lokace, nejlepší štáby ani nejdokonalejší daňové pobídky producenty do regionu samy o sobě nepřilákají, pokud ti o jejich existenci nebudou vědět.</w:t>
      </w:r>
      <w:r w:rsidRPr="00446BB0">
        <w:t xml:space="preserve"> </w:t>
      </w:r>
      <w:r w:rsidRPr="00446BB0">
        <w:rPr>
          <w:bCs/>
        </w:rPr>
        <w:t>[…]</w:t>
      </w:r>
      <w:r w:rsidRPr="00446BB0">
        <w:rPr>
          <w:bCs/>
          <w:i/>
          <w:iCs/>
        </w:rPr>
        <w:t xml:space="preserve"> konkurence v produkčním odvětví je veliká </w:t>
      </w:r>
      <w:r w:rsidRPr="00446BB0">
        <w:rPr>
          <w:bCs/>
        </w:rPr>
        <w:t>[…]</w:t>
      </w:r>
      <w:r w:rsidRPr="00446BB0">
        <w:rPr>
          <w:bCs/>
          <w:i/>
          <w:iCs/>
        </w:rPr>
        <w:t xml:space="preserve"> vytváření dojmu mezi prod</w:t>
      </w:r>
      <w:r w:rsidR="004A6597">
        <w:rPr>
          <w:bCs/>
          <w:i/>
          <w:iCs/>
        </w:rPr>
        <w:t>ucenty, že jsou v regionu vítáni</w:t>
      </w:r>
      <w:r w:rsidRPr="00446BB0">
        <w:rPr>
          <w:bCs/>
          <w:i/>
          <w:iCs/>
        </w:rPr>
        <w:t>, jsou tak pro zajištění dobré pozice v tomto boji zásadní</w:t>
      </w:r>
      <w:r w:rsidR="00677BC0">
        <w:rPr>
          <w:bCs/>
        </w:rPr>
        <w:t>.</w:t>
      </w:r>
      <w:r w:rsidRPr="00677BC0">
        <w:rPr>
          <w:bCs/>
        </w:rPr>
        <w:t>“</w:t>
      </w:r>
      <w:r w:rsidRPr="00677BC0">
        <w:rPr>
          <w:bCs/>
          <w:vertAlign w:val="superscript"/>
        </w:rPr>
        <w:footnoteReference w:id="98"/>
      </w:r>
    </w:p>
    <w:p w:rsidR="00975D25" w:rsidRDefault="00975D25" w:rsidP="00975D25">
      <w:pPr>
        <w:jc w:val="both"/>
        <w:rPr>
          <w:bCs/>
        </w:rPr>
      </w:pPr>
      <w:r w:rsidRPr="00975D25">
        <w:rPr>
          <w:bCs/>
        </w:rPr>
        <w:t>V následující kapitole se zaměřím na vývoj situace v České republice včetně rozpoznávání potenciálu, který může filmové natáčení přinést</w:t>
      </w:r>
      <w:r w:rsidR="003D747E">
        <w:rPr>
          <w:bCs/>
        </w:rPr>
        <w:t>,</w:t>
      </w:r>
      <w:r w:rsidRPr="00975D25">
        <w:rPr>
          <w:bCs/>
        </w:rPr>
        <w:t xml:space="preserve"> a postupné ustanovení podpory této oblasti ze strany státu.</w:t>
      </w:r>
    </w:p>
    <w:p w:rsidR="00ED1F8E" w:rsidRDefault="00ED1F8E" w:rsidP="00A00481">
      <w:pPr>
        <w:jc w:val="both"/>
        <w:rPr>
          <w:b/>
        </w:rPr>
      </w:pPr>
      <w:r>
        <w:rPr>
          <w:b/>
        </w:rPr>
        <w:br w:type="page"/>
      </w:r>
    </w:p>
    <w:p w:rsidR="00781F8C" w:rsidRPr="00591663" w:rsidRDefault="00EF18BC" w:rsidP="00A35724">
      <w:pPr>
        <w:pStyle w:val="Nadpis1"/>
      </w:pPr>
      <w:bookmarkStart w:id="63" w:name="_Toc418201433"/>
      <w:r w:rsidRPr="00591663">
        <w:lastRenderedPageBreak/>
        <w:t>Vývoj situace v</w:t>
      </w:r>
      <w:r w:rsidR="00781F8C" w:rsidRPr="00591663">
        <w:t xml:space="preserve"> České republi</w:t>
      </w:r>
      <w:r w:rsidRPr="00591663">
        <w:t>ce</w:t>
      </w:r>
      <w:bookmarkEnd w:id="63"/>
    </w:p>
    <w:p w:rsidR="00EF09FB" w:rsidRDefault="00EF09FB" w:rsidP="00EF09FB">
      <w:pPr>
        <w:jc w:val="both"/>
      </w:pPr>
      <w:r>
        <w:t xml:space="preserve">Česká republika přijíždějícím produkcím </w:t>
      </w:r>
      <w:r w:rsidRPr="004025A3">
        <w:t>dlouhodobě</w:t>
      </w:r>
      <w:r>
        <w:t xml:space="preserve"> nabízí vhodné podmínky pro filmové natáčení. Především Praha se i díky dobrému zázemí barrandovských studií stala světoznámou kvalitními filmovými službami za přijatelnou cenu, což se dočteme i na w</w:t>
      </w:r>
      <w:r w:rsidR="00F22031">
        <w:t>ebových stránkách Ministerstva k</w:t>
      </w:r>
      <w:r>
        <w:t>ultury ČR:</w:t>
      </w:r>
    </w:p>
    <w:p w:rsidR="005328F9" w:rsidRDefault="00EF09FB" w:rsidP="00EF09FB">
      <w:pPr>
        <w:jc w:val="both"/>
      </w:pPr>
      <w:r w:rsidRPr="00BD449C">
        <w:t xml:space="preserve"> </w:t>
      </w:r>
      <w:r w:rsidR="005328F9" w:rsidRPr="00BD449C">
        <w:t>„</w:t>
      </w:r>
      <w:r w:rsidR="005328F9" w:rsidRPr="00BD449C">
        <w:rPr>
          <w:i/>
          <w:iCs/>
        </w:rPr>
        <w:t>Návštěvy význačných producentů z Hollywoodu v</w:t>
      </w:r>
      <w:r w:rsidR="0086757B">
        <w:rPr>
          <w:i/>
          <w:iCs/>
        </w:rPr>
        <w:t>e</w:t>
      </w:r>
      <w:r w:rsidR="005328F9" w:rsidRPr="00BD449C">
        <w:rPr>
          <w:i/>
          <w:iCs/>
        </w:rPr>
        <w:t xml:space="preserve"> druhé polovině 90. let předznamenaly náš úspěch z počátku tohoto století, kdy se Praha stala prémiovou destinací hollywoodských filmových produkcí</w:t>
      </w:r>
      <w:r w:rsidR="005328F9" w:rsidRPr="00BD449C">
        <w:t>.</w:t>
      </w:r>
      <w:r w:rsidR="00BD449C" w:rsidRPr="00BD449C">
        <w:t>“</w:t>
      </w:r>
      <w:r w:rsidR="00BD449C">
        <w:rPr>
          <w:rStyle w:val="Znakapoznpodarou"/>
        </w:rPr>
        <w:footnoteReference w:id="99"/>
      </w:r>
    </w:p>
    <w:p w:rsidR="00322C21" w:rsidRDefault="00134DCB" w:rsidP="00550423">
      <w:pPr>
        <w:jc w:val="both"/>
      </w:pPr>
      <w:r>
        <w:t>Tady stojí za zmínku</w:t>
      </w:r>
      <w:r w:rsidR="00377A59">
        <w:t xml:space="preserve"> „</w:t>
      </w:r>
      <w:r w:rsidR="00377A59">
        <w:rPr>
          <w:i/>
          <w:iCs/>
        </w:rPr>
        <w:t>úspěch z počátku tohoto století</w:t>
      </w:r>
      <w:r w:rsidR="00CC1D35">
        <w:rPr>
          <w:i/>
          <w:iCs/>
        </w:rPr>
        <w:t>,</w:t>
      </w:r>
      <w:r w:rsidR="00377A59" w:rsidRPr="00377A59">
        <w:t>“</w:t>
      </w:r>
      <w:r w:rsidR="00CC1D35">
        <w:t xml:space="preserve"> kdy </w:t>
      </w:r>
      <w:r w:rsidR="00547ED6">
        <w:t xml:space="preserve">do Prahy </w:t>
      </w:r>
      <w:r w:rsidR="005D6A68">
        <w:t xml:space="preserve">opravdu </w:t>
      </w:r>
      <w:r w:rsidR="00547ED6">
        <w:t>přijížděl</w:t>
      </w:r>
      <w:r w:rsidR="00D91572">
        <w:t>y</w:t>
      </w:r>
      <w:r w:rsidR="00547ED6">
        <w:t xml:space="preserve"> natáčet velké zahraniční produkce</w:t>
      </w:r>
      <w:r w:rsidR="00377A59">
        <w:t xml:space="preserve"> s předními herci. </w:t>
      </w:r>
      <w:r w:rsidR="007F130B">
        <w:t xml:space="preserve">Tou největší byla v polovině devadesátých let </w:t>
      </w:r>
      <w:proofErr w:type="spellStart"/>
      <w:r w:rsidR="007F130B" w:rsidRPr="007F130B">
        <w:rPr>
          <w:i/>
          <w:iCs/>
        </w:rPr>
        <w:t>Mission</w:t>
      </w:r>
      <w:proofErr w:type="spellEnd"/>
      <w:r w:rsidR="007F130B" w:rsidRPr="007F130B">
        <w:rPr>
          <w:i/>
          <w:iCs/>
        </w:rPr>
        <w:t xml:space="preserve">: </w:t>
      </w:r>
      <w:proofErr w:type="spellStart"/>
      <w:r w:rsidR="007F130B" w:rsidRPr="007F130B">
        <w:rPr>
          <w:i/>
          <w:iCs/>
        </w:rPr>
        <w:t>Imposible</w:t>
      </w:r>
      <w:proofErr w:type="spellEnd"/>
      <w:r w:rsidR="007F130B">
        <w:t xml:space="preserve"> (1996) s</w:t>
      </w:r>
      <w:r w:rsidR="007F130B" w:rsidRPr="007F130B">
        <w:t> </w:t>
      </w:r>
      <w:proofErr w:type="spellStart"/>
      <w:r w:rsidR="007F130B" w:rsidRPr="007F130B">
        <w:t>Tomem</w:t>
      </w:r>
      <w:proofErr w:type="spellEnd"/>
      <w:r w:rsidR="007F130B" w:rsidRPr="007F130B">
        <w:t xml:space="preserve"> </w:t>
      </w:r>
      <w:proofErr w:type="spellStart"/>
      <w:r w:rsidR="007F130B" w:rsidRPr="007F130B">
        <w:t>Cruisem</w:t>
      </w:r>
      <w:proofErr w:type="spellEnd"/>
      <w:r w:rsidR="007F130B">
        <w:t>, který film produkoval a</w:t>
      </w:r>
      <w:r w:rsidR="00550423">
        <w:t> </w:t>
      </w:r>
      <w:r w:rsidR="007F130B">
        <w:t xml:space="preserve">zároveň ztvárnil hlavní roli. Celý štáb čítal kolem </w:t>
      </w:r>
      <w:r w:rsidR="007F130B" w:rsidRPr="007F130B">
        <w:t>320 lidí,</w:t>
      </w:r>
      <w:r w:rsidR="007F130B">
        <w:t xml:space="preserve"> z čehož </w:t>
      </w:r>
      <w:r w:rsidR="00FF70C0">
        <w:t>bylo asi 200 z České republiky,</w:t>
      </w:r>
      <w:r w:rsidR="007F130B">
        <w:t xml:space="preserve"> zbytek hlavně ze Spojených států a Velké Británie.</w:t>
      </w:r>
      <w:r w:rsidR="007F130B">
        <w:rPr>
          <w:rStyle w:val="Znakapoznpodarou"/>
        </w:rPr>
        <w:footnoteReference w:id="100"/>
      </w:r>
      <w:r w:rsidR="00377A59">
        <w:t xml:space="preserve"> </w:t>
      </w:r>
      <w:r w:rsidR="007F130B">
        <w:t xml:space="preserve">Na </w:t>
      </w:r>
      <w:r w:rsidR="00626012">
        <w:t xml:space="preserve">počátku nového </w:t>
      </w:r>
      <w:r w:rsidR="00377A59">
        <w:t xml:space="preserve">milénia </w:t>
      </w:r>
      <w:r w:rsidR="007F130B">
        <w:t xml:space="preserve">to byl například </w:t>
      </w:r>
      <w:r w:rsidR="00362BEB">
        <w:t xml:space="preserve">televizní film </w:t>
      </w:r>
      <w:r w:rsidR="00626012" w:rsidRPr="000435BF">
        <w:rPr>
          <w:i/>
          <w:iCs/>
        </w:rPr>
        <w:t>Bídníci</w:t>
      </w:r>
      <w:r w:rsidR="00626012">
        <w:t xml:space="preserve"> (2000) s </w:t>
      </w:r>
      <w:proofErr w:type="spellStart"/>
      <w:r w:rsidR="00626012">
        <w:t>Gérardem</w:t>
      </w:r>
      <w:proofErr w:type="spellEnd"/>
      <w:r w:rsidR="00626012">
        <w:t xml:space="preserve"> </w:t>
      </w:r>
      <w:proofErr w:type="spellStart"/>
      <w:r w:rsidR="00626012">
        <w:t>Gepardieu</w:t>
      </w:r>
      <w:proofErr w:type="spellEnd"/>
      <w:r w:rsidR="00626012">
        <w:t xml:space="preserve"> a Johnem </w:t>
      </w:r>
      <w:proofErr w:type="spellStart"/>
      <w:r w:rsidR="00626012">
        <w:t>Malkovichem</w:t>
      </w:r>
      <w:proofErr w:type="spellEnd"/>
      <w:r w:rsidR="00626012">
        <w:t xml:space="preserve">, </w:t>
      </w:r>
      <w:r w:rsidR="00547ED6">
        <w:t xml:space="preserve">dále </w:t>
      </w:r>
      <w:r w:rsidR="00362BEB" w:rsidRPr="000435BF">
        <w:rPr>
          <w:i/>
          <w:iCs/>
        </w:rPr>
        <w:t>Agent bez minulosti</w:t>
      </w:r>
      <w:r w:rsidR="00362BEB">
        <w:t xml:space="preserve"> (2002</w:t>
      </w:r>
      <w:r w:rsidR="00626012">
        <w:t>) s </w:t>
      </w:r>
      <w:proofErr w:type="spellStart"/>
      <w:r w:rsidR="00626012">
        <w:t>Mattem</w:t>
      </w:r>
      <w:proofErr w:type="spellEnd"/>
      <w:r w:rsidR="00626012">
        <w:t xml:space="preserve"> </w:t>
      </w:r>
      <w:proofErr w:type="spellStart"/>
      <w:r w:rsidR="00626012">
        <w:t>Damonem</w:t>
      </w:r>
      <w:proofErr w:type="spellEnd"/>
      <w:r w:rsidR="005D6A68">
        <w:t xml:space="preserve"> či</w:t>
      </w:r>
      <w:r w:rsidR="00547ED6">
        <w:t xml:space="preserve"> </w:t>
      </w:r>
      <w:r w:rsidR="00626012" w:rsidRPr="000435BF">
        <w:rPr>
          <w:i/>
          <w:iCs/>
        </w:rPr>
        <w:t>XXX</w:t>
      </w:r>
      <w:r w:rsidR="00626012">
        <w:t xml:space="preserve"> (2002) s Vin Dieselem</w:t>
      </w:r>
      <w:r w:rsidR="00547ED6">
        <w:t xml:space="preserve"> a</w:t>
      </w:r>
      <w:r w:rsidR="00550423">
        <w:t> </w:t>
      </w:r>
      <w:r w:rsidR="00547ED6">
        <w:t>Samuelem L. Jacksonem</w:t>
      </w:r>
      <w:r w:rsidR="00A00481">
        <w:t>. V</w:t>
      </w:r>
      <w:r w:rsidR="00035414">
        <w:t xml:space="preserve"> roce 2003</w:t>
      </w:r>
      <w:r w:rsidR="00547ED6" w:rsidRPr="00547ED6">
        <w:t xml:space="preserve"> </w:t>
      </w:r>
      <w:r w:rsidR="00A00481">
        <w:t xml:space="preserve">pak </w:t>
      </w:r>
      <w:r w:rsidR="00547ED6" w:rsidRPr="000435BF">
        <w:rPr>
          <w:i/>
          <w:iCs/>
        </w:rPr>
        <w:t>Liga výjimečných</w:t>
      </w:r>
      <w:r w:rsidR="00547ED6" w:rsidRPr="00547ED6">
        <w:t xml:space="preserve"> se </w:t>
      </w:r>
      <w:proofErr w:type="spellStart"/>
      <w:r w:rsidR="00547ED6" w:rsidRPr="00547ED6">
        <w:t>Seanem</w:t>
      </w:r>
      <w:proofErr w:type="spellEnd"/>
      <w:r w:rsidR="00547ED6" w:rsidRPr="00547ED6">
        <w:t xml:space="preserve"> </w:t>
      </w:r>
      <w:proofErr w:type="spellStart"/>
      <w:r w:rsidR="00547ED6" w:rsidRPr="00547ED6">
        <w:t>Connerym</w:t>
      </w:r>
      <w:proofErr w:type="spellEnd"/>
      <w:r w:rsidR="00A00481">
        <w:t xml:space="preserve"> nebo</w:t>
      </w:r>
      <w:r w:rsidR="00035414">
        <w:t xml:space="preserve"> </w:t>
      </w:r>
      <w:proofErr w:type="spellStart"/>
      <w:r w:rsidR="00035414" w:rsidRPr="000435BF">
        <w:rPr>
          <w:i/>
          <w:iCs/>
        </w:rPr>
        <w:t>Hellboy</w:t>
      </w:r>
      <w:proofErr w:type="spellEnd"/>
      <w:r w:rsidR="00035414">
        <w:t xml:space="preserve"> režiséra </w:t>
      </w:r>
      <w:proofErr w:type="spellStart"/>
      <w:r w:rsidR="00035414" w:rsidRPr="00035414">
        <w:t>Guillerma</w:t>
      </w:r>
      <w:proofErr w:type="spellEnd"/>
      <w:r w:rsidR="00035414" w:rsidRPr="00035414">
        <w:t xml:space="preserve"> </w:t>
      </w:r>
      <w:proofErr w:type="spellStart"/>
      <w:r w:rsidR="00035414" w:rsidRPr="00035414">
        <w:t>del</w:t>
      </w:r>
      <w:proofErr w:type="spellEnd"/>
      <w:r w:rsidR="00035414" w:rsidRPr="00035414">
        <w:t xml:space="preserve"> </w:t>
      </w:r>
      <w:proofErr w:type="spellStart"/>
      <w:r w:rsidR="00035414" w:rsidRPr="00035414">
        <w:t>Tora</w:t>
      </w:r>
      <w:proofErr w:type="spellEnd"/>
      <w:r w:rsidR="009A5137">
        <w:t xml:space="preserve"> z roku 2004</w:t>
      </w:r>
      <w:r w:rsidR="00035414" w:rsidRPr="00035414">
        <w:t>.</w:t>
      </w:r>
    </w:p>
    <w:p w:rsidR="00EF09FB" w:rsidRPr="00EF09FB" w:rsidRDefault="00EF09FB" w:rsidP="00EF09FB">
      <w:pPr>
        <w:jc w:val="both"/>
      </w:pPr>
      <w:r w:rsidRPr="00EF09FB">
        <w:t xml:space="preserve">V té době poptávka dokonce převyšovala kapacity barrandovských studií, a na vrcholu této úspěšné éry bylo rozhodnuto o stavbě nového moderního ateliéru s rozlohou 4000 m². </w:t>
      </w:r>
      <w:r>
        <w:t>A</w:t>
      </w:r>
      <w:r w:rsidRPr="00EF09FB">
        <w:t>teliér ATB MAX</w:t>
      </w:r>
      <w:r>
        <w:t xml:space="preserve"> byl </w:t>
      </w:r>
      <w:r w:rsidRPr="00EF09FB">
        <w:t>slavnostně otevřen 11. prosince 2006, coby největ</w:t>
      </w:r>
      <w:r>
        <w:t>ší ateliér svého druhu v Evropě. Ten j</w:t>
      </w:r>
      <w:r w:rsidRPr="00EF09FB">
        <w:t>e navíc pomocí posuvných přepážek možné rozdělit na tři menší části.</w:t>
      </w:r>
      <w:r w:rsidRPr="00EF09FB">
        <w:rPr>
          <w:vertAlign w:val="superscript"/>
        </w:rPr>
        <w:footnoteReference w:id="101"/>
      </w:r>
      <w:r w:rsidRPr="00EF09FB">
        <w:t xml:space="preserve"> Přestože tento trend velkých zahraničních produkcí částečně pokračoval i později, a to například filmem s </w:t>
      </w:r>
      <w:proofErr w:type="spellStart"/>
      <w:r w:rsidRPr="00EF09FB">
        <w:t>Jamesem</w:t>
      </w:r>
      <w:proofErr w:type="spellEnd"/>
      <w:r w:rsidRPr="00EF09FB">
        <w:t xml:space="preserve"> Bondem </w:t>
      </w:r>
      <w:proofErr w:type="spellStart"/>
      <w:r w:rsidRPr="00EF09FB">
        <w:rPr>
          <w:i/>
          <w:iCs/>
        </w:rPr>
        <w:t>Casino</w:t>
      </w:r>
      <w:proofErr w:type="spellEnd"/>
      <w:r w:rsidRPr="00EF09FB">
        <w:rPr>
          <w:i/>
          <w:iCs/>
        </w:rPr>
        <w:t xml:space="preserve"> </w:t>
      </w:r>
      <w:proofErr w:type="spellStart"/>
      <w:r w:rsidRPr="00EF09FB">
        <w:rPr>
          <w:i/>
          <w:iCs/>
        </w:rPr>
        <w:t>Royal</w:t>
      </w:r>
      <w:proofErr w:type="spellEnd"/>
      <w:r w:rsidRPr="00EF09FB">
        <w:t xml:space="preserve"> (2006) nebo dvěma díly Letopisů </w:t>
      </w:r>
      <w:proofErr w:type="spellStart"/>
      <w:r w:rsidRPr="00EF09FB">
        <w:t>Narnie</w:t>
      </w:r>
      <w:proofErr w:type="spellEnd"/>
      <w:r w:rsidRPr="00EF09FB">
        <w:t>:</w:t>
      </w:r>
      <w:r w:rsidRPr="00EF09FB">
        <w:rPr>
          <w:i/>
          <w:iCs/>
        </w:rPr>
        <w:t xml:space="preserve"> Lev, čarodějnice a </w:t>
      </w:r>
      <w:proofErr w:type="spellStart"/>
      <w:r w:rsidRPr="00EF09FB">
        <w:rPr>
          <w:i/>
          <w:iCs/>
        </w:rPr>
        <w:t>skřín</w:t>
      </w:r>
      <w:proofErr w:type="spellEnd"/>
      <w:r w:rsidRPr="00EF09FB">
        <w:t xml:space="preserve"> (2005) a </w:t>
      </w:r>
      <w:r w:rsidRPr="00EF09FB">
        <w:rPr>
          <w:i/>
          <w:iCs/>
        </w:rPr>
        <w:t xml:space="preserve">Princ </w:t>
      </w:r>
      <w:proofErr w:type="spellStart"/>
      <w:r w:rsidRPr="00EF09FB">
        <w:rPr>
          <w:i/>
          <w:iCs/>
        </w:rPr>
        <w:t>Kaspian</w:t>
      </w:r>
      <w:proofErr w:type="spellEnd"/>
      <w:r w:rsidRPr="00EF09FB">
        <w:t xml:space="preserve"> (2008),</w:t>
      </w:r>
      <w:r w:rsidRPr="00EF09FB">
        <w:rPr>
          <w:vertAlign w:val="superscript"/>
        </w:rPr>
        <w:footnoteReference w:id="102"/>
      </w:r>
      <w:r w:rsidRPr="00EF09FB">
        <w:t xml:space="preserve"> tabulka 4 ukazuje významný propad v oblasti zahraniční produkce mezi lety 2003 a 2004, a to o 70 %.</w:t>
      </w:r>
    </w:p>
    <w:p w:rsidR="002A2177" w:rsidRPr="00FF70C0" w:rsidRDefault="000B6728" w:rsidP="00550423">
      <w:pPr>
        <w:jc w:val="both"/>
      </w:pPr>
      <w:r w:rsidRPr="000B6728">
        <w:t>Celkový objem produkce v tomto roce se tím snížil o 47 %. Další propad přišel spolu s</w:t>
      </w:r>
      <w:r w:rsidR="00550423">
        <w:t> </w:t>
      </w:r>
      <w:r w:rsidRPr="000B6728">
        <w:t>nastupující finanční krizí v roce 2008 a se vznikem moderních filmových ateliérů v</w:t>
      </w:r>
      <w:r w:rsidR="00550423">
        <w:t> </w:t>
      </w:r>
      <w:r w:rsidRPr="000B6728">
        <w:t xml:space="preserve">Maďarsku, kdy objem zahraniční produkce v ČR meziročně klesl o 66 % a poprvé se stal nejnižší složkou audiovizuální výroby v ČR. Po zavedení pobídek se situace v ČR v posledních letech začíná zlepšovat a zahraniční produkce se sem opět vracejí. </w:t>
      </w:r>
      <w:r w:rsidR="005D6A68">
        <w:t>Zmínit můžeme dánský fil</w:t>
      </w:r>
      <w:r>
        <w:t>m</w:t>
      </w:r>
      <w:r w:rsidR="005D6A68">
        <w:t xml:space="preserve"> </w:t>
      </w:r>
      <w:r w:rsidR="005D6A68" w:rsidRPr="003616A6">
        <w:rPr>
          <w:i/>
          <w:iCs/>
        </w:rPr>
        <w:t>Královsk</w:t>
      </w:r>
      <w:r w:rsidR="004F3E42">
        <w:rPr>
          <w:i/>
          <w:iCs/>
        </w:rPr>
        <w:t>á</w:t>
      </w:r>
      <w:r w:rsidR="005D6A68" w:rsidRPr="003616A6">
        <w:rPr>
          <w:i/>
          <w:iCs/>
        </w:rPr>
        <w:t xml:space="preserve"> aféra</w:t>
      </w:r>
      <w:r w:rsidR="005D6A68">
        <w:t xml:space="preserve"> </w:t>
      </w:r>
      <w:r w:rsidR="00DC4246">
        <w:t>(2012),</w:t>
      </w:r>
      <w:r w:rsidR="005D6A68">
        <w:t xml:space="preserve"> americký t</w:t>
      </w:r>
      <w:r w:rsidR="00500646">
        <w:t>h</w:t>
      </w:r>
      <w:r w:rsidR="005D6A68">
        <w:t xml:space="preserve">riller </w:t>
      </w:r>
      <w:proofErr w:type="spellStart"/>
      <w:r w:rsidR="005D6A68" w:rsidRPr="003616A6">
        <w:rPr>
          <w:i/>
          <w:iCs/>
        </w:rPr>
        <w:t>Child</w:t>
      </w:r>
      <w:proofErr w:type="spellEnd"/>
      <w:r w:rsidR="005D6A68" w:rsidRPr="003616A6">
        <w:rPr>
          <w:i/>
          <w:iCs/>
        </w:rPr>
        <w:t xml:space="preserve"> 44</w:t>
      </w:r>
      <w:r w:rsidR="005D6A68">
        <w:t xml:space="preserve"> (2014)</w:t>
      </w:r>
      <w:r w:rsidR="00DC4246">
        <w:t xml:space="preserve"> nebo tři řady seriálu </w:t>
      </w:r>
      <w:proofErr w:type="spellStart"/>
      <w:r w:rsidR="00DC4246" w:rsidRPr="003616A6">
        <w:rPr>
          <w:i/>
          <w:iCs/>
        </w:rPr>
        <w:t>Borgia</w:t>
      </w:r>
      <w:proofErr w:type="spellEnd"/>
      <w:r w:rsidR="00DC4246">
        <w:t xml:space="preserve"> (2011 – 2014)</w:t>
      </w:r>
      <w:r w:rsidR="005D6A68">
        <w:t xml:space="preserve">. </w:t>
      </w:r>
      <w:r w:rsidR="005A32D8">
        <w:t xml:space="preserve">Za zmínku stojí </w:t>
      </w:r>
      <w:r w:rsidR="00FF70C0">
        <w:t xml:space="preserve">i </w:t>
      </w:r>
      <w:r w:rsidR="00277CA8">
        <w:t>zájem i</w:t>
      </w:r>
      <w:r w:rsidR="00812130">
        <w:t>ndických filmařů o natáčení ve s</w:t>
      </w:r>
      <w:r w:rsidR="00277CA8">
        <w:t>třední Evropě</w:t>
      </w:r>
      <w:r w:rsidR="004F3E42">
        <w:t>.</w:t>
      </w:r>
      <w:r w:rsidR="00277CA8">
        <w:t xml:space="preserve"> </w:t>
      </w:r>
      <w:r w:rsidR="004F3E42">
        <w:t>U</w:t>
      </w:r>
      <w:r w:rsidR="00FF70C0">
        <w:t> </w:t>
      </w:r>
      <w:r w:rsidR="00277CA8">
        <w:t xml:space="preserve">nás </w:t>
      </w:r>
      <w:r w:rsidR="00277CA8">
        <w:lastRenderedPageBreak/>
        <w:t xml:space="preserve">to byl například muzikál </w:t>
      </w:r>
      <w:proofErr w:type="spellStart"/>
      <w:r w:rsidR="00277CA8">
        <w:rPr>
          <w:i/>
          <w:iCs/>
        </w:rPr>
        <w:t>Rockstar</w:t>
      </w:r>
      <w:proofErr w:type="spellEnd"/>
      <w:r w:rsidR="00277CA8">
        <w:rPr>
          <w:i/>
          <w:iCs/>
        </w:rPr>
        <w:t xml:space="preserve"> </w:t>
      </w:r>
      <w:r w:rsidR="00277CA8">
        <w:t xml:space="preserve">(2011) nebo </w:t>
      </w:r>
      <w:proofErr w:type="spellStart"/>
      <w:r w:rsidRPr="000B6728">
        <w:rPr>
          <w:i/>
          <w:iCs/>
        </w:rPr>
        <w:t>Bang</w:t>
      </w:r>
      <w:proofErr w:type="spellEnd"/>
      <w:r w:rsidRPr="000B6728">
        <w:rPr>
          <w:i/>
          <w:iCs/>
        </w:rPr>
        <w:t xml:space="preserve"> </w:t>
      </w:r>
      <w:proofErr w:type="spellStart"/>
      <w:r w:rsidRPr="000B6728">
        <w:rPr>
          <w:i/>
          <w:iCs/>
        </w:rPr>
        <w:t>Bang</w:t>
      </w:r>
      <w:proofErr w:type="spellEnd"/>
      <w:r w:rsidRPr="000B6728">
        <w:rPr>
          <w:i/>
          <w:iCs/>
        </w:rPr>
        <w:t xml:space="preserve"> </w:t>
      </w:r>
      <w:r w:rsidR="00277CA8">
        <w:t>(201</w:t>
      </w:r>
      <w:r>
        <w:t>4</w:t>
      </w:r>
      <w:r w:rsidR="00277CA8">
        <w:t>).</w:t>
      </w:r>
      <w:r w:rsidR="005A32D8">
        <w:t xml:space="preserve"> </w:t>
      </w:r>
      <w:r w:rsidR="00EF09FB" w:rsidRPr="00EF09FB">
        <w:t>V tabulce vidíme zvýšení celkového objemu produkce</w:t>
      </w:r>
      <w:r w:rsidR="00EF09FB" w:rsidRPr="00EF09FB">
        <w:rPr>
          <w:b/>
          <w:bCs/>
        </w:rPr>
        <w:t xml:space="preserve"> </w:t>
      </w:r>
      <w:r w:rsidR="00EF09FB" w:rsidRPr="00EF09FB">
        <w:t xml:space="preserve">ze 4 075 mil. Kč mezi lety 2012 a 2013 na více než 5 mld. Kč, což znamená 23% růst. </w:t>
      </w:r>
      <w:r w:rsidR="00FF70C0">
        <w:t>V</w:t>
      </w:r>
      <w:r w:rsidR="00397E53">
        <w:t xml:space="preserve">ýrazným způsobem vzrostl </w:t>
      </w:r>
      <w:r w:rsidR="00B922D3">
        <w:t>právě</w:t>
      </w:r>
      <w:r w:rsidR="009F48BE">
        <w:t xml:space="preserve"> </w:t>
      </w:r>
      <w:r w:rsidR="00397E53" w:rsidRPr="00397E53">
        <w:t>objem</w:t>
      </w:r>
      <w:r w:rsidR="005D6A68">
        <w:t xml:space="preserve"> zahraničních zakázek, a to </w:t>
      </w:r>
      <w:r w:rsidR="0086757B">
        <w:t xml:space="preserve">o </w:t>
      </w:r>
      <w:r w:rsidR="005D6A68">
        <w:t>82</w:t>
      </w:r>
      <w:r w:rsidR="005A32D8">
        <w:t xml:space="preserve"> </w:t>
      </w:r>
      <w:r w:rsidR="005D6A68">
        <w:t>%.</w:t>
      </w:r>
      <w:r w:rsidR="00397E53" w:rsidRPr="00397E53">
        <w:t xml:space="preserve"> </w:t>
      </w:r>
      <w:r w:rsidR="005D6A68">
        <w:t xml:space="preserve">K tomu </w:t>
      </w:r>
      <w:r w:rsidR="00397E53" w:rsidRPr="00397E53">
        <w:t xml:space="preserve">přispělo </w:t>
      </w:r>
      <w:r w:rsidR="00DC4246">
        <w:t>zejména</w:t>
      </w:r>
      <w:r w:rsidR="005D6A68">
        <w:t xml:space="preserve"> </w:t>
      </w:r>
      <w:r w:rsidR="00397E53" w:rsidRPr="00397E53">
        <w:t>navýšení prostředků Státního fondu kinematografie na filmové pobídky o 200</w:t>
      </w:r>
      <w:r w:rsidR="0028580A">
        <w:t xml:space="preserve"> </w:t>
      </w:r>
      <w:r w:rsidR="00397E53" w:rsidRPr="00397E53">
        <w:t>mil</w:t>
      </w:r>
      <w:r w:rsidR="00FF70C0">
        <w:t>. Kč</w:t>
      </w:r>
      <w:r w:rsidR="00397E53" w:rsidRPr="00397E53">
        <w:t xml:space="preserve"> </w:t>
      </w:r>
      <w:r w:rsidR="00FF70C0">
        <w:t>v roce 2013.</w:t>
      </w:r>
      <w:r w:rsidR="00397E53" w:rsidRPr="00397E53">
        <w:t xml:space="preserve"> </w:t>
      </w:r>
      <w:r w:rsidR="00FF70C0">
        <w:t xml:space="preserve">A </w:t>
      </w:r>
      <w:r w:rsidR="00EF09FB">
        <w:t>poté</w:t>
      </w:r>
      <w:r w:rsidR="00FF70C0">
        <w:t xml:space="preserve"> ještě v roce 2014 </w:t>
      </w:r>
      <w:r w:rsidR="0028580A">
        <w:t xml:space="preserve">o </w:t>
      </w:r>
      <w:r w:rsidR="00397E53" w:rsidRPr="00397E53">
        <w:t>dalších 300 mi</w:t>
      </w:r>
      <w:r w:rsidR="00FF70C0">
        <w:t>l. Kč</w:t>
      </w:r>
      <w:r w:rsidR="00397E53" w:rsidRPr="00397E53">
        <w:t xml:space="preserve"> na celkových 800 mil</w:t>
      </w:r>
      <w:r w:rsidR="00FF70C0">
        <w:t>.</w:t>
      </w:r>
      <w:r w:rsidR="00397E53" w:rsidRPr="00397E53">
        <w:t xml:space="preserve"> </w:t>
      </w:r>
      <w:r w:rsidR="00FF70C0">
        <w:t>Kč</w:t>
      </w:r>
      <w:r w:rsidR="00397E53" w:rsidRPr="00397E53">
        <w:t>.</w:t>
      </w:r>
      <w:r w:rsidR="00397E53">
        <w:rPr>
          <w:rStyle w:val="Znakapoznpodarou"/>
        </w:rPr>
        <w:footnoteReference w:id="103"/>
      </w:r>
      <w:r w:rsidR="009F48BE">
        <w:t xml:space="preserve"> </w:t>
      </w:r>
      <w:r w:rsidR="009F48BE" w:rsidRPr="00A5288A">
        <w:t xml:space="preserve">Výsledky za rok 2014 </w:t>
      </w:r>
      <w:r w:rsidR="00EF18BC" w:rsidRPr="00A5288A">
        <w:t>doposud nebyly zveřejněny.</w:t>
      </w:r>
      <w:r w:rsidR="00FD1FAA">
        <w:t xml:space="preserve"> Podle zdrojů APA tyto informace ukazuje tabulka 4 a následuje graf 11, na kterém jsou zřetelně vidět výkyvy v objemu produkce v průběhu let. </w:t>
      </w:r>
    </w:p>
    <w:p w:rsidR="000E051A" w:rsidRDefault="0000539D" w:rsidP="00F60C5D">
      <w:pPr>
        <w:keepNext/>
        <w:jc w:val="center"/>
      </w:pPr>
      <w:r>
        <w:rPr>
          <w:noProof/>
          <w:lang w:eastAsia="cs-CZ"/>
        </w:rPr>
        <w:drawing>
          <wp:inline distT="0" distB="0" distL="0" distR="0">
            <wp:extent cx="5760720" cy="4752975"/>
            <wp:effectExtent l="19050" t="0" r="0" b="0"/>
            <wp:docPr id="5" name="Obrázek 4" descr="onjem produkce 2003-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jem produkce 2003-2013.png"/>
                    <pic:cNvPicPr/>
                  </pic:nvPicPr>
                  <pic:blipFill>
                    <a:blip r:embed="rId24" cstate="print"/>
                    <a:stretch>
                      <a:fillRect/>
                    </a:stretch>
                  </pic:blipFill>
                  <pic:spPr>
                    <a:xfrm>
                      <a:off x="0" y="0"/>
                      <a:ext cx="5760720" cy="4752975"/>
                    </a:xfrm>
                    <a:prstGeom prst="rect">
                      <a:avLst/>
                    </a:prstGeom>
                  </pic:spPr>
                </pic:pic>
              </a:graphicData>
            </a:graphic>
          </wp:inline>
        </w:drawing>
      </w:r>
    </w:p>
    <w:p w:rsidR="0000539D" w:rsidRDefault="000E051A" w:rsidP="00FD1FAA">
      <w:pPr>
        <w:pStyle w:val="Titulek"/>
      </w:pPr>
      <w:bookmarkStart w:id="64" w:name="_Toc418196479"/>
      <w:r>
        <w:t xml:space="preserve">Tabulka </w:t>
      </w:r>
      <w:r w:rsidR="00D73493">
        <w:fldChar w:fldCharType="begin"/>
      </w:r>
      <w:r w:rsidR="00EB6566">
        <w:instrText xml:space="preserve"> SEQ Tabulka \* ARABIC </w:instrText>
      </w:r>
      <w:r w:rsidR="00D73493">
        <w:fldChar w:fldCharType="separate"/>
      </w:r>
      <w:r w:rsidR="008F2FF8">
        <w:t>4</w:t>
      </w:r>
      <w:r w:rsidR="00D73493">
        <w:fldChar w:fldCharType="end"/>
      </w:r>
      <w:r w:rsidRPr="000E051A">
        <w:t>: Objem filmové produkce České republiky v milionech Kč v letech 200</w:t>
      </w:r>
      <w:r w:rsidR="00FD1FAA">
        <w:t>2</w:t>
      </w:r>
      <w:r w:rsidRPr="000E051A">
        <w:t xml:space="preserve"> – 2013</w:t>
      </w:r>
      <w:r w:rsidR="00FD1FAA">
        <w:t xml:space="preserve"> podle APA</w:t>
      </w:r>
      <w:r w:rsidRPr="000E051A">
        <w:t>.</w:t>
      </w:r>
      <w:r w:rsidRPr="000E051A">
        <w:rPr>
          <w:vertAlign w:val="superscript"/>
        </w:rPr>
        <w:footnoteReference w:id="104"/>
      </w:r>
      <w:bookmarkEnd w:id="64"/>
    </w:p>
    <w:p w:rsidR="000E051A" w:rsidRDefault="004D4FAE" w:rsidP="00F60C5D">
      <w:pPr>
        <w:keepNext/>
      </w:pPr>
      <w:r w:rsidRPr="004D4FAE">
        <w:rPr>
          <w:noProof/>
          <w:lang w:eastAsia="cs-CZ"/>
        </w:rPr>
        <w:lastRenderedPageBreak/>
        <w:drawing>
          <wp:inline distT="0" distB="0" distL="0" distR="0">
            <wp:extent cx="5718550" cy="2859018"/>
            <wp:effectExtent l="19050" t="0" r="15500" b="0"/>
            <wp:docPr id="6"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2C65" w:rsidRDefault="000E051A" w:rsidP="00B954A1">
      <w:pPr>
        <w:pStyle w:val="Titulek"/>
      </w:pPr>
      <w:bookmarkStart w:id="65" w:name="_Toc418196493"/>
      <w:r>
        <w:t xml:space="preserve">Graf </w:t>
      </w:r>
      <w:r w:rsidR="00D73493">
        <w:fldChar w:fldCharType="begin"/>
      </w:r>
      <w:r w:rsidR="00EB6566">
        <w:instrText xml:space="preserve"> SEQ Graf \* ARABIC </w:instrText>
      </w:r>
      <w:r w:rsidR="00D73493">
        <w:fldChar w:fldCharType="separate"/>
      </w:r>
      <w:r w:rsidR="008F2FF8">
        <w:t>11</w:t>
      </w:r>
      <w:r w:rsidR="00D73493">
        <w:fldChar w:fldCharType="end"/>
      </w:r>
      <w:r>
        <w:t>:</w:t>
      </w:r>
      <w:r w:rsidRPr="000E051A">
        <w:rPr>
          <w:sz w:val="22"/>
          <w:szCs w:val="22"/>
        </w:rPr>
        <w:t xml:space="preserve"> </w:t>
      </w:r>
      <w:r w:rsidRPr="000E051A">
        <w:t>Objem filmové produkce České republ</w:t>
      </w:r>
      <w:r w:rsidR="00FD1FAA">
        <w:t>iky v milionech Kč v letech 2002</w:t>
      </w:r>
      <w:r w:rsidRPr="000E051A">
        <w:t xml:space="preserve"> – 2013</w:t>
      </w:r>
      <w:r w:rsidR="00FD1FAA">
        <w:t xml:space="preserve"> podle APA</w:t>
      </w:r>
      <w:r w:rsidRPr="000E051A">
        <w:t>.</w:t>
      </w:r>
      <w:r w:rsidRPr="000E051A">
        <w:rPr>
          <w:vertAlign w:val="superscript"/>
        </w:rPr>
        <w:footnoteReference w:id="105"/>
      </w:r>
      <w:bookmarkEnd w:id="65"/>
    </w:p>
    <w:p w:rsidR="00FD1FAA" w:rsidRPr="00FD1FAA" w:rsidRDefault="00FD1FAA" w:rsidP="00550423">
      <w:pPr>
        <w:jc w:val="both"/>
      </w:pPr>
      <w:r w:rsidRPr="00FD1FAA">
        <w:t>Jak potvrzuje studie kanceláře OLSBERG|SPI (dále jen O – SPI), zpracovaná pro Ministerstvo kultury na základě vědomí o nutnosti reagovat na změny trhu, stálo za výrazným poklesem zahraniční produ</w:t>
      </w:r>
      <w:r w:rsidR="00EF09FB">
        <w:t>kce</w:t>
      </w:r>
      <w:r w:rsidR="003D1FBD">
        <w:t>,</w:t>
      </w:r>
      <w:r w:rsidR="00EF09FB">
        <w:t xml:space="preserve"> u nás mezi lety 2003 a 2004</w:t>
      </w:r>
      <w:r w:rsidR="003D1FBD">
        <w:t>,</w:t>
      </w:r>
      <w:r w:rsidRPr="00FD1FAA">
        <w:t xml:space="preserve"> především zavedení filmových pobídek v nedalekém Maďarsku. Tam naopak mezi lety 2004 a 2005 narostl objem zahraniční produkce dokonce o 480 %</w:t>
      </w:r>
      <w:r w:rsidR="003D1FBD">
        <w:t>.</w:t>
      </w:r>
      <w:r w:rsidRPr="00FD1FAA">
        <w:t xml:space="preserve"> (viz příloha 1). Maďarsko má s ČR srovnatelné výrobní náklady, a</w:t>
      </w:r>
      <w:r w:rsidR="00550423">
        <w:t> </w:t>
      </w:r>
      <w:r w:rsidRPr="00FD1FAA">
        <w:t>přestože ČR měla historicky větší tradici se zahraničními projekty, včetně rozvinuté infrastruktury a profesionálů se zkušenostmi se zahraničními filmy, dokázala maďarská vláda nabídnout produkcím dostatečně silný finanční stimul, který tam tyto produkce přilákal.</w:t>
      </w:r>
      <w:r>
        <w:t xml:space="preserve"> Tento příchod byl navíc podpořen mohutnými investicemi do </w:t>
      </w:r>
      <w:r w:rsidR="002B182E">
        <w:t xml:space="preserve">modernizace a zvýšení kapacity tamějších ateliérů. </w:t>
      </w:r>
    </w:p>
    <w:p w:rsidR="003727FC" w:rsidRDefault="00267862" w:rsidP="00550423">
      <w:pPr>
        <w:jc w:val="both"/>
      </w:pPr>
      <w:r>
        <w:t>A</w:t>
      </w:r>
      <w:r w:rsidR="00067F13">
        <w:t>leš Matějka ve své práci</w:t>
      </w:r>
      <w:r>
        <w:t xml:space="preserve"> píše, že Praha stále nabízela příznivé ceny i kvalitní zázemí a</w:t>
      </w:r>
      <w:r w:rsidR="00550423">
        <w:t> </w:t>
      </w:r>
      <w:r>
        <w:t>zkušené filmové štáby</w:t>
      </w:r>
      <w:r w:rsidR="0029755F">
        <w:t>.</w:t>
      </w:r>
      <w:r w:rsidR="006A0CEE">
        <w:t xml:space="preserve"> O</w:t>
      </w:r>
      <w:r>
        <w:t>všem stačilo, aby některá země nabídla o něco výhodnější kombinaci těchto faktorů</w:t>
      </w:r>
      <w:r w:rsidR="0029755F">
        <w:t>,</w:t>
      </w:r>
      <w:r>
        <w:t xml:space="preserve"> a ČR o své výsadní postavení najednou přišla.</w:t>
      </w:r>
      <w:r w:rsidR="00067F13">
        <w:t xml:space="preserve"> Tuto skutečnost pak</w:t>
      </w:r>
      <w:r w:rsidR="0029755F">
        <w:t xml:space="preserve"> Matějka</w:t>
      </w:r>
      <w:r w:rsidR="00067F13">
        <w:t xml:space="preserve"> ilustruje na filmu </w:t>
      </w:r>
      <w:proofErr w:type="spellStart"/>
      <w:r w:rsidR="00067F13" w:rsidRPr="00067F13">
        <w:rPr>
          <w:i/>
          <w:iCs/>
        </w:rPr>
        <w:t>Hellboy</w:t>
      </w:r>
      <w:proofErr w:type="spellEnd"/>
      <w:r w:rsidR="00067F13">
        <w:t xml:space="preserve"> (2004)</w:t>
      </w:r>
      <w:r w:rsidR="006A0CEE">
        <w:t xml:space="preserve"> natáčeném v</w:t>
      </w:r>
      <w:r w:rsidR="0028580A">
        <w:t xml:space="preserve"> ČR a jeho pokračování</w:t>
      </w:r>
      <w:r w:rsidR="006A0CEE">
        <w:t xml:space="preserve"> s názvem</w:t>
      </w:r>
      <w:r w:rsidR="00067F13">
        <w:t xml:space="preserve"> </w:t>
      </w:r>
      <w:proofErr w:type="spellStart"/>
      <w:r w:rsidR="00067F13" w:rsidRPr="00067F13">
        <w:rPr>
          <w:i/>
          <w:iCs/>
        </w:rPr>
        <w:t>Hellboy</w:t>
      </w:r>
      <w:proofErr w:type="spellEnd"/>
      <w:r w:rsidR="00067F13" w:rsidRPr="00067F13">
        <w:rPr>
          <w:i/>
          <w:iCs/>
        </w:rPr>
        <w:t xml:space="preserve"> 2: Zlatá armáda</w:t>
      </w:r>
      <w:r w:rsidR="00067F13">
        <w:t xml:space="preserve"> (2008). Zdálo se, že i druhý díl bude vznikat u nás</w:t>
      </w:r>
      <w:r w:rsidR="003727FC">
        <w:t xml:space="preserve">. Poblíž Budapešti byly ale v roce 2007 otevřeny moderní ateliéry </w:t>
      </w:r>
      <w:r w:rsidR="003727FC" w:rsidRPr="003727FC">
        <w:t>Korda Studios</w:t>
      </w:r>
      <w:r w:rsidR="003727FC">
        <w:t xml:space="preserve">, čímž Maďarsko vyřešilo svůj nedostatek vyhovujícího zázemí. Vzhledem k tomu, že Maďarsko už tehdy nabízelo filmové pobídky ve výši 20 % utracených nákladů, celá produkce se místo na Barrandov přesunula tam. </w:t>
      </w:r>
      <w:r w:rsidR="002B182E" w:rsidRPr="002B182E">
        <w:t>Úroveň českého štábu ovšem v té době stále převyšovala kvalitu maďarského, a tak na filmu pracovali i čeští filmaři.</w:t>
      </w:r>
      <w:r w:rsidR="0034722B">
        <w:rPr>
          <w:rStyle w:val="Znakapoznpodarou"/>
        </w:rPr>
        <w:footnoteReference w:id="106"/>
      </w:r>
      <w:r w:rsidR="0028580A">
        <w:t xml:space="preserve"> </w:t>
      </w:r>
      <w:r w:rsidR="0034722B">
        <w:t xml:space="preserve">K tomu producent </w:t>
      </w:r>
      <w:r w:rsidR="003727FC">
        <w:t xml:space="preserve">Petr Keller dodává: </w:t>
      </w:r>
      <w:r w:rsidR="003727FC" w:rsidRPr="006A0CEE">
        <w:t>„</w:t>
      </w:r>
      <w:r w:rsidR="003727FC" w:rsidRPr="003727FC">
        <w:rPr>
          <w:i/>
          <w:iCs/>
        </w:rPr>
        <w:t xml:space="preserve">Na </w:t>
      </w:r>
      <w:proofErr w:type="spellStart"/>
      <w:r w:rsidR="003727FC" w:rsidRPr="003727FC">
        <w:rPr>
          <w:i/>
          <w:iCs/>
        </w:rPr>
        <w:t>Hellboye</w:t>
      </w:r>
      <w:proofErr w:type="spellEnd"/>
      <w:r w:rsidR="003727FC">
        <w:rPr>
          <w:i/>
          <w:iCs/>
        </w:rPr>
        <w:t> </w:t>
      </w:r>
      <w:r w:rsidR="003727FC" w:rsidRPr="003727FC">
        <w:rPr>
          <w:i/>
          <w:iCs/>
        </w:rPr>
        <w:t xml:space="preserve">2 si vzali </w:t>
      </w:r>
      <w:r w:rsidR="003727FC" w:rsidRPr="003727FC">
        <w:rPr>
          <w:i/>
          <w:iCs/>
        </w:rPr>
        <w:lastRenderedPageBreak/>
        <w:t>Američané do Budapešti naše lidi. Až se Maďaři naučí řemeslo, nebude nás Hollywood potřebovat vůbec</w:t>
      </w:r>
      <w:r w:rsidR="003727FC" w:rsidRPr="006A0CEE">
        <w:t>.“</w:t>
      </w:r>
      <w:r w:rsidR="003727FC" w:rsidRPr="006A0CEE">
        <w:rPr>
          <w:vertAlign w:val="superscript"/>
        </w:rPr>
        <w:footnoteReference w:id="107"/>
      </w:r>
    </w:p>
    <w:p w:rsidR="001B2866" w:rsidRDefault="000E57C4" w:rsidP="00550423">
      <w:pPr>
        <w:jc w:val="both"/>
      </w:pPr>
      <w:r>
        <w:t xml:space="preserve">Další graf </w:t>
      </w:r>
      <w:r w:rsidR="005A32D8">
        <w:t>12</w:t>
      </w:r>
      <w:r w:rsidR="006A0CEE">
        <w:t xml:space="preserve"> z roku 2008</w:t>
      </w:r>
      <w:r w:rsidR="005A32D8">
        <w:t>,</w:t>
      </w:r>
      <w:r w:rsidR="00C52521">
        <w:t xml:space="preserve"> </w:t>
      </w:r>
      <w:r w:rsidR="0029755F">
        <w:t xml:space="preserve">původně </w:t>
      </w:r>
      <w:r>
        <w:t>zpracovaný společností O –</w:t>
      </w:r>
      <w:r w:rsidR="00607553">
        <w:t xml:space="preserve"> SPI </w:t>
      </w:r>
      <w:r>
        <w:t xml:space="preserve">pro </w:t>
      </w:r>
      <w:r w:rsidR="00B922D3">
        <w:t xml:space="preserve">UK </w:t>
      </w:r>
      <w:proofErr w:type="spellStart"/>
      <w:r w:rsidR="00B922D3">
        <w:t>Council</w:t>
      </w:r>
      <w:proofErr w:type="spellEnd"/>
      <w:r w:rsidR="00B922D3">
        <w:t xml:space="preserve"> ve </w:t>
      </w:r>
      <w:r>
        <w:t>Velk</w:t>
      </w:r>
      <w:r w:rsidR="00B922D3">
        <w:t>é</w:t>
      </w:r>
      <w:r>
        <w:t xml:space="preserve"> Británii, srovnává nominální náklady </w:t>
      </w:r>
      <w:r w:rsidR="00C52521">
        <w:t xml:space="preserve">na natáčení </w:t>
      </w:r>
      <w:r w:rsidR="00B922D3">
        <w:t xml:space="preserve">ve VB </w:t>
      </w:r>
      <w:r w:rsidR="006A0CEE">
        <w:t>s jinými zeměmi</w:t>
      </w:r>
      <w:r w:rsidR="00C52521">
        <w:t xml:space="preserve"> včetně</w:t>
      </w:r>
      <w:r>
        <w:t xml:space="preserve"> Č</w:t>
      </w:r>
      <w:r w:rsidR="00C52521">
        <w:t>R</w:t>
      </w:r>
      <w:r>
        <w:t xml:space="preserve"> a</w:t>
      </w:r>
      <w:r w:rsidR="00550423">
        <w:t> </w:t>
      </w:r>
      <w:r>
        <w:t>Maďarska</w:t>
      </w:r>
      <w:r w:rsidR="00C52521">
        <w:t>.</w:t>
      </w:r>
      <w:r>
        <w:t xml:space="preserve"> </w:t>
      </w:r>
      <w:r w:rsidR="00C52521">
        <w:t xml:space="preserve">Graf rozlišuje </w:t>
      </w:r>
      <w:proofErr w:type="spellStart"/>
      <w:r w:rsidR="006A0CEE">
        <w:t>středně</w:t>
      </w:r>
      <w:r w:rsidR="00EF09FB" w:rsidRPr="00EF09FB">
        <w:t>rozpočtové</w:t>
      </w:r>
      <w:proofErr w:type="spellEnd"/>
      <w:r w:rsidR="006A0CEE">
        <w:t xml:space="preserve"> a velkorozpočtové filmy</w:t>
      </w:r>
      <w:r w:rsidR="00C52521">
        <w:t xml:space="preserve"> a to</w:t>
      </w:r>
      <w:r>
        <w:t xml:space="preserve"> nejprve bez přihlédnutí</w:t>
      </w:r>
      <w:r w:rsidR="006A0CEE">
        <w:t xml:space="preserve"> k pobídkovým systémům.</w:t>
      </w:r>
      <w:r w:rsidR="00C52521">
        <w:t xml:space="preserve"> </w:t>
      </w:r>
      <w:r w:rsidR="00EF09FB" w:rsidRPr="00EF09FB">
        <w:t>V této kategorii jsou náklady na natáčení filmů v ČR téměř na stejné úrovni jako v Maďarsku a v závislosti na rozpočtu filmu o 13-20 % nižší než ve VB. S přihlédnutím k zavedení maďarského a britského pobídkového systému však ČR přichází o svoji výhodu. Náklady u nás se dostávají na úroveň těch, které jsou nutné pro natáčení ve VB. Maďarsko přitom ve srovnání s VB zůstává levnější o 4-9 %, opět v závislosti na velikosti rozpočtu.</w:t>
      </w:r>
    </w:p>
    <w:p w:rsidR="003616A6" w:rsidRDefault="006766E1" w:rsidP="004B6776">
      <w:pPr>
        <w:jc w:val="both"/>
      </w:pPr>
      <w:r>
        <w:t xml:space="preserve">Z grafu </w:t>
      </w:r>
      <w:r w:rsidR="006A0CEE">
        <w:t xml:space="preserve">12 </w:t>
      </w:r>
      <w:r>
        <w:t xml:space="preserve">tedy jasně vyplývá, že </w:t>
      </w:r>
      <w:r w:rsidR="00607553">
        <w:t>je to právě pobídkový systém</w:t>
      </w:r>
      <w:r w:rsidR="00330404">
        <w:t>,</w:t>
      </w:r>
      <w:r w:rsidR="00B922D3">
        <w:t xml:space="preserve"> </w:t>
      </w:r>
      <w:r w:rsidR="00330404" w:rsidRPr="00330404">
        <w:t xml:space="preserve">který vytváří </w:t>
      </w:r>
      <w:r w:rsidR="00B922D3">
        <w:t xml:space="preserve">signifikantní </w:t>
      </w:r>
      <w:r w:rsidR="00607553">
        <w:t>rozdíl mezi náklady</w:t>
      </w:r>
      <w:r w:rsidR="006A0CEE">
        <w:t xml:space="preserve"> pro natáčení filmu. Ty jsou</w:t>
      </w:r>
      <w:r w:rsidR="00330404" w:rsidRPr="00330404">
        <w:t xml:space="preserve"> jinak v Č</w:t>
      </w:r>
      <w:r w:rsidR="00812130">
        <w:t>R a v Maďarsku na stejné úrovni</w:t>
      </w:r>
      <w:r w:rsidR="00330404" w:rsidRPr="00330404">
        <w:t xml:space="preserve"> a při zohlednění pobídkových systémů v těchto zemích ztrácí ČR svoji výhodu</w:t>
      </w:r>
      <w:r w:rsidR="001B2866">
        <w:t>. N</w:t>
      </w:r>
      <w:r w:rsidR="00330404" w:rsidRPr="00330404">
        <w:t xml:space="preserve">áklady na výrobu filmu v ČR jsou </w:t>
      </w:r>
      <w:r w:rsidR="00586542">
        <w:t xml:space="preserve">tedy </w:t>
      </w:r>
      <w:r w:rsidR="00330404" w:rsidRPr="00330404">
        <w:t>n</w:t>
      </w:r>
      <w:r w:rsidR="004B6776">
        <w:t>áhle</w:t>
      </w:r>
      <w:r w:rsidR="00330404" w:rsidRPr="00330404">
        <w:t xml:space="preserve"> srovnateln</w:t>
      </w:r>
      <w:r w:rsidR="001E5913">
        <w:t xml:space="preserve">é nebo dokonce vyšší než ve VB. Pro kanceláře film commission jsou filmové pobídky nejdůležitějším nástrojem v propagaci </w:t>
      </w:r>
      <w:r w:rsidR="004B6776">
        <w:t>svého území</w:t>
      </w:r>
      <w:r w:rsidR="001E5913">
        <w:t xml:space="preserve"> a často bývají rozhodujícím faktorem, který ovlivňuje počet přijíždějících produkcí.</w:t>
      </w:r>
      <w:r w:rsidR="0048314C">
        <w:t xml:space="preserve"> </w:t>
      </w:r>
      <w:r w:rsidR="001E5913">
        <w:t xml:space="preserve">Filmové kanceláře také monitorují vývoj v oblasti </w:t>
      </w:r>
      <w:r w:rsidR="004B6776">
        <w:t xml:space="preserve">filmových pobídek </w:t>
      </w:r>
      <w:r w:rsidR="001E5913">
        <w:t>v dalších zemích a mohou tak své vlády či zastupitele o těchto změnách informovat, případně navrhnout, jak na danou situaci reagovat. P</w:t>
      </w:r>
      <w:r w:rsidR="0048314C">
        <w:t>obídkový</w:t>
      </w:r>
      <w:r w:rsidR="00B922D3">
        <w:t>m</w:t>
      </w:r>
      <w:r w:rsidR="0048314C">
        <w:t xml:space="preserve"> systémů</w:t>
      </w:r>
      <w:r w:rsidR="00B922D3">
        <w:t>m v Evropě</w:t>
      </w:r>
      <w:r w:rsidR="0048314C">
        <w:t xml:space="preserve"> </w:t>
      </w:r>
      <w:r w:rsidR="001E5913">
        <w:t xml:space="preserve">se </w:t>
      </w:r>
      <w:r w:rsidR="0048314C">
        <w:t>věn</w:t>
      </w:r>
      <w:r w:rsidR="001E5913">
        <w:t>uji v kapitole 7</w:t>
      </w:r>
      <w:r w:rsidR="0048314C">
        <w:t>.</w:t>
      </w:r>
    </w:p>
    <w:p w:rsidR="000E051A" w:rsidRDefault="000E57C4" w:rsidP="00F60C5D">
      <w:pPr>
        <w:keepNext/>
        <w:jc w:val="center"/>
      </w:pPr>
      <w:r>
        <w:rPr>
          <w:noProof/>
          <w:lang w:eastAsia="cs-CZ"/>
        </w:rPr>
        <w:drawing>
          <wp:inline distT="0" distB="0" distL="0" distR="0">
            <wp:extent cx="5753100" cy="2638425"/>
            <wp:effectExtent l="19050" t="0" r="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53100" cy="2638425"/>
                    </a:xfrm>
                    <a:prstGeom prst="rect">
                      <a:avLst/>
                    </a:prstGeom>
                    <a:noFill/>
                    <a:ln w="9525">
                      <a:noFill/>
                      <a:miter lim="800000"/>
                      <a:headEnd/>
                      <a:tailEnd/>
                    </a:ln>
                  </pic:spPr>
                </pic:pic>
              </a:graphicData>
            </a:graphic>
          </wp:inline>
        </w:drawing>
      </w:r>
    </w:p>
    <w:p w:rsidR="000E57C4" w:rsidRDefault="000E051A" w:rsidP="00B954A1">
      <w:pPr>
        <w:pStyle w:val="Titulek"/>
      </w:pPr>
      <w:bookmarkStart w:id="66" w:name="_Toc418196494"/>
      <w:r>
        <w:t xml:space="preserve">Graf </w:t>
      </w:r>
      <w:r w:rsidR="00D73493">
        <w:fldChar w:fldCharType="begin"/>
      </w:r>
      <w:r w:rsidR="00EB6566">
        <w:instrText xml:space="preserve"> SEQ Graf \* ARABIC </w:instrText>
      </w:r>
      <w:r w:rsidR="00D73493">
        <w:fldChar w:fldCharType="separate"/>
      </w:r>
      <w:r w:rsidR="008F2FF8">
        <w:t>12</w:t>
      </w:r>
      <w:r w:rsidR="00D73493">
        <w:fldChar w:fldCharType="end"/>
      </w:r>
      <w:r w:rsidRPr="000E051A">
        <w:t>: % rozdíl v úrovni produkčních nákladů ve srovnání s Velkou Británií (UK).</w:t>
      </w:r>
      <w:r w:rsidRPr="000E051A">
        <w:rPr>
          <w:vertAlign w:val="superscript"/>
        </w:rPr>
        <w:footnoteReference w:id="108"/>
      </w:r>
      <w:bookmarkEnd w:id="66"/>
    </w:p>
    <w:p w:rsidR="001B2866" w:rsidRPr="001B2866" w:rsidRDefault="00642CEE" w:rsidP="001B2866">
      <w:pPr>
        <w:pStyle w:val="Nadpis2"/>
      </w:pPr>
      <w:bookmarkStart w:id="67" w:name="_Toc418201434"/>
      <w:r>
        <w:lastRenderedPageBreak/>
        <w:t xml:space="preserve">Založení </w:t>
      </w:r>
      <w:r w:rsidR="001B2866">
        <w:t>Czech Film Commission</w:t>
      </w:r>
      <w:bookmarkEnd w:id="67"/>
    </w:p>
    <w:p w:rsidR="00384007" w:rsidRDefault="001E5913" w:rsidP="004B6776">
      <w:pPr>
        <w:jc w:val="both"/>
      </w:pPr>
      <w:r>
        <w:t xml:space="preserve">Na základě plánovaného systému pobídek v Maďarsku, který se projevil </w:t>
      </w:r>
      <w:r w:rsidRPr="001E5913">
        <w:t>odliv</w:t>
      </w:r>
      <w:r>
        <w:t>em</w:t>
      </w:r>
      <w:r w:rsidRPr="001E5913">
        <w:t xml:space="preserve"> zahraničních produkcí </w:t>
      </w:r>
      <w:r>
        <w:t>z ČR v následujících letech, si producenti od roku 2003 uvědomovali</w:t>
      </w:r>
      <w:r w:rsidRPr="001E5913">
        <w:t>, že Č</w:t>
      </w:r>
      <w:r>
        <w:t xml:space="preserve">R </w:t>
      </w:r>
      <w:r w:rsidR="0046067B">
        <w:t>přestává být</w:t>
      </w:r>
      <w:r w:rsidRPr="001E5913">
        <w:t xml:space="preserve"> konkurenceschopná. Jelikož stát o filmový průmysl a j</w:t>
      </w:r>
      <w:r>
        <w:t>eho problémy neje</w:t>
      </w:r>
      <w:r w:rsidRPr="001E5913">
        <w:t xml:space="preserve">vil sebemenší zájem, </w:t>
      </w:r>
      <w:r w:rsidR="0046067B">
        <w:t xml:space="preserve">producenti </w:t>
      </w:r>
      <w:r w:rsidRPr="001E5913">
        <w:t>cítili potřeb</w:t>
      </w:r>
      <w:r>
        <w:t>u</w:t>
      </w:r>
      <w:r w:rsidRPr="001E5913">
        <w:t xml:space="preserve"> vytvořit orgán</w:t>
      </w:r>
      <w:r>
        <w:t>,</w:t>
      </w:r>
      <w:r w:rsidRPr="001E5913">
        <w:t xml:space="preserve"> zastupující domácí filmové produkce a tlumočit jejich požadavky směrem k politické reprezentaci a vládě. </w:t>
      </w:r>
      <w:r w:rsidR="005913B2">
        <w:t>Zároveň měl tento orgán sloužit k propagaci Č</w:t>
      </w:r>
      <w:r w:rsidR="00B922D3">
        <w:t>R</w:t>
      </w:r>
      <w:r w:rsidR="005913B2">
        <w:t xml:space="preserve"> mezi zahraničními producenty. </w:t>
      </w:r>
      <w:r w:rsidR="0046067B">
        <w:t>V roce 2004 t</w:t>
      </w:r>
      <w:r w:rsidR="001B2866">
        <w:t>ak byla</w:t>
      </w:r>
      <w:r w:rsidR="008251BA">
        <w:t xml:space="preserve"> v rámci České filmové komory</w:t>
      </w:r>
      <w:r w:rsidR="00586542">
        <w:t>,</w:t>
      </w:r>
      <w:r w:rsidR="008251BA">
        <w:t xml:space="preserve"> o.p.s.</w:t>
      </w:r>
      <w:r w:rsidR="00586542">
        <w:t>,</w:t>
      </w:r>
      <w:r w:rsidR="0046067B">
        <w:t xml:space="preserve"> </w:t>
      </w:r>
      <w:r w:rsidR="00384007">
        <w:t xml:space="preserve">ustanovena </w:t>
      </w:r>
      <w:r w:rsidR="00EC64AF">
        <w:t>Czech Film Commission</w:t>
      </w:r>
      <w:r w:rsidR="004B6776">
        <w:t xml:space="preserve">, a to </w:t>
      </w:r>
      <w:r w:rsidR="00EC64AF">
        <w:t xml:space="preserve">s cílem reagovat </w:t>
      </w:r>
      <w:r w:rsidR="008E51A1">
        <w:t xml:space="preserve">na </w:t>
      </w:r>
      <w:r w:rsidR="00EC64AF">
        <w:t xml:space="preserve">měnící se situaci na </w:t>
      </w:r>
      <w:r w:rsidR="00A00481">
        <w:t xml:space="preserve">trhu </w:t>
      </w:r>
      <w:r w:rsidR="00EC64AF">
        <w:t>a reprezentovat zájmy zdejší filmařské obce</w:t>
      </w:r>
      <w:r w:rsidR="00384007">
        <w:t>. Ludmila Claussová, která stojí v čele</w:t>
      </w:r>
      <w:r w:rsidR="00441828">
        <w:t xml:space="preserve"> </w:t>
      </w:r>
      <w:r w:rsidR="0046067B">
        <w:t xml:space="preserve">této kanceláře </w:t>
      </w:r>
      <w:r w:rsidR="00441828">
        <w:t>od jejího</w:t>
      </w:r>
      <w:r w:rsidR="00384007">
        <w:t xml:space="preserve"> počátku</w:t>
      </w:r>
      <w:r w:rsidR="004E7670">
        <w:t>,</w:t>
      </w:r>
      <w:r w:rsidR="00384007">
        <w:t xml:space="preserve"> k tomu říká:</w:t>
      </w:r>
    </w:p>
    <w:p w:rsidR="00384007" w:rsidRPr="00384007" w:rsidRDefault="00384007" w:rsidP="001B2866">
      <w:pPr>
        <w:jc w:val="both"/>
        <w:rPr>
          <w:i/>
          <w:iCs/>
        </w:rPr>
      </w:pPr>
      <w:r w:rsidRPr="00384007">
        <w:t>„[…]</w:t>
      </w:r>
      <w:r>
        <w:rPr>
          <w:i/>
          <w:iCs/>
        </w:rPr>
        <w:t xml:space="preserve"> </w:t>
      </w:r>
      <w:r w:rsidRPr="00384007">
        <w:rPr>
          <w:i/>
          <w:iCs/>
        </w:rPr>
        <w:t>iniciativa vzešla</w:t>
      </w:r>
      <w:r>
        <w:rPr>
          <w:i/>
          <w:iCs/>
        </w:rPr>
        <w:t xml:space="preserve"> od asociace producentů, kteří</w:t>
      </w:r>
      <w:r w:rsidRPr="00384007">
        <w:rPr>
          <w:i/>
          <w:iCs/>
        </w:rPr>
        <w:t xml:space="preserve"> </w:t>
      </w:r>
      <w:r w:rsidRPr="00384007">
        <w:t>[…]</w:t>
      </w:r>
      <w:r w:rsidRPr="00384007">
        <w:rPr>
          <w:i/>
          <w:iCs/>
        </w:rPr>
        <w:t xml:space="preserve"> viděli, že spousta zemí začíná zav</w:t>
      </w:r>
      <w:r w:rsidR="00C806F3">
        <w:rPr>
          <w:i/>
          <w:iCs/>
        </w:rPr>
        <w:t xml:space="preserve">ádět pobídky, vedle nás </w:t>
      </w:r>
      <w:r w:rsidR="004E7670">
        <w:rPr>
          <w:i/>
          <w:iCs/>
        </w:rPr>
        <w:t xml:space="preserve">hlavně </w:t>
      </w:r>
      <w:r w:rsidR="00C806F3">
        <w:rPr>
          <w:i/>
          <w:iCs/>
        </w:rPr>
        <w:t>Maďarsko,</w:t>
      </w:r>
      <w:r w:rsidRPr="00384007">
        <w:rPr>
          <w:i/>
          <w:iCs/>
        </w:rPr>
        <w:t xml:space="preserve"> a cítili, že to </w:t>
      </w:r>
      <w:r w:rsidR="00C806F3">
        <w:rPr>
          <w:i/>
          <w:iCs/>
        </w:rPr>
        <w:t>ohrožuje</w:t>
      </w:r>
      <w:r w:rsidRPr="00384007">
        <w:rPr>
          <w:i/>
          <w:iCs/>
        </w:rPr>
        <w:t xml:space="preserve"> Českou republiku</w:t>
      </w:r>
      <w:r w:rsidR="00C806F3">
        <w:rPr>
          <w:i/>
          <w:iCs/>
        </w:rPr>
        <w:t xml:space="preserve">. </w:t>
      </w:r>
      <w:r w:rsidR="001B2866">
        <w:rPr>
          <w:i/>
          <w:iCs/>
        </w:rPr>
        <w:t>Také,</w:t>
      </w:r>
      <w:r w:rsidRPr="00384007">
        <w:rPr>
          <w:i/>
          <w:iCs/>
        </w:rPr>
        <w:t xml:space="preserve"> že je třeba mít centrální orgán, který to b</w:t>
      </w:r>
      <w:r>
        <w:rPr>
          <w:i/>
          <w:iCs/>
        </w:rPr>
        <w:t xml:space="preserve">ude </w:t>
      </w:r>
      <w:r w:rsidR="001B2866">
        <w:rPr>
          <w:i/>
          <w:iCs/>
        </w:rPr>
        <w:t>komunikovat</w:t>
      </w:r>
      <w:r>
        <w:rPr>
          <w:i/>
          <w:iCs/>
        </w:rPr>
        <w:t xml:space="preserve"> i vládě</w:t>
      </w:r>
      <w:r w:rsidR="00C806F3">
        <w:rPr>
          <w:i/>
          <w:iCs/>
        </w:rPr>
        <w:t>,</w:t>
      </w:r>
      <w:r>
        <w:rPr>
          <w:i/>
          <w:iCs/>
        </w:rPr>
        <w:t xml:space="preserve"> a který</w:t>
      </w:r>
      <w:r>
        <w:t xml:space="preserve"> </w:t>
      </w:r>
      <w:r w:rsidRPr="00384007">
        <w:rPr>
          <w:i/>
          <w:iCs/>
        </w:rPr>
        <w:t xml:space="preserve">bude </w:t>
      </w:r>
      <w:r>
        <w:rPr>
          <w:i/>
          <w:iCs/>
        </w:rPr>
        <w:t xml:space="preserve">navenek </w:t>
      </w:r>
      <w:r w:rsidRPr="00384007">
        <w:rPr>
          <w:i/>
          <w:iCs/>
        </w:rPr>
        <w:t>reprezentovat Českou republiku, tak jak je to běžn</w:t>
      </w:r>
      <w:r w:rsidR="00C806F3">
        <w:rPr>
          <w:i/>
          <w:iCs/>
        </w:rPr>
        <w:t>é</w:t>
      </w:r>
      <w:r w:rsidRPr="00384007">
        <w:rPr>
          <w:i/>
          <w:iCs/>
        </w:rPr>
        <w:t xml:space="preserve"> ve světě</w:t>
      </w:r>
      <w:r w:rsidRPr="00450F5A">
        <w:t>.“</w:t>
      </w:r>
      <w:r w:rsidR="00450F5A" w:rsidRPr="00450F5A">
        <w:rPr>
          <w:vertAlign w:val="superscript"/>
        </w:rPr>
        <w:t xml:space="preserve"> </w:t>
      </w:r>
      <w:r w:rsidR="00450F5A" w:rsidRPr="00450F5A">
        <w:rPr>
          <w:vertAlign w:val="superscript"/>
        </w:rPr>
        <w:footnoteReference w:id="109"/>
      </w:r>
    </w:p>
    <w:p w:rsidR="003E66C9" w:rsidRPr="003E66C9" w:rsidRDefault="003E66C9" w:rsidP="00550423">
      <w:pPr>
        <w:jc w:val="both"/>
      </w:pPr>
      <w:r w:rsidRPr="003E66C9">
        <w:t>Mezi zakládající členy Czech Film Commission patřila právě Asociace Producentů v Audiovizi (APA). Ta funguje od roku 1994 a sdružuje domácí producenty a produkční společnosti. Jejím cílem je prosazování zájmů producentů působících v ČR a jednání s dalšími organizacemi a</w:t>
      </w:r>
      <w:r w:rsidR="00550423">
        <w:t> </w:t>
      </w:r>
      <w:r w:rsidRPr="003E66C9">
        <w:t xml:space="preserve">zástupci státní správy. Cílem bylo reagovat na měnící se situaci na evropském trhu a založit orgán </w:t>
      </w:r>
      <w:r w:rsidRPr="003E66C9">
        <w:rPr>
          <w:b/>
          <w:bCs/>
        </w:rPr>
        <w:t xml:space="preserve">nezávislý </w:t>
      </w:r>
      <w:r w:rsidRPr="003E66C9">
        <w:t xml:space="preserve">na fungování APA, který bude mít za úkol aktivně nabízet Českou republiku zahraničním producentům.  Právě ze zdrojů APA byl financován první rok provozu této kanceláře. Menší mírou </w:t>
      </w:r>
      <w:r>
        <w:t xml:space="preserve">měl </w:t>
      </w:r>
      <w:r w:rsidRPr="003E66C9">
        <w:t>do rozpočtu</w:t>
      </w:r>
      <w:r>
        <w:t xml:space="preserve"> podle dopisu Petra Moravce přispět i </w:t>
      </w:r>
      <w:r w:rsidRPr="003E66C9">
        <w:t>Magistrát hlavního města Prahy a velvyslanectví USA v</w:t>
      </w:r>
      <w:r>
        <w:t> </w:t>
      </w:r>
      <w:r w:rsidRPr="003E66C9">
        <w:t>Praze</w:t>
      </w:r>
      <w:r>
        <w:t>,</w:t>
      </w:r>
      <w:r w:rsidRPr="003E66C9">
        <w:rPr>
          <w:vertAlign w:val="superscript"/>
        </w:rPr>
        <w:footnoteReference w:id="110"/>
      </w:r>
      <w:r>
        <w:t xml:space="preserve"> čehož si</w:t>
      </w:r>
      <w:r w:rsidRPr="003E66C9">
        <w:t xml:space="preserve"> </w:t>
      </w:r>
      <w:r>
        <w:t>ale Ludmila Claussová není vědoma.</w:t>
      </w:r>
      <w:r w:rsidRPr="003E66C9">
        <w:t xml:space="preserve"> </w:t>
      </w:r>
      <w:r>
        <w:t>V dalších letech pak byla kancelář financována ze zdrojů MKČR a následně také z</w:t>
      </w:r>
      <w:r w:rsidR="000F50C1">
        <w:t xml:space="preserve"> grantů vyhlašovaných </w:t>
      </w:r>
      <w:r>
        <w:t>Magistrát</w:t>
      </w:r>
      <w:r w:rsidR="000F50C1">
        <w:t>em</w:t>
      </w:r>
      <w:r>
        <w:t xml:space="preserve"> hlavního města Prahy. Od roku 2013 její financ</w:t>
      </w:r>
      <w:r w:rsidR="000F50C1">
        <w:t>ování zajišťuje NFA, příspěvková organizace MKČR se stabilním financování</w:t>
      </w:r>
      <w:r w:rsidR="004B6776">
        <w:t>m</w:t>
      </w:r>
      <w:r w:rsidR="000F50C1">
        <w:t xml:space="preserve">, pod kterou byla činnost CFC zahrnuta. </w:t>
      </w:r>
      <w:r w:rsidRPr="003E66C9">
        <w:t xml:space="preserve">Přestože v této oblasti neexistují přesná data, z absolvovaných rozhovorů se zástupci zahraničních FC vyplývá, že v Evropě není příliš obvyklé, aby film commission byla ustanovena a také financována samotnými filmaři. Běžnější model je spíše lobbing filmařské obce a následně ustanovení filmové kanceláře pod správním orgánem města, kraje, státu nebo instituce jimi zřizované. Ty si zpravidla uvědomují přínosy filmového natáčení a potenciál v možné propagaci své destinace. </w:t>
      </w:r>
      <w:r w:rsidR="00A72CBE">
        <w:t>Lze</w:t>
      </w:r>
      <w:r w:rsidRPr="003E66C9">
        <w:t xml:space="preserve"> </w:t>
      </w:r>
      <w:r w:rsidR="00A72CBE">
        <w:t xml:space="preserve">ovšem </w:t>
      </w:r>
      <w:r w:rsidRPr="003E66C9">
        <w:t>najít i filmové kanceláře fungující bez po</w:t>
      </w:r>
      <w:r w:rsidR="00A72CBE">
        <w:t xml:space="preserve">dpory a přispění místních vlád. Takovou je podle slov vedoucího Pécs Film Commission </w:t>
      </w:r>
      <w:proofErr w:type="spellStart"/>
      <w:r w:rsidR="00A72CBE">
        <w:t>Zoltána</w:t>
      </w:r>
      <w:proofErr w:type="spellEnd"/>
      <w:r w:rsidR="00A72CBE">
        <w:t xml:space="preserve"> Majora</w:t>
      </w:r>
      <w:r w:rsidRPr="003E66C9">
        <w:t xml:space="preserve"> </w:t>
      </w:r>
      <w:r w:rsidR="00A72CBE">
        <w:t>právě tato maďarská regionální filmová kancelář, fungující nezávisle na podpoře ze strany města. T</w:t>
      </w:r>
      <w:r w:rsidRPr="003E66C9">
        <w:t xml:space="preserve">ento model </w:t>
      </w:r>
      <w:r w:rsidR="00A72CBE">
        <w:t xml:space="preserve">ovšem </w:t>
      </w:r>
      <w:r w:rsidRPr="003E66C9">
        <w:t xml:space="preserve">není v Evropě ani ve světě běžný. Tuto skutečnost lze tedy také chápat jako specifický rys situace České republiky v oblasti </w:t>
      </w:r>
      <w:r w:rsidRPr="003E66C9">
        <w:lastRenderedPageBreak/>
        <w:t>zakládání filmových kanceláří. Ludmila Claussová komentuje situaci kolem založení Czech Film Commission takto:</w:t>
      </w:r>
    </w:p>
    <w:p w:rsidR="00117C0C" w:rsidRDefault="003E66C9" w:rsidP="004B6776">
      <w:pPr>
        <w:jc w:val="both"/>
      </w:pPr>
      <w:r w:rsidRPr="003E66C9">
        <w:t xml:space="preserve"> </w:t>
      </w:r>
      <w:r w:rsidR="00F37061" w:rsidRPr="00F37061">
        <w:t xml:space="preserve">„[…] </w:t>
      </w:r>
      <w:r w:rsidR="00F37061" w:rsidRPr="00F37061">
        <w:rPr>
          <w:i/>
          <w:iCs/>
        </w:rPr>
        <w:t>producenti se chopili iniciativy, protože viděli, že ze strany vlády nic nepřichází, že vlas</w:t>
      </w:r>
      <w:r w:rsidR="00C806F3">
        <w:rPr>
          <w:i/>
          <w:iCs/>
        </w:rPr>
        <w:t>tně</w:t>
      </w:r>
      <w:r w:rsidR="00325C28">
        <w:rPr>
          <w:i/>
          <w:iCs/>
        </w:rPr>
        <w:t>,</w:t>
      </w:r>
      <w:r w:rsidR="00C806F3">
        <w:rPr>
          <w:i/>
          <w:iCs/>
        </w:rPr>
        <w:t xml:space="preserve"> a to je můj osobní dojem,</w:t>
      </w:r>
      <w:r w:rsidR="00F37061" w:rsidRPr="00F37061">
        <w:rPr>
          <w:i/>
          <w:iCs/>
        </w:rPr>
        <w:t xml:space="preserve"> tenkrát </w:t>
      </w:r>
      <w:r w:rsidR="00F22031">
        <w:rPr>
          <w:i/>
          <w:iCs/>
        </w:rPr>
        <w:t>vláda i M</w:t>
      </w:r>
      <w:r w:rsidR="00325C28">
        <w:rPr>
          <w:i/>
          <w:iCs/>
        </w:rPr>
        <w:t>inisterstvo kultury</w:t>
      </w:r>
      <w:r w:rsidR="00F37061" w:rsidRPr="00F37061">
        <w:rPr>
          <w:i/>
          <w:iCs/>
        </w:rPr>
        <w:t xml:space="preserve"> filmový průmysl </w:t>
      </w:r>
      <w:r w:rsidR="00C806F3">
        <w:rPr>
          <w:i/>
          <w:iCs/>
        </w:rPr>
        <w:t xml:space="preserve">vůbec </w:t>
      </w:r>
      <w:r w:rsidR="00F37061" w:rsidRPr="00F37061">
        <w:rPr>
          <w:i/>
          <w:iCs/>
        </w:rPr>
        <w:t xml:space="preserve">nevnímaly jako sektor </w:t>
      </w:r>
      <w:r w:rsidR="00C806F3">
        <w:rPr>
          <w:i/>
          <w:iCs/>
        </w:rPr>
        <w:t>hospodářský. N</w:t>
      </w:r>
      <w:r w:rsidR="00F37061" w:rsidRPr="00F37061">
        <w:rPr>
          <w:i/>
          <w:iCs/>
        </w:rPr>
        <w:t>evnímaly</w:t>
      </w:r>
      <w:r w:rsidR="00C806F3">
        <w:rPr>
          <w:i/>
          <w:iCs/>
        </w:rPr>
        <w:t xml:space="preserve"> ho</w:t>
      </w:r>
      <w:r w:rsidR="00F37061" w:rsidRPr="00F37061">
        <w:rPr>
          <w:i/>
          <w:iCs/>
        </w:rPr>
        <w:t xml:space="preserve"> možná proto, že se mu do té doby dařilo velice dobře, že fu</w:t>
      </w:r>
      <w:r w:rsidR="00C806F3">
        <w:rPr>
          <w:i/>
          <w:iCs/>
        </w:rPr>
        <w:t>ngoval, že jsme byli konkurence</w:t>
      </w:r>
      <w:r w:rsidR="00F37061" w:rsidRPr="00F37061">
        <w:rPr>
          <w:i/>
          <w:iCs/>
        </w:rPr>
        <w:t xml:space="preserve">schopní, že se u nás natáčelo bez jakéhokoli přičinění státu, </w:t>
      </w:r>
      <w:r w:rsidR="00F37061" w:rsidRPr="00F37061">
        <w:t xml:space="preserve">[…] </w:t>
      </w:r>
      <w:r w:rsidR="00F37061" w:rsidRPr="00F37061">
        <w:rPr>
          <w:i/>
          <w:iCs/>
        </w:rPr>
        <w:t>oni to zřejmě brali jako něco normálního, co se děje, protože je Prah</w:t>
      </w:r>
      <w:r w:rsidR="00C806F3">
        <w:rPr>
          <w:i/>
          <w:iCs/>
        </w:rPr>
        <w:t>a krásná nebo protože jsme levný</w:t>
      </w:r>
      <w:r w:rsidR="00F37061" w:rsidRPr="00F37061">
        <w:rPr>
          <w:i/>
          <w:iCs/>
        </w:rPr>
        <w:t xml:space="preserve">, ale vlastně nikdo se tomu nevěnoval tak, že by </w:t>
      </w:r>
      <w:r w:rsidR="004B6776" w:rsidRPr="004B6776">
        <w:rPr>
          <w:i/>
          <w:iCs/>
        </w:rPr>
        <w:t xml:space="preserve">to </w:t>
      </w:r>
      <w:r w:rsidR="00F37061" w:rsidRPr="00F37061">
        <w:rPr>
          <w:i/>
          <w:iCs/>
        </w:rPr>
        <w:t xml:space="preserve">stát </w:t>
      </w:r>
      <w:r w:rsidR="004B6776" w:rsidRPr="004B6776">
        <w:rPr>
          <w:i/>
          <w:iCs/>
        </w:rPr>
        <w:t xml:space="preserve">využíval </w:t>
      </w:r>
      <w:r w:rsidR="00F37061" w:rsidRPr="00F37061">
        <w:rPr>
          <w:i/>
          <w:iCs/>
        </w:rPr>
        <w:t xml:space="preserve">k </w:t>
      </w:r>
      <w:r w:rsidR="00362BEB" w:rsidRPr="00F37061">
        <w:rPr>
          <w:i/>
          <w:iCs/>
        </w:rPr>
        <w:t xml:space="preserve">propagaci, </w:t>
      </w:r>
      <w:r w:rsidR="00362BEB" w:rsidRPr="00441828">
        <w:t>[</w:t>
      </w:r>
      <w:r w:rsidR="00362BEB" w:rsidRPr="00F37061">
        <w:rPr>
          <w:i/>
          <w:iCs/>
        </w:rPr>
        <w:t>…</w:t>
      </w:r>
      <w:r w:rsidR="00F37061" w:rsidRPr="00450F5A">
        <w:t>]</w:t>
      </w:r>
      <w:r w:rsidR="00C806F3">
        <w:rPr>
          <w:i/>
          <w:iCs/>
        </w:rPr>
        <w:t xml:space="preserve"> </w:t>
      </w:r>
      <w:r w:rsidR="00F37061" w:rsidRPr="00F37061">
        <w:rPr>
          <w:i/>
          <w:iCs/>
        </w:rPr>
        <w:t>pak když se ta situace kolem České republiky začala měnit, tak to byli producenti, kdo se toho chopili, protože viděli, že bez zásahu, regula</w:t>
      </w:r>
      <w:r w:rsidR="00642CEE">
        <w:rPr>
          <w:i/>
          <w:iCs/>
        </w:rPr>
        <w:t xml:space="preserve">ce nebo podpory státu už to </w:t>
      </w:r>
      <w:r w:rsidR="00F37061" w:rsidRPr="00F37061">
        <w:rPr>
          <w:i/>
          <w:iCs/>
        </w:rPr>
        <w:t xml:space="preserve">takto </w:t>
      </w:r>
      <w:r w:rsidR="00642CEE">
        <w:rPr>
          <w:i/>
          <w:iCs/>
        </w:rPr>
        <w:t xml:space="preserve">dál </w:t>
      </w:r>
      <w:r w:rsidR="00F37061" w:rsidRPr="00F37061">
        <w:rPr>
          <w:i/>
          <w:iCs/>
        </w:rPr>
        <w:t>nepůjde</w:t>
      </w:r>
      <w:r w:rsidR="00F37061" w:rsidRPr="009B2FFE">
        <w:t>.“</w:t>
      </w:r>
      <w:r w:rsidR="00450F5A" w:rsidRPr="009B2FFE">
        <w:rPr>
          <w:rStyle w:val="Znakapoznpodarou"/>
        </w:rPr>
        <w:footnoteReference w:id="111"/>
      </w:r>
    </w:p>
    <w:p w:rsidR="00B54FEB" w:rsidRDefault="00B54FEB" w:rsidP="00B54FEB">
      <w:pPr>
        <w:pStyle w:val="Nadpis2"/>
      </w:pPr>
      <w:bookmarkStart w:id="68" w:name="_Toc418201435"/>
      <w:r>
        <w:t>Konkurence netradičních států</w:t>
      </w:r>
      <w:bookmarkEnd w:id="68"/>
    </w:p>
    <w:p w:rsidR="005B44EC" w:rsidRDefault="005B44EC" w:rsidP="00550423">
      <w:pPr>
        <w:jc w:val="both"/>
      </w:pPr>
      <w:r>
        <w:t>Tyto obavy domácích producentů</w:t>
      </w:r>
      <w:r w:rsidRPr="005B44EC">
        <w:t xml:space="preserve"> </w:t>
      </w:r>
      <w:r>
        <w:t xml:space="preserve">z odlivu zahraničních produkcí do jiných zemí následně potvrdila i studie kanceláře </w:t>
      </w:r>
      <w:r w:rsidRPr="005B44EC">
        <w:t>O</w:t>
      </w:r>
      <w:r w:rsidR="00C82736">
        <w:t xml:space="preserve"> – </w:t>
      </w:r>
      <w:r w:rsidRPr="005B44EC">
        <w:t>SPI, kde</w:t>
      </w:r>
      <w:r w:rsidR="00325C28">
        <w:t xml:space="preserve"> se</w:t>
      </w:r>
      <w:r w:rsidRPr="005B44EC">
        <w:t xml:space="preserve"> </w:t>
      </w:r>
      <w:r w:rsidR="00576221">
        <w:t>dočteme, že</w:t>
      </w:r>
      <w:r w:rsidRPr="005B44EC">
        <w:t>:</w:t>
      </w:r>
      <w:r>
        <w:t xml:space="preserve"> </w:t>
      </w:r>
      <w:r w:rsidRPr="005B44EC">
        <w:rPr>
          <w:i/>
          <w:iCs/>
        </w:rPr>
        <w:t>„Se zneklidňující pravidelností zveřejňují různé konkurenční země nové produkční stimuly, jejichž cílem je odlákat lukrativní zahraniční produkce od tradičních destinací</w:t>
      </w:r>
      <w:r w:rsidR="004B6776">
        <w:rPr>
          <w:i/>
          <w:iCs/>
        </w:rPr>
        <w:t>,</w:t>
      </w:r>
      <w:r w:rsidRPr="005B44EC">
        <w:rPr>
          <w:i/>
          <w:iCs/>
        </w:rPr>
        <w:t xml:space="preserve"> jako je Česká republika – nejzávažnější a široce zveřejněná je nominální 20% návratnost lokálně utracených prostředků, kterou nabízí Maďarsko</w:t>
      </w:r>
      <w:r w:rsidR="00325C28">
        <w:rPr>
          <w:i/>
          <w:iCs/>
        </w:rPr>
        <w:t>,</w:t>
      </w:r>
      <w:r w:rsidRPr="005B44EC">
        <w:rPr>
          <w:i/>
          <w:iCs/>
        </w:rPr>
        <w:t xml:space="preserve"> a která tam již přilákala velké hollywoodské produkce.</w:t>
      </w:r>
      <w:r>
        <w:rPr>
          <w:i/>
          <w:iCs/>
        </w:rPr>
        <w:t xml:space="preserve"> </w:t>
      </w:r>
      <w:r w:rsidRPr="005B44EC">
        <w:t>[…]</w:t>
      </w:r>
      <w:r w:rsidR="004F4BCD">
        <w:t xml:space="preserve"> </w:t>
      </w:r>
      <w:r w:rsidRPr="005B44EC">
        <w:rPr>
          <w:i/>
          <w:iCs/>
        </w:rPr>
        <w:t>Některé z nejlevnějších východoevropských zemí včetně Rumunska, Bulharska a Litvy navíc budují infrastrukturu a</w:t>
      </w:r>
      <w:r w:rsidR="00550423">
        <w:rPr>
          <w:i/>
          <w:iCs/>
        </w:rPr>
        <w:t> </w:t>
      </w:r>
      <w:r w:rsidRPr="005B44EC">
        <w:rPr>
          <w:i/>
          <w:iCs/>
        </w:rPr>
        <w:t>zdokonalují místní znalosti a dovednosti, aby byly schopny soutěžit o mezinárodní</w:t>
      </w:r>
      <w:r>
        <w:rPr>
          <w:i/>
          <w:iCs/>
        </w:rPr>
        <w:t xml:space="preserve"> produkce na základě nižší ceny</w:t>
      </w:r>
      <w:r w:rsidRPr="005B44EC">
        <w:t>.“</w:t>
      </w:r>
      <w:r w:rsidRPr="005B44EC">
        <w:rPr>
          <w:rStyle w:val="Znakapoznpodarou"/>
        </w:rPr>
        <w:footnoteReference w:id="112"/>
      </w:r>
    </w:p>
    <w:p w:rsidR="0012133F" w:rsidRDefault="0012133F" w:rsidP="004B6776">
      <w:pPr>
        <w:jc w:val="both"/>
      </w:pPr>
      <w:r>
        <w:t>Jako případ přesouvání zahraničních produkc</w:t>
      </w:r>
      <w:r w:rsidR="00325C28">
        <w:t>í do těchto „netradičních“ zemí</w:t>
      </w:r>
      <w:r>
        <w:t xml:space="preserve"> lze zmínit </w:t>
      </w:r>
      <w:r w:rsidR="00642CEE">
        <w:t>f</w:t>
      </w:r>
      <w:r>
        <w:t xml:space="preserve">ilm </w:t>
      </w:r>
      <w:r w:rsidRPr="00AC4587">
        <w:rPr>
          <w:i/>
          <w:iCs/>
        </w:rPr>
        <w:t xml:space="preserve">Návrat do </w:t>
      </w:r>
      <w:proofErr w:type="spellStart"/>
      <w:r w:rsidRPr="00AC4587">
        <w:rPr>
          <w:i/>
          <w:iCs/>
        </w:rPr>
        <w:t>Cold</w:t>
      </w:r>
      <w:proofErr w:type="spellEnd"/>
      <w:r w:rsidRPr="00AC4587">
        <w:rPr>
          <w:i/>
          <w:iCs/>
        </w:rPr>
        <w:t xml:space="preserve"> </w:t>
      </w:r>
      <w:proofErr w:type="spellStart"/>
      <w:r w:rsidRPr="00AC4587">
        <w:rPr>
          <w:i/>
          <w:iCs/>
        </w:rPr>
        <w:t>Mountain</w:t>
      </w:r>
      <w:proofErr w:type="spellEnd"/>
      <w:r>
        <w:t xml:space="preserve"> (2003), založený na knižním bestselleru Charlese </w:t>
      </w:r>
      <w:proofErr w:type="spellStart"/>
      <w:r>
        <w:t>Fraziera</w:t>
      </w:r>
      <w:proofErr w:type="spellEnd"/>
      <w:r w:rsidR="00642CEE">
        <w:t>.</w:t>
      </w:r>
      <w:r>
        <w:t xml:space="preserve"> Děj této knihy</w:t>
      </w:r>
      <w:r w:rsidR="00325C28">
        <w:t xml:space="preserve"> se odehrává </w:t>
      </w:r>
      <w:r w:rsidR="001C6724">
        <w:t xml:space="preserve">v </w:t>
      </w:r>
      <w:r w:rsidR="00642CEE">
        <w:t>Severní Karolíně, odkud</w:t>
      </w:r>
      <w:r w:rsidR="004226F5">
        <w:t xml:space="preserve"> pochází</w:t>
      </w:r>
      <w:r>
        <w:t xml:space="preserve"> i autor předlohy. </w:t>
      </w:r>
      <w:proofErr w:type="spellStart"/>
      <w:r w:rsidR="00642CEE" w:rsidRPr="00642CEE">
        <w:t>North</w:t>
      </w:r>
      <w:proofErr w:type="spellEnd"/>
      <w:r w:rsidR="00642CEE" w:rsidRPr="00642CEE">
        <w:t xml:space="preserve"> </w:t>
      </w:r>
      <w:proofErr w:type="spellStart"/>
      <w:r w:rsidR="00642CEE" w:rsidRPr="00642CEE">
        <w:t>Carolina</w:t>
      </w:r>
      <w:proofErr w:type="spellEnd"/>
      <w:r w:rsidR="00642CEE" w:rsidRPr="00642CEE">
        <w:t xml:space="preserve"> Film Office </w:t>
      </w:r>
      <w:r w:rsidR="004226F5">
        <w:t xml:space="preserve">se tedy </w:t>
      </w:r>
      <w:r w:rsidR="00642CEE">
        <w:t xml:space="preserve">logicky </w:t>
      </w:r>
      <w:r w:rsidR="004226F5">
        <w:t xml:space="preserve">snažila o to, aby se tento film natáčel na </w:t>
      </w:r>
      <w:r w:rsidR="006D186A">
        <w:t>jejich území. Ř</w:t>
      </w:r>
      <w:r>
        <w:t xml:space="preserve">editel </w:t>
      </w:r>
      <w:r w:rsidR="004226F5">
        <w:t xml:space="preserve">filmové kanceláře </w:t>
      </w:r>
      <w:proofErr w:type="spellStart"/>
      <w:r>
        <w:t>Bill</w:t>
      </w:r>
      <w:proofErr w:type="spellEnd"/>
      <w:r>
        <w:t xml:space="preserve"> Arnold s producenty </w:t>
      </w:r>
      <w:r w:rsidR="004226F5">
        <w:t xml:space="preserve">v průběhu let </w:t>
      </w:r>
      <w:r>
        <w:t xml:space="preserve">absolvoval několik schůzek </w:t>
      </w:r>
      <w:r w:rsidR="004226F5">
        <w:t xml:space="preserve">přímo v Los Angeles, a to </w:t>
      </w:r>
      <w:r w:rsidR="0097469C">
        <w:t>hned od chvíle</w:t>
      </w:r>
      <w:r w:rsidR="004226F5">
        <w:t xml:space="preserve">, kdy filmová práva získala společnost </w:t>
      </w:r>
      <w:r w:rsidR="004226F5" w:rsidRPr="00AC4587">
        <w:rPr>
          <w:i/>
          <w:iCs/>
        </w:rPr>
        <w:t xml:space="preserve">Bona </w:t>
      </w:r>
      <w:proofErr w:type="spellStart"/>
      <w:r w:rsidR="004226F5" w:rsidRPr="00AC4587">
        <w:rPr>
          <w:i/>
          <w:iCs/>
        </w:rPr>
        <w:t>Fide</w:t>
      </w:r>
      <w:proofErr w:type="spellEnd"/>
      <w:r w:rsidR="004226F5" w:rsidRPr="00AC4587">
        <w:rPr>
          <w:i/>
          <w:iCs/>
        </w:rPr>
        <w:t xml:space="preserve"> </w:t>
      </w:r>
      <w:proofErr w:type="spellStart"/>
      <w:r w:rsidR="004226F5" w:rsidRPr="00AC4587">
        <w:rPr>
          <w:i/>
          <w:iCs/>
        </w:rPr>
        <w:t>Productions</w:t>
      </w:r>
      <w:proofErr w:type="spellEnd"/>
      <w:r w:rsidR="004226F5">
        <w:t xml:space="preserve">. Film </w:t>
      </w:r>
      <w:r w:rsidR="00325C28">
        <w:t>se</w:t>
      </w:r>
      <w:r w:rsidR="004226F5">
        <w:t xml:space="preserve"> </w:t>
      </w:r>
      <w:r w:rsidR="008E51A1">
        <w:t xml:space="preserve">ale </w:t>
      </w:r>
      <w:r w:rsidR="004226F5">
        <w:t>nakonec natáče</w:t>
      </w:r>
      <w:r w:rsidR="008E51A1">
        <w:t>l</w:t>
      </w:r>
      <w:r w:rsidR="004226F5">
        <w:t xml:space="preserve"> v Rumunsk</w:t>
      </w:r>
      <w:r w:rsidR="0097469C">
        <w:t>u, a to hlavně</w:t>
      </w:r>
      <w:r w:rsidR="004226F5">
        <w:t xml:space="preserve"> z ekonomických důvodů</w:t>
      </w:r>
      <w:r w:rsidR="005960DA">
        <w:t xml:space="preserve">, </w:t>
      </w:r>
      <w:r w:rsidR="008E51A1">
        <w:t>protože Rumunsko má v</w:t>
      </w:r>
      <w:r w:rsidR="004226F5">
        <w:t> </w:t>
      </w:r>
      <w:r w:rsidR="005960DA">
        <w:t xml:space="preserve">porovnání s USA </w:t>
      </w:r>
      <w:r w:rsidR="004B6776" w:rsidRPr="004B6776">
        <w:t xml:space="preserve">pro natáčení </w:t>
      </w:r>
      <w:r w:rsidR="005960DA">
        <w:t>výrazně levnější</w:t>
      </w:r>
      <w:r w:rsidR="004226F5">
        <w:t xml:space="preserve"> podmínk</w:t>
      </w:r>
      <w:r w:rsidR="005960DA">
        <w:t xml:space="preserve">y. </w:t>
      </w:r>
      <w:r w:rsidR="00AC4587">
        <w:t xml:space="preserve">Obecně pak platí, píše </w:t>
      </w:r>
      <w:proofErr w:type="spellStart"/>
      <w:r w:rsidR="00AC4587">
        <w:t>Litviak</w:t>
      </w:r>
      <w:proofErr w:type="spellEnd"/>
      <w:r w:rsidR="00AC4587">
        <w:t xml:space="preserve">, že náklady, které se podaří ušetřit při výrobě filmu, je pak možné investovat do marketingové kampaně. </w:t>
      </w:r>
      <w:r w:rsidR="005960DA">
        <w:t>Pří</w:t>
      </w:r>
      <w:r w:rsidR="00325C28">
        <w:t>pad tohoto filmu, o který měla S</w:t>
      </w:r>
      <w:r w:rsidR="005960DA">
        <w:t>everní Karolína evidentní zájem</w:t>
      </w:r>
      <w:r w:rsidR="00325C28">
        <w:t>,</w:t>
      </w:r>
      <w:r w:rsidR="005960DA">
        <w:t xml:space="preserve"> spolu s argumentací </w:t>
      </w:r>
      <w:proofErr w:type="spellStart"/>
      <w:r w:rsidR="005960DA">
        <w:rPr>
          <w:i/>
          <w:iCs/>
        </w:rPr>
        <w:t>The</w:t>
      </w:r>
      <w:proofErr w:type="spellEnd"/>
      <w:r w:rsidR="005960DA">
        <w:rPr>
          <w:i/>
          <w:iCs/>
        </w:rPr>
        <w:t xml:space="preserve"> Film &amp; </w:t>
      </w:r>
      <w:proofErr w:type="spellStart"/>
      <w:r w:rsidR="005960DA">
        <w:rPr>
          <w:i/>
          <w:iCs/>
        </w:rPr>
        <w:t>Television</w:t>
      </w:r>
      <w:proofErr w:type="spellEnd"/>
      <w:r w:rsidR="005960DA">
        <w:rPr>
          <w:i/>
          <w:iCs/>
        </w:rPr>
        <w:t xml:space="preserve"> </w:t>
      </w:r>
      <w:proofErr w:type="spellStart"/>
      <w:r w:rsidR="005960DA">
        <w:rPr>
          <w:i/>
          <w:iCs/>
        </w:rPr>
        <w:t>Action</w:t>
      </w:r>
      <w:proofErr w:type="spellEnd"/>
      <w:r w:rsidR="005960DA">
        <w:rPr>
          <w:i/>
          <w:iCs/>
        </w:rPr>
        <w:t xml:space="preserve"> </w:t>
      </w:r>
      <w:proofErr w:type="spellStart"/>
      <w:r w:rsidR="005960DA">
        <w:rPr>
          <w:i/>
          <w:iCs/>
        </w:rPr>
        <w:t>Committee</w:t>
      </w:r>
      <w:proofErr w:type="spellEnd"/>
      <w:r w:rsidR="005960DA">
        <w:rPr>
          <w:i/>
          <w:iCs/>
        </w:rPr>
        <w:t xml:space="preserve">, </w:t>
      </w:r>
      <w:r w:rsidR="005960DA">
        <w:t xml:space="preserve">organizace zformované v Hollywoodu právě z důvodu, aby upozorňovala na fenomén </w:t>
      </w:r>
      <w:proofErr w:type="spellStart"/>
      <w:r w:rsidR="00AC4587">
        <w:rPr>
          <w:i/>
          <w:iCs/>
        </w:rPr>
        <w:t>r</w:t>
      </w:r>
      <w:r w:rsidR="005960DA" w:rsidRPr="00AC4587">
        <w:rPr>
          <w:i/>
          <w:iCs/>
        </w:rPr>
        <w:t>unaway</w:t>
      </w:r>
      <w:proofErr w:type="spellEnd"/>
      <w:r w:rsidR="005960DA" w:rsidRPr="00AC4587">
        <w:rPr>
          <w:i/>
          <w:iCs/>
        </w:rPr>
        <w:t xml:space="preserve"> </w:t>
      </w:r>
      <w:proofErr w:type="spellStart"/>
      <w:r w:rsidR="005960DA" w:rsidRPr="00AC4587">
        <w:rPr>
          <w:i/>
          <w:iCs/>
        </w:rPr>
        <w:t>productions</w:t>
      </w:r>
      <w:proofErr w:type="spellEnd"/>
      <w:r w:rsidR="005960DA">
        <w:t xml:space="preserve"> a s ním spojený odliv pracovních příležitostí z USA, nakonec </w:t>
      </w:r>
      <w:r w:rsidR="00AC4587">
        <w:t xml:space="preserve">výrazně </w:t>
      </w:r>
      <w:r w:rsidR="005960DA">
        <w:t>přispěl k větší politick</w:t>
      </w:r>
      <w:r w:rsidR="0097469C">
        <w:t xml:space="preserve">é vůli </w:t>
      </w:r>
      <w:r w:rsidR="0097469C">
        <w:lastRenderedPageBreak/>
        <w:t>podpořit filmový průmysl. Stát Severní</w:t>
      </w:r>
      <w:r w:rsidR="005960DA">
        <w:t xml:space="preserve"> Karolína </w:t>
      </w:r>
      <w:r w:rsidR="0097469C">
        <w:t xml:space="preserve">pak v roce 2005 </w:t>
      </w:r>
      <w:r w:rsidR="005960DA">
        <w:t>zavedl systém filmových pobídek.</w:t>
      </w:r>
      <w:r w:rsidR="00AC4587">
        <w:rPr>
          <w:rStyle w:val="Znakapoznpodarou"/>
        </w:rPr>
        <w:footnoteReference w:id="113"/>
      </w:r>
    </w:p>
    <w:p w:rsidR="00576221" w:rsidRPr="00576221" w:rsidRDefault="00576221" w:rsidP="00C82736">
      <w:pPr>
        <w:jc w:val="both"/>
      </w:pPr>
      <w:r w:rsidRPr="00576221">
        <w:t xml:space="preserve">Producent společnosti </w:t>
      </w:r>
      <w:proofErr w:type="spellStart"/>
      <w:r w:rsidRPr="00576221">
        <w:rPr>
          <w:i/>
          <w:iCs/>
        </w:rPr>
        <w:t>Etic</w:t>
      </w:r>
      <w:proofErr w:type="spellEnd"/>
      <w:r w:rsidRPr="00576221">
        <w:rPr>
          <w:i/>
          <w:iCs/>
        </w:rPr>
        <w:t xml:space="preserve"> </w:t>
      </w:r>
      <w:proofErr w:type="spellStart"/>
      <w:r w:rsidRPr="00576221">
        <w:rPr>
          <w:i/>
          <w:iCs/>
        </w:rPr>
        <w:t>Films</w:t>
      </w:r>
      <w:proofErr w:type="spellEnd"/>
      <w:r w:rsidRPr="00576221">
        <w:t xml:space="preserve"> Petr Moravec v</w:t>
      </w:r>
      <w:r w:rsidR="00C82736">
        <w:t> </w:t>
      </w:r>
      <w:r w:rsidRPr="00576221">
        <w:t>dopise</w:t>
      </w:r>
      <w:r w:rsidR="00C82736">
        <w:t xml:space="preserve"> z roku 2004</w:t>
      </w:r>
      <w:r w:rsidR="00AE7CB2">
        <w:t>,</w:t>
      </w:r>
      <w:r w:rsidRPr="00576221">
        <w:t xml:space="preserve"> adresovaném </w:t>
      </w:r>
      <w:r w:rsidR="00C82736">
        <w:t xml:space="preserve">pravděpodobně na </w:t>
      </w:r>
      <w:r>
        <w:t>MKČR</w:t>
      </w:r>
      <w:r w:rsidRPr="00576221">
        <w:t xml:space="preserve"> přirovnává tehdejší situaci k situaci Velké Británie před patnácti lety a </w:t>
      </w:r>
      <w:r w:rsidR="00AE7CB2">
        <w:t>upozorňuje</w:t>
      </w:r>
      <w:r>
        <w:t xml:space="preserve"> </w:t>
      </w:r>
      <w:r w:rsidR="00C82736">
        <w:t xml:space="preserve">na mylně rozšířený </w:t>
      </w:r>
      <w:r>
        <w:t>názor,</w:t>
      </w:r>
      <w:r w:rsidR="00AE7CB2">
        <w:t xml:space="preserve"> které země jsou pro ČR opravdovou</w:t>
      </w:r>
      <w:r>
        <w:t xml:space="preserve"> konkurencí:</w:t>
      </w:r>
    </w:p>
    <w:p w:rsidR="00576221" w:rsidRDefault="00576221" w:rsidP="00550423">
      <w:pPr>
        <w:jc w:val="both"/>
      </w:pPr>
      <w:r w:rsidRPr="00576221">
        <w:t>„</w:t>
      </w:r>
      <w:r w:rsidRPr="00576221">
        <w:rPr>
          <w:i/>
          <w:iCs/>
        </w:rPr>
        <w:t>Je třeba oponovat rozšířenému názoru o státech, kterým je ČR konkurencí. Před patnáct</w:t>
      </w:r>
      <w:r w:rsidR="00AE7CB2">
        <w:rPr>
          <w:i/>
          <w:iCs/>
        </w:rPr>
        <w:t>i lety P</w:t>
      </w:r>
      <w:r w:rsidRPr="00576221">
        <w:rPr>
          <w:i/>
          <w:iCs/>
        </w:rPr>
        <w:t xml:space="preserve">roducenti </w:t>
      </w:r>
      <w:r w:rsidRPr="00576221">
        <w:t>(pozn. myšleno zahraniční)</w:t>
      </w:r>
      <w:r w:rsidR="004B6776">
        <w:rPr>
          <w:i/>
          <w:iCs/>
        </w:rPr>
        <w:t xml:space="preserve"> objevili Prahu</w:t>
      </w:r>
      <w:r w:rsidRPr="00576221">
        <w:rPr>
          <w:i/>
          <w:iCs/>
        </w:rPr>
        <w:t xml:space="preserve"> jako město, kde lze nalézt vhodné a</w:t>
      </w:r>
      <w:r w:rsidR="00550423">
        <w:rPr>
          <w:i/>
          <w:iCs/>
        </w:rPr>
        <w:t> </w:t>
      </w:r>
      <w:r w:rsidRPr="00576221">
        <w:rPr>
          <w:i/>
          <w:iCs/>
        </w:rPr>
        <w:t>hlavně levné lokace a celkem kvalitní filmový štáb. Díky tomu přešlo hodně filmových zakázek z Velké Británie do Prahy. V dnešní době Producent nalezne v Praze velmi atraktivní a</w:t>
      </w:r>
      <w:r w:rsidR="00550423">
        <w:rPr>
          <w:i/>
          <w:iCs/>
        </w:rPr>
        <w:t> </w:t>
      </w:r>
      <w:r w:rsidRPr="00576221">
        <w:rPr>
          <w:i/>
          <w:iCs/>
        </w:rPr>
        <w:t>profesionální filmové prostředí. Dochází zde však ke stejnému fenoménu jako ve Velké Británii. Služby jsou sice kvalitní, ale řádově pětkrát dražší. Konkurenty České republiky nejsou tedy Velká Británie, Německo a Francie, ale země jako je Rumunsko, Litva a díky svým pobídkám také Maďarsko</w:t>
      </w:r>
      <w:r w:rsidRPr="00576221">
        <w:t>.“</w:t>
      </w:r>
      <w:r w:rsidRPr="00576221">
        <w:rPr>
          <w:vertAlign w:val="superscript"/>
        </w:rPr>
        <w:footnoteReference w:id="114"/>
      </w:r>
    </w:p>
    <w:p w:rsidR="004B7BC8" w:rsidRPr="004B7BC8" w:rsidRDefault="004B7BC8" w:rsidP="00550423">
      <w:pPr>
        <w:jc w:val="both"/>
      </w:pPr>
      <w:r w:rsidRPr="004B7BC8">
        <w:t>Tomuto oponuje Ludmila Claussová a upozorňuje vývoj tohoto názoru v průběhu let. Z jejího pohledu jsou největšími konkurenty ČR země jako Německo, Velká Británie, Kanada a</w:t>
      </w:r>
      <w:r w:rsidR="00550423">
        <w:t> </w:t>
      </w:r>
      <w:r w:rsidRPr="004B7BC8">
        <w:t>jednotlivé státy USA. Blíže k našim hranicím pak jednoznačně Maďarsko. Jedná se tedy o</w:t>
      </w:r>
      <w:r w:rsidR="00550423">
        <w:t> </w:t>
      </w:r>
      <w:r w:rsidRPr="004B7BC8">
        <w:t xml:space="preserve">země s prvotřídním </w:t>
      </w:r>
      <w:proofErr w:type="spellStart"/>
      <w:r w:rsidRPr="004B7BC8">
        <w:t>s prvotřídním</w:t>
      </w:r>
      <w:proofErr w:type="spellEnd"/>
      <w:r w:rsidRPr="004B7BC8">
        <w:t xml:space="preserve"> filmovým zázemím.</w:t>
      </w:r>
      <w:r>
        <w:rPr>
          <w:rStyle w:val="Znakapoznpodarou"/>
        </w:rPr>
        <w:footnoteReference w:id="115"/>
      </w:r>
    </w:p>
    <w:p w:rsidR="00576221" w:rsidRPr="00576221" w:rsidRDefault="00576221" w:rsidP="00550423">
      <w:pPr>
        <w:jc w:val="both"/>
      </w:pPr>
      <w:r w:rsidRPr="00576221">
        <w:t xml:space="preserve">Dále </w:t>
      </w:r>
      <w:r w:rsidR="004B7BC8">
        <w:t>Moravec ještě</w:t>
      </w:r>
      <w:r w:rsidRPr="00576221">
        <w:t xml:space="preserve"> upozorňuje na další oblasti, na </w:t>
      </w:r>
      <w:r w:rsidR="004B7BC8">
        <w:t xml:space="preserve">něž </w:t>
      </w:r>
      <w:r w:rsidRPr="00576221">
        <w:t xml:space="preserve">by bylo vhodné </w:t>
      </w:r>
      <w:r w:rsidR="004B7BC8">
        <w:t>zaměřit pozornost.</w:t>
      </w:r>
      <w:r w:rsidR="0097469C">
        <w:t xml:space="preserve"> Konkrétně na </w:t>
      </w:r>
      <w:r w:rsidRPr="00576221">
        <w:t>otázku platby DPH u zahraničních projektů, zmapování objemu finančních prostředků vynaložených na zahraniční projekty v posledních letech</w:t>
      </w:r>
      <w:r w:rsidR="0097469C">
        <w:t xml:space="preserve"> nebo</w:t>
      </w:r>
      <w:r w:rsidRPr="00576221">
        <w:t xml:space="preserve"> zji</w:t>
      </w:r>
      <w:r w:rsidR="0097469C">
        <w:t>štění</w:t>
      </w:r>
      <w:r w:rsidRPr="00576221">
        <w:t xml:space="preserve"> fungování systémů pobídek v</w:t>
      </w:r>
      <w:r w:rsidR="0097469C">
        <w:t> dalších evropských státech. Dále pak</w:t>
      </w:r>
      <w:r w:rsidRPr="00576221">
        <w:t xml:space="preserve"> urychlit přijetí zákona o</w:t>
      </w:r>
      <w:r w:rsidR="00550423">
        <w:t> </w:t>
      </w:r>
      <w:r w:rsidRPr="00576221">
        <w:t xml:space="preserve">kinematografii a zlepšit fungování </w:t>
      </w:r>
      <w:r w:rsidR="00013302">
        <w:t>f</w:t>
      </w:r>
      <w:r w:rsidRPr="00576221">
        <w:t>ilmové komise a Českého filmového cent</w:t>
      </w:r>
      <w:r w:rsidR="0050161A">
        <w:t>ra.</w:t>
      </w:r>
      <w:r w:rsidR="004B7BC8">
        <w:t xml:space="preserve"> </w:t>
      </w:r>
      <w:r w:rsidRPr="00576221">
        <w:t xml:space="preserve">Na </w:t>
      </w:r>
      <w:proofErr w:type="gramStart"/>
      <w:r w:rsidR="004B7BC8">
        <w:t>Moravec</w:t>
      </w:r>
      <w:proofErr w:type="gramEnd"/>
      <w:r w:rsidR="004B7BC8">
        <w:t xml:space="preserve"> na </w:t>
      </w:r>
      <w:r w:rsidRPr="00576221">
        <w:t>konec svého dopisu dodává:</w:t>
      </w:r>
    </w:p>
    <w:p w:rsidR="00013302" w:rsidRDefault="00576221" w:rsidP="00013302">
      <w:pPr>
        <w:jc w:val="both"/>
      </w:pPr>
      <w:r w:rsidRPr="00576221">
        <w:t>„</w:t>
      </w:r>
      <w:r w:rsidRPr="00576221">
        <w:rPr>
          <w:i/>
          <w:iCs/>
        </w:rPr>
        <w:t>Zahraniční zakázkové projekty, ať už filmy nebo reklamy, se budou v České republice zcela jistě natáčet i v budoucnu. Otázkou je, zda to bude pouze několik málo projektů, které budou lokality v naší zemi nutně potřebovat (historické filmy) a budou si moci natáčení v České republice finančně dovolit, nebo jestli zůstaneme stále atraktivním filmovým prostředím, které bude přitahovat producenty z celého světa</w:t>
      </w:r>
      <w:r w:rsidRPr="00576221">
        <w:t>.“</w:t>
      </w:r>
      <w:r w:rsidRPr="00576221">
        <w:rPr>
          <w:vertAlign w:val="superscript"/>
        </w:rPr>
        <w:footnoteReference w:id="116"/>
      </w:r>
    </w:p>
    <w:p w:rsidR="00B54FEB" w:rsidRDefault="00B54FEB" w:rsidP="00B54FEB">
      <w:pPr>
        <w:pStyle w:val="Nadpis2"/>
      </w:pPr>
      <w:bookmarkStart w:id="69" w:name="_Toc418201436"/>
      <w:r w:rsidRPr="00B54FEB">
        <w:lastRenderedPageBreak/>
        <w:t>Studie ekonomického vlivu filmového průmyslu v České republice</w:t>
      </w:r>
      <w:bookmarkEnd w:id="69"/>
    </w:p>
    <w:p w:rsidR="005509B1" w:rsidRDefault="005509B1" w:rsidP="00550423">
      <w:pPr>
        <w:jc w:val="lowKashida"/>
      </w:pPr>
      <w:r>
        <w:t xml:space="preserve">Rád bych zde upozornil na fakt, že </w:t>
      </w:r>
      <w:r w:rsidRPr="006D186A">
        <w:rPr>
          <w:bCs/>
          <w:i/>
          <w:iCs/>
        </w:rPr>
        <w:t xml:space="preserve">Studie ekonomického vlivu filmového průmyslu v České </w:t>
      </w:r>
      <w:r>
        <w:rPr>
          <w:bCs/>
          <w:i/>
          <w:iCs/>
        </w:rPr>
        <w:t xml:space="preserve">republice </w:t>
      </w:r>
      <w:r w:rsidRPr="00A2156E">
        <w:rPr>
          <w:bCs/>
        </w:rPr>
        <w:t>z roku 2006</w:t>
      </w:r>
      <w:r>
        <w:rPr>
          <w:bCs/>
        </w:rPr>
        <w:t xml:space="preserve"> </w:t>
      </w:r>
      <w:r>
        <w:t>byla podle všeho první s</w:t>
      </w:r>
      <w:r w:rsidR="00F22031">
        <w:t>tudie tohoto druhu financovaná M</w:t>
      </w:r>
      <w:r>
        <w:t xml:space="preserve">inisterstvem kultury, která se zabývala stavem filmového průmyslu v České republice. Kancelář </w:t>
      </w:r>
      <w:r w:rsidRPr="005509B1">
        <w:rPr>
          <w:bCs/>
        </w:rPr>
        <w:t xml:space="preserve">O – </w:t>
      </w:r>
      <w:proofErr w:type="gramStart"/>
      <w:r w:rsidRPr="005509B1">
        <w:rPr>
          <w:bCs/>
        </w:rPr>
        <w:t>SPI</w:t>
      </w:r>
      <w:proofErr w:type="gramEnd"/>
      <w:r w:rsidRPr="005509B1">
        <w:t xml:space="preserve"> </w:t>
      </w:r>
      <w:r>
        <w:t xml:space="preserve">se při její tvorbě </w:t>
      </w:r>
      <w:proofErr w:type="gramStart"/>
      <w:r>
        <w:t>potýkala</w:t>
      </w:r>
      <w:proofErr w:type="gramEnd"/>
      <w:r>
        <w:t xml:space="preserve"> se zásadním nedostatkem informací o českém produkčním sektoru a</w:t>
      </w:r>
      <w:r w:rsidR="00550423">
        <w:t> </w:t>
      </w:r>
      <w:r>
        <w:t>česká vláda do té doby neměla k dispozici přesné informace o velikost</w:t>
      </w:r>
      <w:r w:rsidR="00E941A0">
        <w:t>i a charakte</w:t>
      </w:r>
      <w:r w:rsidR="001C6724">
        <w:t>ru domácí</w:t>
      </w:r>
      <w:r w:rsidR="00E941A0">
        <w:t xml:space="preserve"> filmové výroby. Tato studie</w:t>
      </w:r>
      <w:r>
        <w:t xml:space="preserve"> vycházela z dotazníkového šetření mezi českými společnostmi z oblasti produkce a postprodukce, ze kterého pak vyplynuly ukazatele v</w:t>
      </w:r>
      <w:r w:rsidR="00550423">
        <w:t> </w:t>
      </w:r>
      <w:r>
        <w:t>oblastech objemu produkce, zaměstnanosti, výnosu z daní a přínosu k hrubému národnímu produktu. Studie dále zdůrazňuje, že je důležité i</w:t>
      </w:r>
      <w:r w:rsidR="00E941A0">
        <w:t> </w:t>
      </w:r>
      <w:r>
        <w:t xml:space="preserve">nadále pravidelně a průběžně provádět průzkum filmového sektoru, který by poskytoval relevantní </w:t>
      </w:r>
      <w:r w:rsidR="00E941A0">
        <w:t>informace</w:t>
      </w:r>
      <w:r w:rsidR="001C6724">
        <w:t>,</w:t>
      </w:r>
      <w:r>
        <w:t xml:space="preserve"> a filmaře vyzývá, aby na tomto dále spolupracovali. Jen pak může vzniknout koncepční vládní strategie v oblasti podpory filmového sektoru založená na relevantních datech.</w:t>
      </w:r>
    </w:p>
    <w:p w:rsidR="004B6776" w:rsidRPr="004B6776" w:rsidRDefault="004B6776" w:rsidP="00550423">
      <w:pPr>
        <w:jc w:val="lowKashida"/>
      </w:pPr>
      <w:r w:rsidRPr="004B6776">
        <w:t>Je s podivem, že přestože u nás fungoval rozvinutý filmový průmysl, neexistovala  o něm spolehlivá data</w:t>
      </w:r>
      <w:r w:rsidR="001C6724">
        <w:t>,</w:t>
      </w:r>
      <w:r w:rsidRPr="004B6776">
        <w:t xml:space="preserve"> a první taková studie vznikla až ve chvíli, kdy už sektor čelil výraznému odlivu zahraničních produkcí. Tato skutečnost podporuje tezi, kterou vyslovila také Ludmila Claussová (viz výše), že dokud celý sektor fungoval dobře a jezdili sem natáčet hollywoodští a</w:t>
      </w:r>
      <w:r w:rsidR="00550423">
        <w:t> </w:t>
      </w:r>
      <w:r w:rsidRPr="004B6776">
        <w:t>další světoví producenti, tak nebyl tento sektor v zájmu politiků. Nebyla zde patrná ani snaha jej důkladně zmonitorovat a případně účelně využít například k propagaci České republiky v zahraničí.</w:t>
      </w:r>
    </w:p>
    <w:p w:rsidR="00A6385E" w:rsidRDefault="005509B1" w:rsidP="00A6385E">
      <w:pPr>
        <w:jc w:val="lowKashida"/>
      </w:pPr>
      <w:r>
        <w:t xml:space="preserve">Tato dlouhodobá neexistence dat </w:t>
      </w:r>
      <w:r w:rsidR="004B6776">
        <w:t xml:space="preserve">o </w:t>
      </w:r>
      <w:r>
        <w:t>sektoru filmové výroby zřejmě také přispěla k dodnes převládajícímu uvažování o filmu jako kulturním odvětví, a nikoli průmyslu, který může státu přinášet pozitivní ekonomický efekt. Bez potřebných dat jen těžko může vzniknout koncepčn</w:t>
      </w:r>
      <w:r w:rsidR="00A6385E">
        <w:t>í strategie podpory. P</w:t>
      </w:r>
      <w:r>
        <w:t>odíváme-</w:t>
      </w:r>
      <w:r w:rsidR="00A6385E">
        <w:t>li se například</w:t>
      </w:r>
      <w:r>
        <w:t xml:space="preserve"> </w:t>
      </w:r>
      <w:r w:rsidR="001C6724">
        <w:t>na Velkou Británii</w:t>
      </w:r>
      <w:r>
        <w:t xml:space="preserve">, kterou lze chápat jako lídra v oblasti kreativní ekonomiky, je zřejmé, že tato podpora KP stojí na pečlivě zkoumaných studiích mapujících </w:t>
      </w:r>
      <w:r w:rsidR="00A6385E">
        <w:t xml:space="preserve">celý </w:t>
      </w:r>
      <w:r>
        <w:t>sektor. N</w:t>
      </w:r>
      <w:r w:rsidR="00A6385E">
        <w:t>ásledné</w:t>
      </w:r>
      <w:r>
        <w:t xml:space="preserve"> analýz</w:t>
      </w:r>
      <w:r w:rsidR="00A6385E">
        <w:t>y</w:t>
      </w:r>
      <w:r>
        <w:t xml:space="preserve"> </w:t>
      </w:r>
      <w:r w:rsidR="00A6385E">
        <w:t xml:space="preserve">pak </w:t>
      </w:r>
      <w:r>
        <w:t>slouží jako podklad k vytvoření systému podpory této oblast</w:t>
      </w:r>
      <w:r w:rsidR="00A6385E">
        <w:t>i</w:t>
      </w:r>
      <w:r>
        <w:t>.</w:t>
      </w:r>
    </w:p>
    <w:p w:rsidR="005509B1" w:rsidRDefault="004B6776" w:rsidP="00550423">
      <w:pPr>
        <w:jc w:val="lowKashida"/>
      </w:pPr>
      <w:r w:rsidRPr="004B6776">
        <w:t>Tato „tvrdá“ data pak také pomáhají filmařům i dalším zástupcům kreativní třídy, a to například skrze kanceláře film commission při lobbingu u politické reprezentace.</w:t>
      </w:r>
      <w:r w:rsidRPr="004B6776">
        <w:rPr>
          <w:vertAlign w:val="superscript"/>
        </w:rPr>
        <w:footnoteReference w:id="117"/>
      </w:r>
      <w:r w:rsidRPr="004B6776">
        <w:t xml:space="preserve"> Právě absenci „tvrdých“ dat lze chápat jako další specifikum přispívající k omez</w:t>
      </w:r>
      <w:r w:rsidR="001C6724">
        <w:t>enému vnímání filmového odvětví</w:t>
      </w:r>
      <w:r w:rsidRPr="004B6776">
        <w:t xml:space="preserve"> jakožto sektoru ryze kulturního. </w:t>
      </w:r>
      <w:r w:rsidR="005509B1">
        <w:t xml:space="preserve">Absence potřebných </w:t>
      </w:r>
      <w:r w:rsidR="00B54FEB">
        <w:t>informací</w:t>
      </w:r>
      <w:r w:rsidR="005509B1">
        <w:t xml:space="preserve"> je zmíněna také v dokumentu Ministerstva kultury z listopadu 2010 nazvaném </w:t>
      </w:r>
      <w:r w:rsidR="005509B1" w:rsidRPr="00D27794">
        <w:rPr>
          <w:i/>
          <w:iCs/>
        </w:rPr>
        <w:t>Koncepce podpory a</w:t>
      </w:r>
      <w:r w:rsidR="00550423">
        <w:rPr>
          <w:i/>
          <w:iCs/>
        </w:rPr>
        <w:t> </w:t>
      </w:r>
      <w:r w:rsidR="005509B1" w:rsidRPr="00D27794">
        <w:rPr>
          <w:i/>
          <w:iCs/>
        </w:rPr>
        <w:t>rozvoje české kinematografie</w:t>
      </w:r>
      <w:r w:rsidR="005509B1">
        <w:rPr>
          <w:i/>
          <w:iCs/>
        </w:rPr>
        <w:t xml:space="preserve"> </w:t>
      </w:r>
      <w:r w:rsidR="005509B1" w:rsidRPr="00D27794">
        <w:rPr>
          <w:i/>
          <w:iCs/>
        </w:rPr>
        <w:t>a filmového</w:t>
      </w:r>
      <w:r w:rsidR="005509B1">
        <w:rPr>
          <w:i/>
          <w:iCs/>
        </w:rPr>
        <w:t xml:space="preserve"> </w:t>
      </w:r>
      <w:r w:rsidR="005509B1" w:rsidRPr="00D27794">
        <w:rPr>
          <w:i/>
          <w:iCs/>
        </w:rPr>
        <w:t>průmyslu</w:t>
      </w:r>
      <w:r w:rsidR="005509B1">
        <w:rPr>
          <w:i/>
          <w:iCs/>
        </w:rPr>
        <w:t xml:space="preserve"> </w:t>
      </w:r>
      <w:r w:rsidR="005509B1" w:rsidRPr="00D27794">
        <w:rPr>
          <w:i/>
          <w:iCs/>
        </w:rPr>
        <w:t xml:space="preserve">2011 </w:t>
      </w:r>
      <w:r w:rsidR="005509B1">
        <w:rPr>
          <w:i/>
          <w:iCs/>
        </w:rPr>
        <w:t>–</w:t>
      </w:r>
      <w:r w:rsidR="005509B1" w:rsidRPr="00D27794">
        <w:rPr>
          <w:i/>
          <w:iCs/>
        </w:rPr>
        <w:t xml:space="preserve"> 2016</w:t>
      </w:r>
      <w:r w:rsidR="005509B1">
        <w:rPr>
          <w:i/>
          <w:iCs/>
        </w:rPr>
        <w:t>.</w:t>
      </w:r>
      <w:r w:rsidR="005509B1">
        <w:t xml:space="preserve"> Zúžené vnímání filmu především jako kulturního statku</w:t>
      </w:r>
      <w:r w:rsidR="00A6385E">
        <w:t xml:space="preserve"> potvrzuje</w:t>
      </w:r>
      <w:r w:rsidR="005509B1">
        <w:t xml:space="preserve"> Magdaléna Králová ze Státního fondu kinematografie,</w:t>
      </w:r>
      <w:r w:rsidR="005509B1">
        <w:rPr>
          <w:rStyle w:val="Znakapoznpodarou"/>
        </w:rPr>
        <w:footnoteReference w:id="118"/>
      </w:r>
      <w:r w:rsidR="005509B1">
        <w:t xml:space="preserve"> ale zároveň dodává, že se situace v </w:t>
      </w:r>
      <w:r w:rsidR="00B54FEB">
        <w:t>posledních letech mění.</w:t>
      </w:r>
      <w:r w:rsidR="005509B1">
        <w:t xml:space="preserve"> </w:t>
      </w:r>
      <w:r w:rsidR="00B54FEB">
        <w:t xml:space="preserve">S tím </w:t>
      </w:r>
      <w:r w:rsidR="005509B1">
        <w:t>souhlasí také Ludmila Claussová z CFC:</w:t>
      </w:r>
    </w:p>
    <w:p w:rsidR="005509B1" w:rsidRDefault="003E1DB8" w:rsidP="00550423">
      <w:pPr>
        <w:jc w:val="lowKashida"/>
      </w:pPr>
      <w:r w:rsidRPr="003E1DB8">
        <w:lastRenderedPageBreak/>
        <w:t xml:space="preserve">„[…] </w:t>
      </w:r>
      <w:r w:rsidRPr="003E1DB8">
        <w:rPr>
          <w:i/>
          <w:iCs/>
        </w:rPr>
        <w:t>já vidím obrovský posun</w:t>
      </w:r>
      <w:r w:rsidRPr="003E1DB8">
        <w:t xml:space="preserve"> […] </w:t>
      </w:r>
      <w:r w:rsidRPr="003E1DB8">
        <w:rPr>
          <w:i/>
          <w:iCs/>
        </w:rPr>
        <w:t>vnímání filmového sektoru tehdy bylo velmi omezené. A</w:t>
      </w:r>
      <w:r w:rsidR="00550423">
        <w:rPr>
          <w:i/>
          <w:iCs/>
        </w:rPr>
        <w:t> </w:t>
      </w:r>
      <w:r w:rsidRPr="003E1DB8">
        <w:rPr>
          <w:i/>
          <w:iCs/>
        </w:rPr>
        <w:t>nyní mám pocit, že filmová produkce už je vnímaná jako hospodářské odvětví, které zemi něco přináší, které má ekonomické efekty, propagační potenciál. Kdekoli se představím úředníkům nebo politikům, tak v podstatě ne, že by všichni hned věděli, co je Czech Film Commission, to ne,</w:t>
      </w:r>
      <w:r w:rsidRPr="003E1DB8">
        <w:rPr>
          <w:b/>
          <w:bCs/>
          <w:i/>
          <w:iCs/>
        </w:rPr>
        <w:t xml:space="preserve"> </w:t>
      </w:r>
      <w:r w:rsidRPr="003E1DB8">
        <w:rPr>
          <w:i/>
          <w:iCs/>
        </w:rPr>
        <w:t>ale když se řekne, že jde o pobídky, že jde o filmový průmysl, o natáčení, o</w:t>
      </w:r>
      <w:r w:rsidR="00550423">
        <w:rPr>
          <w:i/>
          <w:iCs/>
        </w:rPr>
        <w:t> </w:t>
      </w:r>
      <w:r w:rsidRPr="003E1DB8">
        <w:rPr>
          <w:i/>
          <w:iCs/>
        </w:rPr>
        <w:t>tuto problematiku, tak každý si s tím něco spojí a většinou vědí o čem je řeč. Myslím si, že ekonomické přínosy a další sekundární přínosy už jsou jasné a nikdo o nich nediskutuje</w:t>
      </w:r>
      <w:r w:rsidRPr="003E1DB8">
        <w:t>.“</w:t>
      </w:r>
      <w:r w:rsidR="005509B1" w:rsidRPr="00324441">
        <w:rPr>
          <w:rStyle w:val="Znakapoznpodarou"/>
        </w:rPr>
        <w:footnoteReference w:id="119"/>
      </w:r>
    </w:p>
    <w:p w:rsidR="000D07CF" w:rsidRPr="000D07CF" w:rsidRDefault="000D07CF" w:rsidP="004A4DFB">
      <w:pPr>
        <w:pStyle w:val="Nadpis2"/>
      </w:pPr>
      <w:bookmarkStart w:id="70" w:name="_Toc418201437"/>
      <w:r w:rsidRPr="000D07CF">
        <w:t>Koncepce podpory a rozvoje české kinematografie a filmového průmyslu</w:t>
      </w:r>
      <w:bookmarkEnd w:id="70"/>
    </w:p>
    <w:p w:rsidR="00A6385E" w:rsidRDefault="005509B1" w:rsidP="00550423">
      <w:pPr>
        <w:jc w:val="lowKashida"/>
      </w:pPr>
      <w:r>
        <w:t>Výsledky těchto postupný</w:t>
      </w:r>
      <w:r w:rsidR="003E1DB8">
        <w:t>ch</w:t>
      </w:r>
      <w:r>
        <w:t xml:space="preserve"> změn se v roce 2010 fakticky promítnuly do vzniku již zmíněného dokumentu MKČR </w:t>
      </w:r>
      <w:r w:rsidRPr="00D27794">
        <w:rPr>
          <w:i/>
          <w:iCs/>
        </w:rPr>
        <w:t xml:space="preserve">Koncepce podpory a rozvoje české kinematografie a filmového průmyslu 2011 </w:t>
      </w:r>
      <w:r w:rsidR="000D07CF">
        <w:rPr>
          <w:i/>
          <w:iCs/>
        </w:rPr>
        <w:t>-</w:t>
      </w:r>
      <w:r w:rsidRPr="00D27794">
        <w:rPr>
          <w:i/>
          <w:iCs/>
        </w:rPr>
        <w:t xml:space="preserve"> 2016</w:t>
      </w:r>
      <w:r>
        <w:rPr>
          <w:i/>
          <w:iCs/>
        </w:rPr>
        <w:t xml:space="preserve"> </w:t>
      </w:r>
      <w:r>
        <w:t xml:space="preserve">(dále Koncepce), jehož cílem je: „ </w:t>
      </w:r>
      <w:r w:rsidRPr="00185889">
        <w:t>[…]</w:t>
      </w:r>
      <w:r>
        <w:t xml:space="preserve"> </w:t>
      </w:r>
      <w:r w:rsidRPr="00185889">
        <w:rPr>
          <w:i/>
          <w:iCs/>
        </w:rPr>
        <w:t>posílit a uchovat hodnoty české filmové kultury, rozvinout český filmový průmysl a učinit jej konkurenceschopným v</w:t>
      </w:r>
      <w:r w:rsidR="00550423">
        <w:rPr>
          <w:i/>
          <w:iCs/>
        </w:rPr>
        <w:t> </w:t>
      </w:r>
      <w:r w:rsidRPr="00185889">
        <w:rPr>
          <w:i/>
          <w:iCs/>
        </w:rPr>
        <w:t>mezinárodním měřítku vzhledem k jeho značnému potenciálu v oblastech přístupu ke kultuře, hospodářského rozvoje a vytváření pracovních míst. Cílem je také vybudovat fungující systém finanční a státní podpory, vytvořit právní zázemí, které by sloužilo k těmto účelům a bylo v souladu s předpisy EU</w:t>
      </w:r>
      <w:r w:rsidRPr="00A1028F">
        <w:t>.“</w:t>
      </w:r>
      <w:r w:rsidRPr="00A1028F">
        <w:rPr>
          <w:rStyle w:val="Znakapoznpodarou"/>
        </w:rPr>
        <w:footnoteReference w:id="120"/>
      </w:r>
    </w:p>
    <w:p w:rsidR="005509B1" w:rsidRDefault="005509B1" w:rsidP="003E1DB8">
      <w:pPr>
        <w:jc w:val="lowKashida"/>
      </w:pPr>
      <w:r>
        <w:t>Tento dokument mapuje současnou situaci</w:t>
      </w:r>
      <w:r w:rsidR="003E1DB8">
        <w:t xml:space="preserve"> </w:t>
      </w:r>
      <w:r>
        <w:t>v ČR a zřejmě poprvé z něho vyplývá potřeba koncepčního uchopení podpory filmového průmyslu jako celku</w:t>
      </w:r>
      <w:r w:rsidR="00C2669D">
        <w:t>.</w:t>
      </w:r>
      <w:r>
        <w:t xml:space="preserve"> </w:t>
      </w:r>
      <w:r w:rsidR="00C2669D">
        <w:t>K tomu</w:t>
      </w:r>
      <w:r>
        <w:t xml:space="preserve"> autoři navrhu</w:t>
      </w:r>
      <w:r w:rsidR="001C6724">
        <w:t>jí čtrnáct opatření v oblastech</w:t>
      </w:r>
      <w:r>
        <w:t xml:space="preserve"> jako je například dlouhodobá udržitelnost a institucionální zabezpečení zdrojů a distribuce podpor, lepší evidence podnikatelů v oblasti audiovizuálních děl, podpora mezinárodní spolupráce ve smyslu filmových koprodukcí nebo strategie propagace ČR jako filmové destinace.</w:t>
      </w:r>
      <w:r>
        <w:rPr>
          <w:rStyle w:val="Znakapoznpodarou"/>
        </w:rPr>
        <w:footnoteReference w:id="121"/>
      </w:r>
    </w:p>
    <w:p w:rsidR="000D07CF" w:rsidRDefault="005509B1" w:rsidP="00550423">
      <w:pPr>
        <w:jc w:val="lowKashida"/>
      </w:pPr>
      <w:r>
        <w:t xml:space="preserve">Dále z něj vyplývá uvědomění </w:t>
      </w:r>
      <w:r w:rsidR="003E1DB8">
        <w:t xml:space="preserve">si </w:t>
      </w:r>
      <w:r w:rsidR="001C6724">
        <w:t>specifičnosti kinematografie</w:t>
      </w:r>
      <w:r>
        <w:t xml:space="preserve"> jakožto odvětví jak kulturního, tak i průmyslového, přičemž v ČR je oblast filmové produkce omezena malým trhem a</w:t>
      </w:r>
      <w:r w:rsidR="00550423">
        <w:t> </w:t>
      </w:r>
      <w:r>
        <w:t>jazykovou bariérou, a i proto je chápána jako vysoce riziková. V </w:t>
      </w:r>
      <w:r w:rsidRPr="007F7000">
        <w:t>této Koncepci</w:t>
      </w:r>
      <w:r w:rsidRPr="00E76134">
        <w:rPr>
          <w:i/>
          <w:iCs/>
        </w:rPr>
        <w:t xml:space="preserve"> </w:t>
      </w:r>
      <w:r>
        <w:t>se dále připomíná neexistující evidence podnikatelů v oblasti audiovize, jelikož tito pracují zpravidla na živnostenský list a živnostenské úřady řadí oblast audiovize mezi živnosti volné, kam patří mnoho dalších oborů nesouvisejících s výrobou filmů.</w:t>
      </w:r>
      <w:r w:rsidR="00C2669D">
        <w:t xml:space="preserve"> Z</w:t>
      </w:r>
      <w:r>
        <w:t>a současného stavu by bylo administrativně ná</w:t>
      </w:r>
      <w:r w:rsidR="000D07CF">
        <w:t xml:space="preserve">ročné tyto pracovníky evidovat. </w:t>
      </w:r>
      <w:r>
        <w:t>Po vzoru jiných evropských zemí by tuto situaci mohl pomoci vyřešit vznik jediné instituce zastřešující všechny aktivity související s filmovým odvětvím, včetně evidence živnostníků v oblasti audiovize. Ještě v roce 2010 byla podpora audiovizuálnímu průmyslu roztříštěna mezi čtyři různé inst</w:t>
      </w:r>
      <w:r w:rsidR="001C6724">
        <w:t>ituce</w:t>
      </w:r>
      <w:r>
        <w:t xml:space="preserve"> a to Národní </w:t>
      </w:r>
      <w:r>
        <w:lastRenderedPageBreak/>
        <w:t>filmový archiv (NFA), Českou filmovou komoru (ČFK), Institut dokumentárního filmu</w:t>
      </w:r>
      <w:r w:rsidR="00F22031">
        <w:t xml:space="preserve"> (IDF)</w:t>
      </w:r>
      <w:r>
        <w:t xml:space="preserve"> a</w:t>
      </w:r>
      <w:r w:rsidR="00550423">
        <w:t> </w:t>
      </w:r>
      <w:r>
        <w:t>Státní fond pro podporu a rozvoj české kinematografie (SFPRČK).</w:t>
      </w:r>
    </w:p>
    <w:p w:rsidR="005509B1" w:rsidRDefault="005509B1" w:rsidP="000D07CF">
      <w:pPr>
        <w:jc w:val="lowKashida"/>
      </w:pPr>
      <w:r>
        <w:t>J</w:t>
      </w:r>
      <w:r w:rsidRPr="004414FB">
        <w:t>elikož je v oboru vyžadována vysoká míra odbornosti</w:t>
      </w:r>
      <w:r>
        <w:t>,</w:t>
      </w:r>
      <w:r w:rsidRPr="004414FB">
        <w:t xml:space="preserve"> </w:t>
      </w:r>
      <w:r w:rsidRPr="007F7000">
        <w:t xml:space="preserve">Koncepce </w:t>
      </w:r>
      <w:r>
        <w:t xml:space="preserve">dále hovoří o významu podpory vzdělávání a mobility filmových pracovníků, což jim v době vzrůstajícího významu mezinárodních koprodukcí pomáhá získávat přístup na mezinárodní trhy. Poukazuje také na mediální gramotnost široké veřejnosti, která je klíčová pro získání kritického přístupu k audiovizuálním i jiným médiím. V opatření č. 13, tedy v otázce </w:t>
      </w:r>
      <w:r w:rsidRPr="000D07CF">
        <w:rPr>
          <w:i/>
          <w:iCs/>
        </w:rPr>
        <w:t>propagace ČR jako filmové destinace, včetně lákání filmových produkcí do regionů</w:t>
      </w:r>
      <w:r>
        <w:t xml:space="preserve">, </w:t>
      </w:r>
      <w:r w:rsidRPr="007F7000">
        <w:t xml:space="preserve">Koncepce </w:t>
      </w:r>
      <w:r>
        <w:t>reflektuje výše zmíněné efekty, které může filmový průmysl státu a jeho regionům přinášet, a to včetně dosavadního opomíjení a nevyužívání potenciálu, která tato oblast nabízí:</w:t>
      </w:r>
    </w:p>
    <w:p w:rsidR="005509B1" w:rsidRDefault="005509B1" w:rsidP="000D07CF">
      <w:pPr>
        <w:autoSpaceDE w:val="0"/>
        <w:autoSpaceDN w:val="0"/>
        <w:adjustRightInd w:val="0"/>
        <w:spacing w:after="0"/>
        <w:jc w:val="both"/>
        <w:rPr>
          <w:rFonts w:cs="Times New Roman"/>
        </w:rPr>
      </w:pPr>
      <w:r>
        <w:t>„</w:t>
      </w:r>
      <w:r w:rsidRPr="00E95F11">
        <w:rPr>
          <w:rFonts w:cs="Times New Roman"/>
          <w:i/>
          <w:iCs/>
        </w:rPr>
        <w:t>Státy na celém sv</w:t>
      </w:r>
      <w:r w:rsidRPr="00E95F11">
        <w:rPr>
          <w:rFonts w:cs="TimesNewRoman"/>
          <w:i/>
          <w:iCs/>
        </w:rPr>
        <w:t>ě</w:t>
      </w:r>
      <w:r w:rsidRPr="00E95F11">
        <w:rPr>
          <w:rFonts w:cs="Times New Roman"/>
          <w:i/>
          <w:iCs/>
        </w:rPr>
        <w:t>t</w:t>
      </w:r>
      <w:r w:rsidRPr="00E95F11">
        <w:rPr>
          <w:rFonts w:cs="TimesNewRoman"/>
          <w:i/>
          <w:iCs/>
        </w:rPr>
        <w:t xml:space="preserve">ě </w:t>
      </w:r>
      <w:r w:rsidRPr="00E95F11">
        <w:rPr>
          <w:rFonts w:cs="Times New Roman"/>
          <w:i/>
          <w:iCs/>
        </w:rPr>
        <w:t>si uv</w:t>
      </w:r>
      <w:r w:rsidRPr="00E95F11">
        <w:rPr>
          <w:rFonts w:cs="TimesNewRoman"/>
          <w:i/>
          <w:iCs/>
        </w:rPr>
        <w:t>ě</w:t>
      </w:r>
      <w:r w:rsidRPr="00E95F11">
        <w:rPr>
          <w:rFonts w:cs="Times New Roman"/>
          <w:i/>
          <w:iCs/>
        </w:rPr>
        <w:t>domují ekonomický a sociální p</w:t>
      </w:r>
      <w:r w:rsidRPr="00E95F11">
        <w:rPr>
          <w:rFonts w:cs="TimesNewRoman"/>
          <w:i/>
          <w:iCs/>
        </w:rPr>
        <w:t>ř</w:t>
      </w:r>
      <w:r w:rsidRPr="00E95F11">
        <w:rPr>
          <w:rFonts w:cs="Times New Roman"/>
          <w:i/>
          <w:iCs/>
        </w:rPr>
        <w:t>ínos kreativního pr</w:t>
      </w:r>
      <w:r w:rsidRPr="00E95F11">
        <w:rPr>
          <w:rFonts w:cs="TimesNewRoman"/>
          <w:i/>
          <w:iCs/>
        </w:rPr>
        <w:t>ů</w:t>
      </w:r>
      <w:r w:rsidRPr="00E95F11">
        <w:rPr>
          <w:rFonts w:cs="Times New Roman"/>
          <w:i/>
          <w:iCs/>
        </w:rPr>
        <w:t>myslu všeobecn</w:t>
      </w:r>
      <w:r w:rsidRPr="00E95F11">
        <w:rPr>
          <w:rFonts w:cs="TimesNewRoman"/>
          <w:i/>
          <w:iCs/>
        </w:rPr>
        <w:t xml:space="preserve">ě </w:t>
      </w:r>
      <w:r w:rsidRPr="00E95F11">
        <w:rPr>
          <w:rFonts w:cs="Times New Roman"/>
          <w:i/>
          <w:iCs/>
        </w:rPr>
        <w:t>a</w:t>
      </w:r>
      <w:r w:rsidR="000D07CF">
        <w:rPr>
          <w:rFonts w:cs="Times New Roman"/>
          <w:i/>
          <w:iCs/>
        </w:rPr>
        <w:t xml:space="preserve"> </w:t>
      </w:r>
      <w:r w:rsidRPr="00E95F11">
        <w:rPr>
          <w:rFonts w:cs="Times New Roman"/>
          <w:i/>
          <w:iCs/>
        </w:rPr>
        <w:t>filmového zejména. Filmový pr</w:t>
      </w:r>
      <w:r w:rsidRPr="00E95F11">
        <w:rPr>
          <w:rFonts w:cs="TimesNewRoman"/>
          <w:i/>
          <w:iCs/>
        </w:rPr>
        <w:t>ů</w:t>
      </w:r>
      <w:r w:rsidRPr="00E95F11">
        <w:rPr>
          <w:rFonts w:cs="Times New Roman"/>
          <w:i/>
          <w:iCs/>
        </w:rPr>
        <w:t>mysl je prokazateln</w:t>
      </w:r>
      <w:r w:rsidRPr="00E95F11">
        <w:rPr>
          <w:rFonts w:cs="TimesNewRoman"/>
          <w:i/>
          <w:iCs/>
        </w:rPr>
        <w:t xml:space="preserve">ě </w:t>
      </w:r>
      <w:r w:rsidRPr="00E95F11">
        <w:rPr>
          <w:rFonts w:cs="Times New Roman"/>
          <w:i/>
          <w:iCs/>
        </w:rPr>
        <w:t>zdrojem p</w:t>
      </w:r>
      <w:r w:rsidRPr="00E95F11">
        <w:rPr>
          <w:rFonts w:cs="TimesNewRoman"/>
          <w:i/>
          <w:iCs/>
        </w:rPr>
        <w:t>ř</w:t>
      </w:r>
      <w:r w:rsidRPr="00E95F11">
        <w:rPr>
          <w:rFonts w:cs="Times New Roman"/>
          <w:i/>
          <w:iCs/>
        </w:rPr>
        <w:t>íjm</w:t>
      </w:r>
      <w:r w:rsidRPr="00E95F11">
        <w:rPr>
          <w:rFonts w:cs="TimesNewRoman"/>
          <w:i/>
          <w:iCs/>
        </w:rPr>
        <w:t xml:space="preserve">ů </w:t>
      </w:r>
      <w:r w:rsidRPr="00E95F11">
        <w:rPr>
          <w:rFonts w:cs="Times New Roman"/>
          <w:i/>
          <w:iCs/>
        </w:rPr>
        <w:t>ve</w:t>
      </w:r>
      <w:r w:rsidRPr="00E95F11">
        <w:rPr>
          <w:rFonts w:cs="TimesNewRoman"/>
          <w:i/>
          <w:iCs/>
        </w:rPr>
        <w:t>ř</w:t>
      </w:r>
      <w:r w:rsidRPr="00E95F11">
        <w:rPr>
          <w:rFonts w:cs="Times New Roman"/>
          <w:i/>
          <w:iCs/>
        </w:rPr>
        <w:t>ejných rozpo</w:t>
      </w:r>
      <w:r w:rsidRPr="00E95F11">
        <w:rPr>
          <w:rFonts w:cs="TimesNewRoman"/>
          <w:i/>
          <w:iCs/>
        </w:rPr>
        <w:t>č</w:t>
      </w:r>
      <w:r w:rsidRPr="00E95F11">
        <w:rPr>
          <w:rFonts w:cs="Times New Roman"/>
          <w:i/>
          <w:iCs/>
        </w:rPr>
        <w:t>t</w:t>
      </w:r>
      <w:r w:rsidRPr="00E95F11">
        <w:rPr>
          <w:rFonts w:cs="TimesNewRoman"/>
          <w:i/>
          <w:iCs/>
        </w:rPr>
        <w:t>ů</w:t>
      </w:r>
      <w:r w:rsidRPr="00E95F11">
        <w:rPr>
          <w:rFonts w:cs="Times New Roman"/>
          <w:i/>
          <w:iCs/>
        </w:rPr>
        <w:t>, má</w:t>
      </w:r>
      <w:r w:rsidR="000D07CF">
        <w:rPr>
          <w:rFonts w:cs="Times New Roman"/>
          <w:i/>
          <w:iCs/>
        </w:rPr>
        <w:t xml:space="preserve"> </w:t>
      </w:r>
      <w:r>
        <w:rPr>
          <w:rFonts w:cs="Times New Roman"/>
          <w:i/>
          <w:iCs/>
        </w:rPr>
        <w:t xml:space="preserve">pozitivní regionální efekty a </w:t>
      </w:r>
      <w:r w:rsidRPr="00E95F11">
        <w:rPr>
          <w:rFonts w:cs="Times New Roman"/>
          <w:i/>
          <w:iCs/>
        </w:rPr>
        <w:t>vliv na podporu zam</w:t>
      </w:r>
      <w:r w:rsidRPr="00E95F11">
        <w:rPr>
          <w:rFonts w:cs="TimesNewRoman"/>
          <w:i/>
          <w:iCs/>
        </w:rPr>
        <w:t>ě</w:t>
      </w:r>
      <w:r w:rsidRPr="00E95F11">
        <w:rPr>
          <w:rFonts w:cs="Times New Roman"/>
          <w:i/>
          <w:iCs/>
        </w:rPr>
        <w:t>stnanosti. Filmová výroba je nástrojem propagace</w:t>
      </w:r>
      <w:r w:rsidR="000D07CF">
        <w:rPr>
          <w:rFonts w:cs="Times New Roman"/>
          <w:i/>
          <w:iCs/>
        </w:rPr>
        <w:t xml:space="preserve"> </w:t>
      </w:r>
      <w:r w:rsidRPr="00E95F11">
        <w:rPr>
          <w:rFonts w:cs="Times New Roman"/>
          <w:i/>
          <w:iCs/>
        </w:rPr>
        <w:t>celé zem</w:t>
      </w:r>
      <w:r w:rsidRPr="00E95F11">
        <w:rPr>
          <w:rFonts w:cs="TimesNewRoman"/>
          <w:i/>
          <w:iCs/>
        </w:rPr>
        <w:t xml:space="preserve">ě </w:t>
      </w:r>
      <w:r w:rsidRPr="00E95F11">
        <w:rPr>
          <w:rFonts w:cs="Times New Roman"/>
          <w:i/>
          <w:iCs/>
        </w:rPr>
        <w:t>i jejích jednotlivých region</w:t>
      </w:r>
      <w:r w:rsidRPr="00E95F11">
        <w:rPr>
          <w:rFonts w:cs="TimesNewRoman"/>
          <w:i/>
          <w:iCs/>
        </w:rPr>
        <w:t xml:space="preserve">ů </w:t>
      </w:r>
      <w:r w:rsidRPr="00E95F11">
        <w:rPr>
          <w:rFonts w:cs="Times New Roman"/>
          <w:i/>
          <w:iCs/>
        </w:rPr>
        <w:t xml:space="preserve">a míst. Mnohé ze zemí – na rozdíl od </w:t>
      </w:r>
      <w:r w:rsidRPr="00E95F11">
        <w:rPr>
          <w:rFonts w:cs="TimesNewRoman"/>
          <w:i/>
          <w:iCs/>
        </w:rPr>
        <w:t>Č</w:t>
      </w:r>
      <w:r w:rsidRPr="00E95F11">
        <w:rPr>
          <w:rFonts w:cs="Times New Roman"/>
          <w:i/>
          <w:iCs/>
        </w:rPr>
        <w:t>R – podnikly již p</w:t>
      </w:r>
      <w:r w:rsidRPr="00E95F11">
        <w:rPr>
          <w:rFonts w:cs="TimesNewRoman"/>
          <w:i/>
          <w:iCs/>
        </w:rPr>
        <w:t>ř</w:t>
      </w:r>
      <w:r>
        <w:rPr>
          <w:rFonts w:cs="Times New Roman"/>
          <w:i/>
          <w:iCs/>
        </w:rPr>
        <w:t xml:space="preserve">ed </w:t>
      </w:r>
      <w:r w:rsidRPr="00E95F11">
        <w:rPr>
          <w:rFonts w:cs="TimesNewRoman"/>
          <w:i/>
          <w:iCs/>
        </w:rPr>
        <w:t>ř</w:t>
      </w:r>
      <w:r>
        <w:rPr>
          <w:rFonts w:cs="Times New Roman"/>
          <w:i/>
          <w:iCs/>
        </w:rPr>
        <w:t>adou l</w:t>
      </w:r>
      <w:r w:rsidR="000D07CF">
        <w:rPr>
          <w:rFonts w:cs="Times New Roman"/>
          <w:i/>
          <w:iCs/>
        </w:rPr>
        <w:t xml:space="preserve">et kroky </w:t>
      </w:r>
      <w:r w:rsidRPr="00E95F11">
        <w:rPr>
          <w:rFonts w:cs="Times New Roman"/>
          <w:i/>
          <w:iCs/>
        </w:rPr>
        <w:t>k zužitkování tohoto p</w:t>
      </w:r>
      <w:r w:rsidRPr="00E95F11">
        <w:rPr>
          <w:rFonts w:cs="TimesNewRoman"/>
          <w:i/>
          <w:iCs/>
        </w:rPr>
        <w:t>ř</w:t>
      </w:r>
      <w:r w:rsidRPr="00E95F11">
        <w:rPr>
          <w:rFonts w:cs="Times New Roman"/>
          <w:i/>
          <w:iCs/>
        </w:rPr>
        <w:t>ínosu a zavád</w:t>
      </w:r>
      <w:r w:rsidRPr="00E95F11">
        <w:rPr>
          <w:rFonts w:cs="TimesNewRoman"/>
          <w:i/>
          <w:iCs/>
        </w:rPr>
        <w:t>ě</w:t>
      </w:r>
      <w:r w:rsidRPr="00E95F11">
        <w:rPr>
          <w:rFonts w:cs="Times New Roman"/>
          <w:i/>
          <w:iCs/>
        </w:rPr>
        <w:t>jí podp</w:t>
      </w:r>
      <w:r w:rsidRPr="00E95F11">
        <w:rPr>
          <w:rFonts w:cs="TimesNewRoman"/>
          <w:i/>
          <w:iCs/>
        </w:rPr>
        <w:t>ů</w:t>
      </w:r>
      <w:r w:rsidRPr="00E95F11">
        <w:rPr>
          <w:rFonts w:cs="Times New Roman"/>
          <w:i/>
          <w:iCs/>
        </w:rPr>
        <w:t>rné politiky a strategie. Situace v</w:t>
      </w:r>
      <w:r>
        <w:rPr>
          <w:rFonts w:cs="Times New Roman"/>
          <w:i/>
          <w:iCs/>
        </w:rPr>
        <w:t> </w:t>
      </w:r>
      <w:r w:rsidRPr="00E95F11">
        <w:rPr>
          <w:rFonts w:cs="TimesNewRoman"/>
          <w:i/>
          <w:iCs/>
        </w:rPr>
        <w:t>Č</w:t>
      </w:r>
      <w:r w:rsidRPr="00E95F11">
        <w:rPr>
          <w:rFonts w:cs="Times New Roman"/>
          <w:i/>
          <w:iCs/>
        </w:rPr>
        <w:t>R</w:t>
      </w:r>
      <w:r>
        <w:rPr>
          <w:rFonts w:cs="Times New Roman"/>
          <w:i/>
          <w:iCs/>
        </w:rPr>
        <w:t>,</w:t>
      </w:r>
      <w:r w:rsidR="000D07CF">
        <w:rPr>
          <w:rFonts w:cs="Times New Roman"/>
          <w:i/>
          <w:iCs/>
        </w:rPr>
        <w:t xml:space="preserve"> </w:t>
      </w:r>
      <w:r w:rsidRPr="00E95F11">
        <w:rPr>
          <w:rFonts w:cs="Times New Roman"/>
          <w:i/>
          <w:iCs/>
        </w:rPr>
        <w:t>a hlavn</w:t>
      </w:r>
      <w:r w:rsidRPr="00E95F11">
        <w:rPr>
          <w:rFonts w:cs="TimesNewRoman"/>
          <w:i/>
          <w:iCs/>
        </w:rPr>
        <w:t xml:space="preserve">ě </w:t>
      </w:r>
      <w:r w:rsidRPr="00E95F11">
        <w:rPr>
          <w:rFonts w:cs="Times New Roman"/>
          <w:i/>
          <w:iCs/>
        </w:rPr>
        <w:t>v</w:t>
      </w:r>
      <w:r>
        <w:rPr>
          <w:rFonts w:cs="Times New Roman"/>
          <w:i/>
          <w:iCs/>
        </w:rPr>
        <w:t> </w:t>
      </w:r>
      <w:r w:rsidRPr="00E95F11">
        <w:rPr>
          <w:rFonts w:cs="Times New Roman"/>
          <w:i/>
          <w:iCs/>
        </w:rPr>
        <w:t>Praze</w:t>
      </w:r>
      <w:r>
        <w:rPr>
          <w:rFonts w:cs="Times New Roman"/>
          <w:i/>
          <w:iCs/>
        </w:rPr>
        <w:t>,</w:t>
      </w:r>
      <w:r w:rsidRPr="00E95F11">
        <w:rPr>
          <w:rFonts w:cs="Times New Roman"/>
          <w:i/>
          <w:iCs/>
        </w:rPr>
        <w:t xml:space="preserve"> je bohužel odlišná než v konkuren</w:t>
      </w:r>
      <w:r w:rsidRPr="00E95F11">
        <w:rPr>
          <w:rFonts w:cs="TimesNewRoman"/>
          <w:i/>
          <w:iCs/>
        </w:rPr>
        <w:t>č</w:t>
      </w:r>
      <w:r w:rsidRPr="00E95F11">
        <w:rPr>
          <w:rFonts w:cs="Times New Roman"/>
          <w:i/>
          <w:iCs/>
        </w:rPr>
        <w:t>ních zemích, kde jsou p</w:t>
      </w:r>
      <w:r w:rsidRPr="00E95F11">
        <w:rPr>
          <w:rFonts w:cs="TimesNewRoman"/>
          <w:i/>
          <w:iCs/>
        </w:rPr>
        <w:t>ř</w:t>
      </w:r>
      <w:r w:rsidRPr="00E95F11">
        <w:rPr>
          <w:rFonts w:cs="Times New Roman"/>
          <w:i/>
          <w:iCs/>
        </w:rPr>
        <w:t>ínosy filmových natá</w:t>
      </w:r>
      <w:r w:rsidRPr="00E95F11">
        <w:rPr>
          <w:rFonts w:cs="TimesNewRoman"/>
          <w:i/>
          <w:iCs/>
        </w:rPr>
        <w:t>č</w:t>
      </w:r>
      <w:r w:rsidRPr="00E95F11">
        <w:rPr>
          <w:rFonts w:cs="Times New Roman"/>
          <w:i/>
          <w:iCs/>
        </w:rPr>
        <w:t>ení</w:t>
      </w:r>
      <w:r w:rsidR="000D07CF">
        <w:rPr>
          <w:rFonts w:cs="Times New Roman"/>
          <w:i/>
          <w:iCs/>
        </w:rPr>
        <w:t xml:space="preserve"> </w:t>
      </w:r>
      <w:r w:rsidRPr="00E95F11">
        <w:rPr>
          <w:rFonts w:cs="Times New Roman"/>
          <w:i/>
          <w:iCs/>
        </w:rPr>
        <w:t>pozitivn</w:t>
      </w:r>
      <w:r w:rsidRPr="00E95F11">
        <w:rPr>
          <w:rFonts w:cs="TimesNewRoman"/>
          <w:i/>
          <w:iCs/>
        </w:rPr>
        <w:t xml:space="preserve">ě </w:t>
      </w:r>
      <w:r w:rsidRPr="00E95F11">
        <w:rPr>
          <w:rFonts w:cs="Times New Roman"/>
          <w:i/>
          <w:iCs/>
        </w:rPr>
        <w:t>vnímány, a kde existuje strategie sektoru a jeho podpora</w:t>
      </w:r>
      <w:r>
        <w:rPr>
          <w:rFonts w:cs="Times New Roman"/>
          <w:i/>
          <w:iCs/>
        </w:rPr>
        <w:t>,</w:t>
      </w:r>
      <w:r w:rsidRPr="00E95F11">
        <w:rPr>
          <w:rFonts w:cs="Times New Roman"/>
          <w:i/>
          <w:iCs/>
        </w:rPr>
        <w:t xml:space="preserve"> jak ve form</w:t>
      </w:r>
      <w:r w:rsidRPr="00E95F11">
        <w:rPr>
          <w:rFonts w:cs="TimesNewRoman"/>
          <w:i/>
          <w:iCs/>
        </w:rPr>
        <w:t xml:space="preserve">ě </w:t>
      </w:r>
      <w:r w:rsidRPr="00E95F11">
        <w:rPr>
          <w:rFonts w:cs="Times New Roman"/>
          <w:i/>
          <w:iCs/>
        </w:rPr>
        <w:t>r</w:t>
      </w:r>
      <w:r w:rsidRPr="00E95F11">
        <w:rPr>
          <w:rFonts w:cs="TimesNewRoman"/>
          <w:i/>
          <w:iCs/>
        </w:rPr>
        <w:t>ů</w:t>
      </w:r>
      <w:r w:rsidRPr="00E95F11">
        <w:rPr>
          <w:rFonts w:cs="Times New Roman"/>
          <w:i/>
          <w:iCs/>
        </w:rPr>
        <w:t>zných systém</w:t>
      </w:r>
      <w:r w:rsidRPr="00E95F11">
        <w:rPr>
          <w:rFonts w:cs="TimesNewRoman"/>
          <w:i/>
          <w:iCs/>
        </w:rPr>
        <w:t>ů</w:t>
      </w:r>
      <w:r w:rsidR="000D07CF">
        <w:rPr>
          <w:rFonts w:cs="TimesNewRoman"/>
          <w:i/>
          <w:iCs/>
        </w:rPr>
        <w:t xml:space="preserve"> </w:t>
      </w:r>
      <w:r w:rsidRPr="00E95F11">
        <w:rPr>
          <w:rFonts w:cs="Times New Roman"/>
          <w:i/>
          <w:iCs/>
        </w:rPr>
        <w:t>pobídek, tak ve form</w:t>
      </w:r>
      <w:r w:rsidRPr="00E95F11">
        <w:rPr>
          <w:rFonts w:cs="TimesNewRoman"/>
          <w:i/>
          <w:iCs/>
        </w:rPr>
        <w:t xml:space="preserve">ě </w:t>
      </w:r>
      <w:r w:rsidRPr="00E95F11">
        <w:rPr>
          <w:rFonts w:cs="Times New Roman"/>
          <w:i/>
          <w:iCs/>
        </w:rPr>
        <w:t>vst</w:t>
      </w:r>
      <w:r w:rsidRPr="00E95F11">
        <w:rPr>
          <w:rFonts w:cs="TimesNewRoman"/>
          <w:i/>
          <w:iCs/>
        </w:rPr>
        <w:t>ř</w:t>
      </w:r>
      <w:r w:rsidRPr="00E95F11">
        <w:rPr>
          <w:rFonts w:cs="Times New Roman"/>
          <w:i/>
          <w:iCs/>
        </w:rPr>
        <w:t>ícnosti ze strany ú</w:t>
      </w:r>
      <w:r w:rsidRPr="00E95F11">
        <w:rPr>
          <w:rFonts w:cs="TimesNewRoman"/>
          <w:i/>
          <w:iCs/>
        </w:rPr>
        <w:t>ř</w:t>
      </w:r>
      <w:r w:rsidRPr="00E95F11">
        <w:rPr>
          <w:rFonts w:cs="Times New Roman"/>
          <w:i/>
          <w:iCs/>
        </w:rPr>
        <w:t>ad</w:t>
      </w:r>
      <w:r w:rsidRPr="00E95F11">
        <w:rPr>
          <w:rFonts w:cs="TimesNewRoman"/>
          <w:i/>
          <w:iCs/>
        </w:rPr>
        <w:t xml:space="preserve">ů </w:t>
      </w:r>
      <w:r w:rsidRPr="00E95F11">
        <w:rPr>
          <w:rFonts w:cs="Times New Roman"/>
          <w:i/>
          <w:iCs/>
        </w:rPr>
        <w:t>a jejich sou</w:t>
      </w:r>
      <w:r w:rsidRPr="00E95F11">
        <w:rPr>
          <w:rFonts w:cs="TimesNewRoman"/>
          <w:i/>
          <w:iCs/>
        </w:rPr>
        <w:t>č</w:t>
      </w:r>
      <w:r w:rsidRPr="00E95F11">
        <w:rPr>
          <w:rFonts w:cs="Times New Roman"/>
          <w:i/>
          <w:iCs/>
        </w:rPr>
        <w:t>innosti s filma</w:t>
      </w:r>
      <w:r w:rsidRPr="00E95F11">
        <w:rPr>
          <w:rFonts w:cs="TimesNewRoman"/>
          <w:i/>
          <w:iCs/>
        </w:rPr>
        <w:t>ř</w:t>
      </w:r>
      <w:r w:rsidRPr="00E95F11">
        <w:rPr>
          <w:rFonts w:cs="Times New Roman"/>
          <w:i/>
          <w:iCs/>
        </w:rPr>
        <w:t>i</w:t>
      </w:r>
      <w:r w:rsidRPr="00E95F11">
        <w:rPr>
          <w:rFonts w:cs="Times New Roman"/>
        </w:rPr>
        <w:t>.</w:t>
      </w:r>
      <w:r>
        <w:rPr>
          <w:rFonts w:cs="Times New Roman"/>
        </w:rPr>
        <w:t>“</w:t>
      </w:r>
      <w:r>
        <w:rPr>
          <w:rStyle w:val="Znakapoznpodarou"/>
          <w:rFonts w:cs="Times New Roman"/>
        </w:rPr>
        <w:footnoteReference w:id="122"/>
      </w:r>
    </w:p>
    <w:p w:rsidR="005509B1" w:rsidRDefault="005509B1" w:rsidP="005509B1">
      <w:pPr>
        <w:autoSpaceDE w:val="0"/>
        <w:autoSpaceDN w:val="0"/>
        <w:adjustRightInd w:val="0"/>
        <w:spacing w:after="0"/>
        <w:jc w:val="lowKashida"/>
        <w:rPr>
          <w:rFonts w:cs="Times New Roman"/>
        </w:rPr>
      </w:pPr>
    </w:p>
    <w:p w:rsidR="005509B1" w:rsidRDefault="005509B1" w:rsidP="005509B1">
      <w:pPr>
        <w:autoSpaceDE w:val="0"/>
        <w:autoSpaceDN w:val="0"/>
        <w:adjustRightInd w:val="0"/>
        <w:spacing w:after="0"/>
        <w:jc w:val="lowKashida"/>
        <w:rPr>
          <w:rFonts w:cs="Times New Roman"/>
        </w:rPr>
      </w:pPr>
      <w:r>
        <w:rPr>
          <w:rFonts w:cs="Times New Roman"/>
        </w:rPr>
        <w:t>Dále je v tomto bodě reflektována:</w:t>
      </w:r>
    </w:p>
    <w:p w:rsidR="005509B1" w:rsidRPr="003F03BB" w:rsidRDefault="005509B1" w:rsidP="005509B1">
      <w:pPr>
        <w:pStyle w:val="Odstavecseseznamem"/>
        <w:numPr>
          <w:ilvl w:val="0"/>
          <w:numId w:val="18"/>
        </w:numPr>
        <w:autoSpaceDE w:val="0"/>
        <w:autoSpaceDN w:val="0"/>
        <w:adjustRightInd w:val="0"/>
        <w:spacing w:after="0"/>
        <w:jc w:val="lowKashida"/>
        <w:rPr>
          <w:rFonts w:cs="Times New Roman"/>
        </w:rPr>
      </w:pPr>
      <w:r w:rsidRPr="003F03BB">
        <w:rPr>
          <w:rFonts w:cs="Times New Roman"/>
          <w:i/>
          <w:iCs/>
        </w:rPr>
        <w:t>„absence institucí na všech úrovních veřejné správy (regiony, kraje, obce) určených pro komunikaci s filmovým průmyslem</w:t>
      </w:r>
      <w:r w:rsidRPr="003F03BB">
        <w:rPr>
          <w:rFonts w:cs="Times New Roman"/>
        </w:rPr>
        <w:t xml:space="preserve"> </w:t>
      </w:r>
      <w:r w:rsidRPr="003F03BB">
        <w:rPr>
          <w:rFonts w:cs="Times New Roman"/>
          <w:i/>
          <w:iCs/>
        </w:rPr>
        <w:t>(filmové kanceláře v zahraničí běžně známé pod názvy film office či film commission),</w:t>
      </w:r>
    </w:p>
    <w:p w:rsidR="005509B1" w:rsidRDefault="005509B1" w:rsidP="00550423">
      <w:pPr>
        <w:pStyle w:val="Odstavecseseznamem"/>
        <w:numPr>
          <w:ilvl w:val="0"/>
          <w:numId w:val="18"/>
        </w:numPr>
        <w:autoSpaceDE w:val="0"/>
        <w:autoSpaceDN w:val="0"/>
        <w:adjustRightInd w:val="0"/>
        <w:spacing w:after="0"/>
        <w:jc w:val="lowKashida"/>
      </w:pPr>
      <w:r w:rsidRPr="00E76B7B">
        <w:rPr>
          <w:rFonts w:cs="Times New Roman"/>
          <w:i/>
          <w:iCs/>
        </w:rPr>
        <w:t>absence strategie pro přilákání filmové produkce (vytipování zajímavých trhů a</w:t>
      </w:r>
      <w:r w:rsidR="00550423">
        <w:rPr>
          <w:rFonts w:cs="Times New Roman"/>
          <w:i/>
          <w:iCs/>
        </w:rPr>
        <w:t> </w:t>
      </w:r>
      <w:r w:rsidRPr="00E76B7B">
        <w:rPr>
          <w:rFonts w:cs="Times New Roman"/>
          <w:i/>
          <w:iCs/>
        </w:rPr>
        <w:t>včlenění do investičních strategií nebo strategií na podporu cestovního ruchu),</w:t>
      </w:r>
    </w:p>
    <w:p w:rsidR="005509B1" w:rsidRPr="00E76B7B" w:rsidRDefault="005509B1" w:rsidP="005509B1">
      <w:pPr>
        <w:pStyle w:val="Odstavecseseznamem"/>
        <w:numPr>
          <w:ilvl w:val="0"/>
          <w:numId w:val="18"/>
        </w:numPr>
        <w:autoSpaceDE w:val="0"/>
        <w:autoSpaceDN w:val="0"/>
        <w:adjustRightInd w:val="0"/>
        <w:spacing w:after="0"/>
        <w:jc w:val="lowKashida"/>
        <w:rPr>
          <w:rFonts w:cs="Times New Roman"/>
          <w:i/>
          <w:iCs/>
        </w:rPr>
      </w:pPr>
      <w:r w:rsidRPr="003F03BB">
        <w:rPr>
          <w:rFonts w:cs="Times New Roman"/>
        </w:rPr>
        <w:t>[…]</w:t>
      </w:r>
      <w:r>
        <w:rPr>
          <w:rFonts w:cs="Times New Roman"/>
        </w:rPr>
        <w:t xml:space="preserve"> </w:t>
      </w:r>
      <w:r w:rsidRPr="00E76B7B">
        <w:rPr>
          <w:rFonts w:cs="Times New Roman"/>
          <w:i/>
          <w:iCs/>
        </w:rPr>
        <w:t>nedostatečné využití pronájmu lokací v majetku státu (např. NPÚ),</w:t>
      </w:r>
    </w:p>
    <w:p w:rsidR="005509B1" w:rsidRPr="00036D4D" w:rsidRDefault="005509B1" w:rsidP="005509B1">
      <w:pPr>
        <w:pStyle w:val="Odstavecseseznamem"/>
        <w:numPr>
          <w:ilvl w:val="0"/>
          <w:numId w:val="18"/>
        </w:numPr>
        <w:autoSpaceDE w:val="0"/>
        <w:autoSpaceDN w:val="0"/>
        <w:adjustRightInd w:val="0"/>
        <w:spacing w:after="0"/>
        <w:jc w:val="lowKashida"/>
        <w:rPr>
          <w:rFonts w:cs="Times New Roman"/>
          <w:i/>
          <w:iCs/>
        </w:rPr>
      </w:pPr>
      <w:r w:rsidRPr="00036D4D">
        <w:rPr>
          <w:rFonts w:cs="Times New Roman"/>
          <w:i/>
          <w:iCs/>
        </w:rPr>
        <w:t>minimální až žádné využití marketingového potenciálu, které filmová produkce přináší, absence koordinace akcí na propagaci ČR mezi státními institucemi (MZV, MR/CzechTourism,</w:t>
      </w:r>
      <w:r>
        <w:rPr>
          <w:rFonts w:cs="Times New Roman"/>
          <w:i/>
          <w:iCs/>
        </w:rPr>
        <w:t xml:space="preserve"> </w:t>
      </w:r>
      <w:r w:rsidRPr="00036D4D">
        <w:rPr>
          <w:rFonts w:cs="Times New Roman"/>
          <w:i/>
          <w:iCs/>
        </w:rPr>
        <w:t>MPO/</w:t>
      </w:r>
      <w:proofErr w:type="spellStart"/>
      <w:r w:rsidRPr="00036D4D">
        <w:rPr>
          <w:rFonts w:cs="Times New Roman"/>
          <w:i/>
          <w:iCs/>
        </w:rPr>
        <w:t>CzechInvest</w:t>
      </w:r>
      <w:proofErr w:type="spellEnd"/>
      <w:r w:rsidRPr="00036D4D">
        <w:rPr>
          <w:rFonts w:cs="Times New Roman"/>
          <w:i/>
          <w:iCs/>
        </w:rPr>
        <w:t xml:space="preserve">, </w:t>
      </w:r>
      <w:proofErr w:type="spellStart"/>
      <w:r w:rsidRPr="00036D4D">
        <w:rPr>
          <w:rFonts w:cs="Times New Roman"/>
          <w:i/>
          <w:iCs/>
        </w:rPr>
        <w:t>CzechTrade</w:t>
      </w:r>
      <w:proofErr w:type="spellEnd"/>
      <w:r w:rsidRPr="00036D4D">
        <w:rPr>
          <w:rFonts w:cs="Times New Roman"/>
          <w:i/>
          <w:iCs/>
        </w:rPr>
        <w:t>) a organizacemi reprezentujícími filmový průmysl,</w:t>
      </w:r>
    </w:p>
    <w:p w:rsidR="005509B1" w:rsidRPr="00E76B7B" w:rsidRDefault="005509B1" w:rsidP="005509B1">
      <w:pPr>
        <w:pStyle w:val="Odstavecseseznamem"/>
        <w:numPr>
          <w:ilvl w:val="0"/>
          <w:numId w:val="18"/>
        </w:numPr>
        <w:autoSpaceDE w:val="0"/>
        <w:autoSpaceDN w:val="0"/>
        <w:adjustRightInd w:val="0"/>
        <w:spacing w:after="0"/>
        <w:jc w:val="lowKashida"/>
        <w:rPr>
          <w:rFonts w:cs="Times New Roman"/>
        </w:rPr>
      </w:pPr>
      <w:r w:rsidRPr="00E76B7B">
        <w:rPr>
          <w:rFonts w:cs="Times New Roman"/>
          <w:i/>
          <w:iCs/>
        </w:rPr>
        <w:t>absence informací pro veřejnost ze strany veřejné správy (jiné státy, regiony a města na svých webových stránkách propagují filmový průmysl a informují veřejnost o jeho přínosech a vlivech)</w:t>
      </w:r>
      <w:r w:rsidRPr="003F03BB">
        <w:rPr>
          <w:rFonts w:cs="Times New Roman"/>
        </w:rPr>
        <w:t>.“</w:t>
      </w:r>
      <w:r w:rsidRPr="003F03BB">
        <w:rPr>
          <w:rStyle w:val="Znakapoznpodarou"/>
          <w:rFonts w:cs="Times New Roman"/>
        </w:rPr>
        <w:footnoteReference w:id="123"/>
      </w:r>
    </w:p>
    <w:p w:rsidR="005509B1" w:rsidRPr="00E95F11" w:rsidRDefault="005509B1" w:rsidP="005509B1">
      <w:pPr>
        <w:autoSpaceDE w:val="0"/>
        <w:autoSpaceDN w:val="0"/>
        <w:adjustRightInd w:val="0"/>
        <w:spacing w:after="0"/>
        <w:jc w:val="lowKashida"/>
        <w:rPr>
          <w:rFonts w:cs="Times New Roman"/>
        </w:rPr>
      </w:pPr>
    </w:p>
    <w:p w:rsidR="003E1DB8" w:rsidRPr="003E1DB8" w:rsidRDefault="003E1DB8" w:rsidP="003E1DB8">
      <w:pPr>
        <w:jc w:val="lowKashida"/>
      </w:pPr>
      <w:r w:rsidRPr="003E1DB8">
        <w:lastRenderedPageBreak/>
        <w:t>V zásadě se jedná tedy o činnosti, které běžně vykonávají kanceláře film commission, a t</w:t>
      </w:r>
      <w:r w:rsidR="001C6724">
        <w:t>ento dokument z konce roku 2010</w:t>
      </w:r>
      <w:r w:rsidRPr="003E1DB8">
        <w:t xml:space="preserve"> vytvořený n</w:t>
      </w:r>
      <w:r w:rsidR="001C6724">
        <w:t>a odboru médií a audiovize MKČR</w:t>
      </w:r>
      <w:r w:rsidRPr="003E1DB8">
        <w:t xml:space="preserve"> je zřejmě prvním svého druhu, který si všímá nevyužitého potenciálu a velmi kriticky hodnotí aktuální situaci. Stejně kriticky se k dosavadní situaci podpory kinematografie vyjadřuje ve své diplomové práci i Jan Andrýsek (viz zdroje). Je to právě dlouhodobé opomíjení této oblasti a její fungování bez koncepční podpory, které vedlo k výraznému propadu zahraniční produkce v letech 2004 - 2008.</w:t>
      </w:r>
    </w:p>
    <w:p w:rsidR="003E1DB8" w:rsidRDefault="003E1DB8" w:rsidP="003E1DB8">
      <w:pPr>
        <w:jc w:val="lowKashida"/>
      </w:pPr>
      <w:r>
        <w:t xml:space="preserve">Celkově tedy z Koncepce </w:t>
      </w:r>
      <w:r w:rsidRPr="009A3A2B">
        <w:t>vychází, že oblast kreativních průmyslů a filmový</w:t>
      </w:r>
      <w:r>
        <w:t>ch</w:t>
      </w:r>
      <w:r w:rsidRPr="009A3A2B">
        <w:t xml:space="preserve"> obzvláště</w:t>
      </w:r>
      <w:r>
        <w:t>,</w:t>
      </w:r>
      <w:r w:rsidRPr="009A3A2B">
        <w:t xml:space="preserve"> přináší řadu přínosů, </w:t>
      </w:r>
      <w:r>
        <w:t xml:space="preserve">které se ovšem </w:t>
      </w:r>
      <w:r w:rsidRPr="009A3A2B">
        <w:t xml:space="preserve">dají jen obtížně kvantifikovat. Právě proto </w:t>
      </w:r>
      <w:r>
        <w:t>by bylo vhodné</w:t>
      </w:r>
      <w:r w:rsidRPr="009A3A2B">
        <w:t xml:space="preserve"> tomuto odvětví </w:t>
      </w:r>
      <w:r>
        <w:t xml:space="preserve">věnovat pozornost a </w:t>
      </w:r>
      <w:r w:rsidRPr="009A3A2B">
        <w:t xml:space="preserve">nastavit </w:t>
      </w:r>
      <w:r>
        <w:t xml:space="preserve">příznivé podmínky pro jeho další rozvoj, což se státu vrátí v podobě zvýšení zaměstnanosti, výše odvedených daní nebo </w:t>
      </w:r>
      <w:r w:rsidRPr="000C032D">
        <w:t>propagac</w:t>
      </w:r>
      <w:r>
        <w:t>e</w:t>
      </w:r>
      <w:r w:rsidRPr="000C032D">
        <w:t xml:space="preserve"> ČR v zahraniční, která do země může přilákat množství potenciálních</w:t>
      </w:r>
      <w:r>
        <w:t xml:space="preserve"> turistů.</w:t>
      </w:r>
      <w:r w:rsidRPr="009A3A2B">
        <w:t xml:space="preserve"> </w:t>
      </w:r>
      <w:r w:rsidRPr="00013302">
        <w:t xml:space="preserve">Zvýšená pozornost k oblasti podpory kinematografie zřejmě </w:t>
      </w:r>
      <w:r>
        <w:t>tak</w:t>
      </w:r>
      <w:r w:rsidRPr="00013302">
        <w:t>též přispěla k iniciativě agentur Czech Film Commission a CzechTourism</w:t>
      </w:r>
      <w:r>
        <w:t>,</w:t>
      </w:r>
      <w:r w:rsidRPr="00013302">
        <w:t xml:space="preserve"> na základě které začaly v regionech vznikat první regionální filmové kanceláře. Dalším důležitým krokem ke změně tehdejší situace bylo v roce 2010 zavedení Programu podpory filmového průmyslu.</w:t>
      </w:r>
    </w:p>
    <w:p w:rsidR="00D31CDF" w:rsidRPr="00A75158" w:rsidRDefault="00D31CDF" w:rsidP="00B54FEB">
      <w:pPr>
        <w:pStyle w:val="Nadpis2"/>
      </w:pPr>
      <w:bookmarkStart w:id="71" w:name="_Toc418201438"/>
      <w:r w:rsidRPr="00A75158">
        <w:t>Program podpory filmového prů</w:t>
      </w:r>
      <w:r w:rsidR="000E305F" w:rsidRPr="00A75158">
        <w:t>myslu</w:t>
      </w:r>
      <w:bookmarkEnd w:id="71"/>
    </w:p>
    <w:p w:rsidR="00680584" w:rsidRPr="00680584" w:rsidRDefault="00680584" w:rsidP="005509B1">
      <w:pPr>
        <w:jc w:val="lowKashida"/>
        <w:rPr>
          <w:i/>
          <w:iCs/>
        </w:rPr>
      </w:pPr>
      <w:r w:rsidRPr="00680584">
        <w:t>„</w:t>
      </w:r>
      <w:r w:rsidRPr="00680584">
        <w:rPr>
          <w:i/>
          <w:iCs/>
        </w:rPr>
        <w:t>Ve filmovém průmyslu se každoročně za produkci nových filmů utratí celosvětově miliardy dolarů a je jen na schopnostech jednotlivých států, jak velký kus si z tohoto koláče jsou schopny ukrojit</w:t>
      </w:r>
      <w:r w:rsidRPr="00680584">
        <w:t>.“</w:t>
      </w:r>
      <w:r>
        <w:rPr>
          <w:rStyle w:val="Znakapoznpodarou"/>
        </w:rPr>
        <w:footnoteReference w:id="124"/>
      </w:r>
    </w:p>
    <w:p w:rsidR="00D86478" w:rsidRDefault="008F772E" w:rsidP="003E1DB8">
      <w:pPr>
        <w:jc w:val="both"/>
      </w:pPr>
      <w:r w:rsidRPr="003010AC">
        <w:rPr>
          <w:i/>
          <w:iCs/>
        </w:rPr>
        <w:t xml:space="preserve">Program </w:t>
      </w:r>
      <w:r w:rsidR="00FC3857" w:rsidRPr="003010AC">
        <w:rPr>
          <w:i/>
          <w:iCs/>
        </w:rPr>
        <w:t xml:space="preserve">podpory </w:t>
      </w:r>
      <w:r w:rsidRPr="003010AC">
        <w:rPr>
          <w:i/>
          <w:iCs/>
        </w:rPr>
        <w:t>filmového průmyslu</w:t>
      </w:r>
      <w:r>
        <w:t xml:space="preserve"> </w:t>
      </w:r>
      <w:r w:rsidR="000E1E17">
        <w:t xml:space="preserve">(dále </w:t>
      </w:r>
      <w:r w:rsidR="000E1E17" w:rsidRPr="001D1763">
        <w:t>Program</w:t>
      </w:r>
      <w:r w:rsidR="000E1E17">
        <w:t xml:space="preserve">) </w:t>
      </w:r>
      <w:r w:rsidR="000A5B1E">
        <w:t xml:space="preserve">byl spuštěn </w:t>
      </w:r>
      <w:r>
        <w:t xml:space="preserve">dne </w:t>
      </w:r>
      <w:r w:rsidR="0054569B">
        <w:t xml:space="preserve">21. </w:t>
      </w:r>
      <w:r w:rsidR="000A5B1E">
        <w:t>č</w:t>
      </w:r>
      <w:r w:rsidR="0054569B">
        <w:t>ervna 2010</w:t>
      </w:r>
      <w:r w:rsidR="001D1763">
        <w:t xml:space="preserve"> </w:t>
      </w:r>
      <w:r w:rsidR="000E1E17">
        <w:t xml:space="preserve">jako reakce na stav </w:t>
      </w:r>
      <w:r w:rsidR="000A5B1E">
        <w:t xml:space="preserve">filmového průmyslu, který </w:t>
      </w:r>
      <w:r w:rsidR="00680584">
        <w:t xml:space="preserve">od roku 2004 </w:t>
      </w:r>
      <w:r w:rsidR="00FC3857">
        <w:t xml:space="preserve">čelil prudkému poklesu především </w:t>
      </w:r>
      <w:r w:rsidR="00680584">
        <w:t>v</w:t>
      </w:r>
      <w:r w:rsidR="0091009D">
        <w:t> </w:t>
      </w:r>
      <w:r w:rsidR="00680584">
        <w:t>o</w:t>
      </w:r>
      <w:r w:rsidR="0091009D">
        <w:t xml:space="preserve">blasti </w:t>
      </w:r>
      <w:r w:rsidR="00FC3857">
        <w:t xml:space="preserve">zahraniční produkce. </w:t>
      </w:r>
      <w:r w:rsidR="001D1763">
        <w:t xml:space="preserve">Program byl schválen orgánem </w:t>
      </w:r>
      <w:r w:rsidR="00D3208A">
        <w:t>E</w:t>
      </w:r>
      <w:r w:rsidR="008628B3">
        <w:t>vropské komise</w:t>
      </w:r>
      <w:r w:rsidR="001D1763">
        <w:t>, dohlížejícím</w:t>
      </w:r>
      <w:r w:rsidR="00D3208A">
        <w:t xml:space="preserve"> na podmínky podpory jednotlivým průmyslovým odvětvím, aby byly zachovány rovné podmínky hospodářské soutěže mezi jednotlivými zeměmi.</w:t>
      </w:r>
    </w:p>
    <w:p w:rsidR="00592715" w:rsidRDefault="00FC3857" w:rsidP="00D86478">
      <w:pPr>
        <w:jc w:val="both"/>
      </w:pPr>
      <w:r>
        <w:t xml:space="preserve">Evropské státy </w:t>
      </w:r>
      <w:r w:rsidR="00B474C2">
        <w:t>v zájmu přilákání audiovizuálních produkcí na své území</w:t>
      </w:r>
      <w:r w:rsidR="00680584">
        <w:t xml:space="preserve"> zavádějí různé typy investičních pobídek. </w:t>
      </w:r>
      <w:r w:rsidR="00592715" w:rsidRPr="00592715">
        <w:t xml:space="preserve">Zajímavé je, že se Československo snažilo </w:t>
      </w:r>
      <w:r w:rsidR="00D86478">
        <w:t>lákat filmovou</w:t>
      </w:r>
      <w:r w:rsidR="00592715" w:rsidRPr="00592715">
        <w:t xml:space="preserve"> pr</w:t>
      </w:r>
      <w:r w:rsidR="001D1763">
        <w:t>odukc</w:t>
      </w:r>
      <w:r w:rsidR="00D86478">
        <w:t>i</w:t>
      </w:r>
      <w:r w:rsidR="001D1763">
        <w:t xml:space="preserve"> již ve třicátých letech. F</w:t>
      </w:r>
      <w:r w:rsidR="00592715" w:rsidRPr="00592715">
        <w:t xml:space="preserve">ilmové pobídky v tehdejším Československu fungovaly již od roku 1931. Tento systém </w:t>
      </w:r>
      <w:r w:rsidR="001D1763">
        <w:t xml:space="preserve">tehdy </w:t>
      </w:r>
      <w:r w:rsidR="00592715" w:rsidRPr="00592715">
        <w:t>zajišťovalo Ministerstvo průmyslu a řemesel a financovalo jej díky zavedeným clům na dovážené filmy. Při průměrném rozpočtu 800</w:t>
      </w:r>
      <w:r w:rsidR="001D1763">
        <w:t xml:space="preserve"> </w:t>
      </w:r>
      <w:r w:rsidR="00592715" w:rsidRPr="00592715">
        <w:t>-</w:t>
      </w:r>
      <w:r w:rsidR="001D1763">
        <w:t xml:space="preserve"> </w:t>
      </w:r>
      <w:r w:rsidR="00592715" w:rsidRPr="00592715">
        <w:t>900 tis. Kčs mohli filmař</w:t>
      </w:r>
      <w:r w:rsidR="001D1763">
        <w:t>i získat pobídku ve výši až 200 </w:t>
      </w:r>
      <w:r w:rsidR="00592715" w:rsidRPr="00592715">
        <w:t>tis. Kčs, plus dalších 40 tis. Kčs na výrobu německé verze filmu.</w:t>
      </w:r>
      <w:r w:rsidR="00592715">
        <w:rPr>
          <w:rStyle w:val="Znakapoznpodarou"/>
        </w:rPr>
        <w:footnoteReference w:id="125"/>
      </w:r>
    </w:p>
    <w:p w:rsidR="00D3208A" w:rsidRDefault="00515E1E" w:rsidP="001D1763">
      <w:pPr>
        <w:jc w:val="both"/>
      </w:pPr>
      <w:r>
        <w:lastRenderedPageBreak/>
        <w:t>P</w:t>
      </w:r>
      <w:r w:rsidR="00680584">
        <w:t xml:space="preserve">ředevším Praha, ale </w:t>
      </w:r>
      <w:r w:rsidR="003E1DB8">
        <w:t xml:space="preserve">i </w:t>
      </w:r>
      <w:r w:rsidR="00FC3857">
        <w:t xml:space="preserve">ČR obecně </w:t>
      </w:r>
      <w:r w:rsidR="00680584">
        <w:t xml:space="preserve">byla </w:t>
      </w:r>
      <w:r w:rsidR="00592715">
        <w:t xml:space="preserve">od 90. let </w:t>
      </w:r>
      <w:r w:rsidR="00FC3857">
        <w:t xml:space="preserve">díky dobré filmové infrastruktuře, zkušeným pracovníkům a příznivým cenám </w:t>
      </w:r>
      <w:r w:rsidR="00680584" w:rsidRPr="00680584">
        <w:t>oblíbeným cílem zahraničních producentů</w:t>
      </w:r>
      <w:r>
        <w:t>.</w:t>
      </w:r>
      <w:r w:rsidR="00680584" w:rsidRPr="00680584">
        <w:t xml:space="preserve"> </w:t>
      </w:r>
      <w:r>
        <w:t>V</w:t>
      </w:r>
      <w:r w:rsidR="00680584">
        <w:t> tomto měnícím se prostředí, kdy jiné země zavádějí účinné nástroje pro přilákání zahraničních produkcí</w:t>
      </w:r>
      <w:r w:rsidR="00FC3857">
        <w:t>,</w:t>
      </w:r>
      <w:r>
        <w:t xml:space="preserve"> </w:t>
      </w:r>
      <w:r w:rsidR="00FC3857">
        <w:t>p</w:t>
      </w:r>
      <w:r w:rsidR="00B474C2">
        <w:t>řestávala být</w:t>
      </w:r>
      <w:r>
        <w:t xml:space="preserve"> ČR</w:t>
      </w:r>
      <w:r w:rsidR="001D1763">
        <w:t xml:space="preserve"> konkurenceschopná. U</w:t>
      </w:r>
      <w:r w:rsidR="00B474C2">
        <w:t xml:space="preserve">kazuje </w:t>
      </w:r>
      <w:r w:rsidR="001D1763">
        <w:t xml:space="preserve">to </w:t>
      </w:r>
      <w:r w:rsidR="008E453E">
        <w:t xml:space="preserve">dlouhodobě </w:t>
      </w:r>
      <w:r w:rsidR="00B474C2">
        <w:t>snížený objem zahraniční produkce</w:t>
      </w:r>
      <w:r w:rsidR="00831C34">
        <w:t xml:space="preserve"> (</w:t>
      </w:r>
      <w:r w:rsidR="00831C34" w:rsidRPr="00A5288A">
        <w:t xml:space="preserve">viz </w:t>
      </w:r>
      <w:r w:rsidR="001D1763">
        <w:t xml:space="preserve">výše </w:t>
      </w:r>
      <w:r w:rsidR="00831C34" w:rsidRPr="00A5288A">
        <w:t xml:space="preserve">graf </w:t>
      </w:r>
      <w:r w:rsidR="00A5288A">
        <w:t>1</w:t>
      </w:r>
      <w:r w:rsidR="001D1763">
        <w:t>1</w:t>
      </w:r>
      <w:r w:rsidR="00831C34" w:rsidRPr="00A5288A">
        <w:t>)</w:t>
      </w:r>
      <w:r w:rsidR="00B474C2" w:rsidRPr="00A5288A">
        <w:t>.</w:t>
      </w:r>
      <w:r w:rsidR="00FC3857">
        <w:t xml:space="preserve"> </w:t>
      </w:r>
    </w:p>
    <w:p w:rsidR="009D7019" w:rsidRDefault="000E1E17" w:rsidP="003E1DB8">
      <w:pPr>
        <w:jc w:val="both"/>
      </w:pPr>
      <w:r>
        <w:t xml:space="preserve">Aby </w:t>
      </w:r>
      <w:r w:rsidR="0091009D">
        <w:t xml:space="preserve">MKČR </w:t>
      </w:r>
      <w:r>
        <w:t xml:space="preserve">tento trend zvrátilo a udrželo filmové produkce v ČR, přistoupilo k zavedení tohoto </w:t>
      </w:r>
      <w:r w:rsidR="000A7070" w:rsidRPr="001D1763">
        <w:t>Programu.</w:t>
      </w:r>
      <w:r w:rsidR="000A7070">
        <w:t xml:space="preserve"> </w:t>
      </w:r>
      <w:r w:rsidR="00D3208A" w:rsidRPr="00D3208A">
        <w:t xml:space="preserve">Přesun filmových produkcí mimo ČR </w:t>
      </w:r>
      <w:r w:rsidR="00D3208A">
        <w:t>totiž</w:t>
      </w:r>
      <w:r w:rsidR="001D1763">
        <w:t xml:space="preserve"> </w:t>
      </w:r>
      <w:r w:rsidR="00D3208A" w:rsidRPr="00D3208A">
        <w:t>vede k odlivu pracovníků</w:t>
      </w:r>
      <w:r w:rsidR="00D3208A">
        <w:t xml:space="preserve"> z oblasti filmové výroby a </w:t>
      </w:r>
      <w:r w:rsidR="001D1763">
        <w:t xml:space="preserve">následně </w:t>
      </w:r>
      <w:r w:rsidR="00D3208A" w:rsidRPr="00D3208A">
        <w:t xml:space="preserve">také </w:t>
      </w:r>
      <w:r w:rsidR="001D1763">
        <w:t xml:space="preserve">k </w:t>
      </w:r>
      <w:r w:rsidR="00D3208A" w:rsidRPr="00D3208A">
        <w:t>finančním ztrátám pro navazující odvětví.</w:t>
      </w:r>
      <w:r w:rsidR="00D3208A">
        <w:t xml:space="preserve"> </w:t>
      </w:r>
      <w:r w:rsidR="000A7070">
        <w:t xml:space="preserve">Do roku 2010 byla podpora </w:t>
      </w:r>
      <w:r w:rsidR="000D2FD6">
        <w:t>filmové</w:t>
      </w:r>
      <w:r w:rsidR="000A7070">
        <w:t xml:space="preserve"> výroby </w:t>
      </w:r>
      <w:r w:rsidR="003E1DB8" w:rsidRPr="003E1DB8">
        <w:t>poskytována</w:t>
      </w:r>
      <w:r w:rsidR="000A7070">
        <w:t xml:space="preserve"> pouze </w:t>
      </w:r>
      <w:r w:rsidR="00D86478">
        <w:t xml:space="preserve">vybraným českým filmům, </w:t>
      </w:r>
      <w:r w:rsidR="000A7070">
        <w:t xml:space="preserve">a to </w:t>
      </w:r>
      <w:r w:rsidR="00D86478">
        <w:t xml:space="preserve">buď </w:t>
      </w:r>
      <w:r w:rsidR="000A7070">
        <w:t xml:space="preserve">dotací </w:t>
      </w:r>
      <w:r w:rsidR="00696FA3">
        <w:t>n</w:t>
      </w:r>
      <w:r w:rsidR="000A7070">
        <w:t xml:space="preserve">a vznik konkrétního </w:t>
      </w:r>
      <w:r w:rsidR="00696FA3">
        <w:t>filmu, anebo pomocí</w:t>
      </w:r>
      <w:r w:rsidR="000A7070">
        <w:t xml:space="preserve"> vratné půjčky.</w:t>
      </w:r>
      <w:r w:rsidR="00696FA3">
        <w:t xml:space="preserve"> </w:t>
      </w:r>
      <w:r w:rsidR="00D86478">
        <w:t xml:space="preserve">Jednalo se tedy o formu přímé podpory. </w:t>
      </w:r>
      <w:r w:rsidR="00831C34">
        <w:t xml:space="preserve">Filmová výroba je takto dotována </w:t>
      </w:r>
      <w:r w:rsidR="00696FA3">
        <w:t xml:space="preserve">především z kulturních důvodů, jelikož se neočekává, že by </w:t>
      </w:r>
      <w:r w:rsidR="001D1763">
        <w:t xml:space="preserve">v našem prostředí mohl </w:t>
      </w:r>
      <w:r w:rsidR="00696FA3">
        <w:t>následný z</w:t>
      </w:r>
      <w:r w:rsidR="00831C34">
        <w:t>isk</w:t>
      </w:r>
      <w:r w:rsidR="00696FA3">
        <w:t> </w:t>
      </w:r>
      <w:r w:rsidR="001D1763">
        <w:t xml:space="preserve">z </w:t>
      </w:r>
      <w:r w:rsidR="00696FA3">
        <w:t xml:space="preserve">distribuce pokrýt náklady spojené </w:t>
      </w:r>
      <w:r w:rsidR="001D1763">
        <w:t>jeho</w:t>
      </w:r>
      <w:r w:rsidR="00696FA3">
        <w:t xml:space="preserve"> </w:t>
      </w:r>
      <w:r w:rsidR="001D1763">
        <w:t>výrobou</w:t>
      </w:r>
      <w:r w:rsidR="00696FA3">
        <w:t>.</w:t>
      </w:r>
      <w:r w:rsidR="007B498E">
        <w:t xml:space="preserve">  </w:t>
      </w:r>
      <w:r w:rsidR="000A7070">
        <w:t>Zavedení</w:t>
      </w:r>
      <w:r w:rsidR="00FB00FF">
        <w:t xml:space="preserve">m </w:t>
      </w:r>
      <w:r w:rsidR="00FB00FF" w:rsidRPr="001D1763">
        <w:t>Pr</w:t>
      </w:r>
      <w:r w:rsidR="000A7070" w:rsidRPr="001D1763">
        <w:t>ogramu</w:t>
      </w:r>
      <w:r w:rsidR="000A7070">
        <w:t xml:space="preserve"> </w:t>
      </w:r>
      <w:r w:rsidR="00696FA3">
        <w:t xml:space="preserve">se </w:t>
      </w:r>
      <w:r w:rsidR="000A7070">
        <w:t>rozšiřuje stávající pod</w:t>
      </w:r>
      <w:r w:rsidR="00696FA3">
        <w:t>po</w:t>
      </w:r>
      <w:r w:rsidR="00FB00FF">
        <w:t>ra</w:t>
      </w:r>
      <w:r w:rsidR="00696FA3">
        <w:t xml:space="preserve"> pro filmovou výrobu také o formu nepřímou,</w:t>
      </w:r>
      <w:r w:rsidR="000A7070">
        <w:t xml:space="preserve"> </w:t>
      </w:r>
      <w:r w:rsidR="00FB00FF">
        <w:t>ze které se očekává také ekonomická návratnost vložených prostředků. P</w:t>
      </w:r>
      <w:r>
        <w:t xml:space="preserve">ro rok 2010 (období od 21. června do 31. prosince) </w:t>
      </w:r>
      <w:r w:rsidR="00FB00FF">
        <w:t xml:space="preserve">bylo pro tyto účely </w:t>
      </w:r>
      <w:r w:rsidRPr="000E1E17">
        <w:t xml:space="preserve">vyhrazeno </w:t>
      </w:r>
      <w:r w:rsidR="00FB00FF">
        <w:t>250 mil. Kč</w:t>
      </w:r>
      <w:r>
        <w:t xml:space="preserve"> z rozpočtu ČR. </w:t>
      </w:r>
      <w:r w:rsidR="0083378B">
        <w:t xml:space="preserve">Systém funguje na základě </w:t>
      </w:r>
      <w:r w:rsidR="0083378B" w:rsidRPr="0083378B">
        <w:t>zpětného navrácení 20</w:t>
      </w:r>
      <w:r w:rsidR="005A32D8">
        <w:t xml:space="preserve"> </w:t>
      </w:r>
      <w:r w:rsidR="0083378B" w:rsidRPr="0083378B">
        <w:t xml:space="preserve">% </w:t>
      </w:r>
      <w:r w:rsidR="0083378B">
        <w:t>českých a 10</w:t>
      </w:r>
      <w:r w:rsidR="005A32D8">
        <w:t xml:space="preserve"> </w:t>
      </w:r>
      <w:r w:rsidR="0083378B">
        <w:t xml:space="preserve">% mezinárodních </w:t>
      </w:r>
      <w:r w:rsidR="0083378B" w:rsidRPr="0083378B">
        <w:t>uznatelných nákladů utracených na území ČR</w:t>
      </w:r>
      <w:r w:rsidR="0083378B">
        <w:t>. Konkrétní výše pobídky se podle pravidel Evropské komise vypočítává z maximálně 80</w:t>
      </w:r>
      <w:r w:rsidR="005A32D8">
        <w:t xml:space="preserve"> </w:t>
      </w:r>
      <w:r w:rsidR="0083378B">
        <w:t xml:space="preserve">% </w:t>
      </w:r>
      <w:r w:rsidR="001B031A">
        <w:t>celkového rozpočtu projektu, přičemž celková hodnota vš</w:t>
      </w:r>
      <w:r w:rsidR="003E1DB8">
        <w:t xml:space="preserve">ech vyplacených podpor nesmí </w:t>
      </w:r>
      <w:r w:rsidR="001B031A">
        <w:t>přesahovat 50</w:t>
      </w:r>
      <w:r w:rsidR="005A32D8">
        <w:t xml:space="preserve"> </w:t>
      </w:r>
      <w:r w:rsidR="001B031A">
        <w:t>% rozpočtu. Při p</w:t>
      </w:r>
      <w:r w:rsidR="003E1DB8">
        <w:t>lném využití částky 250 mil. Kč</w:t>
      </w:r>
      <w:r w:rsidR="001B031A">
        <w:t xml:space="preserve"> by </w:t>
      </w:r>
      <w:r w:rsidR="009A5DE5">
        <w:t xml:space="preserve">se </w:t>
      </w:r>
      <w:r w:rsidR="00DA5A33">
        <w:t xml:space="preserve">tak </w:t>
      </w:r>
      <w:r w:rsidR="009A5DE5">
        <w:t>mělo jednat o objem produ</w:t>
      </w:r>
      <w:r w:rsidR="00B474C2">
        <w:t>kce v hodnotě 1 250 milionů Kč.</w:t>
      </w:r>
    </w:p>
    <w:p w:rsidR="009D7019" w:rsidRDefault="009D7019" w:rsidP="004869BE">
      <w:pPr>
        <w:jc w:val="both"/>
      </w:pPr>
      <w:r>
        <w:t>P</w:t>
      </w:r>
      <w:r w:rsidR="000E1E17" w:rsidRPr="0077457C">
        <w:t>odpora je určena českým i zahraničním projektů</w:t>
      </w:r>
      <w:r w:rsidR="00FD5565" w:rsidRPr="0077457C">
        <w:t>m</w:t>
      </w:r>
      <w:r w:rsidR="0083378B">
        <w:t xml:space="preserve"> určeným pro distribuci v</w:t>
      </w:r>
      <w:r w:rsidR="008173B0">
        <w:t> </w:t>
      </w:r>
      <w:r w:rsidR="0083378B">
        <w:t>kinech</w:t>
      </w:r>
      <w:r w:rsidR="008173B0">
        <w:t>,</w:t>
      </w:r>
      <w:r w:rsidR="0083378B">
        <w:t xml:space="preserve"> </w:t>
      </w:r>
      <w:r w:rsidR="00D86478">
        <w:t xml:space="preserve">a </w:t>
      </w:r>
      <w:r w:rsidR="0083378B">
        <w:t>i pro část televizních projektů</w:t>
      </w:r>
      <w:r w:rsidR="004869BE">
        <w:t xml:space="preserve">, přičemž zahraniční projekty tvoří většinu podpořených děl. </w:t>
      </w:r>
      <w:r w:rsidR="00D86478">
        <w:t xml:space="preserve">Všechny musejí </w:t>
      </w:r>
      <w:r w:rsidR="004869BE">
        <w:t xml:space="preserve">nejprve </w:t>
      </w:r>
      <w:r w:rsidR="00D86478">
        <w:t>projít</w:t>
      </w:r>
      <w:r w:rsidR="000E1E17" w:rsidRPr="0077457C">
        <w:t xml:space="preserve"> kulturním testem</w:t>
      </w:r>
      <w:r w:rsidR="00D86478">
        <w:t xml:space="preserve">, jehož cílem </w:t>
      </w:r>
      <w:r>
        <w:t>je</w:t>
      </w:r>
      <w:r w:rsidR="000E1E17" w:rsidRPr="0077457C">
        <w:t xml:space="preserve"> </w:t>
      </w:r>
      <w:r w:rsidR="0086352B" w:rsidRPr="0077457C">
        <w:t xml:space="preserve">podporovat pouze </w:t>
      </w:r>
      <w:r w:rsidR="00FD5565" w:rsidRPr="0077457C">
        <w:t xml:space="preserve">evropská </w:t>
      </w:r>
      <w:r w:rsidR="0086352B" w:rsidRPr="0077457C">
        <w:t>kulturně h</w:t>
      </w:r>
      <w:r w:rsidR="00FD5565" w:rsidRPr="0077457C">
        <w:t>odnotná díla.</w:t>
      </w:r>
      <w:r>
        <w:t xml:space="preserve"> </w:t>
      </w:r>
      <w:r w:rsidR="00FD5565" w:rsidRPr="0077457C">
        <w:t xml:space="preserve">Následný </w:t>
      </w:r>
      <w:r>
        <w:t>proces probíhá ve třech fázích.</w:t>
      </w:r>
    </w:p>
    <w:p w:rsidR="0086352B" w:rsidRDefault="003E1DB8" w:rsidP="003E1DB8">
      <w:pPr>
        <w:jc w:val="both"/>
      </w:pPr>
      <w:r w:rsidRPr="003E1DB8">
        <w:t>První fází je registrace projektu, přičemž se</w:t>
      </w:r>
      <w:r w:rsidR="009A5CC1">
        <w:t xml:space="preserve"> mohou projekty hlásit průběžně</w:t>
      </w:r>
      <w:r w:rsidRPr="003E1DB8">
        <w:t xml:space="preserve"> s uzávěrkou pro odevzdání kulturních testů, stanovenou na 30. ledna daného roku. </w:t>
      </w:r>
      <w:r w:rsidR="00FD5565" w:rsidRPr="0077457C">
        <w:t xml:space="preserve"> Druhou fází je evidence projektu a alokování částky dle přiloženého rozpočtu. </w:t>
      </w:r>
      <w:r w:rsidR="0077457C" w:rsidRPr="0077457C">
        <w:t>Závěrečnou fází je pak samotné vyplacení dotace</w:t>
      </w:r>
      <w:r w:rsidR="00FD5565" w:rsidRPr="0077457C">
        <w:t xml:space="preserve"> </w:t>
      </w:r>
      <w:r w:rsidR="0077457C" w:rsidRPr="0077457C">
        <w:t>po ukončení natáčení</w:t>
      </w:r>
      <w:r w:rsidR="004C1953">
        <w:t>,</w:t>
      </w:r>
      <w:r w:rsidR="0077457C" w:rsidRPr="0077457C">
        <w:t xml:space="preserve"> </w:t>
      </w:r>
      <w:r w:rsidR="00FD5565" w:rsidRPr="0077457C">
        <w:t>na základě prokazatelně uz</w:t>
      </w:r>
      <w:r w:rsidR="009D7019">
        <w:t>natelných nákladů</w:t>
      </w:r>
      <w:r w:rsidR="004C1953">
        <w:t xml:space="preserve"> kontrolovaných nezávislým auditorem.</w:t>
      </w:r>
      <w:r w:rsidR="009D7019">
        <w:t xml:space="preserve"> </w:t>
      </w:r>
      <w:r w:rsidR="00FD5565">
        <w:t xml:space="preserve">Systém se vztahuje na projekty splňující následující kritéria </w:t>
      </w:r>
      <w:r w:rsidR="0041106B">
        <w:t>přehledně uvedená</w:t>
      </w:r>
      <w:r w:rsidR="00FD5565">
        <w:t xml:space="preserve"> v tabulkách Uznatelné projekty a Uznatelné náklady.</w:t>
      </w:r>
      <w:r w:rsidR="0083378B" w:rsidRPr="0037092A">
        <w:rPr>
          <w:rStyle w:val="Znakapoznpodarou"/>
        </w:rPr>
        <w:footnoteReference w:id="126"/>
      </w:r>
    </w:p>
    <w:p w:rsidR="000E051A" w:rsidRDefault="00FD5565" w:rsidP="000E051A">
      <w:pPr>
        <w:keepNext/>
        <w:jc w:val="both"/>
      </w:pPr>
      <w:r>
        <w:rPr>
          <w:noProof/>
          <w:lang w:eastAsia="cs-CZ"/>
        </w:rPr>
        <w:lastRenderedPageBreak/>
        <w:drawing>
          <wp:inline distT="0" distB="0" distL="0" distR="0">
            <wp:extent cx="5762625" cy="1485900"/>
            <wp:effectExtent l="19050" t="0" r="9525"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86352B" w:rsidRDefault="000E051A" w:rsidP="00B954A1">
      <w:pPr>
        <w:pStyle w:val="Titulek"/>
      </w:pPr>
      <w:bookmarkStart w:id="72" w:name="_Toc418196480"/>
      <w:r>
        <w:t xml:space="preserve">Tabulka </w:t>
      </w:r>
      <w:r w:rsidR="00D73493">
        <w:fldChar w:fldCharType="begin"/>
      </w:r>
      <w:r w:rsidR="00EB6566">
        <w:instrText xml:space="preserve"> SEQ Tabulka \* ARABIC </w:instrText>
      </w:r>
      <w:r w:rsidR="00D73493">
        <w:fldChar w:fldCharType="separate"/>
      </w:r>
      <w:r w:rsidR="008F2FF8">
        <w:t>5</w:t>
      </w:r>
      <w:r w:rsidR="00D73493">
        <w:fldChar w:fldCharType="end"/>
      </w:r>
      <w:r>
        <w:t xml:space="preserve">: </w:t>
      </w:r>
      <w:r w:rsidRPr="000E051A">
        <w:t>Uznatelné projekty</w:t>
      </w:r>
      <w:r w:rsidR="00F60C5D">
        <w:rPr>
          <w:rStyle w:val="Znakapoznpodarou"/>
        </w:rPr>
        <w:footnoteReference w:id="127"/>
      </w:r>
      <w:bookmarkEnd w:id="72"/>
    </w:p>
    <w:p w:rsidR="000E051A" w:rsidRDefault="00FD5565" w:rsidP="000E051A">
      <w:pPr>
        <w:keepNext/>
        <w:jc w:val="both"/>
      </w:pPr>
      <w:r>
        <w:rPr>
          <w:noProof/>
          <w:lang w:eastAsia="cs-CZ"/>
        </w:rPr>
        <w:drawing>
          <wp:inline distT="0" distB="0" distL="0" distR="0">
            <wp:extent cx="5762625" cy="1419225"/>
            <wp:effectExtent l="19050" t="0" r="9525" b="0"/>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62625" cy="1419225"/>
                    </a:xfrm>
                    <a:prstGeom prst="rect">
                      <a:avLst/>
                    </a:prstGeom>
                    <a:noFill/>
                    <a:ln w="9525">
                      <a:noFill/>
                      <a:miter lim="800000"/>
                      <a:headEnd/>
                      <a:tailEnd/>
                    </a:ln>
                  </pic:spPr>
                </pic:pic>
              </a:graphicData>
            </a:graphic>
          </wp:inline>
        </w:drawing>
      </w:r>
    </w:p>
    <w:p w:rsidR="00BC7ACE" w:rsidRDefault="000E051A" w:rsidP="00B954A1">
      <w:pPr>
        <w:pStyle w:val="Titulek"/>
      </w:pPr>
      <w:bookmarkStart w:id="73" w:name="_Toc418196481"/>
      <w:r>
        <w:t xml:space="preserve">Tabulka </w:t>
      </w:r>
      <w:r w:rsidR="00D73493">
        <w:fldChar w:fldCharType="begin"/>
      </w:r>
      <w:r w:rsidR="00EB6566">
        <w:instrText xml:space="preserve"> SEQ Tabulka \* ARABIC </w:instrText>
      </w:r>
      <w:r w:rsidR="00D73493">
        <w:fldChar w:fldCharType="separate"/>
      </w:r>
      <w:r w:rsidR="008F2FF8">
        <w:t>6</w:t>
      </w:r>
      <w:r w:rsidR="00D73493">
        <w:fldChar w:fldCharType="end"/>
      </w:r>
      <w:r w:rsidRPr="000E051A">
        <w:t>: Uznatelné náklady</w:t>
      </w:r>
      <w:r w:rsidR="00F60C5D">
        <w:rPr>
          <w:rStyle w:val="Znakapoznpodarou"/>
        </w:rPr>
        <w:footnoteReference w:id="128"/>
      </w:r>
      <w:bookmarkEnd w:id="73"/>
    </w:p>
    <w:p w:rsidR="009E3195" w:rsidRPr="00A75158" w:rsidRDefault="009E3195" w:rsidP="00A35724">
      <w:pPr>
        <w:pStyle w:val="Nadpis2"/>
      </w:pPr>
      <w:bookmarkStart w:id="74" w:name="_Toc418201439"/>
      <w:r w:rsidRPr="00A75158">
        <w:t xml:space="preserve">Vyhodnocení Programu </w:t>
      </w:r>
      <w:r w:rsidR="00F40266" w:rsidRPr="00A75158">
        <w:t xml:space="preserve">podpory </w:t>
      </w:r>
      <w:r w:rsidRPr="00A75158">
        <w:t>filmového průmyslu</w:t>
      </w:r>
      <w:bookmarkEnd w:id="74"/>
    </w:p>
    <w:p w:rsidR="009E3195" w:rsidRDefault="009E3195" w:rsidP="00550423">
      <w:pPr>
        <w:jc w:val="both"/>
      </w:pPr>
      <w:r w:rsidRPr="008D57BE">
        <w:t>Program</w:t>
      </w:r>
      <w:r w:rsidRPr="009E3195">
        <w:t xml:space="preserve"> měl být pouze provizorním řešením a to do doby přijetí systematického legislativního řešení pro oblast podpory filmového průmyslu, </w:t>
      </w:r>
      <w:r w:rsidR="008D57BE">
        <w:t>vycházejícího</w:t>
      </w:r>
      <w:r w:rsidRPr="009E3195">
        <w:t xml:space="preserve"> z jeho vyhodnocení. To se podařilo schválit v roce 2012, kdy byl přijat </w:t>
      </w:r>
      <w:r w:rsidRPr="008D57BE">
        <w:t>zákon 496/2012 Sb</w:t>
      </w:r>
      <w:r w:rsidR="008D57BE" w:rsidRPr="008D57BE">
        <w:t>.</w:t>
      </w:r>
      <w:r w:rsidR="008D57BE" w:rsidRPr="008D57BE">
        <w:rPr>
          <w:i/>
          <w:iCs/>
        </w:rPr>
        <w:t xml:space="preserve"> </w:t>
      </w:r>
      <w:r w:rsidR="008D57BE">
        <w:rPr>
          <w:i/>
          <w:iCs/>
        </w:rPr>
        <w:t>o</w:t>
      </w:r>
      <w:r w:rsidR="00550423">
        <w:rPr>
          <w:i/>
          <w:iCs/>
        </w:rPr>
        <w:t> </w:t>
      </w:r>
      <w:r w:rsidRPr="008D57BE">
        <w:rPr>
          <w:i/>
          <w:iCs/>
        </w:rPr>
        <w:t>audiovizuálních dílech a podpoře kinematografie a o změně</w:t>
      </w:r>
      <w:r w:rsidR="003E1DB8">
        <w:rPr>
          <w:i/>
          <w:iCs/>
        </w:rPr>
        <w:t xml:space="preserve"> ně</w:t>
      </w:r>
      <w:r w:rsidRPr="008D57BE">
        <w:rPr>
          <w:i/>
          <w:iCs/>
        </w:rPr>
        <w:t>kterých zákonů</w:t>
      </w:r>
      <w:r w:rsidRPr="008D57BE">
        <w:t xml:space="preserve"> </w:t>
      </w:r>
      <w:r w:rsidRPr="009E3195">
        <w:t>(zákon o</w:t>
      </w:r>
      <w:r w:rsidR="00550423">
        <w:t> </w:t>
      </w:r>
      <w:r w:rsidRPr="009E3195">
        <w:t xml:space="preserve">audiovizi), který nahradil zákon č. 241/1992 Sb. </w:t>
      </w:r>
      <w:r w:rsidR="008D57BE" w:rsidRPr="008D57BE">
        <w:t xml:space="preserve">Tento zákon vstoupil v platnost 1. ledna 2013, </w:t>
      </w:r>
      <w:r w:rsidR="003E1DB8">
        <w:t xml:space="preserve">čímž </w:t>
      </w:r>
      <w:r w:rsidR="00EE0CF1">
        <w:t xml:space="preserve">byl ukončen </w:t>
      </w:r>
      <w:r w:rsidR="00EE0CF1" w:rsidRPr="00EE0CF1">
        <w:t>Program podpory filmového průmyslu</w:t>
      </w:r>
      <w:r w:rsidR="00EE0CF1">
        <w:t>, respektive jeho označení se změnilo na systém filmových pobídek. Tímto zákonem v</w:t>
      </w:r>
      <w:r w:rsidR="00EE0CF1" w:rsidRPr="00EE0CF1">
        <w:t xml:space="preserve">znikl </w:t>
      </w:r>
      <w:r w:rsidR="00EE0CF1">
        <w:t xml:space="preserve">také </w:t>
      </w:r>
      <w:r w:rsidR="00EE0CF1" w:rsidRPr="00EE0CF1">
        <w:t>Státní fond kinematografie</w:t>
      </w:r>
      <w:r w:rsidR="00EE0CF1">
        <w:t xml:space="preserve"> jako nástupce </w:t>
      </w:r>
      <w:r w:rsidR="008D57BE" w:rsidRPr="008D57BE">
        <w:t>SFPRČK, pod který dále spadá spravo</w:t>
      </w:r>
      <w:r w:rsidR="00D70AC8">
        <w:t xml:space="preserve">vání systému filmových pobídek a také </w:t>
      </w:r>
      <w:r w:rsidR="008D57BE" w:rsidRPr="008D57BE">
        <w:t xml:space="preserve">rozdělování finančních podpor </w:t>
      </w:r>
      <w:r w:rsidR="008D57BE">
        <w:t xml:space="preserve">pro </w:t>
      </w:r>
      <w:r w:rsidR="008D57BE" w:rsidRPr="008D57BE">
        <w:t>domácí kinematografi</w:t>
      </w:r>
      <w:r w:rsidR="008D57BE">
        <w:t>i</w:t>
      </w:r>
      <w:r w:rsidR="009B2CCB">
        <w:t xml:space="preserve"> a k ní přidružené</w:t>
      </w:r>
      <w:r w:rsidR="008D57BE" w:rsidRPr="008D57BE">
        <w:t xml:space="preserve"> aktivit</w:t>
      </w:r>
      <w:r w:rsidR="009B2CCB">
        <w:t>y</w:t>
      </w:r>
      <w:r w:rsidR="008D57BE" w:rsidRPr="008D57BE">
        <w:t xml:space="preserve">. Dále pak byla činnost </w:t>
      </w:r>
      <w:r w:rsidR="00EE0CF1">
        <w:t>kanceláře</w:t>
      </w:r>
      <w:r w:rsidR="004869BE">
        <w:t xml:space="preserve"> Czech Film Commission</w:t>
      </w:r>
      <w:r w:rsidR="00EE0CF1">
        <w:t xml:space="preserve"> i </w:t>
      </w:r>
      <w:r w:rsidR="00EE0CF1" w:rsidRPr="00EE0CF1">
        <w:t>Českého filmového centra</w:t>
      </w:r>
      <w:r w:rsidR="004869BE">
        <w:t xml:space="preserve"> </w:t>
      </w:r>
      <w:r w:rsidR="008D57BE" w:rsidRPr="008D57BE">
        <w:t>přidružena k NFA.</w:t>
      </w:r>
    </w:p>
    <w:p w:rsidR="00B14013" w:rsidRDefault="009741A5" w:rsidP="009B2CCB">
      <w:pPr>
        <w:jc w:val="both"/>
      </w:pPr>
      <w:r>
        <w:t xml:space="preserve">Už první evaluace </w:t>
      </w:r>
      <w:r w:rsidRPr="008D57BE">
        <w:t>Programu</w:t>
      </w:r>
      <w:r>
        <w:t xml:space="preserve"> upozorňovala na fakt dlouhodobého plánování produkce filmového díla, kte</w:t>
      </w:r>
      <w:r w:rsidR="00F55667">
        <w:t>ré se nepřekrývá s fiskálním rokem, v</w:t>
      </w:r>
      <w:r w:rsidR="001B031A">
        <w:t xml:space="preserve"> jehož </w:t>
      </w:r>
      <w:r w:rsidR="00F55667">
        <w:t>rámci je rozhodováno o výši přidělených prostředků pro oblast kinematografie včetně filmových pobídek. Jelikož současný zájem producentů</w:t>
      </w:r>
      <w:r w:rsidR="00F12AE5">
        <w:t xml:space="preserve"> o natáčení v ČR</w:t>
      </w:r>
      <w:r w:rsidR="00F55667">
        <w:t xml:space="preserve"> vysoce překračuje objem prostředků, kterými </w:t>
      </w:r>
      <w:r w:rsidR="00F12AE5">
        <w:t xml:space="preserve">Státní </w:t>
      </w:r>
      <w:r w:rsidR="00F55667">
        <w:t xml:space="preserve">fond kinematografie disponuje, jedním z problematických bodů fungování </w:t>
      </w:r>
      <w:r w:rsidR="008D57BE">
        <w:t>Programu</w:t>
      </w:r>
      <w:r w:rsidR="00FF05A2">
        <w:t xml:space="preserve"> se stal</w:t>
      </w:r>
      <w:r w:rsidR="009B2CCB">
        <w:t xml:space="preserve">o jeho financování. </w:t>
      </w:r>
      <w:r w:rsidR="00FF05A2">
        <w:t xml:space="preserve">Státní fond totiž může rozdělit pouze takový objem prostředků, které jsou schváleny v rozpočtu </w:t>
      </w:r>
      <w:r w:rsidR="00191E50">
        <w:t>MKČR. Ten se zpravidla proje</w:t>
      </w:r>
      <w:r w:rsidR="00B14013">
        <w:t>dnává koncem kalendářního roku.</w:t>
      </w:r>
    </w:p>
    <w:p w:rsidR="00C520FE" w:rsidRDefault="00191E50" w:rsidP="00550423">
      <w:pPr>
        <w:jc w:val="both"/>
      </w:pPr>
      <w:r>
        <w:lastRenderedPageBreak/>
        <w:t>Situace je</w:t>
      </w:r>
      <w:r w:rsidR="00FF05A2">
        <w:t xml:space="preserve"> taková, že poptávka po získání těchto investičních pobídek vysoce překračuje možnosti Státního fondu kinematografie, </w:t>
      </w:r>
      <w:r w:rsidR="000974EE">
        <w:t xml:space="preserve">a </w:t>
      </w:r>
      <w:r w:rsidR="00FF05A2">
        <w:t xml:space="preserve">ten </w:t>
      </w:r>
      <w:r w:rsidR="000974EE">
        <w:t xml:space="preserve">tak </w:t>
      </w:r>
      <w:r w:rsidR="00FF05A2">
        <w:t>není schopný garantovat schválen</w:t>
      </w:r>
      <w:r w:rsidR="000974EE">
        <w:t>é</w:t>
      </w:r>
      <w:r w:rsidR="00FF05A2">
        <w:t xml:space="preserve"> 20% na</w:t>
      </w:r>
      <w:r w:rsidR="009B2CCB">
        <w:t>vrácení uznatelných nákladů. C</w:t>
      </w:r>
      <w:r w:rsidR="009B2CCB" w:rsidRPr="009B2CCB">
        <w:t>hybějící prostředky jsou později dopláceny z rozpočtu na následující rok</w:t>
      </w:r>
      <w:r w:rsidR="009B2CCB">
        <w:t>.</w:t>
      </w:r>
      <w:r w:rsidR="009B2CCB" w:rsidRPr="009B2CCB">
        <w:t xml:space="preserve"> </w:t>
      </w:r>
      <w:r w:rsidR="00B14013">
        <w:t>Spolu s nejistotou,</w:t>
      </w:r>
      <w:r w:rsidR="00FF05A2">
        <w:t xml:space="preserve"> jaký objem financí bude na další rok na filmové pobídky k dispozici, se tento systém pro producenty stává </w:t>
      </w:r>
      <w:r w:rsidR="0041106B">
        <w:t>nejistým a nespolehlivý</w:t>
      </w:r>
      <w:r w:rsidR="009B2CCB">
        <w:t>m</w:t>
      </w:r>
      <w:r w:rsidR="0041106B">
        <w:t>.</w:t>
      </w:r>
      <w:r w:rsidR="000974EE">
        <w:t xml:space="preserve"> </w:t>
      </w:r>
      <w:r w:rsidR="003E1DB8" w:rsidRPr="003E1DB8">
        <w:t>Proto, i přes existenci sytému filmových pobídek, velké množství producentů stále upřednostňuje jiné destinace, kde pobídkové systémy lépe reflektují způsob tvorby audiovizuálního díla a</w:t>
      </w:r>
      <w:r w:rsidR="00550423">
        <w:t> </w:t>
      </w:r>
      <w:r w:rsidR="003E1DB8" w:rsidRPr="003E1DB8">
        <w:t>podmínky pro získání investiční pobídky jsou deklarovány s dostatečným předstihem.</w:t>
      </w:r>
      <w:r w:rsidR="00627319">
        <w:t xml:space="preserve"> </w:t>
      </w:r>
      <w:r w:rsidR="00A74829">
        <w:t xml:space="preserve">Tato skutečnost výrazným způsobem ovlivňuje počet </w:t>
      </w:r>
      <w:r w:rsidR="00F40266">
        <w:t xml:space="preserve">přijíždějících </w:t>
      </w:r>
      <w:r w:rsidR="00A74829">
        <w:t xml:space="preserve">produkcí </w:t>
      </w:r>
      <w:r w:rsidR="00627319">
        <w:t xml:space="preserve">do ČR </w:t>
      </w:r>
      <w:r w:rsidR="00A74829">
        <w:t xml:space="preserve">a snižuje efektivitu </w:t>
      </w:r>
      <w:r w:rsidR="00B61E16">
        <w:t xml:space="preserve">vynaložených </w:t>
      </w:r>
      <w:r w:rsidR="00A74829">
        <w:t>prostředků</w:t>
      </w:r>
      <w:r w:rsidR="00947314">
        <w:t xml:space="preserve">. </w:t>
      </w:r>
      <w:r w:rsidR="00947314" w:rsidRPr="00947314">
        <w:t xml:space="preserve">Ta narůstá spolu s rostoucí výší státem alokované </w:t>
      </w:r>
      <w:r w:rsidR="0018676D">
        <w:t>částky určené na pobídky</w:t>
      </w:r>
      <w:r w:rsidR="00947314" w:rsidRPr="00947314">
        <w:t xml:space="preserve">, protože vyšší </w:t>
      </w:r>
      <w:r w:rsidR="0018676D">
        <w:t>finanční rámec</w:t>
      </w:r>
      <w:r w:rsidR="00947314" w:rsidRPr="00947314">
        <w:t xml:space="preserve"> spolu se spolehlivým a lépe předvídatelným systémem láká projekty s násobně vyššími rozpočty</w:t>
      </w:r>
      <w:r w:rsidR="00B14013">
        <w:t>.</w:t>
      </w:r>
      <w:r w:rsidR="00627319" w:rsidRPr="00627319">
        <w:t xml:space="preserve"> Tento stav omezený výší prostředků </w:t>
      </w:r>
      <w:r w:rsidR="00D70AC8">
        <w:t xml:space="preserve">tedy </w:t>
      </w:r>
      <w:r w:rsidR="00627319" w:rsidRPr="00627319">
        <w:t>není dlouhodobě vhodný a udržitelný.</w:t>
      </w:r>
    </w:p>
    <w:p w:rsidR="0041106B" w:rsidRDefault="00EF4542" w:rsidP="00975D25">
      <w:pPr>
        <w:jc w:val="both"/>
      </w:pPr>
      <w:r>
        <w:t>Konzervativní způsob výpočtu dopadů filmových pobídek tzv. metodou CBA</w:t>
      </w:r>
      <w:r>
        <w:rPr>
          <w:rStyle w:val="Znakapoznpodarou"/>
        </w:rPr>
        <w:footnoteReference w:id="129"/>
      </w:r>
      <w:r>
        <w:t xml:space="preserve"> uvažuje pouze </w:t>
      </w:r>
      <w:r w:rsidRPr="00EF4542">
        <w:t>jednoznačný příjem státního rozpočtu</w:t>
      </w:r>
      <w:r>
        <w:t xml:space="preserve">. Podle něj vychází návratnost </w:t>
      </w:r>
      <w:r w:rsidRPr="00EF4542">
        <w:t>vyplacené podpory</w:t>
      </w:r>
      <w:r>
        <w:t xml:space="preserve"> </w:t>
      </w:r>
      <w:r w:rsidR="00C520FE">
        <w:t xml:space="preserve">v ČR </w:t>
      </w:r>
      <w:r>
        <w:t xml:space="preserve">na </w:t>
      </w:r>
      <w:r w:rsidRPr="00EF4542">
        <w:t>118</w:t>
      </w:r>
      <w:r w:rsidR="00C520FE">
        <w:t> </w:t>
      </w:r>
      <w:r w:rsidRPr="00EF4542">
        <w:t xml:space="preserve">% (bez multiplikačního efektu), což znamená, že z hlediska návratnosti je </w:t>
      </w:r>
      <w:r w:rsidR="00D70AC8">
        <w:t>nastavené pobídkové schéma</w:t>
      </w:r>
      <w:r w:rsidRPr="00EF4542">
        <w:t xml:space="preserve"> dlouhodobě udr</w:t>
      </w:r>
      <w:r>
        <w:t>žiteln</w:t>
      </w:r>
      <w:r w:rsidR="00D70AC8">
        <w:t>é</w:t>
      </w:r>
      <w:r>
        <w:t>. N</w:t>
      </w:r>
      <w:r w:rsidRPr="00EF4542">
        <w:t>ejvětší výnos pro veřejné rozpočty plyne ze zaplacení DPH.</w:t>
      </w:r>
      <w:r>
        <w:t xml:space="preserve"> </w:t>
      </w:r>
      <w:r w:rsidR="00AB1436">
        <w:t xml:space="preserve">Oproti jiným výnosům například ze standardních účtů </w:t>
      </w:r>
      <w:r w:rsidR="008855A2">
        <w:t>nebo termínovaných vkladů, jejichž výnosy se pohybují v řádech maximálně jednotek procent, se zd</w:t>
      </w:r>
      <w:r w:rsidR="0018676D">
        <w:t>ají</w:t>
      </w:r>
      <w:r w:rsidR="008855A2">
        <w:t xml:space="preserve"> být</w:t>
      </w:r>
      <w:r w:rsidR="00D70AC8">
        <w:t xml:space="preserve"> </w:t>
      </w:r>
      <w:r w:rsidR="0018676D">
        <w:t>filmové pobídky</w:t>
      </w:r>
      <w:r w:rsidR="008855A2">
        <w:t xml:space="preserve"> jedním z nejefekt</w:t>
      </w:r>
      <w:r w:rsidR="0041106B">
        <w:t>ivnějších systémů podpory v ČR.</w:t>
      </w:r>
      <w:r w:rsidR="00F03E13" w:rsidRPr="00F03E13">
        <w:rPr>
          <w:vertAlign w:val="superscript"/>
        </w:rPr>
        <w:footnoteReference w:id="130"/>
      </w:r>
    </w:p>
    <w:p w:rsidR="000B443B" w:rsidRPr="000B443B" w:rsidRDefault="000B443B" w:rsidP="0018676D">
      <w:pPr>
        <w:jc w:val="both"/>
      </w:pPr>
      <w:r w:rsidRPr="000B443B">
        <w:t>„</w:t>
      </w:r>
      <w:r w:rsidRPr="000B443B">
        <w:rPr>
          <w:i/>
          <w:iCs/>
        </w:rPr>
        <w:t>Je potřeba říct, že to vlastně není výdaj ze státního rozpočtu, je to spíše půjčka. </w:t>
      </w:r>
      <w:r w:rsidRPr="000B443B">
        <w:t>[…]</w:t>
      </w:r>
      <w:r w:rsidRPr="000B443B">
        <w:rPr>
          <w:i/>
          <w:iCs/>
        </w:rPr>
        <w:t xml:space="preserve"> Půjčí se 800 korun, 800 korun se vrátí a ještě se vydělá 18 procent navíc</w:t>
      </w:r>
      <w:r w:rsidRPr="000B443B">
        <w:t xml:space="preserve">,“ </w:t>
      </w:r>
      <w:r w:rsidRPr="000B443B">
        <w:rPr>
          <w:vertAlign w:val="superscript"/>
        </w:rPr>
        <w:footnoteReference w:id="131"/>
      </w:r>
      <w:r w:rsidRPr="000B443B">
        <w:t xml:space="preserve"> říká ředitelka Státního fondu kinematografie Helena </w:t>
      </w:r>
      <w:r w:rsidR="00561F99">
        <w:t xml:space="preserve">B. </w:t>
      </w:r>
      <w:r w:rsidRPr="000B443B">
        <w:t>Fraňková</w:t>
      </w:r>
      <w:r w:rsidR="0018676D">
        <w:t>.</w:t>
      </w:r>
    </w:p>
    <w:p w:rsidR="009E3195" w:rsidRDefault="003E2E65" w:rsidP="00D70AC8">
      <w:pPr>
        <w:jc w:val="both"/>
      </w:pPr>
      <w:r w:rsidRPr="003E2E65">
        <w:t xml:space="preserve">Přijíždějící zahraniční produkce vynakládající finance na služby domácích firem </w:t>
      </w:r>
      <w:r>
        <w:t>lze brát jako export služeb, je</w:t>
      </w:r>
      <w:r w:rsidRPr="003E2E65">
        <w:t>ž pro naši ekonomiku představuje čistý příspěvek k HDP.</w:t>
      </w:r>
      <w:r>
        <w:t xml:space="preserve"> </w:t>
      </w:r>
      <w:r w:rsidR="00D70AC8">
        <w:t>Pobídkový systém</w:t>
      </w:r>
      <w:r w:rsidR="00AF061E">
        <w:t xml:space="preserve"> </w:t>
      </w:r>
      <w:r w:rsidR="00C4302F">
        <w:t xml:space="preserve">dále </w:t>
      </w:r>
      <w:r w:rsidR="00AF061E">
        <w:t>napomáhá konkurenceschopnosti v rámci Evropy i mimo ni a funguje </w:t>
      </w:r>
      <w:r>
        <w:t xml:space="preserve">tak </w:t>
      </w:r>
      <w:r w:rsidR="00AF061E">
        <w:t>jako účinná podpora exportu pr</w:t>
      </w:r>
      <w:r>
        <w:t>o malé a střední podniky</w:t>
      </w:r>
      <w:r w:rsidR="00AF061E">
        <w:t>.</w:t>
      </w:r>
      <w:r w:rsidR="00947314">
        <w:rPr>
          <w:rStyle w:val="Znakapoznpodarou"/>
        </w:rPr>
        <w:footnoteReference w:id="132"/>
      </w:r>
    </w:p>
    <w:p w:rsidR="00877019" w:rsidRDefault="000B443B" w:rsidP="003E2E65">
      <w:pPr>
        <w:jc w:val="both"/>
      </w:pPr>
      <w:r>
        <w:t>Na Helenu</w:t>
      </w:r>
      <w:r w:rsidR="00561F99">
        <w:t xml:space="preserve"> B.</w:t>
      </w:r>
      <w:r>
        <w:t xml:space="preserve"> Fraňkovou navazuje </w:t>
      </w:r>
      <w:r w:rsidR="00877019">
        <w:t>Ludmila Claussová za C</w:t>
      </w:r>
      <w:r>
        <w:t>zech Film Commission, k</w:t>
      </w:r>
      <w:r w:rsidR="003E2E65">
        <w:t>terá hodnotí nedostatky současného sytému pobídek</w:t>
      </w:r>
      <w:r>
        <w:t>:</w:t>
      </w:r>
    </w:p>
    <w:p w:rsidR="00A04E6E" w:rsidRDefault="0008451D" w:rsidP="004B1138">
      <w:pPr>
        <w:jc w:val="both"/>
      </w:pPr>
      <w:r>
        <w:rPr>
          <w:i/>
          <w:iCs/>
        </w:rPr>
        <w:t>„My nemáme šanci dostat</w:t>
      </w:r>
      <w:r w:rsidR="009B5361" w:rsidRPr="009B5361">
        <w:rPr>
          <w:i/>
          <w:iCs/>
        </w:rPr>
        <w:t xml:space="preserve"> velk</w:t>
      </w:r>
      <w:r>
        <w:rPr>
          <w:i/>
          <w:iCs/>
        </w:rPr>
        <w:t>é</w:t>
      </w:r>
      <w:r w:rsidR="009B5361" w:rsidRPr="009B5361">
        <w:rPr>
          <w:i/>
          <w:iCs/>
        </w:rPr>
        <w:t xml:space="preserve"> filmy, protože ty potřebuj</w:t>
      </w:r>
      <w:r>
        <w:rPr>
          <w:i/>
          <w:iCs/>
        </w:rPr>
        <w:t>í</w:t>
      </w:r>
      <w:r w:rsidR="009B5361" w:rsidRPr="009B5361">
        <w:rPr>
          <w:i/>
          <w:iCs/>
        </w:rPr>
        <w:t xml:space="preserve"> mít jistotu, že dostanou pobídku už třeba</w:t>
      </w:r>
      <w:r>
        <w:rPr>
          <w:i/>
          <w:iCs/>
        </w:rPr>
        <w:t xml:space="preserve"> rok dopředu, půl roku dopředu.</w:t>
      </w:r>
      <w:r w:rsidR="009B5361" w:rsidRPr="009B5361">
        <w:rPr>
          <w:i/>
          <w:iCs/>
        </w:rPr>
        <w:t xml:space="preserve"> </w:t>
      </w:r>
      <w:r>
        <w:rPr>
          <w:i/>
          <w:iCs/>
        </w:rPr>
        <w:t>S</w:t>
      </w:r>
      <w:r w:rsidR="009B5361" w:rsidRPr="009B5361">
        <w:rPr>
          <w:i/>
          <w:iCs/>
        </w:rPr>
        <w:t>ystém, že se můž</w:t>
      </w:r>
      <w:r>
        <w:rPr>
          <w:i/>
          <w:iCs/>
        </w:rPr>
        <w:t>ou</w:t>
      </w:r>
      <w:r w:rsidR="009B5361" w:rsidRPr="009B5361">
        <w:rPr>
          <w:i/>
          <w:iCs/>
        </w:rPr>
        <w:t xml:space="preserve"> hlásit jednou za rok, a pak to </w:t>
      </w:r>
      <w:r w:rsidR="009B5361" w:rsidRPr="009B5361">
        <w:rPr>
          <w:i/>
          <w:iCs/>
        </w:rPr>
        <w:lastRenderedPageBreak/>
        <w:t>buď vyjde, nebo nevyjde, ten</w:t>
      </w:r>
      <w:r w:rsidR="003010AC">
        <w:rPr>
          <w:i/>
          <w:iCs/>
        </w:rPr>
        <w:t xml:space="preserve"> pro ty velk</w:t>
      </w:r>
      <w:r>
        <w:rPr>
          <w:i/>
          <w:iCs/>
        </w:rPr>
        <w:t>á</w:t>
      </w:r>
      <w:r w:rsidR="003010AC">
        <w:rPr>
          <w:i/>
          <w:iCs/>
        </w:rPr>
        <w:t xml:space="preserve"> </w:t>
      </w:r>
      <w:r w:rsidR="00B954A1">
        <w:rPr>
          <w:i/>
          <w:iCs/>
        </w:rPr>
        <w:t>americk</w:t>
      </w:r>
      <w:r>
        <w:rPr>
          <w:i/>
          <w:iCs/>
        </w:rPr>
        <w:t>á</w:t>
      </w:r>
      <w:r w:rsidR="00B954A1">
        <w:rPr>
          <w:i/>
          <w:iCs/>
        </w:rPr>
        <w:t xml:space="preserve"> </w:t>
      </w:r>
      <w:r w:rsidR="003010AC">
        <w:rPr>
          <w:i/>
          <w:iCs/>
        </w:rPr>
        <w:t>studia</w:t>
      </w:r>
      <w:r w:rsidR="009B5361" w:rsidRPr="009B5361">
        <w:rPr>
          <w:i/>
          <w:iCs/>
        </w:rPr>
        <w:t xml:space="preserve"> není přijatelný. Takže ty budou chodit do Maďarska</w:t>
      </w:r>
      <w:r w:rsidR="00F90F13">
        <w:rPr>
          <w:i/>
          <w:iCs/>
        </w:rPr>
        <w:t xml:space="preserve"> </w:t>
      </w:r>
      <w:r w:rsidR="00F90F13" w:rsidRPr="00F90F13">
        <w:rPr>
          <w:i/>
          <w:iCs/>
        </w:rPr>
        <w:t>a</w:t>
      </w:r>
      <w:r w:rsidR="004B1138">
        <w:rPr>
          <w:i/>
          <w:iCs/>
        </w:rPr>
        <w:t> </w:t>
      </w:r>
      <w:r w:rsidR="00F90F13" w:rsidRPr="00F90F13">
        <w:rPr>
          <w:i/>
          <w:iCs/>
        </w:rPr>
        <w:t>dalších zemí se spolehlivým systémem pobídek</w:t>
      </w:r>
      <w:r w:rsidR="009B5361" w:rsidRPr="009B5361">
        <w:t>.“</w:t>
      </w:r>
      <w:r w:rsidR="009B5361">
        <w:rPr>
          <w:rStyle w:val="Znakapoznpodarou"/>
        </w:rPr>
        <w:footnoteReference w:id="133"/>
      </w:r>
    </w:p>
    <w:p w:rsidR="00F03E13" w:rsidRDefault="000961FD" w:rsidP="007A3065">
      <w:pPr>
        <w:jc w:val="both"/>
      </w:pPr>
      <w:r>
        <w:t xml:space="preserve">Na začátku roku 2014 vznikla na MKRČ </w:t>
      </w:r>
      <w:r w:rsidR="0037092A">
        <w:rPr>
          <w:i/>
          <w:iCs/>
        </w:rPr>
        <w:t>Evaluační stu</w:t>
      </w:r>
      <w:r w:rsidR="008D57BE">
        <w:rPr>
          <w:i/>
          <w:iCs/>
        </w:rPr>
        <w:t>die filmových pobídek</w:t>
      </w:r>
      <w:r w:rsidR="0037092A">
        <w:rPr>
          <w:i/>
          <w:iCs/>
        </w:rPr>
        <w:t xml:space="preserve"> </w:t>
      </w:r>
      <w:r>
        <w:t xml:space="preserve">zpracovaná společností BDO, která </w:t>
      </w:r>
      <w:r w:rsidR="00E13768">
        <w:t xml:space="preserve">měla za úkol </w:t>
      </w:r>
      <w:r w:rsidR="0037092A">
        <w:t xml:space="preserve">vyhodnotit jejich dopad na rozpočet ČR, respektive na ekonomiku jako celek. Graf </w:t>
      </w:r>
      <w:r w:rsidR="007A3065">
        <w:t>11</w:t>
      </w:r>
      <w:r w:rsidR="00F03E13">
        <w:t xml:space="preserve"> (viz výše)</w:t>
      </w:r>
      <w:r w:rsidR="0037092A">
        <w:t xml:space="preserve"> jasně ukazuje vzrůstající objem především zahraniční produkce od roku 2010, kdy byl zavede</w:t>
      </w:r>
      <w:r w:rsidR="00947B05">
        <w:t>n systém filmových pobídek</w:t>
      </w:r>
      <w:r w:rsidR="007A3065">
        <w:t>. I</w:t>
      </w:r>
      <w:r w:rsidR="0037092A">
        <w:t xml:space="preserve"> studie </w:t>
      </w:r>
      <w:r w:rsidR="007A3065">
        <w:t xml:space="preserve">BDO </w:t>
      </w:r>
      <w:r w:rsidR="0037092A">
        <w:t xml:space="preserve">potvrzuje zvýšený objem filmové </w:t>
      </w:r>
      <w:r w:rsidR="009A5CC1">
        <w:t>produkce mezi lety 2010 a 2013</w:t>
      </w:r>
      <w:r w:rsidR="0064253A">
        <w:t xml:space="preserve"> a to </w:t>
      </w:r>
      <w:r w:rsidR="007A3065">
        <w:t>1.9 mld. Kč.</w:t>
      </w:r>
      <w:r w:rsidR="0037092A">
        <w:t xml:space="preserve"> </w:t>
      </w:r>
      <w:r w:rsidR="007A3065">
        <w:rPr>
          <w:bCs/>
        </w:rPr>
        <w:t xml:space="preserve">To </w:t>
      </w:r>
      <w:r w:rsidR="003010AC" w:rsidRPr="003010AC">
        <w:rPr>
          <w:bCs/>
        </w:rPr>
        <w:t>o</w:t>
      </w:r>
      <w:r w:rsidR="007A3065">
        <w:rPr>
          <w:bCs/>
        </w:rPr>
        <w:t>dpovídá</w:t>
      </w:r>
      <w:r w:rsidR="003010AC" w:rsidRPr="003010AC">
        <w:t xml:space="preserve"> vytvoření v průměru 2060 pracovních míst</w:t>
      </w:r>
      <w:r w:rsidR="003010AC">
        <w:t>,</w:t>
      </w:r>
      <w:r w:rsidR="003010AC" w:rsidRPr="003010AC">
        <w:t xml:space="preserve"> </w:t>
      </w:r>
      <w:r w:rsidR="0037092A">
        <w:t xml:space="preserve">z čehož </w:t>
      </w:r>
      <w:r w:rsidR="007A3065">
        <w:t xml:space="preserve">se </w:t>
      </w:r>
      <w:r w:rsidR="00AB6515">
        <w:t>čistý</w:t>
      </w:r>
      <w:r w:rsidR="0037092A">
        <w:t xml:space="preserve"> přínos pro státní rozpočet </w:t>
      </w:r>
      <w:r w:rsidR="003010AC">
        <w:t>pohybuje v intervalu</w:t>
      </w:r>
      <w:r w:rsidR="0037092A">
        <w:t xml:space="preserve"> </w:t>
      </w:r>
      <w:r w:rsidR="003010AC">
        <w:rPr>
          <w:bCs/>
        </w:rPr>
        <w:t xml:space="preserve">150 788 600 </w:t>
      </w:r>
      <w:r w:rsidR="00B954A1">
        <w:rPr>
          <w:bCs/>
        </w:rPr>
        <w:t>–</w:t>
      </w:r>
      <w:r w:rsidR="00B954A1" w:rsidRPr="00C17F89">
        <w:rPr>
          <w:bCs/>
        </w:rPr>
        <w:t xml:space="preserve"> </w:t>
      </w:r>
      <w:r w:rsidR="00C17F89" w:rsidRPr="00C17F89">
        <w:rPr>
          <w:bCs/>
        </w:rPr>
        <w:t>190 088 600 Kč</w:t>
      </w:r>
      <w:r w:rsidR="003760B4">
        <w:t>.</w:t>
      </w:r>
    </w:p>
    <w:p w:rsidR="00F03E13" w:rsidRPr="00F03E13" w:rsidRDefault="00AB6515" w:rsidP="00EA4F4D">
      <w:pPr>
        <w:jc w:val="both"/>
      </w:pPr>
      <w:r>
        <w:t>Následující graf</w:t>
      </w:r>
      <w:r w:rsidR="00F03E13" w:rsidRPr="00F03E13">
        <w:t xml:space="preserve"> </w:t>
      </w:r>
      <w:r w:rsidR="00F90F13">
        <w:t xml:space="preserve">13 </w:t>
      </w:r>
      <w:r>
        <w:t>ukazuje</w:t>
      </w:r>
      <w:r w:rsidR="00F03E13" w:rsidRPr="00F03E13">
        <w:t xml:space="preserve"> původ partnerů </w:t>
      </w:r>
      <w:r w:rsidR="00F90F13">
        <w:t>českých žadatelů o pobídku ve vztahu k výši dotace</w:t>
      </w:r>
      <w:r w:rsidR="00EA4F4D">
        <w:t xml:space="preserve"> v roce 2011. </w:t>
      </w:r>
      <w:r w:rsidR="00F90F13">
        <w:t xml:space="preserve">Konkrétní </w:t>
      </w:r>
      <w:r w:rsidR="00EA4F4D">
        <w:t xml:space="preserve">země a </w:t>
      </w:r>
      <w:r w:rsidR="00F90F13">
        <w:t xml:space="preserve">názvy filmů realizovaných v ČR zobrazuje </w:t>
      </w:r>
      <w:r w:rsidR="007A3065">
        <w:t>příloha</w:t>
      </w:r>
      <w:r w:rsidRPr="00AB6515">
        <w:t xml:space="preserve"> </w:t>
      </w:r>
      <w:r w:rsidR="004B1138">
        <w:t>2</w:t>
      </w:r>
      <w:r w:rsidR="00EA4F4D">
        <w:t>.</w:t>
      </w:r>
    </w:p>
    <w:p w:rsidR="00953B80" w:rsidRDefault="00953B80" w:rsidP="009A5F51">
      <w:pPr>
        <w:keepNext/>
        <w:jc w:val="center"/>
      </w:pPr>
      <w:r>
        <w:rPr>
          <w:noProof/>
          <w:lang w:eastAsia="cs-CZ"/>
        </w:rPr>
        <w:drawing>
          <wp:inline distT="0" distB="0" distL="0" distR="0">
            <wp:extent cx="5181600" cy="2914650"/>
            <wp:effectExtent l="19050" t="0" r="19050" b="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3E13" w:rsidRDefault="000E051A" w:rsidP="00AB6515">
      <w:pPr>
        <w:pStyle w:val="Titulek"/>
      </w:pPr>
      <w:bookmarkStart w:id="75" w:name="_Toc418196495"/>
      <w:r>
        <w:t xml:space="preserve">Graf </w:t>
      </w:r>
      <w:r w:rsidR="00D73493" w:rsidRPr="00CD5CCE">
        <w:fldChar w:fldCharType="begin"/>
      </w:r>
      <w:r w:rsidR="00EB6566" w:rsidRPr="00CD5CCE">
        <w:instrText xml:space="preserve"> SEQ Graf \* ARABIC </w:instrText>
      </w:r>
      <w:r w:rsidR="00D73493" w:rsidRPr="00CD5CCE">
        <w:fldChar w:fldCharType="separate"/>
      </w:r>
      <w:r w:rsidR="008F2FF8">
        <w:t>13</w:t>
      </w:r>
      <w:r w:rsidR="00D73493" w:rsidRPr="00CD5CCE">
        <w:fldChar w:fldCharType="end"/>
      </w:r>
      <w:r w:rsidRPr="000E051A">
        <w:t xml:space="preserve">: </w:t>
      </w:r>
      <w:r w:rsidR="00AB6515" w:rsidRPr="00AB6515">
        <w:t xml:space="preserve">Původ partnera českého žadatele o pobídku ve vztahu k výši dotace </w:t>
      </w:r>
      <w:r w:rsidR="00EA4F4D">
        <w:t xml:space="preserve">v roce 2011 </w:t>
      </w:r>
      <w:r w:rsidR="00AB6515" w:rsidRPr="00AB6515">
        <w:t>(v Kč)</w:t>
      </w:r>
      <w:r w:rsidRPr="000E051A">
        <w:rPr>
          <w:vertAlign w:val="superscript"/>
        </w:rPr>
        <w:footnoteReference w:id="134"/>
      </w:r>
      <w:bookmarkEnd w:id="75"/>
    </w:p>
    <w:p w:rsidR="007A3065" w:rsidRDefault="00835DA3" w:rsidP="007A3065">
      <w:pPr>
        <w:jc w:val="both"/>
      </w:pPr>
      <w:r>
        <w:t xml:space="preserve">Dalším nákladem, který je třeba vzít v úvahu, je administrace celého systému, </w:t>
      </w:r>
      <w:r w:rsidR="00ED5420">
        <w:t xml:space="preserve">přičemž provozní náklady se </w:t>
      </w:r>
      <w:r w:rsidR="007A3065">
        <w:t xml:space="preserve">pohybují kolem 1 mil. </w:t>
      </w:r>
      <w:r w:rsidR="00FE5D20">
        <w:t>Kč. S</w:t>
      </w:r>
      <w:r w:rsidR="00ED5420">
        <w:t xml:space="preserve">právní poplatek za úspěšnou pobídku byl stanoven na 30 tis. Kč. V roce 2013 bylo podáno 56 žádostí, jejichž výnos činil 1 680 tis. Kč, což znamená, že v tomto bodě je systém dlouhodobě </w:t>
      </w:r>
      <w:r w:rsidR="0041106B">
        <w:t>soběstačný</w:t>
      </w:r>
      <w:r w:rsidR="00ED5420">
        <w:t xml:space="preserve">. </w:t>
      </w:r>
      <w:r w:rsidR="0037092A">
        <w:t xml:space="preserve">Studie </w:t>
      </w:r>
      <w:r w:rsidR="007A3065">
        <w:t xml:space="preserve">BDO </w:t>
      </w:r>
      <w:r w:rsidR="0037092A">
        <w:t xml:space="preserve">dále upozorňuje, </w:t>
      </w:r>
      <w:r w:rsidR="00947B05">
        <w:t>že systémy pobídek</w:t>
      </w:r>
      <w:r w:rsidR="0037092A">
        <w:t xml:space="preserve"> v prvé řadě snižují náklady na přesun produkce do </w:t>
      </w:r>
      <w:r w:rsidR="00947B05">
        <w:t xml:space="preserve">dané země, ale vytváří také důležitý </w:t>
      </w:r>
      <w:r w:rsidR="0037092A">
        <w:t xml:space="preserve">psychologický efekt </w:t>
      </w:r>
      <w:r w:rsidR="0037092A" w:rsidRPr="00DA5A33">
        <w:rPr>
          <w:i/>
          <w:iCs/>
        </w:rPr>
        <w:t xml:space="preserve">film </w:t>
      </w:r>
      <w:proofErr w:type="spellStart"/>
      <w:r w:rsidR="0037092A" w:rsidRPr="00DA5A33">
        <w:rPr>
          <w:i/>
          <w:iCs/>
        </w:rPr>
        <w:t>friendly</w:t>
      </w:r>
      <w:proofErr w:type="spellEnd"/>
      <w:r w:rsidR="007A3065">
        <w:t xml:space="preserve"> regionu.</w:t>
      </w:r>
      <w:r w:rsidR="0037092A">
        <w:t xml:space="preserve"> </w:t>
      </w:r>
      <w:r w:rsidR="007A3065">
        <w:t>S</w:t>
      </w:r>
      <w:r w:rsidR="0037092A">
        <w:t xml:space="preserve">tát se </w:t>
      </w:r>
      <w:r w:rsidR="007A3065">
        <w:t xml:space="preserve">díky </w:t>
      </w:r>
      <w:r w:rsidR="0037092A">
        <w:t>zaveden</w:t>
      </w:r>
      <w:r w:rsidR="007A3065">
        <w:t xml:space="preserve">ému </w:t>
      </w:r>
      <w:r w:rsidR="0037092A">
        <w:t>systém</w:t>
      </w:r>
      <w:r w:rsidR="007A3065">
        <w:t>u</w:t>
      </w:r>
      <w:r w:rsidR="0037092A">
        <w:t xml:space="preserve"> pobídek dostává</w:t>
      </w:r>
      <w:r w:rsidR="00947B05">
        <w:t xml:space="preserve"> na mapu zemí, z</w:t>
      </w:r>
      <w:r w:rsidR="00C64F0E">
        <w:t xml:space="preserve"> nichž</w:t>
      </w:r>
      <w:r w:rsidR="00947B05">
        <w:t xml:space="preserve"> pak producent</w:t>
      </w:r>
      <w:r w:rsidR="00C64F0E">
        <w:t>i</w:t>
      </w:r>
      <w:r w:rsidR="00947B05">
        <w:t xml:space="preserve"> nejčastěji vybír</w:t>
      </w:r>
      <w:r w:rsidR="00C64F0E">
        <w:t>ají, kde budou</w:t>
      </w:r>
      <w:r w:rsidR="007A3065">
        <w:t xml:space="preserve"> svůj projekt natáčet.</w:t>
      </w:r>
    </w:p>
    <w:p w:rsidR="000961FD" w:rsidRDefault="007A3065" w:rsidP="003E1DB8">
      <w:pPr>
        <w:jc w:val="both"/>
      </w:pPr>
      <w:r>
        <w:lastRenderedPageBreak/>
        <w:t>BDO u</w:t>
      </w:r>
      <w:r w:rsidR="00947B05">
        <w:t xml:space="preserve">pozorňuje </w:t>
      </w:r>
      <w:r w:rsidR="003E1DB8">
        <w:t xml:space="preserve">i </w:t>
      </w:r>
      <w:r w:rsidR="00947B05">
        <w:t xml:space="preserve">na fakt, že </w:t>
      </w:r>
      <w:r w:rsidR="0037092A">
        <w:t xml:space="preserve">právě předvídatelnost a spolehlivost systému pobídek je </w:t>
      </w:r>
      <w:r w:rsidR="0018676D">
        <w:t xml:space="preserve">pro producenty </w:t>
      </w:r>
      <w:r w:rsidR="0037092A">
        <w:t xml:space="preserve">důležitým faktorem pro uvažování o přesunu </w:t>
      </w:r>
      <w:r w:rsidR="00947B05">
        <w:t xml:space="preserve">produkce do dané země (například Maďarsko má svůj systém schválen do roku 2019) a odhaduje, že v roce 2013 ČR </w:t>
      </w:r>
      <w:r w:rsidR="00231D24">
        <w:t xml:space="preserve">kvůli </w:t>
      </w:r>
      <w:r>
        <w:t>tomu</w:t>
      </w:r>
      <w:r w:rsidR="00231D24">
        <w:t xml:space="preserve"> přišla</w:t>
      </w:r>
      <w:r w:rsidR="0018676D">
        <w:t xml:space="preserve"> o 23 projektů s</w:t>
      </w:r>
      <w:r w:rsidR="0018676D" w:rsidRPr="0018676D">
        <w:t xml:space="preserve"> celkovými náklady ve výši 4.3 mld. Kč. Jako výhodu </w:t>
      </w:r>
      <w:r>
        <w:t xml:space="preserve">zavedeného systému </w:t>
      </w:r>
      <w:r w:rsidR="0018676D">
        <w:t xml:space="preserve">pro státní pokladnu </w:t>
      </w:r>
      <w:r>
        <w:t xml:space="preserve">pak </w:t>
      </w:r>
      <w:r w:rsidR="00AC3260">
        <w:t xml:space="preserve">BDO </w:t>
      </w:r>
      <w:r>
        <w:t xml:space="preserve">označuje </w:t>
      </w:r>
      <w:r w:rsidR="00AC3260">
        <w:t xml:space="preserve">fakt, že peníze jsou producentům vypláceny až po skončení natáčení, tedy ve chvíli, kdy všechny platby uskutečněné v rámci ČR již byly provedeny a zkontrolovány auditorskou </w:t>
      </w:r>
      <w:r w:rsidR="006C4495">
        <w:t>firmou</w:t>
      </w:r>
      <w:r w:rsidR="00AC3260">
        <w:t xml:space="preserve">, což omezuje </w:t>
      </w:r>
      <w:r>
        <w:t xml:space="preserve">jeho </w:t>
      </w:r>
      <w:r w:rsidR="00AC3260">
        <w:t>potenciální zneužívání.</w:t>
      </w:r>
      <w:r w:rsidR="00231D24">
        <w:rPr>
          <w:rStyle w:val="Znakapoznpodarou"/>
        </w:rPr>
        <w:footnoteReference w:id="135"/>
      </w:r>
    </w:p>
    <w:p w:rsidR="00EA3E74" w:rsidRDefault="00B44ACB" w:rsidP="00B44ACB">
      <w:pPr>
        <w:jc w:val="both"/>
      </w:pPr>
      <w:r>
        <w:t>E</w:t>
      </w:r>
      <w:r w:rsidR="00EA3E74">
        <w:t>fekt</w:t>
      </w:r>
      <w:r w:rsidR="00877019">
        <w:t xml:space="preserve"> pobídkový</w:t>
      </w:r>
      <w:r>
        <w:t>ch</w:t>
      </w:r>
      <w:r w:rsidR="00877019">
        <w:t xml:space="preserve"> systém</w:t>
      </w:r>
      <w:r>
        <w:t>ů, který</w:t>
      </w:r>
      <w:r w:rsidR="00877019">
        <w:t xml:space="preserve"> danou zemi dostává na mapu zemí, o kterých producenti uvažují, potvrzuje</w:t>
      </w:r>
      <w:r w:rsidR="00EA3E74">
        <w:t xml:space="preserve"> za ČR Ludmila Claussová</w:t>
      </w:r>
      <w:r w:rsidR="00877019">
        <w:t>.</w:t>
      </w:r>
      <w:r w:rsidRPr="00B44ACB">
        <w:rPr>
          <w:vertAlign w:val="superscript"/>
        </w:rPr>
        <w:footnoteReference w:id="136"/>
      </w:r>
      <w:r>
        <w:t xml:space="preserve"> </w:t>
      </w:r>
      <w:r w:rsidR="00877019">
        <w:t xml:space="preserve">Ti pak dále </w:t>
      </w:r>
      <w:r w:rsidR="00EA3E74">
        <w:t xml:space="preserve">zvažují kvalitu </w:t>
      </w:r>
      <w:r w:rsidR="00877019">
        <w:t xml:space="preserve">nabízených </w:t>
      </w:r>
      <w:r w:rsidR="00EA3E74">
        <w:t>filmových služeb, k</w:t>
      </w:r>
      <w:r w:rsidR="00C64F0E">
        <w:t>terou</w:t>
      </w:r>
      <w:r w:rsidR="00877019">
        <w:t xml:space="preserve"> ČR</w:t>
      </w:r>
      <w:r w:rsidR="00EA3E74">
        <w:t xml:space="preserve"> dlouhodobě </w:t>
      </w:r>
      <w:r w:rsidR="00C64F0E">
        <w:t>nabízí</w:t>
      </w:r>
      <w:r w:rsidR="00EA3E74">
        <w:t xml:space="preserve">. </w:t>
      </w:r>
      <w:r w:rsidR="00C64F0E">
        <w:t xml:space="preserve">Názor, </w:t>
      </w:r>
      <w:r w:rsidR="00CF5C68">
        <w:t>že systém filmových pobídek</w:t>
      </w:r>
      <w:r w:rsidR="00C64F0E">
        <w:t xml:space="preserve"> je podstatnou motivací pro rozhodování </w:t>
      </w:r>
      <w:r w:rsidR="00AC3260">
        <w:t>producenta o dané zemi uvažovat</w:t>
      </w:r>
      <w:r w:rsidR="00CF5C68">
        <w:t>,</w:t>
      </w:r>
      <w:r w:rsidR="00EA3E74">
        <w:t xml:space="preserve"> </w:t>
      </w:r>
      <w:r w:rsidR="00C64F0E">
        <w:t xml:space="preserve">sdílejí </w:t>
      </w:r>
      <w:r w:rsidR="007A3065">
        <w:t xml:space="preserve">také </w:t>
      </w:r>
      <w:r w:rsidR="00EA3E74">
        <w:t>další zástupci zahraničních film commission</w:t>
      </w:r>
      <w:r w:rsidR="00DA5A33">
        <w:t xml:space="preserve"> </w:t>
      </w:r>
      <w:r w:rsidR="00C64F0E">
        <w:t xml:space="preserve">jako </w:t>
      </w:r>
      <w:r w:rsidR="00DA5A33">
        <w:t xml:space="preserve">například Michal </w:t>
      </w:r>
      <w:proofErr w:type="spellStart"/>
      <w:r w:rsidR="00DA5A33">
        <w:t>Kosmala</w:t>
      </w:r>
      <w:proofErr w:type="spellEnd"/>
      <w:r w:rsidR="00623B71">
        <w:t xml:space="preserve"> nebo </w:t>
      </w:r>
      <w:proofErr w:type="spellStart"/>
      <w:r w:rsidR="00623B71">
        <w:t>Tomasz</w:t>
      </w:r>
      <w:proofErr w:type="spellEnd"/>
      <w:r w:rsidR="00623B71">
        <w:t xml:space="preserve"> </w:t>
      </w:r>
      <w:proofErr w:type="spellStart"/>
      <w:r w:rsidR="00623B71">
        <w:t>Dabrowski</w:t>
      </w:r>
      <w:proofErr w:type="spellEnd"/>
      <w:r w:rsidR="00623B71">
        <w:t xml:space="preserve"> z </w:t>
      </w:r>
      <w:r w:rsidR="00776CD4">
        <w:t>Polska</w:t>
      </w:r>
      <w:r w:rsidR="00EA3E74">
        <w:t xml:space="preserve">, kde </w:t>
      </w:r>
      <w:r w:rsidR="00C64F0E">
        <w:t>pobídky zatím zavedeny nebyly:</w:t>
      </w:r>
    </w:p>
    <w:p w:rsidR="00DA5A33" w:rsidRDefault="00860008" w:rsidP="00860008">
      <w:pPr>
        <w:jc w:val="both"/>
      </w:pPr>
      <w:r w:rsidRPr="00860008">
        <w:t>„</w:t>
      </w:r>
      <w:r w:rsidR="00D63730">
        <w:rPr>
          <w:i/>
          <w:iCs/>
        </w:rPr>
        <w:t>V</w:t>
      </w:r>
      <w:r w:rsidRPr="00860008">
        <w:rPr>
          <w:i/>
          <w:iCs/>
        </w:rPr>
        <w:t>ětšina filmových producentů hledá peníze a pobídky</w:t>
      </w:r>
      <w:r w:rsidRPr="00860008">
        <w:t>,</w:t>
      </w:r>
      <w:r w:rsidR="00DA5A33" w:rsidRPr="00333937">
        <w:t>”</w:t>
      </w:r>
      <w:r w:rsidR="00DA5A33">
        <w:rPr>
          <w:rStyle w:val="Znakapoznpodarou"/>
          <w:lang w:val="en-US"/>
        </w:rPr>
        <w:footnoteReference w:id="137"/>
      </w:r>
      <w:r w:rsidR="00B44ACB" w:rsidRPr="00333937">
        <w:t xml:space="preserve"> </w:t>
      </w:r>
      <w:r w:rsidR="00B44ACB" w:rsidRPr="00B44ACB">
        <w:t xml:space="preserve">říká </w:t>
      </w:r>
      <w:proofErr w:type="spellStart"/>
      <w:r w:rsidR="00B44ACB" w:rsidRPr="00B44ACB">
        <w:t>Kosmala</w:t>
      </w:r>
      <w:proofErr w:type="spellEnd"/>
      <w:r w:rsidR="00B44ACB">
        <w:t>.</w:t>
      </w:r>
      <w:r w:rsidR="00B44ACB" w:rsidRPr="00B44ACB">
        <w:t xml:space="preserve"> </w:t>
      </w:r>
      <w:r w:rsidR="00B44ACB">
        <w:t>V</w:t>
      </w:r>
      <w:r w:rsidR="00B44ACB" w:rsidRPr="00B44ACB">
        <w:t xml:space="preserve">edoucí </w:t>
      </w:r>
      <w:r w:rsidR="00B44ACB">
        <w:t>národ</w:t>
      </w:r>
      <w:r>
        <w:t xml:space="preserve">ní polské FC </w:t>
      </w:r>
      <w:proofErr w:type="spellStart"/>
      <w:r>
        <w:t>Dabrowki</w:t>
      </w:r>
      <w:proofErr w:type="spellEnd"/>
      <w:r>
        <w:t xml:space="preserve"> doplňuje:</w:t>
      </w:r>
    </w:p>
    <w:p w:rsidR="007669F6" w:rsidRDefault="007669F6" w:rsidP="007669F6">
      <w:pPr>
        <w:jc w:val="both"/>
      </w:pPr>
      <w:r w:rsidRPr="007669F6">
        <w:t>„</w:t>
      </w:r>
      <w:r>
        <w:rPr>
          <w:i/>
          <w:iCs/>
        </w:rPr>
        <w:t>S</w:t>
      </w:r>
      <w:r w:rsidRPr="007669F6">
        <w:rPr>
          <w:i/>
          <w:iCs/>
        </w:rPr>
        <w:t xml:space="preserve">nažíme se přesvědčit naše polské politiky o zavedení programu </w:t>
      </w:r>
      <w:r>
        <w:rPr>
          <w:i/>
          <w:iCs/>
        </w:rPr>
        <w:t>filmových pobídek</w:t>
      </w:r>
      <w:r w:rsidRPr="007669F6">
        <w:rPr>
          <w:i/>
          <w:iCs/>
        </w:rPr>
        <w:t xml:space="preserve">, jelikož jsme nejspíš jediný stát ve střední Evropě, který ho </w:t>
      </w:r>
      <w:r>
        <w:rPr>
          <w:i/>
          <w:iCs/>
        </w:rPr>
        <w:t xml:space="preserve">zatím </w:t>
      </w:r>
      <w:r w:rsidRPr="007669F6">
        <w:rPr>
          <w:i/>
          <w:iCs/>
        </w:rPr>
        <w:t>nemá.</w:t>
      </w:r>
      <w:r>
        <w:rPr>
          <w:i/>
          <w:iCs/>
        </w:rPr>
        <w:t xml:space="preserve"> Nejsou zde žádné daňové úlevy </w:t>
      </w:r>
      <w:r w:rsidRPr="007669F6">
        <w:t xml:space="preserve">(tax </w:t>
      </w:r>
      <w:proofErr w:type="spellStart"/>
      <w:r w:rsidR="007A3065">
        <w:t>breaks</w:t>
      </w:r>
      <w:proofErr w:type="spellEnd"/>
      <w:r w:rsidR="007A3065">
        <w:t xml:space="preserve">, tax </w:t>
      </w:r>
      <w:proofErr w:type="spellStart"/>
      <w:r w:rsidRPr="007669F6">
        <w:t>incentives</w:t>
      </w:r>
      <w:proofErr w:type="spellEnd"/>
      <w:r w:rsidRPr="007669F6">
        <w:t xml:space="preserve">) </w:t>
      </w:r>
      <w:r w:rsidRPr="007669F6">
        <w:rPr>
          <w:i/>
          <w:iCs/>
        </w:rPr>
        <w:t>nebo vratky</w:t>
      </w:r>
      <w:r w:rsidRPr="007669F6">
        <w:t xml:space="preserve"> (</w:t>
      </w:r>
      <w:proofErr w:type="spellStart"/>
      <w:r w:rsidRPr="007669F6">
        <w:t>rebates</w:t>
      </w:r>
      <w:proofErr w:type="spellEnd"/>
      <w:r w:rsidRPr="007669F6">
        <w:t>)</w:t>
      </w:r>
      <w:r w:rsidRPr="007669F6">
        <w:rPr>
          <w:i/>
          <w:iCs/>
        </w:rPr>
        <w:t xml:space="preserve"> nebo něco </w:t>
      </w:r>
      <w:r>
        <w:rPr>
          <w:i/>
          <w:iCs/>
        </w:rPr>
        <w:t>podobného</w:t>
      </w:r>
      <w:r w:rsidRPr="007669F6">
        <w:rPr>
          <w:i/>
          <w:iCs/>
        </w:rPr>
        <w:t xml:space="preserve">. Takže se teď snažíme spolupracovat s Polským filmovým institutem a připravujeme analýzu, kterou předvedeme vládě a doufáme, že přispěje k zavedení nového zákona </w:t>
      </w:r>
      <w:r w:rsidRPr="007669F6">
        <w:t>[…].”</w:t>
      </w:r>
      <w:r w:rsidRPr="007669F6">
        <w:rPr>
          <w:vertAlign w:val="superscript"/>
          <w:lang w:val="en-US"/>
        </w:rPr>
        <w:footnoteReference w:id="138"/>
      </w:r>
    </w:p>
    <w:p w:rsidR="00271C77" w:rsidRDefault="00623B71" w:rsidP="007A3065">
      <w:pPr>
        <w:jc w:val="both"/>
      </w:pPr>
      <w:r>
        <w:t>Z</w:t>
      </w:r>
      <w:r w:rsidR="007A3065">
        <w:t xml:space="preserve"> mých </w:t>
      </w:r>
      <w:r>
        <w:t xml:space="preserve">rozhovorů </w:t>
      </w:r>
      <w:r w:rsidR="00B44ACB">
        <w:t xml:space="preserve">pak </w:t>
      </w:r>
      <w:r>
        <w:t>vyplývá potřeba nabíd</w:t>
      </w:r>
      <w:r w:rsidR="00B44ACB">
        <w:t>nutí</w:t>
      </w:r>
      <w:r>
        <w:t xml:space="preserve"> financování jako jedna z nejčastějších odpovědí, k</w:t>
      </w:r>
      <w:r w:rsidR="007A3065">
        <w:t> </w:t>
      </w:r>
      <w:r>
        <w:t xml:space="preserve">čemuž </w:t>
      </w:r>
      <w:proofErr w:type="spellStart"/>
      <w:r>
        <w:t>Johannes</w:t>
      </w:r>
      <w:proofErr w:type="spellEnd"/>
      <w:r>
        <w:t xml:space="preserve"> </w:t>
      </w:r>
      <w:proofErr w:type="spellStart"/>
      <w:r>
        <w:t>Koeck</w:t>
      </w:r>
      <w:proofErr w:type="spellEnd"/>
      <w:r>
        <w:t xml:space="preserve"> z</w:t>
      </w:r>
      <w:r w:rsidR="00271C77">
        <w:t xml:space="preserve"> </w:t>
      </w:r>
      <w:proofErr w:type="gramStart"/>
      <w:r w:rsidR="00271C77">
        <w:t>rakouské</w:t>
      </w:r>
      <w:proofErr w:type="gramEnd"/>
      <w:r w:rsidR="00271C77">
        <w:t xml:space="preserve"> </w:t>
      </w:r>
      <w:r w:rsidR="00271C77" w:rsidRPr="00271C77">
        <w:rPr>
          <w:i/>
          <w:iCs/>
        </w:rPr>
        <w:t xml:space="preserve">Cine </w:t>
      </w:r>
      <w:proofErr w:type="spellStart"/>
      <w:r w:rsidR="00271C77" w:rsidRPr="00271C77">
        <w:rPr>
          <w:i/>
          <w:iCs/>
        </w:rPr>
        <w:t>Tirol</w:t>
      </w:r>
      <w:proofErr w:type="spellEnd"/>
      <w:r w:rsidR="00271C77" w:rsidRPr="00271C77">
        <w:rPr>
          <w:i/>
          <w:iCs/>
        </w:rPr>
        <w:t xml:space="preserve"> Film </w:t>
      </w:r>
      <w:proofErr w:type="spellStart"/>
      <w:r w:rsidR="00271C77" w:rsidRPr="00271C77">
        <w:rPr>
          <w:i/>
          <w:iCs/>
        </w:rPr>
        <w:t>Commisison</w:t>
      </w:r>
      <w:proofErr w:type="spellEnd"/>
      <w:r>
        <w:t xml:space="preserve"> dodává, že je stále těžší filmaře do regionu přilákat a finanční prostředky se stávají nutností:</w:t>
      </w:r>
    </w:p>
    <w:p w:rsidR="00333937" w:rsidRDefault="00333937" w:rsidP="007669F6">
      <w:pPr>
        <w:jc w:val="both"/>
      </w:pPr>
      <w:r>
        <w:t>„</w:t>
      </w:r>
      <w:r w:rsidRPr="00333937">
        <w:rPr>
          <w:i/>
          <w:iCs/>
        </w:rPr>
        <w:t xml:space="preserve">Už od začátku bylo jasné, že člověk musí umět zkombinovat </w:t>
      </w:r>
      <w:r>
        <w:rPr>
          <w:i/>
          <w:iCs/>
        </w:rPr>
        <w:t>bezplatný servis v oblasti lokací</w:t>
      </w:r>
      <w:r w:rsidRPr="00333937">
        <w:rPr>
          <w:i/>
          <w:iCs/>
        </w:rPr>
        <w:t>, s</w:t>
      </w:r>
      <w:r>
        <w:rPr>
          <w:i/>
          <w:iCs/>
        </w:rPr>
        <w:t> </w:t>
      </w:r>
      <w:r w:rsidRPr="00333937">
        <w:rPr>
          <w:i/>
          <w:iCs/>
        </w:rPr>
        <w:t xml:space="preserve">možností nabídnut </w:t>
      </w:r>
      <w:r>
        <w:rPr>
          <w:i/>
          <w:iCs/>
        </w:rPr>
        <w:t xml:space="preserve">filmařům </w:t>
      </w:r>
      <w:r w:rsidRPr="00333937">
        <w:rPr>
          <w:i/>
          <w:iCs/>
        </w:rPr>
        <w:t>alespoň n</w:t>
      </w:r>
      <w:r>
        <w:rPr>
          <w:i/>
          <w:iCs/>
        </w:rPr>
        <w:t>ějaké peníze jako investici, případně</w:t>
      </w:r>
      <w:r w:rsidRPr="00333937">
        <w:rPr>
          <w:i/>
          <w:iCs/>
        </w:rPr>
        <w:t xml:space="preserve"> produkční výhody nebo něco </w:t>
      </w:r>
      <w:r>
        <w:rPr>
          <w:i/>
          <w:iCs/>
        </w:rPr>
        <w:t>podobného. Z</w:t>
      </w:r>
      <w:r w:rsidRPr="00333937">
        <w:rPr>
          <w:i/>
          <w:iCs/>
        </w:rPr>
        <w:t xml:space="preserve">krátka </w:t>
      </w:r>
      <w:r>
        <w:rPr>
          <w:i/>
          <w:iCs/>
        </w:rPr>
        <w:t xml:space="preserve">ale </w:t>
      </w:r>
      <w:r w:rsidRPr="00333937">
        <w:rPr>
          <w:i/>
          <w:iCs/>
        </w:rPr>
        <w:t xml:space="preserve">musíte filmařům, </w:t>
      </w:r>
      <w:r>
        <w:rPr>
          <w:i/>
          <w:iCs/>
        </w:rPr>
        <w:t xml:space="preserve">a </w:t>
      </w:r>
      <w:r w:rsidRPr="00333937">
        <w:rPr>
          <w:i/>
          <w:iCs/>
        </w:rPr>
        <w:t xml:space="preserve">především producentům, nabídnout </w:t>
      </w:r>
      <w:r>
        <w:rPr>
          <w:i/>
          <w:iCs/>
        </w:rPr>
        <w:t>možnost financování</w:t>
      </w:r>
      <w:r w:rsidRPr="00333937">
        <w:rPr>
          <w:i/>
          <w:iCs/>
        </w:rPr>
        <w:t>. To je v současné době jeden z</w:t>
      </w:r>
      <w:r w:rsidR="007669F6">
        <w:rPr>
          <w:i/>
          <w:iCs/>
        </w:rPr>
        <w:t> hlavních způsobů,</w:t>
      </w:r>
      <w:r w:rsidRPr="00333937">
        <w:rPr>
          <w:i/>
          <w:iCs/>
        </w:rPr>
        <w:t xml:space="preserve"> jak je přilákat. </w:t>
      </w:r>
      <w:r w:rsidR="007669F6">
        <w:rPr>
          <w:i/>
          <w:iCs/>
        </w:rPr>
        <w:t>V tomto ohledu to bylo dříve jednodušší</w:t>
      </w:r>
      <w:r w:rsidRPr="00333937">
        <w:rPr>
          <w:i/>
          <w:iCs/>
        </w:rPr>
        <w:t>, filmaře bylo možné přilákat na krásu našich hor, a</w:t>
      </w:r>
      <w:r w:rsidR="007669F6">
        <w:rPr>
          <w:i/>
          <w:iCs/>
        </w:rPr>
        <w:t>le teď jim musíte nabídnout také možnost financování</w:t>
      </w:r>
      <w:r w:rsidRPr="00333937">
        <w:t>.”</w:t>
      </w:r>
      <w:r w:rsidR="007669F6" w:rsidRPr="007669F6">
        <w:rPr>
          <w:vertAlign w:val="superscript"/>
          <w:lang w:val="en-US"/>
        </w:rPr>
        <w:footnoteReference w:id="139"/>
      </w:r>
    </w:p>
    <w:p w:rsidR="001A7F31" w:rsidRDefault="00C64F0E" w:rsidP="009A163F">
      <w:pPr>
        <w:jc w:val="both"/>
      </w:pPr>
      <w:r w:rsidRPr="00C64F0E">
        <w:t xml:space="preserve">Můžeme tedy říci, že </w:t>
      </w:r>
      <w:r>
        <w:t>se systém filmových pobídek stal jedním z hlavních nástrojů, kter</w:t>
      </w:r>
      <w:r w:rsidR="009A5CC1">
        <w:t>é</w:t>
      </w:r>
      <w:r>
        <w:t xml:space="preserve"> do dané země producenty lákají.</w:t>
      </w:r>
      <w:r w:rsidR="001A7F31" w:rsidRPr="001A7F31">
        <w:t xml:space="preserve"> Společně se snadným získáním povolení k natáčení a obecně </w:t>
      </w:r>
      <w:r w:rsidR="001A7F31" w:rsidRPr="001A7F31">
        <w:lastRenderedPageBreak/>
        <w:t>přívětivým prostředím pro filmaře tyto prvky podpory filmového průmyslu napomáhají k plnému naplnění potenciálu práce kanceláří film commission.</w:t>
      </w:r>
    </w:p>
    <w:p w:rsidR="001A7F31" w:rsidRDefault="009A163F" w:rsidP="009A163F">
      <w:pPr>
        <w:jc w:val="both"/>
      </w:pPr>
      <w:r w:rsidRPr="009A163F">
        <w:t xml:space="preserve">„[…] </w:t>
      </w:r>
      <w:r w:rsidRPr="009A163F">
        <w:rPr>
          <w:i/>
          <w:iCs/>
        </w:rPr>
        <w:t>pobídky vládnou světem a už se nikdo neptá, jestli je máš v podstatě,</w:t>
      </w:r>
      <w:r w:rsidRPr="009A163F">
        <w:t xml:space="preserve"> […]</w:t>
      </w:r>
      <w:r w:rsidRPr="009A163F">
        <w:rPr>
          <w:i/>
          <w:iCs/>
        </w:rPr>
        <w:t xml:space="preserve"> každá otázka zní: Jaké máte pobídky? Je to naprosto jiné než před pěti, osmi lety, kdy se ptali: Máte pobídky? Teď už se rovnou ptají: Jaké jsou vaše pobídky a kolik to je? Naše pobídky by ale musely fun</w:t>
      </w:r>
      <w:r w:rsidR="00FF2F05">
        <w:rPr>
          <w:i/>
          <w:iCs/>
        </w:rPr>
        <w:t>govat tak, aby se projekty mohly</w:t>
      </w:r>
      <w:r w:rsidRPr="009A163F">
        <w:rPr>
          <w:i/>
          <w:iCs/>
        </w:rPr>
        <w:t xml:space="preserve"> hlásit kdykoli v průběhu roku, aby producenti věděli s jistotou, když projdou kulturním testem, že pak je těch 20 %, že tam nejsou žádné strachy o to, jestli fond rozpočet mít bude nebo nebude, prostě flexibilní pobídky na jedné straně plus </w:t>
      </w:r>
      <w:r w:rsidRPr="009A163F">
        <w:t xml:space="preserve">[…] </w:t>
      </w:r>
      <w:r w:rsidRPr="009A163F">
        <w:rPr>
          <w:i/>
          <w:iCs/>
        </w:rPr>
        <w:t>nějaký standardnější rozpočet film commission na straně druhé, abychom mohli líp propagovat a líp sem producenty lákat. Mně asi teď nepomůže obrovský rozpočet pro film commission, když máme mizerné pobídky. Protože stejně mám vlastně svázané ruce a nemám co propagovat.</w:t>
      </w:r>
      <w:r>
        <w:t>“</w:t>
      </w:r>
      <w:r w:rsidR="001A7F31">
        <w:rPr>
          <w:rStyle w:val="Znakapoznpodarou"/>
        </w:rPr>
        <w:footnoteReference w:id="140"/>
      </w:r>
      <w:r w:rsidR="004C1BF8">
        <w:t xml:space="preserve"> říká Ludmila Claussová k současné situaci v České republice.</w:t>
      </w:r>
    </w:p>
    <w:p w:rsidR="00515E1E" w:rsidRDefault="00417579" w:rsidP="00BA48A9">
      <w:pPr>
        <w:jc w:val="both"/>
      </w:pPr>
      <w:r>
        <w:t xml:space="preserve">Celkově </w:t>
      </w:r>
      <w:r w:rsidR="001A7F31">
        <w:t xml:space="preserve">lze říci, že </w:t>
      </w:r>
      <w:r w:rsidRPr="004C1BF8">
        <w:rPr>
          <w:i/>
          <w:iCs/>
        </w:rPr>
        <w:t>Program podpory filmového průmyslu</w:t>
      </w:r>
      <w:r>
        <w:t xml:space="preserve"> </w:t>
      </w:r>
      <w:r w:rsidR="00AF6AEF">
        <w:t>a i na něj naha</w:t>
      </w:r>
      <w:r w:rsidR="009A5CC1">
        <w:t>zující systém filmových pobídek</w:t>
      </w:r>
      <w:r w:rsidR="00AF6AEF">
        <w:t xml:space="preserve"> </w:t>
      </w:r>
      <w:r>
        <w:t>splnil</w:t>
      </w:r>
      <w:r w:rsidR="00AF6AEF">
        <w:t>y a stále splňují</w:t>
      </w:r>
      <w:r>
        <w:t xml:space="preserve"> své cíle</w:t>
      </w:r>
      <w:r w:rsidR="00CF5C68">
        <w:t>. P</w:t>
      </w:r>
      <w:r>
        <w:t xml:space="preserve">ředevším se </w:t>
      </w:r>
      <w:r w:rsidR="00492EFD">
        <w:t>díky n</w:t>
      </w:r>
      <w:r w:rsidR="00AF6AEF">
        <w:t>im</w:t>
      </w:r>
      <w:r w:rsidR="00492EFD">
        <w:t xml:space="preserve"> </w:t>
      </w:r>
      <w:r>
        <w:t>zvýšil zájem zahraničních p</w:t>
      </w:r>
      <w:r w:rsidR="00A9739A">
        <w:t xml:space="preserve">rodukcí o ČR, což se projevilo více než trojnásobným nárůstem </w:t>
      </w:r>
      <w:r>
        <w:t xml:space="preserve">objemu </w:t>
      </w:r>
      <w:r w:rsidR="00A9739A">
        <w:t>zahraničních zakázek</w:t>
      </w:r>
      <w:r w:rsidR="00CF5C68">
        <w:t>, a to</w:t>
      </w:r>
      <w:r w:rsidR="00AA0119">
        <w:t xml:space="preserve"> z 943 mil. Kč v roce 20</w:t>
      </w:r>
      <w:r w:rsidR="004C1BF8">
        <w:t>10 na 2</w:t>
      </w:r>
      <w:r w:rsidR="00CF5C68">
        <w:t xml:space="preserve"> </w:t>
      </w:r>
      <w:r w:rsidR="004C1BF8">
        <w:t>840 mil</w:t>
      </w:r>
      <w:r w:rsidR="00CF5C68">
        <w:t>.</w:t>
      </w:r>
      <w:r w:rsidR="004C1BF8">
        <w:t xml:space="preserve"> Kč</w:t>
      </w:r>
      <w:r w:rsidR="001A7F31">
        <w:t xml:space="preserve"> v roce 2013. </w:t>
      </w:r>
      <w:r w:rsidR="00AA0119">
        <w:t xml:space="preserve">Toto navýšení má pozitivní vliv na zaměstnanost a </w:t>
      </w:r>
      <w:r w:rsidR="009A163F">
        <w:t xml:space="preserve">sektor </w:t>
      </w:r>
      <w:r w:rsidR="00AA0119">
        <w:t>služ</w:t>
      </w:r>
      <w:r w:rsidR="009A163F">
        <w:t>e</w:t>
      </w:r>
      <w:r w:rsidR="00AA0119">
        <w:t>b obecně</w:t>
      </w:r>
      <w:r w:rsidR="009A163F">
        <w:t>,</w:t>
      </w:r>
      <w:r w:rsidR="00AA0119">
        <w:t xml:space="preserve"> ať už se jedná o filmový </w:t>
      </w:r>
      <w:r w:rsidR="004C1BF8">
        <w:t xml:space="preserve">průmysl </w:t>
      </w:r>
      <w:r w:rsidR="00AA0119">
        <w:t xml:space="preserve">nebo </w:t>
      </w:r>
      <w:r w:rsidR="001A7F31">
        <w:t xml:space="preserve">dodavatelské služby. Dále vznikla ucelená koncepce vycházející z konkrétních dat, na </w:t>
      </w:r>
      <w:r w:rsidR="00CF5C68">
        <w:t xml:space="preserve">jejímž </w:t>
      </w:r>
      <w:r w:rsidR="001A7F31">
        <w:t xml:space="preserve">základě se podařilo prosadit nový zákon upravující oblast audiovizuálního průmyslu v ČR. Přestože má </w:t>
      </w:r>
      <w:r w:rsidR="00AF6AEF">
        <w:t xml:space="preserve">současný systém </w:t>
      </w:r>
      <w:r w:rsidR="001A7F31">
        <w:t>své rezervy, tak z</w:t>
      </w:r>
      <w:r w:rsidR="00AA0119">
        <w:t> peněz, které v ČR zahraniční produkce utratí, plynou výnosy pro veřejné rozpočty a natočené filmy následně propagují</w:t>
      </w:r>
      <w:r w:rsidR="009A5CC1">
        <w:t>cí</w:t>
      </w:r>
      <w:r w:rsidR="00AA0119">
        <w:t xml:space="preserve"> ČR v zahran</w:t>
      </w:r>
      <w:r w:rsidR="00AF6AEF">
        <w:t>ičí. Celková návratnost pobídek</w:t>
      </w:r>
      <w:r w:rsidR="00AA0119">
        <w:t xml:space="preserve"> je odhadována na 118</w:t>
      </w:r>
      <w:r w:rsidR="005A32D8">
        <w:t xml:space="preserve"> </w:t>
      </w:r>
      <w:r w:rsidR="00AA0119">
        <w:t>%</w:t>
      </w:r>
      <w:r w:rsidR="009A163F">
        <w:t xml:space="preserve"> (bez multiplikačního efektu)</w:t>
      </w:r>
      <w:r w:rsidR="00AA0119">
        <w:t xml:space="preserve">. Největším problémem zůstává nízký objem </w:t>
      </w:r>
      <w:r w:rsidR="00BA48A9">
        <w:t>prostředků,</w:t>
      </w:r>
      <w:r w:rsidR="00AA0119">
        <w:t xml:space="preserve"> kterými Státní</w:t>
      </w:r>
      <w:r w:rsidR="00AF6AEF">
        <w:t xml:space="preserve"> fond kinematografie pro účely pobídek disponuje a především každoroční schvalování </w:t>
      </w:r>
      <w:r w:rsidR="00BA48A9">
        <w:t>jejich výše</w:t>
      </w:r>
      <w:r w:rsidR="00AF6AEF">
        <w:t xml:space="preserve"> na následující kalendářní rok a</w:t>
      </w:r>
      <w:r w:rsidR="00BA48A9">
        <w:t>ž před koncem roku. To vytváří permanentní nejistotu</w:t>
      </w:r>
      <w:r w:rsidR="00AA0119">
        <w:t xml:space="preserve">, </w:t>
      </w:r>
      <w:r w:rsidR="00BA48A9">
        <w:t>která pro</w:t>
      </w:r>
      <w:r w:rsidR="00AA0119">
        <w:t xml:space="preserve"> velké zahraniční produkce</w:t>
      </w:r>
      <w:r w:rsidR="00BA48A9">
        <w:t xml:space="preserve"> plánující filmové natáčení v dlouhodobějším horizontu není přijatelná. Tyto produkce tak stále </w:t>
      </w:r>
      <w:r w:rsidR="00AA0119">
        <w:t>míří mimo ČR.</w:t>
      </w:r>
      <w:r w:rsidR="00515E1E">
        <w:br w:type="page"/>
      </w:r>
    </w:p>
    <w:p w:rsidR="00ED1F8E" w:rsidRPr="00591663" w:rsidRDefault="00ED1F8E" w:rsidP="00A35724">
      <w:pPr>
        <w:pStyle w:val="Nadpis1"/>
      </w:pPr>
      <w:bookmarkStart w:id="76" w:name="_Toc418201440"/>
      <w:r w:rsidRPr="00591663">
        <w:lastRenderedPageBreak/>
        <w:t xml:space="preserve">Systém filmových pobídek podle </w:t>
      </w:r>
      <w:proofErr w:type="spellStart"/>
      <w:r w:rsidRPr="00591663">
        <w:t>European</w:t>
      </w:r>
      <w:proofErr w:type="spellEnd"/>
      <w:r w:rsidRPr="00591663">
        <w:t xml:space="preserve"> </w:t>
      </w:r>
      <w:proofErr w:type="spellStart"/>
      <w:r w:rsidRPr="00591663">
        <w:t>Audiovisual</w:t>
      </w:r>
      <w:proofErr w:type="spellEnd"/>
      <w:r w:rsidRPr="00591663">
        <w:t xml:space="preserve"> </w:t>
      </w:r>
      <w:proofErr w:type="spellStart"/>
      <w:r w:rsidRPr="00591663">
        <w:t>Observatory</w:t>
      </w:r>
      <w:proofErr w:type="spellEnd"/>
      <w:r w:rsidRPr="00591663">
        <w:t xml:space="preserve"> (EAO)</w:t>
      </w:r>
      <w:bookmarkEnd w:id="76"/>
    </w:p>
    <w:p w:rsidR="00491A3B" w:rsidRDefault="00491A3B" w:rsidP="00550423">
      <w:pPr>
        <w:jc w:val="both"/>
      </w:pPr>
      <w:r>
        <w:t>EAO je org</w:t>
      </w:r>
      <w:r w:rsidR="000848F1">
        <w:t>anizace zřízená při Radě Evropy</w:t>
      </w:r>
      <w:r>
        <w:t xml:space="preserve"> zabývající se sběrem a šířením dat a informací o</w:t>
      </w:r>
      <w:r w:rsidR="00550423">
        <w:t> </w:t>
      </w:r>
      <w:r>
        <w:t xml:space="preserve">evropském audiovizuálním průmyslu. V rámci toho vydává publikace, jako například studii nazvanou </w:t>
      </w:r>
      <w:proofErr w:type="spellStart"/>
      <w:r w:rsidRPr="00E8664E">
        <w:rPr>
          <w:i/>
          <w:iCs/>
        </w:rPr>
        <w:t>Impact</w:t>
      </w:r>
      <w:proofErr w:type="spellEnd"/>
      <w:r w:rsidRPr="00E8664E">
        <w:rPr>
          <w:i/>
          <w:iCs/>
        </w:rPr>
        <w:t xml:space="preserve"> </w:t>
      </w:r>
      <w:proofErr w:type="spellStart"/>
      <w:r w:rsidRPr="00E8664E">
        <w:rPr>
          <w:i/>
          <w:iCs/>
        </w:rPr>
        <w:t>analysis</w:t>
      </w:r>
      <w:proofErr w:type="spellEnd"/>
      <w:r w:rsidRPr="00E8664E">
        <w:rPr>
          <w:i/>
          <w:iCs/>
        </w:rPr>
        <w:t xml:space="preserve"> </w:t>
      </w:r>
      <w:proofErr w:type="spellStart"/>
      <w:r w:rsidRPr="00E8664E">
        <w:rPr>
          <w:i/>
          <w:iCs/>
        </w:rPr>
        <w:t>of</w:t>
      </w:r>
      <w:proofErr w:type="spellEnd"/>
      <w:r w:rsidRPr="00E8664E">
        <w:rPr>
          <w:i/>
          <w:iCs/>
        </w:rPr>
        <w:t xml:space="preserve"> </w:t>
      </w:r>
      <w:proofErr w:type="spellStart"/>
      <w:r w:rsidRPr="00E8664E">
        <w:rPr>
          <w:i/>
          <w:iCs/>
        </w:rPr>
        <w:t>fiscal</w:t>
      </w:r>
      <w:proofErr w:type="spellEnd"/>
      <w:r w:rsidRPr="00E8664E">
        <w:rPr>
          <w:i/>
          <w:iCs/>
        </w:rPr>
        <w:t xml:space="preserve"> </w:t>
      </w:r>
      <w:proofErr w:type="spellStart"/>
      <w:r w:rsidRPr="00E8664E">
        <w:rPr>
          <w:i/>
          <w:iCs/>
        </w:rPr>
        <w:t>incentive</w:t>
      </w:r>
      <w:proofErr w:type="spellEnd"/>
      <w:r w:rsidRPr="00E8664E">
        <w:rPr>
          <w:i/>
          <w:iCs/>
        </w:rPr>
        <w:t xml:space="preserve"> </w:t>
      </w:r>
      <w:proofErr w:type="spellStart"/>
      <w:r w:rsidRPr="00E8664E">
        <w:rPr>
          <w:i/>
          <w:iCs/>
        </w:rPr>
        <w:t>schemes</w:t>
      </w:r>
      <w:proofErr w:type="spellEnd"/>
      <w:r w:rsidRPr="00E8664E">
        <w:rPr>
          <w:i/>
          <w:iCs/>
        </w:rPr>
        <w:t xml:space="preserve"> </w:t>
      </w:r>
      <w:proofErr w:type="spellStart"/>
      <w:r w:rsidRPr="00E8664E">
        <w:rPr>
          <w:i/>
          <w:iCs/>
        </w:rPr>
        <w:t>supporting</w:t>
      </w:r>
      <w:proofErr w:type="spellEnd"/>
      <w:r w:rsidRPr="00E8664E">
        <w:rPr>
          <w:i/>
          <w:iCs/>
        </w:rPr>
        <w:t xml:space="preserve"> film </w:t>
      </w:r>
      <w:proofErr w:type="spellStart"/>
      <w:r w:rsidRPr="00E8664E">
        <w:rPr>
          <w:i/>
          <w:iCs/>
        </w:rPr>
        <w:t>and</w:t>
      </w:r>
      <w:proofErr w:type="spellEnd"/>
      <w:r w:rsidRPr="00E8664E">
        <w:rPr>
          <w:i/>
          <w:iCs/>
        </w:rPr>
        <w:t xml:space="preserve"> </w:t>
      </w:r>
      <w:proofErr w:type="spellStart"/>
      <w:r w:rsidRPr="00E8664E">
        <w:rPr>
          <w:i/>
          <w:iCs/>
        </w:rPr>
        <w:t>audiovisual</w:t>
      </w:r>
      <w:proofErr w:type="spellEnd"/>
      <w:r w:rsidRPr="00E8664E">
        <w:rPr>
          <w:i/>
          <w:iCs/>
        </w:rPr>
        <w:t xml:space="preserve"> </w:t>
      </w:r>
      <w:proofErr w:type="spellStart"/>
      <w:r w:rsidRPr="00E8664E">
        <w:rPr>
          <w:i/>
          <w:iCs/>
        </w:rPr>
        <w:t>production</w:t>
      </w:r>
      <w:proofErr w:type="spellEnd"/>
      <w:r w:rsidRPr="00E8664E">
        <w:rPr>
          <w:i/>
          <w:iCs/>
        </w:rPr>
        <w:t xml:space="preserve"> in </w:t>
      </w:r>
      <w:proofErr w:type="spellStart"/>
      <w:r w:rsidRPr="00E8664E">
        <w:rPr>
          <w:i/>
          <w:iCs/>
        </w:rPr>
        <w:t>Europe</w:t>
      </w:r>
      <w:proofErr w:type="spellEnd"/>
      <w:r>
        <w:rPr>
          <w:iCs/>
        </w:rPr>
        <w:t xml:space="preserve"> </w:t>
      </w:r>
      <w:r w:rsidRPr="0022489C">
        <w:rPr>
          <w:iCs/>
        </w:rPr>
        <w:t>neboli Rozbor systémů filmových pobídek pro podporu filmu a</w:t>
      </w:r>
      <w:r w:rsidR="00550423">
        <w:rPr>
          <w:iCs/>
        </w:rPr>
        <w:t> </w:t>
      </w:r>
      <w:r w:rsidRPr="0022489C">
        <w:rPr>
          <w:iCs/>
        </w:rPr>
        <w:t>audiovizuální produkce v</w:t>
      </w:r>
      <w:r>
        <w:rPr>
          <w:iCs/>
        </w:rPr>
        <w:t> </w:t>
      </w:r>
      <w:r w:rsidRPr="0022489C">
        <w:rPr>
          <w:iCs/>
        </w:rPr>
        <w:t>Evropě</w:t>
      </w:r>
      <w:r>
        <w:t>.</w:t>
      </w:r>
      <w:r w:rsidRPr="002E21D2">
        <w:t xml:space="preserve"> </w:t>
      </w:r>
      <w:r>
        <w:t>Ta byla vydána v prosinci roku 2014 a v další části z ní budu čerpat, přičemž se blíže zaměřím zejména na kontext pobídkových systémů v Evropě, a</w:t>
      </w:r>
      <w:r w:rsidR="00550423">
        <w:t> </w:t>
      </w:r>
      <w:r>
        <w:t>konkrétně na příklad Maďarska, které je největším konkurentem ČR v oblasti lákání zahraničních produkcí. Dodám jen, že ČR se stala členem EAO v </w:t>
      </w:r>
      <w:r w:rsidRPr="00A1028F">
        <w:t>roce</w:t>
      </w:r>
      <w:r>
        <w:t xml:space="preserve"> 1994, od kdy také skrze Státní fond kinematografie, respektive před ním SFPRČK, přispívá informacemi o domácím audiovizuálním sektoru a získává z této instituce data především právního, ekonomického a</w:t>
      </w:r>
      <w:r w:rsidR="00550423">
        <w:t> </w:t>
      </w:r>
      <w:r>
        <w:t>praktického charakteru.</w:t>
      </w:r>
    </w:p>
    <w:p w:rsidR="00491A3B" w:rsidRPr="00491A3B" w:rsidRDefault="00491A3B" w:rsidP="00491A3B">
      <w:pPr>
        <w:jc w:val="both"/>
      </w:pPr>
      <w:r w:rsidRPr="00491A3B">
        <w:t>V současné době funguje v 17 zemích Evropy celkem 26 pobídkových systémů, přičemž ve Francii těchto schémat funguje celkem pět, ve Velké Británii čtyři a v Itálii tři.</w:t>
      </w:r>
      <w:r w:rsidRPr="00491A3B">
        <w:rPr>
          <w:vertAlign w:val="superscript"/>
        </w:rPr>
        <w:footnoteReference w:id="141"/>
      </w:r>
      <w:r w:rsidRPr="00491A3B">
        <w:t xml:space="preserve"> Jejich přehled ukazuje příloha 4. Studie EAO vypracovaná společností O – SPI, rozděluje pobídkové sys</w:t>
      </w:r>
      <w:r w:rsidR="000848F1">
        <w:t>témy do dvou hlavních kategorií</w:t>
      </w:r>
      <w:r w:rsidRPr="00491A3B">
        <w:t xml:space="preserve"> a to na daňové úlevy (</w:t>
      </w:r>
      <w:r w:rsidRPr="00491A3B">
        <w:rPr>
          <w:i/>
          <w:iCs/>
        </w:rPr>
        <w:t xml:space="preserve">tax </w:t>
      </w:r>
      <w:proofErr w:type="spellStart"/>
      <w:r w:rsidRPr="00491A3B">
        <w:rPr>
          <w:i/>
          <w:iCs/>
        </w:rPr>
        <w:t>shelter</w:t>
      </w:r>
      <w:proofErr w:type="spellEnd"/>
      <w:r w:rsidRPr="00491A3B">
        <w:rPr>
          <w:i/>
          <w:iCs/>
        </w:rPr>
        <w:t xml:space="preserve">, tax </w:t>
      </w:r>
      <w:proofErr w:type="spellStart"/>
      <w:r w:rsidRPr="00491A3B">
        <w:rPr>
          <w:i/>
          <w:iCs/>
        </w:rPr>
        <w:t>credits</w:t>
      </w:r>
      <w:proofErr w:type="spellEnd"/>
      <w:r w:rsidRPr="00491A3B">
        <w:t>) a tzv. vratky (</w:t>
      </w:r>
      <w:proofErr w:type="spellStart"/>
      <w:r w:rsidRPr="00491A3B">
        <w:rPr>
          <w:i/>
          <w:iCs/>
        </w:rPr>
        <w:t>rebates</w:t>
      </w:r>
      <w:proofErr w:type="spellEnd"/>
      <w:r w:rsidRPr="00491A3B">
        <w:t xml:space="preserve">). </w:t>
      </w:r>
      <w:r w:rsidRPr="00491A3B">
        <w:rPr>
          <w:i/>
          <w:iCs/>
        </w:rPr>
        <w:t xml:space="preserve">Tax </w:t>
      </w:r>
      <w:proofErr w:type="spellStart"/>
      <w:r w:rsidRPr="00491A3B">
        <w:rPr>
          <w:i/>
          <w:iCs/>
        </w:rPr>
        <w:t>shelter</w:t>
      </w:r>
      <w:proofErr w:type="spellEnd"/>
      <w:r w:rsidRPr="00491A3B">
        <w:t xml:space="preserve"> jsou daňové úlevy pro investory do filmové výroby. </w:t>
      </w:r>
      <w:r w:rsidRPr="00491A3B">
        <w:rPr>
          <w:i/>
          <w:iCs/>
        </w:rPr>
        <w:t xml:space="preserve">Tax </w:t>
      </w:r>
      <w:proofErr w:type="spellStart"/>
      <w:r w:rsidRPr="00491A3B">
        <w:rPr>
          <w:i/>
          <w:iCs/>
        </w:rPr>
        <w:t>credit</w:t>
      </w:r>
      <w:proofErr w:type="spellEnd"/>
      <w:r w:rsidRPr="00491A3B">
        <w:t xml:space="preserve"> se vypočítává na základě uznatelných nákladů podobně jako u systému </w:t>
      </w:r>
      <w:proofErr w:type="spellStart"/>
      <w:r w:rsidRPr="00491A3B">
        <w:rPr>
          <w:i/>
          <w:iCs/>
        </w:rPr>
        <w:t>rebates</w:t>
      </w:r>
      <w:proofErr w:type="spellEnd"/>
      <w:r w:rsidRPr="00491A3B">
        <w:t xml:space="preserve"> s rozdílem, že peníze nevyplácí stát, ale soukromý subjekt, který si tyto náklady následně odečte z daní. Jako hlavní současné trendy v této oblasti napříč Evropou identifikuje studie zvyšující se povědomí a zájem o obl</w:t>
      </w:r>
      <w:r w:rsidR="000848F1">
        <w:t>ast kreativních průmyslů obecně</w:t>
      </w:r>
      <w:r w:rsidRPr="00491A3B">
        <w:t xml:space="preserve"> a dále také vědomí významu vhodného nastavení podmínek pro rozvoj kinematografie ze strany států, přičemž jednotlivé vlády začínají chápat filmové pobídky spíše jako investici než jako nevratný výdaj.</w:t>
      </w:r>
    </w:p>
    <w:p w:rsidR="00F044D7" w:rsidRDefault="00AF049A" w:rsidP="00550423">
      <w:pPr>
        <w:jc w:val="both"/>
      </w:pPr>
      <w:r>
        <w:t xml:space="preserve">Mezi lety 2010 a 2014 v Evropě vzniklo celkem dvanáct pobídkových systémů pro oblast filmu, televize a herního průmyslu. </w:t>
      </w:r>
      <w:r w:rsidR="00562D07">
        <w:t>Vlády se snaží dále upravovat a optimalizovat dříve nastavené podmínky</w:t>
      </w:r>
      <w:r w:rsidR="00C37BAB">
        <w:t xml:space="preserve"> a</w:t>
      </w:r>
      <w:r w:rsidR="00FE3553">
        <w:t xml:space="preserve"> státy jako Polsko, Nor</w:t>
      </w:r>
      <w:r w:rsidR="00491A3B">
        <w:t>s</w:t>
      </w:r>
      <w:r w:rsidR="00FE3553">
        <w:t>ko nebo Srbsko</w:t>
      </w:r>
      <w:r w:rsidR="00562D07">
        <w:t xml:space="preserve"> zvažují jejich zavedení</w:t>
      </w:r>
      <w:r w:rsidR="00F044D7">
        <w:t xml:space="preserve">. </w:t>
      </w:r>
      <w:r w:rsidR="00C74D48" w:rsidRPr="00C74D48">
        <w:t>Díky jasně daným podmínkám a větší transparentnosti v posled</w:t>
      </w:r>
      <w:r w:rsidR="008C044B">
        <w:t>ní době více zemí zavádí systém</w:t>
      </w:r>
      <w:r w:rsidR="006C4495">
        <w:rPr>
          <w:i/>
          <w:iCs/>
        </w:rPr>
        <w:t xml:space="preserve"> </w:t>
      </w:r>
      <w:proofErr w:type="spellStart"/>
      <w:r w:rsidR="0031415A">
        <w:rPr>
          <w:i/>
          <w:iCs/>
        </w:rPr>
        <w:t>r</w:t>
      </w:r>
      <w:r w:rsidR="0031415A" w:rsidRPr="00C74D48">
        <w:rPr>
          <w:i/>
          <w:iCs/>
        </w:rPr>
        <w:t>ebates</w:t>
      </w:r>
      <w:proofErr w:type="spellEnd"/>
      <w:r w:rsidR="00C74D48" w:rsidRPr="00C74D48">
        <w:t>, tedy zpětné vypl</w:t>
      </w:r>
      <w:r w:rsidR="00C37BAB">
        <w:t>á</w:t>
      </w:r>
      <w:r w:rsidR="00C74D48" w:rsidRPr="00C74D48">
        <w:t>cení finančních prostřed</w:t>
      </w:r>
      <w:r w:rsidR="00450333">
        <w:t>ků orgánem k tomu přímo určeným.</w:t>
      </w:r>
      <w:r w:rsidR="00C74D48" w:rsidRPr="00C74D48">
        <w:t xml:space="preserve"> </w:t>
      </w:r>
      <w:r w:rsidR="00EC2F28">
        <w:t xml:space="preserve">Výhodou tohoto systému je, že </w:t>
      </w:r>
      <w:r w:rsidR="00C37BAB" w:rsidRPr="00C37BAB">
        <w:t xml:space="preserve">vyplácení </w:t>
      </w:r>
      <w:r w:rsidR="00EC2F28">
        <w:t xml:space="preserve">prostředků probíhá </w:t>
      </w:r>
      <w:r w:rsidR="00C37BAB" w:rsidRPr="00C37BAB">
        <w:t>po ukončení natáčení a</w:t>
      </w:r>
      <w:r w:rsidR="00550423">
        <w:t> </w:t>
      </w:r>
      <w:r w:rsidR="00C37BAB" w:rsidRPr="00C37BAB">
        <w:t>kontrole uznatelných nákladů, kte</w:t>
      </w:r>
      <w:r w:rsidR="000848F1">
        <w:t>ré již byly v té době vyplaceny</w:t>
      </w:r>
      <w:r w:rsidR="00C37BAB" w:rsidRPr="00C37BAB">
        <w:t xml:space="preserve"> a to včetně odvedených daní. To přispívá k transparentnosti celého sytému a snižuje riziko jeho zneužit</w:t>
      </w:r>
      <w:r w:rsidR="00EC2F28">
        <w:t>í.  Nevýhodou zůstává možné</w:t>
      </w:r>
      <w:r w:rsidR="00C37BAB" w:rsidRPr="00C37BAB">
        <w:t xml:space="preserve"> omezení výší prostředků, které jsou pro daný rok vyhrazeny. Tyto zpravidla podléhají každoročnímu schválení vlády, což u producentů vytváří nejistotu, která není žádoucí. Postupně se zvyšující počet pobídkových systémů v Evr</w:t>
      </w:r>
      <w:r w:rsidR="00FF2F05">
        <w:t>opě ukazuje následující obrázek.</w:t>
      </w:r>
    </w:p>
    <w:p w:rsidR="009A5F51" w:rsidRDefault="009A5F51" w:rsidP="009A5F51">
      <w:pPr>
        <w:keepNext/>
        <w:jc w:val="center"/>
      </w:pPr>
      <w:r>
        <w:rPr>
          <w:noProof/>
          <w:lang w:eastAsia="cs-CZ"/>
        </w:rPr>
        <w:lastRenderedPageBreak/>
        <w:drawing>
          <wp:inline distT="0" distB="0" distL="0" distR="0">
            <wp:extent cx="4152899" cy="2355793"/>
            <wp:effectExtent l="19050" t="0" r="1" b="0"/>
            <wp:docPr id="4" name="Obrázek 3" descr="ob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3.png"/>
                    <pic:cNvPicPr/>
                  </pic:nvPicPr>
                  <pic:blipFill>
                    <a:blip r:embed="rId30" cstate="print"/>
                    <a:stretch>
                      <a:fillRect/>
                    </a:stretch>
                  </pic:blipFill>
                  <pic:spPr>
                    <a:xfrm>
                      <a:off x="0" y="0"/>
                      <a:ext cx="4152899" cy="2355793"/>
                    </a:xfrm>
                    <a:prstGeom prst="rect">
                      <a:avLst/>
                    </a:prstGeom>
                  </pic:spPr>
                </pic:pic>
              </a:graphicData>
            </a:graphic>
          </wp:inline>
        </w:drawing>
      </w:r>
    </w:p>
    <w:p w:rsidR="00953B80" w:rsidRDefault="009A5F51" w:rsidP="00B954A1">
      <w:pPr>
        <w:pStyle w:val="Titulek"/>
      </w:pPr>
      <w:bookmarkStart w:id="77" w:name="_Toc418196475"/>
      <w:r>
        <w:t xml:space="preserve">Obrázek </w:t>
      </w:r>
      <w:r w:rsidR="00D73493">
        <w:fldChar w:fldCharType="begin"/>
      </w:r>
      <w:r w:rsidR="00EB6566">
        <w:instrText xml:space="preserve"> SEQ Obrázek \* ARABIC </w:instrText>
      </w:r>
      <w:r w:rsidR="00D73493">
        <w:fldChar w:fldCharType="separate"/>
      </w:r>
      <w:r w:rsidR="008F2FF8">
        <w:t>6</w:t>
      </w:r>
      <w:r w:rsidR="00D73493">
        <w:fldChar w:fldCharType="end"/>
      </w:r>
      <w:r w:rsidRPr="009A5F51">
        <w:t>: Počet zavedených pobídkových systémů v Evropě v letech 2005 – 2014.</w:t>
      </w:r>
      <w:r w:rsidRPr="009A5F51">
        <w:rPr>
          <w:vertAlign w:val="superscript"/>
        </w:rPr>
        <w:footnoteReference w:id="142"/>
      </w:r>
      <w:bookmarkEnd w:id="77"/>
    </w:p>
    <w:p w:rsidR="00043ADB" w:rsidRDefault="0089710B" w:rsidP="008C044B">
      <w:pPr>
        <w:jc w:val="both"/>
      </w:pPr>
      <w:r>
        <w:t>Zavedení pobídkových systémů v Evropě prokazatelně vede ke zvýšení objemu filmové produkce dané země</w:t>
      </w:r>
      <w:r w:rsidR="00043ADB">
        <w:t>, s čímž souvisí také zvýšení zaměstnanosti v této oblasti</w:t>
      </w:r>
      <w:r w:rsidR="00450333">
        <w:t>.</w:t>
      </w:r>
      <w:r>
        <w:t xml:space="preserve"> </w:t>
      </w:r>
      <w:r w:rsidR="00450333">
        <w:t xml:space="preserve">Pobídky </w:t>
      </w:r>
      <w:r w:rsidR="00043ADB">
        <w:t>přispívají</w:t>
      </w:r>
      <w:r>
        <w:t xml:space="preserve"> </w:t>
      </w:r>
      <w:r w:rsidR="00450333">
        <w:t xml:space="preserve">také </w:t>
      </w:r>
      <w:r>
        <w:t>ke vzniku koprodukcí mez</w:t>
      </w:r>
      <w:r w:rsidR="00043ADB">
        <w:t>i jednotlivými státy a podporují</w:t>
      </w:r>
      <w:r>
        <w:t xml:space="preserve"> </w:t>
      </w:r>
      <w:r w:rsidR="00043ADB">
        <w:t xml:space="preserve">tím </w:t>
      </w:r>
      <w:r>
        <w:t>mobilitu filmových praco</w:t>
      </w:r>
      <w:r w:rsidR="00055238">
        <w:t>vníků. Současný trend v oblasti</w:t>
      </w:r>
      <w:r>
        <w:t xml:space="preserve"> </w:t>
      </w:r>
      <w:r w:rsidR="00055238">
        <w:t xml:space="preserve">mezinárodních </w:t>
      </w:r>
      <w:r>
        <w:t>produkcí je takový, že jich více proudí směrem do Evro</w:t>
      </w:r>
      <w:r w:rsidR="000848F1">
        <w:t>py</w:t>
      </w:r>
      <w:r>
        <w:t xml:space="preserve"> než mimo ni</w:t>
      </w:r>
      <w:r w:rsidR="00C37BAB">
        <w:t>,</w:t>
      </w:r>
      <w:r>
        <w:t xml:space="preserve"> s tím, že důležitým příjemcem pobídek jsou velká </w:t>
      </w:r>
      <w:r w:rsidR="00862488">
        <w:t>h</w:t>
      </w:r>
      <w:r>
        <w:t>ollywoodská studia.</w:t>
      </w:r>
      <w:r w:rsidR="00843AD0">
        <w:t xml:space="preserve"> Stabilní filmové pobídky pomáhají</w:t>
      </w:r>
      <w:r w:rsidR="00043ADB">
        <w:t xml:space="preserve"> také </w:t>
      </w:r>
      <w:r w:rsidR="00843AD0">
        <w:t xml:space="preserve">zvyšovat </w:t>
      </w:r>
      <w:r w:rsidR="00043ADB">
        <w:t>ochotu investovat do fyzické infrastruktury daných zemí, a to čas</w:t>
      </w:r>
      <w:r w:rsidR="008C044B">
        <w:t xml:space="preserve">to ze strany soukromého sektoru, tak </w:t>
      </w:r>
      <w:r w:rsidR="00450333">
        <w:t>jako se to stalo napříkl</w:t>
      </w:r>
      <w:r w:rsidR="008C044B">
        <w:t>ad v Maďarsku. Investice ze soukromého sektoru</w:t>
      </w:r>
      <w:r w:rsidR="00043ADB">
        <w:t xml:space="preserve"> následně </w:t>
      </w:r>
      <w:r w:rsidR="008C044B">
        <w:t xml:space="preserve">přispívají </w:t>
      </w:r>
      <w:r w:rsidR="000848F1">
        <w:t xml:space="preserve">k </w:t>
      </w:r>
      <w:r w:rsidR="00043ADB">
        <w:t>rozvoji celého odvětví.</w:t>
      </w:r>
      <w:r w:rsidR="00AD551E">
        <w:rPr>
          <w:rStyle w:val="Znakapoznpodarou"/>
        </w:rPr>
        <w:footnoteReference w:id="143"/>
      </w:r>
    </w:p>
    <w:p w:rsidR="00AD551E" w:rsidRDefault="00AD551E" w:rsidP="00491A3B">
      <w:pPr>
        <w:jc w:val="both"/>
      </w:pPr>
      <w:r>
        <w:t>Předpokládané rozpočty na pobídkové systémy ve vybraných zem</w:t>
      </w:r>
      <w:r w:rsidR="008C044B">
        <w:t>ích ukazuje následující tabulka</w:t>
      </w:r>
      <w:r w:rsidR="00FF2F05">
        <w:t xml:space="preserve"> 7</w:t>
      </w:r>
      <w:r w:rsidR="00450333">
        <w:t>.</w:t>
      </w:r>
      <w:r>
        <w:t xml:space="preserve"> Pokud se podíváme na ČR a Maďarsko</w:t>
      </w:r>
      <w:r w:rsidR="000848F1">
        <w:t xml:space="preserve">, </w:t>
      </w:r>
      <w:r>
        <w:t xml:space="preserve">je zřejmé, že </w:t>
      </w:r>
      <w:r w:rsidR="0031415A">
        <w:t xml:space="preserve">maďarský </w:t>
      </w:r>
      <w:r w:rsidR="00491A3B">
        <w:t>systém</w:t>
      </w:r>
      <w:r>
        <w:t xml:space="preserve"> </w:t>
      </w:r>
      <w:r w:rsidR="004A49AB">
        <w:t>je z hlediska objemu prostředků více než dvojnásobný.</w:t>
      </w:r>
      <w:r w:rsidR="00FE3553">
        <w:t xml:space="preserve"> A to i přes postupné zvyšování finančních prostředků, které jsou v ČR do systému pobídek investovány.</w:t>
      </w:r>
      <w:r w:rsidR="004A49AB">
        <w:t xml:space="preserve"> </w:t>
      </w:r>
    </w:p>
    <w:tbl>
      <w:tblPr>
        <w:tblStyle w:val="Mkatabulky"/>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70"/>
        <w:gridCol w:w="3071"/>
        <w:gridCol w:w="3071"/>
      </w:tblGrid>
      <w:tr w:rsidR="00BB703E" w:rsidTr="00F1461F">
        <w:trPr>
          <w:jc w:val="center"/>
        </w:trPr>
        <w:tc>
          <w:tcPr>
            <w:tcW w:w="3070" w:type="dxa"/>
          </w:tcPr>
          <w:p w:rsidR="00BB703E" w:rsidRPr="008D4644" w:rsidRDefault="00BB703E" w:rsidP="00BB703E">
            <w:pPr>
              <w:keepNext/>
              <w:spacing w:line="276" w:lineRule="auto"/>
              <w:jc w:val="center"/>
              <w:rPr>
                <w:b/>
                <w:bCs/>
              </w:rPr>
            </w:pPr>
            <w:r w:rsidRPr="008D4644">
              <w:rPr>
                <w:b/>
                <w:bCs/>
              </w:rPr>
              <w:lastRenderedPageBreak/>
              <w:t>Země</w:t>
            </w:r>
          </w:p>
        </w:tc>
        <w:tc>
          <w:tcPr>
            <w:tcW w:w="3071" w:type="dxa"/>
          </w:tcPr>
          <w:p w:rsidR="00BB703E" w:rsidRPr="008D4644" w:rsidRDefault="00BB703E" w:rsidP="00BB703E">
            <w:pPr>
              <w:keepNext/>
              <w:spacing w:line="276" w:lineRule="auto"/>
              <w:jc w:val="center"/>
              <w:rPr>
                <w:b/>
                <w:bCs/>
              </w:rPr>
            </w:pPr>
            <w:r w:rsidRPr="008D4644">
              <w:rPr>
                <w:b/>
                <w:bCs/>
              </w:rPr>
              <w:t>Systém</w:t>
            </w:r>
          </w:p>
        </w:tc>
        <w:tc>
          <w:tcPr>
            <w:tcW w:w="3071" w:type="dxa"/>
          </w:tcPr>
          <w:p w:rsidR="00BB703E" w:rsidRPr="008D4644" w:rsidRDefault="00BB703E" w:rsidP="00BB703E">
            <w:pPr>
              <w:keepNext/>
              <w:spacing w:line="276" w:lineRule="auto"/>
              <w:jc w:val="center"/>
              <w:rPr>
                <w:b/>
                <w:bCs/>
              </w:rPr>
            </w:pPr>
            <w:r w:rsidRPr="008D4644">
              <w:rPr>
                <w:b/>
                <w:bCs/>
              </w:rPr>
              <w:t>Předpokládaný roční rozpočet</w:t>
            </w:r>
          </w:p>
        </w:tc>
      </w:tr>
      <w:tr w:rsidR="00BB703E" w:rsidTr="00F1461F">
        <w:trPr>
          <w:jc w:val="center"/>
        </w:trPr>
        <w:tc>
          <w:tcPr>
            <w:tcW w:w="3070" w:type="dxa"/>
          </w:tcPr>
          <w:p w:rsidR="00BB703E" w:rsidRDefault="00BB703E" w:rsidP="00BB703E">
            <w:pPr>
              <w:keepNext/>
              <w:spacing w:line="276" w:lineRule="auto"/>
              <w:jc w:val="center"/>
            </w:pPr>
            <w:r>
              <w:t>Belgie</w:t>
            </w:r>
          </w:p>
        </w:tc>
        <w:tc>
          <w:tcPr>
            <w:tcW w:w="3071" w:type="dxa"/>
          </w:tcPr>
          <w:p w:rsidR="00BB703E" w:rsidRDefault="00BB703E" w:rsidP="00BB703E">
            <w:pPr>
              <w:keepNext/>
              <w:spacing w:line="276" w:lineRule="auto"/>
              <w:jc w:val="center"/>
            </w:pPr>
            <w:r>
              <w:t xml:space="preserve">Tax </w:t>
            </w:r>
            <w:proofErr w:type="spellStart"/>
            <w:r>
              <w:t>shelter</w:t>
            </w:r>
            <w:proofErr w:type="spellEnd"/>
          </w:p>
        </w:tc>
        <w:tc>
          <w:tcPr>
            <w:tcW w:w="3071" w:type="dxa"/>
          </w:tcPr>
          <w:p w:rsidR="00BB703E" w:rsidRDefault="00BB703E" w:rsidP="00BB703E">
            <w:pPr>
              <w:keepNext/>
              <w:spacing w:line="276" w:lineRule="auto"/>
              <w:jc w:val="center"/>
            </w:pPr>
            <w:r>
              <w:t>60 mil EUR</w:t>
            </w:r>
          </w:p>
        </w:tc>
      </w:tr>
      <w:tr w:rsidR="00BB703E" w:rsidTr="00F1461F">
        <w:trPr>
          <w:jc w:val="center"/>
        </w:trPr>
        <w:tc>
          <w:tcPr>
            <w:tcW w:w="3070" w:type="dxa"/>
          </w:tcPr>
          <w:p w:rsidR="00BB703E" w:rsidRDefault="00BB703E" w:rsidP="00BB703E">
            <w:pPr>
              <w:keepNext/>
              <w:spacing w:line="276" w:lineRule="auto"/>
              <w:jc w:val="center"/>
            </w:pPr>
            <w:r>
              <w:t>Chorvatsko</w:t>
            </w:r>
          </w:p>
        </w:tc>
        <w:tc>
          <w:tcPr>
            <w:tcW w:w="3071" w:type="dxa"/>
          </w:tcPr>
          <w:p w:rsidR="00BB703E" w:rsidRDefault="00BB703E" w:rsidP="00BB703E">
            <w:pPr>
              <w:keepNext/>
              <w:spacing w:line="276" w:lineRule="auto"/>
              <w:jc w:val="center"/>
            </w:pPr>
            <w:r>
              <w:t xml:space="preserve">Cash </w:t>
            </w:r>
            <w:proofErr w:type="spellStart"/>
            <w:r>
              <w:t>rebate</w:t>
            </w:r>
            <w:proofErr w:type="spellEnd"/>
          </w:p>
        </w:tc>
        <w:tc>
          <w:tcPr>
            <w:tcW w:w="3071" w:type="dxa"/>
          </w:tcPr>
          <w:p w:rsidR="00BB703E" w:rsidRDefault="00BB703E" w:rsidP="00BB703E">
            <w:pPr>
              <w:keepNext/>
              <w:spacing w:line="276" w:lineRule="auto"/>
              <w:jc w:val="center"/>
            </w:pPr>
            <w:r>
              <w:t>2,6 mil. EUR</w:t>
            </w:r>
          </w:p>
        </w:tc>
      </w:tr>
      <w:tr w:rsidR="00BB703E" w:rsidTr="00F1461F">
        <w:trPr>
          <w:jc w:val="center"/>
        </w:trPr>
        <w:tc>
          <w:tcPr>
            <w:tcW w:w="3070" w:type="dxa"/>
          </w:tcPr>
          <w:p w:rsidR="00BB703E" w:rsidRPr="008D4644" w:rsidRDefault="00BB703E" w:rsidP="00BB703E">
            <w:pPr>
              <w:keepNext/>
              <w:spacing w:line="276" w:lineRule="auto"/>
              <w:jc w:val="center"/>
              <w:rPr>
                <w:b/>
                <w:bCs/>
              </w:rPr>
            </w:pPr>
            <w:r w:rsidRPr="008D4644">
              <w:rPr>
                <w:b/>
                <w:bCs/>
              </w:rPr>
              <w:t>Česká republika</w:t>
            </w:r>
          </w:p>
        </w:tc>
        <w:tc>
          <w:tcPr>
            <w:tcW w:w="3071" w:type="dxa"/>
          </w:tcPr>
          <w:p w:rsidR="00BB703E" w:rsidRPr="008D4644" w:rsidRDefault="00BB703E" w:rsidP="00BB703E">
            <w:pPr>
              <w:keepNext/>
              <w:spacing w:line="276" w:lineRule="auto"/>
              <w:jc w:val="center"/>
              <w:rPr>
                <w:b/>
                <w:bCs/>
              </w:rPr>
            </w:pPr>
            <w:r w:rsidRPr="008D4644">
              <w:rPr>
                <w:b/>
                <w:bCs/>
              </w:rPr>
              <w:t>FISP</w:t>
            </w:r>
          </w:p>
        </w:tc>
        <w:tc>
          <w:tcPr>
            <w:tcW w:w="3071" w:type="dxa"/>
          </w:tcPr>
          <w:p w:rsidR="00BB703E" w:rsidRPr="008D4644" w:rsidRDefault="00BB703E" w:rsidP="00BB703E">
            <w:pPr>
              <w:keepNext/>
              <w:spacing w:line="276" w:lineRule="auto"/>
              <w:jc w:val="center"/>
              <w:rPr>
                <w:b/>
                <w:bCs/>
              </w:rPr>
            </w:pPr>
            <w:r w:rsidRPr="008D4644">
              <w:rPr>
                <w:b/>
                <w:bCs/>
              </w:rPr>
              <w:t>32 mil. EUR</w:t>
            </w:r>
          </w:p>
        </w:tc>
      </w:tr>
      <w:tr w:rsidR="00BB703E" w:rsidTr="00F1461F">
        <w:trPr>
          <w:jc w:val="center"/>
        </w:trPr>
        <w:tc>
          <w:tcPr>
            <w:tcW w:w="3070" w:type="dxa"/>
          </w:tcPr>
          <w:p w:rsidR="00BB703E" w:rsidRDefault="00BB703E" w:rsidP="00BB703E">
            <w:pPr>
              <w:keepNext/>
              <w:spacing w:line="276" w:lineRule="auto"/>
              <w:jc w:val="center"/>
            </w:pPr>
            <w:r>
              <w:t>Francie</w:t>
            </w:r>
          </w:p>
        </w:tc>
        <w:tc>
          <w:tcPr>
            <w:tcW w:w="3071" w:type="dxa"/>
          </w:tcPr>
          <w:p w:rsidR="00BB703E" w:rsidRDefault="00BB703E" w:rsidP="00BB703E">
            <w:pPr>
              <w:keepNext/>
              <w:spacing w:line="276" w:lineRule="auto"/>
              <w:jc w:val="center"/>
            </w:pPr>
            <w:r>
              <w:t>CIC &amp; CIA</w:t>
            </w:r>
          </w:p>
        </w:tc>
        <w:tc>
          <w:tcPr>
            <w:tcW w:w="3071" w:type="dxa"/>
          </w:tcPr>
          <w:p w:rsidR="00BB703E" w:rsidRDefault="00BB703E" w:rsidP="00BB703E">
            <w:pPr>
              <w:keepNext/>
              <w:spacing w:line="276" w:lineRule="auto"/>
              <w:jc w:val="center"/>
            </w:pPr>
            <w:r>
              <w:t>210 mil. EUR</w:t>
            </w:r>
          </w:p>
        </w:tc>
      </w:tr>
      <w:tr w:rsidR="00BB703E" w:rsidTr="00F1461F">
        <w:trPr>
          <w:jc w:val="center"/>
        </w:trPr>
        <w:tc>
          <w:tcPr>
            <w:tcW w:w="3070" w:type="dxa"/>
          </w:tcPr>
          <w:p w:rsidR="00BB703E" w:rsidRDefault="00BB703E" w:rsidP="00BB703E">
            <w:pPr>
              <w:keepNext/>
              <w:spacing w:line="276" w:lineRule="auto"/>
              <w:jc w:val="center"/>
            </w:pPr>
            <w:r>
              <w:t>Francie</w:t>
            </w:r>
          </w:p>
        </w:tc>
        <w:tc>
          <w:tcPr>
            <w:tcW w:w="3071" w:type="dxa"/>
          </w:tcPr>
          <w:p w:rsidR="00BB703E" w:rsidRDefault="00BB703E" w:rsidP="00BB703E">
            <w:pPr>
              <w:keepNext/>
              <w:spacing w:line="276" w:lineRule="auto"/>
              <w:jc w:val="center"/>
            </w:pPr>
            <w:r>
              <w:t>CIJV</w:t>
            </w:r>
          </w:p>
        </w:tc>
        <w:tc>
          <w:tcPr>
            <w:tcW w:w="3071" w:type="dxa"/>
          </w:tcPr>
          <w:p w:rsidR="00BB703E" w:rsidRDefault="00BB703E" w:rsidP="00BB703E">
            <w:pPr>
              <w:keepNext/>
              <w:spacing w:line="276" w:lineRule="auto"/>
              <w:jc w:val="center"/>
            </w:pPr>
            <w:r>
              <w:t>14 mil. EUR</w:t>
            </w:r>
          </w:p>
        </w:tc>
      </w:tr>
      <w:tr w:rsidR="00BB703E" w:rsidTr="00F1461F">
        <w:trPr>
          <w:jc w:val="center"/>
        </w:trPr>
        <w:tc>
          <w:tcPr>
            <w:tcW w:w="3070" w:type="dxa"/>
          </w:tcPr>
          <w:p w:rsidR="00BB703E" w:rsidRDefault="00BB703E" w:rsidP="00BB703E">
            <w:pPr>
              <w:keepNext/>
              <w:spacing w:line="276" w:lineRule="auto"/>
              <w:jc w:val="center"/>
            </w:pPr>
            <w:r>
              <w:t>Francie</w:t>
            </w:r>
          </w:p>
        </w:tc>
        <w:tc>
          <w:tcPr>
            <w:tcW w:w="3071" w:type="dxa"/>
          </w:tcPr>
          <w:p w:rsidR="00BB703E" w:rsidRDefault="00BB703E" w:rsidP="00BB703E">
            <w:pPr>
              <w:keepNext/>
              <w:spacing w:line="276" w:lineRule="auto"/>
              <w:jc w:val="center"/>
            </w:pPr>
            <w:r>
              <w:t>TRIP</w:t>
            </w:r>
          </w:p>
        </w:tc>
        <w:tc>
          <w:tcPr>
            <w:tcW w:w="3071" w:type="dxa"/>
          </w:tcPr>
          <w:p w:rsidR="00BB703E" w:rsidRDefault="00BB703E" w:rsidP="00BB703E">
            <w:pPr>
              <w:keepNext/>
              <w:spacing w:line="276" w:lineRule="auto"/>
              <w:jc w:val="center"/>
            </w:pPr>
            <w:r>
              <w:t>110 mil. EUR</w:t>
            </w:r>
          </w:p>
        </w:tc>
      </w:tr>
      <w:tr w:rsidR="00BB703E" w:rsidTr="00F1461F">
        <w:trPr>
          <w:jc w:val="center"/>
        </w:trPr>
        <w:tc>
          <w:tcPr>
            <w:tcW w:w="3070" w:type="dxa"/>
          </w:tcPr>
          <w:p w:rsidR="00BB703E" w:rsidRDefault="00BB703E" w:rsidP="00BB703E">
            <w:pPr>
              <w:keepNext/>
              <w:spacing w:line="276" w:lineRule="auto"/>
              <w:jc w:val="center"/>
            </w:pPr>
            <w:r>
              <w:t>Francie</w:t>
            </w:r>
          </w:p>
        </w:tc>
        <w:tc>
          <w:tcPr>
            <w:tcW w:w="3071" w:type="dxa"/>
          </w:tcPr>
          <w:p w:rsidR="00BB703E" w:rsidRDefault="00BB703E" w:rsidP="00BB703E">
            <w:pPr>
              <w:keepNext/>
              <w:spacing w:line="276" w:lineRule="auto"/>
              <w:jc w:val="center"/>
            </w:pPr>
            <w:r>
              <w:t>SOFICA</w:t>
            </w:r>
          </w:p>
        </w:tc>
        <w:tc>
          <w:tcPr>
            <w:tcW w:w="3071" w:type="dxa"/>
          </w:tcPr>
          <w:p w:rsidR="00BB703E" w:rsidRDefault="00BB703E" w:rsidP="00BB703E">
            <w:pPr>
              <w:keepNext/>
              <w:spacing w:line="276" w:lineRule="auto"/>
              <w:jc w:val="center"/>
            </w:pPr>
            <w:r>
              <w:t>37,1 mil. EUR</w:t>
            </w:r>
          </w:p>
        </w:tc>
      </w:tr>
      <w:tr w:rsidR="00BB703E" w:rsidTr="00F1461F">
        <w:trPr>
          <w:jc w:val="center"/>
        </w:trPr>
        <w:tc>
          <w:tcPr>
            <w:tcW w:w="3070" w:type="dxa"/>
          </w:tcPr>
          <w:p w:rsidR="00BB703E" w:rsidRPr="008D4644" w:rsidRDefault="00BB703E" w:rsidP="00BB703E">
            <w:pPr>
              <w:keepNext/>
              <w:spacing w:line="276" w:lineRule="auto"/>
              <w:jc w:val="center"/>
              <w:rPr>
                <w:b/>
                <w:bCs/>
              </w:rPr>
            </w:pPr>
            <w:r w:rsidRPr="008D4644">
              <w:rPr>
                <w:b/>
                <w:bCs/>
              </w:rPr>
              <w:t>Maďarsko</w:t>
            </w:r>
          </w:p>
        </w:tc>
        <w:tc>
          <w:tcPr>
            <w:tcW w:w="3071" w:type="dxa"/>
          </w:tcPr>
          <w:p w:rsidR="00BB703E" w:rsidRPr="008D4644" w:rsidRDefault="00BB703E" w:rsidP="00BB703E">
            <w:pPr>
              <w:keepNext/>
              <w:spacing w:line="276" w:lineRule="auto"/>
              <w:jc w:val="center"/>
              <w:rPr>
                <w:b/>
                <w:bCs/>
              </w:rPr>
            </w:pPr>
            <w:proofErr w:type="spellStart"/>
            <w:r w:rsidRPr="008D4644">
              <w:rPr>
                <w:b/>
                <w:bCs/>
              </w:rPr>
              <w:t>Indirect</w:t>
            </w:r>
            <w:proofErr w:type="spellEnd"/>
            <w:r w:rsidRPr="008D4644">
              <w:rPr>
                <w:b/>
                <w:bCs/>
              </w:rPr>
              <w:t xml:space="preserve"> </w:t>
            </w:r>
            <w:proofErr w:type="spellStart"/>
            <w:r w:rsidRPr="008D4644">
              <w:rPr>
                <w:b/>
                <w:bCs/>
              </w:rPr>
              <w:t>subsidy</w:t>
            </w:r>
            <w:proofErr w:type="spellEnd"/>
          </w:p>
        </w:tc>
        <w:tc>
          <w:tcPr>
            <w:tcW w:w="3071" w:type="dxa"/>
          </w:tcPr>
          <w:p w:rsidR="00BB703E" w:rsidRPr="008D4644" w:rsidRDefault="00BB703E" w:rsidP="00BB703E">
            <w:pPr>
              <w:keepNext/>
              <w:spacing w:line="276" w:lineRule="auto"/>
              <w:jc w:val="center"/>
              <w:rPr>
                <w:b/>
                <w:bCs/>
              </w:rPr>
            </w:pPr>
            <w:r w:rsidRPr="008D4644">
              <w:rPr>
                <w:b/>
                <w:bCs/>
              </w:rPr>
              <w:t>76 mil. EUR</w:t>
            </w:r>
          </w:p>
        </w:tc>
      </w:tr>
      <w:tr w:rsidR="00BB703E" w:rsidTr="00F1461F">
        <w:trPr>
          <w:jc w:val="center"/>
        </w:trPr>
        <w:tc>
          <w:tcPr>
            <w:tcW w:w="3070" w:type="dxa"/>
          </w:tcPr>
          <w:p w:rsidR="00BB703E" w:rsidRDefault="00BB703E" w:rsidP="00BB703E">
            <w:pPr>
              <w:keepNext/>
              <w:spacing w:line="276" w:lineRule="auto"/>
              <w:jc w:val="center"/>
            </w:pPr>
            <w:r>
              <w:t>Irsko</w:t>
            </w:r>
          </w:p>
        </w:tc>
        <w:tc>
          <w:tcPr>
            <w:tcW w:w="3071" w:type="dxa"/>
          </w:tcPr>
          <w:p w:rsidR="00BB703E" w:rsidRDefault="00BB703E" w:rsidP="00BB703E">
            <w:pPr>
              <w:keepNext/>
              <w:spacing w:line="276" w:lineRule="auto"/>
              <w:jc w:val="center"/>
            </w:pPr>
            <w:r>
              <w:t xml:space="preserve">§ 481 Tax </w:t>
            </w:r>
            <w:proofErr w:type="spellStart"/>
            <w:r>
              <w:t>shelter</w:t>
            </w:r>
            <w:proofErr w:type="spellEnd"/>
          </w:p>
        </w:tc>
        <w:tc>
          <w:tcPr>
            <w:tcW w:w="3071" w:type="dxa"/>
          </w:tcPr>
          <w:p w:rsidR="00BB703E" w:rsidRDefault="00BB703E" w:rsidP="00BB703E">
            <w:pPr>
              <w:keepNext/>
              <w:spacing w:line="276" w:lineRule="auto"/>
              <w:jc w:val="center"/>
            </w:pPr>
            <w:r>
              <w:t>36 mil. EUR</w:t>
            </w:r>
          </w:p>
        </w:tc>
      </w:tr>
      <w:tr w:rsidR="00BB703E" w:rsidTr="00F1461F">
        <w:trPr>
          <w:jc w:val="center"/>
        </w:trPr>
        <w:tc>
          <w:tcPr>
            <w:tcW w:w="3070" w:type="dxa"/>
          </w:tcPr>
          <w:p w:rsidR="00BB703E" w:rsidRDefault="00BB703E" w:rsidP="00BB703E">
            <w:pPr>
              <w:keepNext/>
              <w:spacing w:line="276" w:lineRule="auto"/>
              <w:jc w:val="center"/>
            </w:pPr>
            <w:r>
              <w:t>Irsko</w:t>
            </w:r>
          </w:p>
        </w:tc>
        <w:tc>
          <w:tcPr>
            <w:tcW w:w="3071" w:type="dxa"/>
          </w:tcPr>
          <w:p w:rsidR="00BB703E" w:rsidRDefault="00BB703E" w:rsidP="00BB703E">
            <w:pPr>
              <w:keepNext/>
              <w:spacing w:line="276" w:lineRule="auto"/>
              <w:jc w:val="center"/>
            </w:pPr>
            <w:r w:rsidRPr="00117E14">
              <w:t>§ 481 Tax</w:t>
            </w:r>
            <w:r>
              <w:t xml:space="preserve"> </w:t>
            </w:r>
            <w:proofErr w:type="spellStart"/>
            <w:r>
              <w:t>credit</w:t>
            </w:r>
            <w:proofErr w:type="spellEnd"/>
          </w:p>
        </w:tc>
        <w:tc>
          <w:tcPr>
            <w:tcW w:w="3071" w:type="dxa"/>
          </w:tcPr>
          <w:p w:rsidR="00BB703E" w:rsidRDefault="00BB703E" w:rsidP="00BB703E">
            <w:pPr>
              <w:keepNext/>
              <w:spacing w:line="276" w:lineRule="auto"/>
              <w:jc w:val="center"/>
            </w:pPr>
            <w:r>
              <w:t>45 mil. EUR</w:t>
            </w:r>
          </w:p>
        </w:tc>
      </w:tr>
      <w:tr w:rsidR="00BB703E" w:rsidTr="00F1461F">
        <w:trPr>
          <w:jc w:val="center"/>
        </w:trPr>
        <w:tc>
          <w:tcPr>
            <w:tcW w:w="3070" w:type="dxa"/>
          </w:tcPr>
          <w:p w:rsidR="00BB703E" w:rsidRDefault="00BB703E" w:rsidP="00BB703E">
            <w:pPr>
              <w:keepNext/>
              <w:spacing w:line="276" w:lineRule="auto"/>
              <w:jc w:val="center"/>
            </w:pPr>
            <w:r>
              <w:t>Itálie</w:t>
            </w:r>
          </w:p>
        </w:tc>
        <w:tc>
          <w:tcPr>
            <w:tcW w:w="3071" w:type="dxa"/>
          </w:tcPr>
          <w:p w:rsidR="00BB703E" w:rsidRDefault="00BB703E" w:rsidP="00BB703E">
            <w:pPr>
              <w:keepNext/>
              <w:spacing w:line="276" w:lineRule="auto"/>
              <w:jc w:val="center"/>
            </w:pPr>
            <w:r>
              <w:t xml:space="preserve">3 </w:t>
            </w:r>
            <w:proofErr w:type="spellStart"/>
            <w:r>
              <w:t>Schemes</w:t>
            </w:r>
            <w:proofErr w:type="spellEnd"/>
          </w:p>
        </w:tc>
        <w:tc>
          <w:tcPr>
            <w:tcW w:w="3071" w:type="dxa"/>
          </w:tcPr>
          <w:p w:rsidR="00BB703E" w:rsidRDefault="00BB703E" w:rsidP="00BB703E">
            <w:pPr>
              <w:keepNext/>
              <w:spacing w:line="276" w:lineRule="auto"/>
              <w:jc w:val="center"/>
            </w:pPr>
            <w:r>
              <w:t>110 mil. EUR</w:t>
            </w:r>
          </w:p>
        </w:tc>
      </w:tr>
      <w:tr w:rsidR="00BB703E" w:rsidTr="00F1461F">
        <w:trPr>
          <w:jc w:val="center"/>
        </w:trPr>
        <w:tc>
          <w:tcPr>
            <w:tcW w:w="3070" w:type="dxa"/>
          </w:tcPr>
          <w:p w:rsidR="00BB703E" w:rsidRDefault="00BB703E" w:rsidP="00BB703E">
            <w:pPr>
              <w:keepNext/>
              <w:spacing w:line="276" w:lineRule="auto"/>
              <w:jc w:val="center"/>
            </w:pPr>
            <w:r>
              <w:t>Velká Británie</w:t>
            </w:r>
          </w:p>
        </w:tc>
        <w:tc>
          <w:tcPr>
            <w:tcW w:w="3071" w:type="dxa"/>
          </w:tcPr>
          <w:p w:rsidR="00BB703E" w:rsidRDefault="00BB703E" w:rsidP="00BB703E">
            <w:pPr>
              <w:keepNext/>
              <w:spacing w:line="276" w:lineRule="auto"/>
              <w:jc w:val="center"/>
            </w:pPr>
            <w:r>
              <w:t>FTR</w:t>
            </w:r>
          </w:p>
        </w:tc>
        <w:tc>
          <w:tcPr>
            <w:tcW w:w="3071" w:type="dxa"/>
          </w:tcPr>
          <w:p w:rsidR="00BB703E" w:rsidRDefault="00BB703E" w:rsidP="00BB703E">
            <w:pPr>
              <w:keepNext/>
              <w:spacing w:line="276" w:lineRule="auto"/>
              <w:jc w:val="center"/>
            </w:pPr>
            <w:r>
              <w:t>392,5 mil. EUR</w:t>
            </w:r>
          </w:p>
        </w:tc>
      </w:tr>
      <w:tr w:rsidR="00BB703E" w:rsidTr="00F1461F">
        <w:trPr>
          <w:jc w:val="center"/>
        </w:trPr>
        <w:tc>
          <w:tcPr>
            <w:tcW w:w="3070" w:type="dxa"/>
          </w:tcPr>
          <w:p w:rsidR="00BB703E" w:rsidRDefault="00BB703E" w:rsidP="00BB703E">
            <w:pPr>
              <w:keepNext/>
              <w:spacing w:line="276" w:lineRule="auto"/>
              <w:jc w:val="center"/>
            </w:pPr>
            <w:r>
              <w:t>Velká Británie</w:t>
            </w:r>
          </w:p>
        </w:tc>
        <w:tc>
          <w:tcPr>
            <w:tcW w:w="3071" w:type="dxa"/>
          </w:tcPr>
          <w:p w:rsidR="00BB703E" w:rsidRDefault="00BB703E" w:rsidP="00BB703E">
            <w:pPr>
              <w:keepNext/>
              <w:spacing w:line="276" w:lineRule="auto"/>
              <w:jc w:val="center"/>
            </w:pPr>
            <w:r>
              <w:t>HETR</w:t>
            </w:r>
          </w:p>
        </w:tc>
        <w:tc>
          <w:tcPr>
            <w:tcW w:w="3071" w:type="dxa"/>
          </w:tcPr>
          <w:p w:rsidR="00BB703E" w:rsidRDefault="00BB703E" w:rsidP="00BB703E">
            <w:pPr>
              <w:keepNext/>
              <w:spacing w:line="276" w:lineRule="auto"/>
              <w:jc w:val="center"/>
            </w:pPr>
            <w:r>
              <w:t>80,8 mil. EUR</w:t>
            </w:r>
          </w:p>
        </w:tc>
      </w:tr>
      <w:tr w:rsidR="00BB703E" w:rsidTr="00F1461F">
        <w:trPr>
          <w:jc w:val="center"/>
        </w:trPr>
        <w:tc>
          <w:tcPr>
            <w:tcW w:w="3070" w:type="dxa"/>
          </w:tcPr>
          <w:p w:rsidR="00BB703E" w:rsidRDefault="00BB703E" w:rsidP="00BB703E">
            <w:pPr>
              <w:keepNext/>
              <w:spacing w:line="276" w:lineRule="auto"/>
              <w:jc w:val="center"/>
            </w:pPr>
            <w:r>
              <w:t>Velká Británie</w:t>
            </w:r>
          </w:p>
        </w:tc>
        <w:tc>
          <w:tcPr>
            <w:tcW w:w="3071" w:type="dxa"/>
          </w:tcPr>
          <w:p w:rsidR="00BB703E" w:rsidRDefault="00BB703E" w:rsidP="00BB703E">
            <w:pPr>
              <w:keepNext/>
              <w:spacing w:line="276" w:lineRule="auto"/>
              <w:jc w:val="center"/>
            </w:pPr>
            <w:r>
              <w:t>ATR</w:t>
            </w:r>
          </w:p>
        </w:tc>
        <w:tc>
          <w:tcPr>
            <w:tcW w:w="3071" w:type="dxa"/>
          </w:tcPr>
          <w:p w:rsidR="00BB703E" w:rsidRDefault="00BB703E" w:rsidP="00BB703E">
            <w:pPr>
              <w:keepNext/>
              <w:spacing w:line="276" w:lineRule="auto"/>
              <w:jc w:val="center"/>
            </w:pPr>
            <w:r>
              <w:t>17,3 mil. EUR</w:t>
            </w:r>
          </w:p>
        </w:tc>
      </w:tr>
      <w:tr w:rsidR="00BB703E" w:rsidTr="00F1461F">
        <w:trPr>
          <w:jc w:val="center"/>
        </w:trPr>
        <w:tc>
          <w:tcPr>
            <w:tcW w:w="3070" w:type="dxa"/>
          </w:tcPr>
          <w:p w:rsidR="00BB703E" w:rsidRDefault="00BB703E" w:rsidP="00BB703E">
            <w:pPr>
              <w:keepNext/>
              <w:spacing w:line="276" w:lineRule="auto"/>
              <w:jc w:val="center"/>
            </w:pPr>
            <w:r>
              <w:t>Velká Británie</w:t>
            </w:r>
          </w:p>
        </w:tc>
        <w:tc>
          <w:tcPr>
            <w:tcW w:w="3071" w:type="dxa"/>
          </w:tcPr>
          <w:p w:rsidR="00BB703E" w:rsidRDefault="00BB703E" w:rsidP="00BB703E">
            <w:pPr>
              <w:keepNext/>
              <w:spacing w:line="276" w:lineRule="auto"/>
              <w:jc w:val="center"/>
            </w:pPr>
            <w:r>
              <w:t>VGTR</w:t>
            </w:r>
          </w:p>
        </w:tc>
        <w:tc>
          <w:tcPr>
            <w:tcW w:w="3071" w:type="dxa"/>
          </w:tcPr>
          <w:p w:rsidR="00BB703E" w:rsidRDefault="00BB703E" w:rsidP="00BB703E">
            <w:pPr>
              <w:keepNext/>
              <w:spacing w:line="276" w:lineRule="auto"/>
              <w:jc w:val="center"/>
            </w:pPr>
            <w:r>
              <w:t>40,4 mil. EUR</w:t>
            </w:r>
          </w:p>
        </w:tc>
      </w:tr>
    </w:tbl>
    <w:p w:rsidR="00AD551E" w:rsidRDefault="00801F49" w:rsidP="00B954A1">
      <w:pPr>
        <w:pStyle w:val="Titulek"/>
      </w:pPr>
      <w:bookmarkStart w:id="78" w:name="_Toc418196482"/>
      <w:r>
        <w:t xml:space="preserve">Tabulka </w:t>
      </w:r>
      <w:r w:rsidR="00D73493">
        <w:fldChar w:fldCharType="begin"/>
      </w:r>
      <w:r w:rsidR="00EB6566">
        <w:instrText xml:space="preserve"> SEQ Tabulka \* ARABIC </w:instrText>
      </w:r>
      <w:r w:rsidR="00D73493">
        <w:fldChar w:fldCharType="separate"/>
      </w:r>
      <w:r w:rsidR="008F2FF8">
        <w:t>7</w:t>
      </w:r>
      <w:r w:rsidR="00D73493">
        <w:fldChar w:fldCharType="end"/>
      </w:r>
      <w:r>
        <w:t>:</w:t>
      </w:r>
      <w:r w:rsidRPr="00801F49">
        <w:rPr>
          <w:sz w:val="22"/>
          <w:szCs w:val="22"/>
        </w:rPr>
        <w:t xml:space="preserve"> </w:t>
      </w:r>
      <w:r w:rsidRPr="00801F49">
        <w:t>Předpokládaný rozpočet systémů filmových pobídek na jeden rok ve vybraných zemích.</w:t>
      </w:r>
      <w:r w:rsidRPr="00801F49">
        <w:rPr>
          <w:vertAlign w:val="superscript"/>
        </w:rPr>
        <w:footnoteReference w:id="144"/>
      </w:r>
      <w:bookmarkEnd w:id="78"/>
    </w:p>
    <w:p w:rsidR="00491A3B" w:rsidRDefault="00491A3B" w:rsidP="00550423">
      <w:pPr>
        <w:jc w:val="both"/>
      </w:pPr>
      <w:r>
        <w:t>Administrace těchto systémů v Evro</w:t>
      </w:r>
      <w:r w:rsidR="000848F1">
        <w:t>pě je zpravidla rozdělena mezi M</w:t>
      </w:r>
      <w:r>
        <w:t>inisterstva financí a</w:t>
      </w:r>
      <w:r w:rsidR="00550423">
        <w:t> </w:t>
      </w:r>
      <w:r>
        <w:t>kultury nebo jimi zřízené instituce jako filmové fondy nebo instituty. Mnoho zemí využívá tuto vyplácenou podporu i jako způsob ke sběru informací o filmovém sektoru. Společnost O</w:t>
      </w:r>
      <w:r w:rsidR="00550423">
        <w:t> </w:t>
      </w:r>
      <w:r>
        <w:t xml:space="preserve">– </w:t>
      </w:r>
      <w:proofErr w:type="gramStart"/>
      <w:r>
        <w:t>SPI přiznává</w:t>
      </w:r>
      <w:proofErr w:type="gramEnd"/>
      <w:r>
        <w:t>, že jednou z největších překážek při vytváření studie pro EAO byla nejednotná metodologie mapování audiovizuálního sektoru v jednotlivých zemích. Proto informace z těchto zemí není jednoduché srovnávat.</w:t>
      </w:r>
    </w:p>
    <w:p w:rsidR="00491A3B" w:rsidRDefault="00491A3B" w:rsidP="00EF378F">
      <w:pPr>
        <w:jc w:val="both"/>
      </w:pPr>
      <w:r w:rsidRPr="00D63730">
        <w:t>V případě Maďarska je čistý daňový výnos vypočten na 1,25 HUF za každý 1 forint umístěný do tohoto systému.</w:t>
      </w:r>
      <w:r>
        <w:t xml:space="preserve"> U České republiky vychází návratnost programu na 1,5 až 1,625 Kč za každou korunu investovanou do programu filmových pobídek. V rámci ČR tak společnost O-SPI došla k vyšší návratnosti pobídkového systému než původní analýza společnosti BDO, která hovoří o 118 %. Ta se při srovnání se studií EAO jeví jako velmi konzervativní, přičemž k odlišnému výsledku pravděpodobně došlo z důvodu zahrnutí</w:t>
      </w:r>
      <w:r w:rsidRPr="00695251">
        <w:t xml:space="preserve"> </w:t>
      </w:r>
      <w:r>
        <w:t xml:space="preserve">dalších </w:t>
      </w:r>
      <w:r w:rsidRPr="00695251">
        <w:t xml:space="preserve">sekundárních </w:t>
      </w:r>
      <w:r>
        <w:t xml:space="preserve">efektů včetně </w:t>
      </w:r>
      <w:proofErr w:type="spellStart"/>
      <w:r>
        <w:t>socio</w:t>
      </w:r>
      <w:proofErr w:type="spellEnd"/>
      <w:r>
        <w:t xml:space="preserve">-ekonomických a nejen finančních dopadů. </w:t>
      </w:r>
      <w:r w:rsidR="00EF378F">
        <w:t>P</w:t>
      </w:r>
      <w:r w:rsidR="00EF378F" w:rsidRPr="00EF378F">
        <w:t xml:space="preserve">odle zaměstnanců Státního fondu kinematografie </w:t>
      </w:r>
      <w:r w:rsidR="00EF378F">
        <w:t xml:space="preserve">při zahrnutí těchto efektů vychází téměř stejný kvalifikovaný odhad společnosti i BDO, a to konkrétně v intervalu </w:t>
      </w:r>
      <w:r w:rsidR="00EF378F" w:rsidRPr="00EF378F">
        <w:t>149 - 163 %</w:t>
      </w:r>
      <w:r w:rsidR="00EF378F">
        <w:t xml:space="preserve"> mezi </w:t>
      </w:r>
      <w:r>
        <w:t>2010 – 2013</w:t>
      </w:r>
      <w:r w:rsidR="00EF378F">
        <w:t>.</w:t>
      </w:r>
      <w:r>
        <w:t xml:space="preserve"> </w:t>
      </w:r>
      <w:r w:rsidRPr="00D63730">
        <w:t>Návratnost dalších systémů v</w:t>
      </w:r>
      <w:r>
        <w:t> </w:t>
      </w:r>
      <w:r w:rsidRPr="00D63730">
        <w:t>zemích</w:t>
      </w:r>
      <w:r>
        <w:t xml:space="preserve"> zahrnutých do studie EAO</w:t>
      </w:r>
      <w:r w:rsidRPr="00D63730">
        <w:t xml:space="preserve"> </w:t>
      </w:r>
      <w:r>
        <w:t>ukazuje příloha 5.</w:t>
      </w:r>
    </w:p>
    <w:p w:rsidR="00A04AEE" w:rsidRPr="00A75158" w:rsidRDefault="0006058B" w:rsidP="0006058B">
      <w:pPr>
        <w:pStyle w:val="Nadpis2"/>
      </w:pPr>
      <w:bookmarkStart w:id="79" w:name="_Toc418201441"/>
      <w:r>
        <w:t xml:space="preserve">Situace </w:t>
      </w:r>
      <w:r w:rsidR="00A04AEE" w:rsidRPr="00A75158">
        <w:t>v Maďarsku</w:t>
      </w:r>
      <w:bookmarkEnd w:id="79"/>
    </w:p>
    <w:p w:rsidR="008B3D72" w:rsidRDefault="008B3D72" w:rsidP="00550423">
      <w:pPr>
        <w:jc w:val="both"/>
      </w:pPr>
      <w:r w:rsidRPr="00721D6B">
        <w:t>V Maďarsku kromě regionální Film Commission Pécs nefunguje národní filmová kancelář a</w:t>
      </w:r>
      <w:r w:rsidR="00550423">
        <w:t> </w:t>
      </w:r>
      <w:r w:rsidRPr="00721D6B">
        <w:t xml:space="preserve">její aktivity tak přebírá národní Maďarský filmový fond neboli </w:t>
      </w:r>
      <w:proofErr w:type="spellStart"/>
      <w:r w:rsidRPr="00721D6B">
        <w:rPr>
          <w:i/>
          <w:iCs/>
        </w:rPr>
        <w:t>Magyar</w:t>
      </w:r>
      <w:proofErr w:type="spellEnd"/>
      <w:r w:rsidRPr="00721D6B">
        <w:rPr>
          <w:i/>
          <w:iCs/>
        </w:rPr>
        <w:t xml:space="preserve"> </w:t>
      </w:r>
      <w:proofErr w:type="spellStart"/>
      <w:r w:rsidRPr="00721D6B">
        <w:rPr>
          <w:i/>
          <w:iCs/>
        </w:rPr>
        <w:t>Nemzeti</w:t>
      </w:r>
      <w:proofErr w:type="spellEnd"/>
      <w:r w:rsidRPr="00721D6B">
        <w:rPr>
          <w:i/>
          <w:iCs/>
        </w:rPr>
        <w:t xml:space="preserve"> </w:t>
      </w:r>
      <w:proofErr w:type="spellStart"/>
      <w:r w:rsidRPr="00721D6B">
        <w:rPr>
          <w:i/>
          <w:iCs/>
        </w:rPr>
        <w:t>Filmalap</w:t>
      </w:r>
      <w:proofErr w:type="spellEnd"/>
      <w:r w:rsidRPr="00721D6B">
        <w:rPr>
          <w:i/>
          <w:iCs/>
        </w:rPr>
        <w:t xml:space="preserve"> </w:t>
      </w:r>
      <w:proofErr w:type="spellStart"/>
      <w:r w:rsidRPr="00721D6B">
        <w:rPr>
          <w:i/>
          <w:iCs/>
        </w:rPr>
        <w:t>zrt</w:t>
      </w:r>
      <w:proofErr w:type="spellEnd"/>
      <w:r w:rsidRPr="00721D6B">
        <w:t xml:space="preserve">, </w:t>
      </w:r>
      <w:r w:rsidRPr="00721D6B">
        <w:lastRenderedPageBreak/>
        <w:t>který je také členem EUFCN. Tato situace není v jiných zemích Evropy příliš obvyklá. Systém maďarských pobídek pracuje s daňovými úlevami (</w:t>
      </w:r>
      <w:r w:rsidRPr="00721D6B">
        <w:rPr>
          <w:i/>
          <w:iCs/>
        </w:rPr>
        <w:t xml:space="preserve">tax </w:t>
      </w:r>
      <w:proofErr w:type="spellStart"/>
      <w:r w:rsidRPr="00721D6B">
        <w:rPr>
          <w:i/>
          <w:iCs/>
        </w:rPr>
        <w:t>shelter</w:t>
      </w:r>
      <w:proofErr w:type="spellEnd"/>
      <w:r w:rsidRPr="00721D6B">
        <w:t xml:space="preserve">) pro společnosti investující do filmové výroby. </w:t>
      </w:r>
      <w:r>
        <w:t>Ty jsou k investici motivovány následným snížením daňových odvodů. Výpočet daňových úspor pro tyto firmy ukazuje příloha 6.</w:t>
      </w:r>
    </w:p>
    <w:p w:rsidR="008B3D72" w:rsidRDefault="008B3D72" w:rsidP="00550423">
      <w:pPr>
        <w:jc w:val="both"/>
      </w:pPr>
      <w:r>
        <w:t>Systém je schválený</w:t>
      </w:r>
      <w:r w:rsidRPr="00721D6B">
        <w:t xml:space="preserve"> do roku 2019 a jeho hlavní výhodou je </w:t>
      </w:r>
      <w:r>
        <w:t>průběžná možnost registrace projektů a</w:t>
      </w:r>
      <w:r w:rsidR="000848F1">
        <w:t> </w:t>
      </w:r>
      <w:r>
        <w:t xml:space="preserve">tedy </w:t>
      </w:r>
      <w:r w:rsidRPr="00721D6B">
        <w:t>v podstatě neomezenost výše vyplacených prostředků v kalendářním roce. Některé banky navíc nabízejí možnost vyplacení části nákladů ještě před jejich uskutečněním. Zdá se, že celý systém je tedy omezen pouze reálnými možnostmi a kapacitou země. Systém funguje od roku 2004 a jeho cílem je učinit Maďarsko mezinárodně konkurenceschopné, zachovat domácí filmovou výrobu a</w:t>
      </w:r>
      <w:r w:rsidR="000848F1">
        <w:t> </w:t>
      </w:r>
      <w:r w:rsidRPr="00721D6B">
        <w:t>především přilákat více zahraničních projektů, což se také podařilo.</w:t>
      </w:r>
      <w:r w:rsidRPr="00721D6B">
        <w:rPr>
          <w:vertAlign w:val="superscript"/>
        </w:rPr>
        <w:footnoteReference w:id="145"/>
      </w:r>
      <w:r w:rsidRPr="00721D6B">
        <w:t xml:space="preserve"> Systém byl schválen Evropskou komisí a</w:t>
      </w:r>
      <w:r w:rsidR="00550423">
        <w:t> </w:t>
      </w:r>
      <w:r w:rsidRPr="00721D6B">
        <w:t xml:space="preserve">podobně jako u nás je jeho součástí také nutný kulturní test, který přiznává podporu pouze filmům a televizním projektům s kulturním obsahem. </w:t>
      </w:r>
      <w:r>
        <w:t>Schéma bylo od vzniku několikrát upraveno do současné podoby a to především z důvodu zamezení daňovým únikům, k nimž v minulosti docházelo.</w:t>
      </w:r>
    </w:p>
    <w:p w:rsidR="008B3D72" w:rsidRPr="00D60511" w:rsidRDefault="008B3D72" w:rsidP="008B3D72">
      <w:pPr>
        <w:jc w:val="both"/>
      </w:pPr>
      <w:r w:rsidRPr="00721D6B">
        <w:t>Zavedení daňových úlev mělo výrazný dopad na odliv zahraniční produkce z ČR (viz příloha 1) a naopak přesun těchto zakázek do Maďarska. Celý systém byl v roce 2008, 2013 a 2014 postupně upraven do podoby, kdy Maďarsko nabízí vrácení 25 % prostředků utracených v zemi, v rámci kterých mohou 25 % tvořit mezinárodně uznatelné náklady.</w:t>
      </w:r>
      <w:r>
        <w:t xml:space="preserve"> Zvýšený objem zahraniční produkce vedl v Maďarsku k mohutným investicím v oblasti filmové infrastruktury, a to především v oblasti filmových studií. Jednalo se o investice v řádu desítek milionů EUR. Roku 2007 </w:t>
      </w:r>
      <w:proofErr w:type="gramStart"/>
      <w:r>
        <w:t>vznikla</w:t>
      </w:r>
      <w:proofErr w:type="gramEnd"/>
      <w:r>
        <w:t xml:space="preserve"> supermoderní </w:t>
      </w:r>
      <w:proofErr w:type="spellStart"/>
      <w:r w:rsidRPr="009E43E5">
        <w:rPr>
          <w:i/>
          <w:iCs/>
        </w:rPr>
        <w:t>The</w:t>
      </w:r>
      <w:proofErr w:type="spellEnd"/>
      <w:r w:rsidRPr="009E43E5">
        <w:rPr>
          <w:i/>
          <w:iCs/>
        </w:rPr>
        <w:t xml:space="preserve"> Korda Studios</w:t>
      </w:r>
      <w:r>
        <w:t xml:space="preserve"> s profesionálním zázemím včetně rozsáhlých pozemků, které využívá většina ze zahraničních produkcí. Další společnost </w:t>
      </w:r>
      <w:proofErr w:type="spellStart"/>
      <w:r w:rsidRPr="007E7203">
        <w:rPr>
          <w:i/>
          <w:iCs/>
        </w:rPr>
        <w:t>Origo</w:t>
      </w:r>
      <w:proofErr w:type="spellEnd"/>
      <w:r w:rsidRPr="007E7203">
        <w:rPr>
          <w:i/>
          <w:iCs/>
        </w:rPr>
        <w:t xml:space="preserve"> Film </w:t>
      </w:r>
      <w:proofErr w:type="spellStart"/>
      <w:r w:rsidRPr="007E7203">
        <w:rPr>
          <w:i/>
          <w:iCs/>
        </w:rPr>
        <w:t>Group</w:t>
      </w:r>
      <w:proofErr w:type="spellEnd"/>
      <w:r>
        <w:t xml:space="preserve"> postavila komplex filmových ateliérů situovaný taktéž v blízkosti Budapešti, což zde vytváří konkurenční prostředí, z čehož těží hlavně přijíždějící produkce. Jak ve svém článku upozorňuje </w:t>
      </w:r>
      <w:proofErr w:type="spellStart"/>
      <w:r>
        <w:t>Nick</w:t>
      </w:r>
      <w:proofErr w:type="spellEnd"/>
      <w:r>
        <w:t xml:space="preserve"> </w:t>
      </w:r>
      <w:proofErr w:type="spellStart"/>
      <w:r>
        <w:t>Roddick</w:t>
      </w:r>
      <w:proofErr w:type="spellEnd"/>
      <w:r>
        <w:t>, také státy v okolí Maďarska, kde stojí filmová studia</w:t>
      </w:r>
      <w:r w:rsidRPr="00D60511">
        <w:t xml:space="preserve">, konkrétně </w:t>
      </w:r>
      <w:proofErr w:type="spellStart"/>
      <w:r w:rsidRPr="00D60511">
        <w:t>Boyana</w:t>
      </w:r>
      <w:proofErr w:type="spellEnd"/>
      <w:r w:rsidRPr="00D60511">
        <w:t xml:space="preserve"> v Sofii, Avala v</w:t>
      </w:r>
      <w:r>
        <w:t xml:space="preserve"> Bělehradu a </w:t>
      </w:r>
      <w:proofErr w:type="spellStart"/>
      <w:r>
        <w:t>Castel</w:t>
      </w:r>
      <w:proofErr w:type="spellEnd"/>
      <w:r>
        <w:t xml:space="preserve"> v Bukurešti, se snaží přilákat zahraniční produkce, jejichž celkový počet je ale omezený.</w:t>
      </w:r>
      <w:r w:rsidRPr="00D60511">
        <w:rPr>
          <w:vertAlign w:val="superscript"/>
        </w:rPr>
        <w:footnoteReference w:id="146"/>
      </w:r>
      <w:r>
        <w:t xml:space="preserve"> Studie EAO dále zmiňuje vzájemnou</w:t>
      </w:r>
      <w:r w:rsidRPr="00847E98">
        <w:t xml:space="preserve"> propojenost filmových průmyslů, což se mimo zvýšenou mobilitu filmových pra</w:t>
      </w:r>
      <w:r>
        <w:t xml:space="preserve">covníků mezi Prahou a Budapeští (viz výše například film </w:t>
      </w:r>
      <w:proofErr w:type="spellStart"/>
      <w:r w:rsidRPr="00487095">
        <w:rPr>
          <w:i/>
          <w:iCs/>
        </w:rPr>
        <w:t>Hellboy</w:t>
      </w:r>
      <w:proofErr w:type="spellEnd"/>
      <w:r w:rsidRPr="00487095">
        <w:rPr>
          <w:i/>
          <w:iCs/>
        </w:rPr>
        <w:t xml:space="preserve"> 2: Zlatá armáda</w:t>
      </w:r>
      <w:r>
        <w:t>),</w:t>
      </w:r>
      <w:r w:rsidRPr="00847E98">
        <w:t xml:space="preserve"> projevilo především poklesem objemu zahraniční produkce v Maďarsku v roce 2010, kdy byl v ČR spuštěn </w:t>
      </w:r>
      <w:r w:rsidRPr="00847E98">
        <w:rPr>
          <w:i/>
          <w:iCs/>
        </w:rPr>
        <w:t>Program podpory filmového průmyslu</w:t>
      </w:r>
      <w:r w:rsidRPr="00847E98">
        <w:t>. Podobný přesun filmových produkcí a pracovníků</w:t>
      </w:r>
      <w:r w:rsidR="00B328F2">
        <w:t xml:space="preserve"> </w:t>
      </w:r>
      <w:r w:rsidR="00B328F2">
        <w:lastRenderedPageBreak/>
        <w:t>mezi státy kopírující zavádění</w:t>
      </w:r>
      <w:r w:rsidRPr="00847E98">
        <w:t xml:space="preserve"> respektive rušení filmových pobídek, bylo možné v minulosti sledovat na příkladu Holandska a Belgie.</w:t>
      </w:r>
      <w:r w:rsidRPr="00847E98">
        <w:rPr>
          <w:vertAlign w:val="superscript"/>
        </w:rPr>
        <w:footnoteReference w:id="147"/>
      </w:r>
    </w:p>
    <w:p w:rsidR="00F55192" w:rsidRDefault="00F55192" w:rsidP="00F55192">
      <w:pPr>
        <w:pStyle w:val="Nadpis3"/>
        <w:jc w:val="both"/>
      </w:pPr>
      <w:bookmarkStart w:id="80" w:name="_Toc418201442"/>
      <w:r w:rsidRPr="00F55192">
        <w:t>Pécs Film Commission</w:t>
      </w:r>
      <w:bookmarkEnd w:id="80"/>
    </w:p>
    <w:p w:rsidR="008B3D72" w:rsidRDefault="008B3D72" w:rsidP="008B3D72">
      <w:pPr>
        <w:jc w:val="both"/>
      </w:pPr>
      <w:r>
        <w:t xml:space="preserve">V současné době funguje v Maďarsku pouze jediná kancelář film commission, a to na jihozápadě země ve městě Pécs, která byla založena v roce 2003 z iniciativy ředitele místní regionální televize. Centrum filmového průmyslu je v Budapešti, v zemi nefunguje žádná národní FC a její aktivity tak zastává především </w:t>
      </w:r>
      <w:proofErr w:type="spellStart"/>
      <w:r w:rsidRPr="00E564E1">
        <w:rPr>
          <w:i/>
          <w:iCs/>
        </w:rPr>
        <w:t>Magyar</w:t>
      </w:r>
      <w:proofErr w:type="spellEnd"/>
      <w:r w:rsidRPr="00E564E1">
        <w:rPr>
          <w:i/>
          <w:iCs/>
        </w:rPr>
        <w:t xml:space="preserve"> </w:t>
      </w:r>
      <w:proofErr w:type="spellStart"/>
      <w:r w:rsidRPr="00E564E1">
        <w:rPr>
          <w:i/>
          <w:iCs/>
        </w:rPr>
        <w:t>Nemzeti</w:t>
      </w:r>
      <w:proofErr w:type="spellEnd"/>
      <w:r w:rsidRPr="00E564E1">
        <w:rPr>
          <w:i/>
          <w:iCs/>
        </w:rPr>
        <w:t xml:space="preserve"> </w:t>
      </w:r>
      <w:proofErr w:type="spellStart"/>
      <w:r w:rsidRPr="00E564E1">
        <w:rPr>
          <w:i/>
          <w:iCs/>
        </w:rPr>
        <w:t>Filmalap</w:t>
      </w:r>
      <w:proofErr w:type="spellEnd"/>
      <w:r>
        <w:rPr>
          <w:i/>
          <w:iCs/>
        </w:rPr>
        <w:t xml:space="preserve"> </w:t>
      </w:r>
      <w:proofErr w:type="spellStart"/>
      <w:r w:rsidRPr="00E564E1">
        <w:rPr>
          <w:i/>
          <w:iCs/>
        </w:rPr>
        <w:t>zrt</w:t>
      </w:r>
      <w:proofErr w:type="spellEnd"/>
      <w:r>
        <w:rPr>
          <w:i/>
          <w:iCs/>
        </w:rPr>
        <w:t xml:space="preserve">. </w:t>
      </w:r>
      <w:r>
        <w:t>neboli Maďarský filmový fond</w:t>
      </w:r>
      <w:r>
        <w:rPr>
          <w:i/>
          <w:iCs/>
        </w:rPr>
        <w:t xml:space="preserve">. </w:t>
      </w:r>
      <w:r w:rsidRPr="00E83A31">
        <w:t>Ten je</w:t>
      </w:r>
      <w:r w:rsidR="00B328F2">
        <w:t xml:space="preserve"> také členem sítě EUFCN stejně jako zmíněná</w:t>
      </w:r>
      <w:r>
        <w:t xml:space="preserve"> filmová kancelář ve městě Pécs.</w:t>
      </w:r>
    </w:p>
    <w:p w:rsidR="008B3D72" w:rsidRDefault="008B3D72" w:rsidP="008B3D72">
      <w:pPr>
        <w:jc w:val="both"/>
      </w:pPr>
      <w:r>
        <w:t xml:space="preserve">Z dotazníku pro členy EUFCN a z emailové konverzace se </w:t>
      </w:r>
      <w:proofErr w:type="spellStart"/>
      <w:r>
        <w:t>Zoltánem</w:t>
      </w:r>
      <w:proofErr w:type="spellEnd"/>
      <w:r>
        <w:t xml:space="preserve"> Majorem z Pécs Film Commission vyplývá, že v Maďarsku dříve fungovaly ještě další dvě regionální filmové kanceláře společně s filmovými fondy, a to ve městech </w:t>
      </w:r>
      <w:proofErr w:type="spellStart"/>
      <w:r w:rsidRPr="006B022B">
        <w:t>Győr</w:t>
      </w:r>
      <w:proofErr w:type="spellEnd"/>
      <w:r w:rsidRPr="006B022B">
        <w:t xml:space="preserve"> </w:t>
      </w:r>
      <w:r>
        <w:t xml:space="preserve">a </w:t>
      </w:r>
      <w:proofErr w:type="spellStart"/>
      <w:r w:rsidRPr="006B022B">
        <w:t>Miskolc</w:t>
      </w:r>
      <w:proofErr w:type="spellEnd"/>
      <w:r>
        <w:t xml:space="preserve">. Změny v podpoře filmového průmyslu, kdy se jediným filmovým fondem stal již zmíněný </w:t>
      </w:r>
      <w:proofErr w:type="spellStart"/>
      <w:r w:rsidRPr="00F55192">
        <w:rPr>
          <w:i/>
          <w:iCs/>
        </w:rPr>
        <w:t>Magyar</w:t>
      </w:r>
      <w:proofErr w:type="spellEnd"/>
      <w:r w:rsidRPr="00F55192">
        <w:rPr>
          <w:i/>
          <w:iCs/>
        </w:rPr>
        <w:t xml:space="preserve"> </w:t>
      </w:r>
      <w:proofErr w:type="spellStart"/>
      <w:r w:rsidRPr="00F55192">
        <w:rPr>
          <w:i/>
          <w:iCs/>
        </w:rPr>
        <w:t>Nemzeti</w:t>
      </w:r>
      <w:proofErr w:type="spellEnd"/>
      <w:r w:rsidRPr="00F55192">
        <w:rPr>
          <w:i/>
          <w:iCs/>
        </w:rPr>
        <w:t xml:space="preserve"> </w:t>
      </w:r>
      <w:proofErr w:type="spellStart"/>
      <w:r w:rsidRPr="00F55192">
        <w:rPr>
          <w:i/>
          <w:iCs/>
        </w:rPr>
        <w:t>Filmalap</w:t>
      </w:r>
      <w:proofErr w:type="spellEnd"/>
      <w:r w:rsidRPr="00F55192">
        <w:rPr>
          <w:i/>
          <w:iCs/>
        </w:rPr>
        <w:t xml:space="preserve"> </w:t>
      </w:r>
      <w:proofErr w:type="spellStart"/>
      <w:r w:rsidRPr="00F55192">
        <w:rPr>
          <w:i/>
          <w:iCs/>
        </w:rPr>
        <w:t>zrt</w:t>
      </w:r>
      <w:proofErr w:type="spellEnd"/>
      <w:r w:rsidRPr="00F55192">
        <w:rPr>
          <w:i/>
          <w:iCs/>
        </w:rPr>
        <w:t>.</w:t>
      </w:r>
      <w:r>
        <w:rPr>
          <w:i/>
          <w:iCs/>
        </w:rPr>
        <w:t xml:space="preserve">, </w:t>
      </w:r>
      <w:r w:rsidRPr="00D72D68">
        <w:t>který se zaměřuje</w:t>
      </w:r>
      <w:r>
        <w:rPr>
          <w:i/>
          <w:iCs/>
        </w:rPr>
        <w:t xml:space="preserve"> </w:t>
      </w:r>
      <w:r>
        <w:t>hlavně na přilákání zahraničních produkcí, vedly k ukončení činnosti těchto kanceláří. Ty se transformovaly na organizátory filmových festivalů.</w:t>
      </w:r>
      <w:r>
        <w:rPr>
          <w:rStyle w:val="Znakapoznpodarou"/>
        </w:rPr>
        <w:footnoteReference w:id="148"/>
      </w:r>
    </w:p>
    <w:p w:rsidR="008B3D72" w:rsidRDefault="008B3D72" w:rsidP="008B3D72">
      <w:pPr>
        <w:jc w:val="both"/>
      </w:pPr>
      <w:r>
        <w:t>Pécs Film Commission se také potýká s nedostatkem podpory od místní samosprávy, přesto dále pokračuje ve své činnosti a je jednou z mála evropských, na místní podpoře finančně nezávislých filmových kanceláří. Tato kancelář nemá stanovený rozpočet a nepodporuje všechna natáčení, která v regionu probíhají. Většinou si jako koprodukční partner vybírá vhodné projekty, kterým nabízí své služby</w:t>
      </w:r>
      <w:r w:rsidR="00B328F2">
        <w:t>,</w:t>
      </w:r>
      <w:r>
        <w:t xml:space="preserve"> a díky znalostem místního prostředí pomáhá snižovat náklady na natáčení. Nejedná se tedy o klasickou neziskovou film commission. Současná kapacita umožňuje podle Majora se zapojit do tří až čtyř projektů ročně. </w:t>
      </w:r>
    </w:p>
    <w:p w:rsidR="008B3D72" w:rsidRDefault="008B3D72" w:rsidP="00550423">
      <w:pPr>
        <w:jc w:val="both"/>
      </w:pPr>
      <w:r>
        <w:t xml:space="preserve">Původně měla v Pécsi vzniknout také filmová studia. Ta by ovšem nemohla konkurovat velkým studiovým komplexům poblíž Budapešti, zaměřeným hlavně na velké mezinárodní produkce, a proto nebyl tento plán nikdy uskutečněn. Navíc byla ukončena také činnost místí regionální televize, takže v současné době region nedisponuje žádnou fyzickou filmovou infrastrukturou, což přispívá k odlivu filmových pracovníků do Budapešti. Pécs Film Commission se v letech 2009 a 2010 také podílela na organizaci festivalu </w:t>
      </w:r>
      <w:proofErr w:type="spellStart"/>
      <w:r w:rsidRPr="00E7144C">
        <w:rPr>
          <w:i/>
          <w:iCs/>
        </w:rPr>
        <w:t>CinePécs</w:t>
      </w:r>
      <w:proofErr w:type="spellEnd"/>
      <w:r w:rsidRPr="00E7144C">
        <w:rPr>
          <w:i/>
          <w:iCs/>
        </w:rPr>
        <w:t xml:space="preserve"> </w:t>
      </w:r>
      <w:proofErr w:type="spellStart"/>
      <w:r w:rsidRPr="00E7144C">
        <w:rPr>
          <w:i/>
          <w:iCs/>
        </w:rPr>
        <w:t>International</w:t>
      </w:r>
      <w:proofErr w:type="spellEnd"/>
      <w:r w:rsidRPr="00E7144C">
        <w:rPr>
          <w:i/>
          <w:iCs/>
        </w:rPr>
        <w:t xml:space="preserve"> Film</w:t>
      </w:r>
      <w:r>
        <w:t>, jenž byl zaměřen na debuty režisérů z okolních zemí. Kancelář zpravidla spolupracuje na Maďarských projektech, posledním projektem ovšem bylo natáčení indického reklamního spotu. Natáčení obnášelo pět dní příprav a dva natáčecí dny a</w:t>
      </w:r>
      <w:r w:rsidR="00550423">
        <w:t> </w:t>
      </w:r>
      <w:r>
        <w:t>zaměstnalo deset členů štábu z tohoto regionu.</w:t>
      </w:r>
      <w:r>
        <w:rPr>
          <w:rStyle w:val="Znakapoznpodarou"/>
        </w:rPr>
        <w:footnoteReference w:id="149"/>
      </w:r>
      <w:r>
        <w:t xml:space="preserve"> Tato skutečnost je dalším příkladem zájmu indických filmařů o natáčení v zemích střední Evropy.</w:t>
      </w:r>
    </w:p>
    <w:p w:rsidR="00847E98" w:rsidRDefault="00D50EB4" w:rsidP="00D50EB4">
      <w:pPr>
        <w:pStyle w:val="Nadpis2"/>
      </w:pPr>
      <w:bookmarkStart w:id="81" w:name="_Toc418201443"/>
      <w:r>
        <w:lastRenderedPageBreak/>
        <w:t>Srovnání systému filmových pobídek v ČR a v Maďarsku</w:t>
      </w:r>
      <w:bookmarkEnd w:id="81"/>
    </w:p>
    <w:p w:rsidR="008B3D72" w:rsidRDefault="008B3D72" w:rsidP="008B3D72">
      <w:pPr>
        <w:jc w:val="both"/>
      </w:pPr>
      <w:r>
        <w:t xml:space="preserve">Filmové pobídky a další daňové úlevy hromadně označovány jako </w:t>
      </w:r>
      <w:r w:rsidRPr="00D50EB4">
        <w:rPr>
          <w:i/>
          <w:iCs/>
        </w:rPr>
        <w:t xml:space="preserve">soft </w:t>
      </w:r>
      <w:proofErr w:type="spellStart"/>
      <w:r w:rsidRPr="00D50EB4">
        <w:rPr>
          <w:i/>
          <w:iCs/>
        </w:rPr>
        <w:t>loans</w:t>
      </w:r>
      <w:proofErr w:type="spellEnd"/>
      <w:r>
        <w:t xml:space="preserve">, jsou v současné době jedním z hlavních nástrojů, kterými </w:t>
      </w:r>
      <w:r w:rsidR="00B328F2">
        <w:t>se jednotlivé státy snaží na svá</w:t>
      </w:r>
      <w:r>
        <w:t xml:space="preserve"> území přilákat zejména zahraniční filmové produkce. Jak s</w:t>
      </w:r>
      <w:r w:rsidR="00B328F2">
        <w:t xml:space="preserve">e ukázalo </w:t>
      </w:r>
      <w:r>
        <w:t>například na mohutném přesunu těchto produkcí z ČR do Maďarska v roce 2004, jsou také nástrojem velmi účinným.</w:t>
      </w:r>
    </w:p>
    <w:p w:rsidR="001B37C6" w:rsidRDefault="008B3D72" w:rsidP="00550423">
      <w:pPr>
        <w:jc w:val="both"/>
      </w:pPr>
      <w:r w:rsidRPr="00BF05E7">
        <w:t>Výhodou maďarského systému je hlav</w:t>
      </w:r>
      <w:r w:rsidR="00B328F2">
        <w:t xml:space="preserve">ně </w:t>
      </w:r>
      <w:proofErr w:type="spellStart"/>
      <w:r w:rsidR="00B328F2">
        <w:t>průběžnost</w:t>
      </w:r>
      <w:proofErr w:type="spellEnd"/>
      <w:r w:rsidR="00B328F2">
        <w:t xml:space="preserve"> během celého roku</w:t>
      </w:r>
      <w:r w:rsidRPr="00BF05E7">
        <w:t xml:space="preserve"> bez nutnosti každoročního schvalování finančních prostředků, který více vyhovuje uvažování filmových producentů. Naopak pobídkový systém České republiky se vyznačuje vyšší transparentností, protože peníze jsou v hotovosti vypl</w:t>
      </w:r>
      <w:r>
        <w:t>á</w:t>
      </w:r>
      <w:r w:rsidRPr="00BF05E7">
        <w:t xml:space="preserve">ceny až po uskutečnění všech uznatelných nákladů </w:t>
      </w:r>
      <w:r>
        <w:t>a</w:t>
      </w:r>
      <w:r w:rsidR="00550423">
        <w:t> </w:t>
      </w:r>
      <w:r>
        <w:t>odvedených daní. T</w:t>
      </w:r>
      <w:r w:rsidRPr="00BF05E7">
        <w:t>ento systém dosahuje také vyšší návratnosti pro státní pokladnu.</w:t>
      </w:r>
      <w:r>
        <w:t xml:space="preserve"> </w:t>
      </w:r>
      <w:r w:rsidRPr="00847E98">
        <w:t xml:space="preserve">Podle studie EAO </w:t>
      </w:r>
      <w:proofErr w:type="spellStart"/>
      <w:r w:rsidRPr="00847E98">
        <w:rPr>
          <w:i/>
          <w:iCs/>
        </w:rPr>
        <w:t>Impact</w:t>
      </w:r>
      <w:proofErr w:type="spellEnd"/>
      <w:r w:rsidRPr="00847E98">
        <w:rPr>
          <w:i/>
          <w:iCs/>
        </w:rPr>
        <w:t xml:space="preserve"> </w:t>
      </w:r>
      <w:proofErr w:type="spellStart"/>
      <w:r w:rsidRPr="00847E98">
        <w:rPr>
          <w:i/>
          <w:iCs/>
        </w:rPr>
        <w:t>analysis</w:t>
      </w:r>
      <w:proofErr w:type="spellEnd"/>
      <w:r w:rsidRPr="00847E98">
        <w:rPr>
          <w:i/>
          <w:iCs/>
        </w:rPr>
        <w:t xml:space="preserve"> </w:t>
      </w:r>
      <w:proofErr w:type="spellStart"/>
      <w:r w:rsidRPr="00847E98">
        <w:rPr>
          <w:i/>
          <w:iCs/>
        </w:rPr>
        <w:t>of</w:t>
      </w:r>
      <w:proofErr w:type="spellEnd"/>
      <w:r w:rsidRPr="00847E98">
        <w:rPr>
          <w:i/>
          <w:iCs/>
        </w:rPr>
        <w:t xml:space="preserve"> </w:t>
      </w:r>
      <w:proofErr w:type="spellStart"/>
      <w:r w:rsidRPr="00847E98">
        <w:rPr>
          <w:i/>
          <w:iCs/>
        </w:rPr>
        <w:t>fiscal</w:t>
      </w:r>
      <w:proofErr w:type="spellEnd"/>
      <w:r w:rsidRPr="00847E98">
        <w:rPr>
          <w:i/>
          <w:iCs/>
        </w:rPr>
        <w:t xml:space="preserve"> </w:t>
      </w:r>
      <w:proofErr w:type="spellStart"/>
      <w:r w:rsidRPr="00847E98">
        <w:rPr>
          <w:i/>
          <w:iCs/>
        </w:rPr>
        <w:t>incentive</w:t>
      </w:r>
      <w:proofErr w:type="spellEnd"/>
      <w:r w:rsidRPr="00847E98">
        <w:rPr>
          <w:i/>
          <w:iCs/>
        </w:rPr>
        <w:t xml:space="preserve"> </w:t>
      </w:r>
      <w:proofErr w:type="spellStart"/>
      <w:r w:rsidRPr="00847E98">
        <w:rPr>
          <w:i/>
          <w:iCs/>
        </w:rPr>
        <w:t>schemes</w:t>
      </w:r>
      <w:proofErr w:type="spellEnd"/>
      <w:r w:rsidRPr="00847E98">
        <w:rPr>
          <w:i/>
          <w:iCs/>
        </w:rPr>
        <w:t xml:space="preserve"> </w:t>
      </w:r>
      <w:proofErr w:type="spellStart"/>
      <w:r w:rsidRPr="00847E98">
        <w:rPr>
          <w:i/>
          <w:iCs/>
        </w:rPr>
        <w:t>supporting</w:t>
      </w:r>
      <w:proofErr w:type="spellEnd"/>
      <w:r w:rsidRPr="00847E98">
        <w:rPr>
          <w:i/>
          <w:iCs/>
        </w:rPr>
        <w:t xml:space="preserve"> film </w:t>
      </w:r>
      <w:proofErr w:type="spellStart"/>
      <w:r w:rsidRPr="00847E98">
        <w:rPr>
          <w:i/>
          <w:iCs/>
        </w:rPr>
        <w:t>and</w:t>
      </w:r>
      <w:proofErr w:type="spellEnd"/>
      <w:r w:rsidRPr="00847E98">
        <w:rPr>
          <w:i/>
          <w:iCs/>
        </w:rPr>
        <w:t xml:space="preserve"> </w:t>
      </w:r>
      <w:proofErr w:type="spellStart"/>
      <w:r w:rsidRPr="00847E98">
        <w:rPr>
          <w:i/>
          <w:iCs/>
        </w:rPr>
        <w:t>audiovisual</w:t>
      </w:r>
      <w:proofErr w:type="spellEnd"/>
      <w:r w:rsidRPr="00847E98">
        <w:rPr>
          <w:i/>
          <w:iCs/>
        </w:rPr>
        <w:t xml:space="preserve"> </w:t>
      </w:r>
      <w:proofErr w:type="spellStart"/>
      <w:r w:rsidRPr="00847E98">
        <w:rPr>
          <w:i/>
          <w:iCs/>
        </w:rPr>
        <w:t>production</w:t>
      </w:r>
      <w:proofErr w:type="spellEnd"/>
      <w:r w:rsidRPr="00847E98">
        <w:rPr>
          <w:i/>
          <w:iCs/>
        </w:rPr>
        <w:t xml:space="preserve"> in </w:t>
      </w:r>
      <w:proofErr w:type="spellStart"/>
      <w:r w:rsidRPr="00847E98">
        <w:rPr>
          <w:i/>
          <w:iCs/>
        </w:rPr>
        <w:t>Europe</w:t>
      </w:r>
      <w:proofErr w:type="spellEnd"/>
      <w:r w:rsidRPr="00847E98">
        <w:t xml:space="preserve"> se </w:t>
      </w:r>
      <w:r>
        <w:t xml:space="preserve">v případě Maďarska </w:t>
      </w:r>
      <w:r w:rsidRPr="00847E98">
        <w:t xml:space="preserve">státu </w:t>
      </w:r>
      <w:r>
        <w:t xml:space="preserve">vrátí </w:t>
      </w:r>
      <w:r w:rsidRPr="00847E98">
        <w:t xml:space="preserve">každý investovaný forint 1.25 krát. </w:t>
      </w:r>
      <w:r>
        <w:t xml:space="preserve">V případě ČR se návratnost podle stejné studie pohybuje v rozmezí 1,5 – 1,625 za každou korunu, kterou stát do programu filmových pobídek vloží. </w:t>
      </w:r>
      <w:r w:rsidRPr="00C14A46">
        <w:t>Návratnost přes 100 % znamen</w:t>
      </w:r>
      <w:r w:rsidR="00B328F2">
        <w:t>á, že se z pohledu státu jedná</w:t>
      </w:r>
      <w:r w:rsidRPr="00C14A46">
        <w:t xml:space="preserve"> spíše o půjčku či investici, než o nevratný výdaj, což si uvědomuje stále více států a celkový počet pobídkových schémat zatím roste.</w:t>
      </w:r>
      <w:r>
        <w:t xml:space="preserve"> V prostředí, kde si státy navzájem konkurují v přitahování mezinárodních zakázek, těží především filmové produkce.</w:t>
      </w:r>
    </w:p>
    <w:p w:rsidR="00847E98" w:rsidRDefault="00847E98" w:rsidP="00F55192">
      <w:pPr>
        <w:jc w:val="both"/>
      </w:pPr>
    </w:p>
    <w:p w:rsidR="00847E98" w:rsidRDefault="00ED1F8E" w:rsidP="00847E98">
      <w:r>
        <w:rPr>
          <w:b/>
          <w:bCs/>
        </w:rPr>
        <w:br w:type="page"/>
      </w:r>
    </w:p>
    <w:p w:rsidR="006874FD" w:rsidRPr="00591663" w:rsidRDefault="003D7208" w:rsidP="00A35724">
      <w:pPr>
        <w:pStyle w:val="Nadpis1"/>
      </w:pPr>
      <w:bookmarkStart w:id="82" w:name="_Toc418201444"/>
      <w:r w:rsidRPr="00591663">
        <w:lastRenderedPageBreak/>
        <w:t>Regionální f</w:t>
      </w:r>
      <w:r w:rsidR="006874FD" w:rsidRPr="00591663">
        <w:t>ilmové fondy</w:t>
      </w:r>
      <w:bookmarkEnd w:id="82"/>
    </w:p>
    <w:p w:rsidR="00797C72" w:rsidRDefault="00797C72" w:rsidP="00550423">
      <w:pPr>
        <w:jc w:val="both"/>
      </w:pPr>
      <w:r>
        <w:t>Filmové fondy jsou další institucí úzce související s prací filmových kanceláří. Vzhledem k tomu, že v dnešní době jsou to především finanční prostředky, které dokážou do regionu filmaře přitáhnout, filmové fondy jsou silným nás</w:t>
      </w:r>
      <w:r w:rsidR="00B90600">
        <w:t xml:space="preserve">trojem, jak toho dosáhnout. </w:t>
      </w:r>
      <w:r w:rsidR="008A7718" w:rsidRPr="008A7718">
        <w:t xml:space="preserve">Některé fondy fungují bez spojení s filmovou kanceláří, jiné jsou buď přímo napojeny na kanceláře FC, které zajišťují jejich chod a administrativu, případně fungují odděleně a jsou spolu v úzkém kontaktu. </w:t>
      </w:r>
      <w:r>
        <w:t>Některé regiony nejdříve založí filmovou kancelář, a poté k ní připojí filmový fond, jinde tomu může být naopak. Řada fondů ovšem funguje i bez filmové kanceláře a</w:t>
      </w:r>
      <w:r w:rsidR="00550423">
        <w:t> </w:t>
      </w:r>
      <w:r>
        <w:t>administrativu zajišťují jeho pracovníci sami. Jak</w:t>
      </w:r>
      <w:r w:rsidRPr="00797C72">
        <w:t xml:space="preserve"> říká</w:t>
      </w:r>
      <w:r>
        <w:t xml:space="preserve"> </w:t>
      </w:r>
      <w:r w:rsidRPr="00D86C6D">
        <w:t xml:space="preserve">Michal </w:t>
      </w:r>
      <w:proofErr w:type="spellStart"/>
      <w:r w:rsidRPr="00D86C6D">
        <w:t>Kosmala</w:t>
      </w:r>
      <w:proofErr w:type="spellEnd"/>
      <w:r w:rsidRPr="00D86C6D">
        <w:t xml:space="preserve"> z</w:t>
      </w:r>
      <w:r>
        <w:t xml:space="preserve"> Film Commission </w:t>
      </w:r>
      <w:proofErr w:type="spellStart"/>
      <w:r>
        <w:t>Mazovia</w:t>
      </w:r>
      <w:proofErr w:type="spellEnd"/>
      <w:r>
        <w:t xml:space="preserve"> </w:t>
      </w:r>
      <w:proofErr w:type="spellStart"/>
      <w:r>
        <w:t>Warsaw</w:t>
      </w:r>
      <w:proofErr w:type="spellEnd"/>
      <w:r>
        <w:t>:</w:t>
      </w:r>
    </w:p>
    <w:p w:rsidR="001E00D0" w:rsidRDefault="00797C72" w:rsidP="00550423">
      <w:pPr>
        <w:jc w:val="both"/>
      </w:pPr>
      <w:r w:rsidRPr="002E21D2">
        <w:t xml:space="preserve"> </w:t>
      </w:r>
      <w:r w:rsidR="002E21D2" w:rsidRPr="002E21D2">
        <w:t>„</w:t>
      </w:r>
      <w:r w:rsidR="002E21D2" w:rsidRPr="002E21D2">
        <w:rPr>
          <w:i/>
          <w:iCs/>
        </w:rPr>
        <w:t>Tohle je v Evropě nor</w:t>
      </w:r>
      <w:r w:rsidR="002E21D2">
        <w:rPr>
          <w:i/>
          <w:iCs/>
        </w:rPr>
        <w:t xml:space="preserve">mální situace, že filmový fond </w:t>
      </w:r>
      <w:r w:rsidR="002E21D2" w:rsidRPr="002E21D2">
        <w:rPr>
          <w:i/>
          <w:iCs/>
        </w:rPr>
        <w:t>a film commission pracují dohromady</w:t>
      </w:r>
      <w:r w:rsidR="002E21D2" w:rsidRPr="002E21D2">
        <w:t xml:space="preserve">, […] </w:t>
      </w:r>
      <w:r w:rsidR="002E21D2" w:rsidRPr="002E21D2">
        <w:rPr>
          <w:i/>
          <w:iCs/>
        </w:rPr>
        <w:t>abyste získali víc</w:t>
      </w:r>
      <w:r w:rsidR="002E21D2">
        <w:rPr>
          <w:i/>
          <w:iCs/>
        </w:rPr>
        <w:t>e</w:t>
      </w:r>
      <w:r w:rsidR="002E21D2" w:rsidRPr="002E21D2">
        <w:rPr>
          <w:i/>
          <w:iCs/>
        </w:rPr>
        <w:t xml:space="preserve"> prostředků pro</w:t>
      </w:r>
      <w:r w:rsidR="002E21D2">
        <w:rPr>
          <w:i/>
          <w:iCs/>
        </w:rPr>
        <w:t xml:space="preserve"> lákání</w:t>
      </w:r>
      <w:r w:rsidR="002E21D2" w:rsidRPr="002E21D2">
        <w:rPr>
          <w:i/>
          <w:iCs/>
        </w:rPr>
        <w:t xml:space="preserve"> film</w:t>
      </w:r>
      <w:r w:rsidR="002E21D2">
        <w:rPr>
          <w:i/>
          <w:iCs/>
        </w:rPr>
        <w:t>ových produkcí</w:t>
      </w:r>
      <w:r w:rsidR="002E21D2" w:rsidRPr="002E21D2">
        <w:rPr>
          <w:i/>
          <w:iCs/>
        </w:rPr>
        <w:t>.</w:t>
      </w:r>
      <w:r w:rsidR="002E21D2" w:rsidRPr="002E21D2">
        <w:t>”</w:t>
      </w:r>
      <w:r w:rsidR="002E21D2" w:rsidRPr="002E21D2">
        <w:rPr>
          <w:vertAlign w:val="superscript"/>
          <w:lang w:val="en-US"/>
        </w:rPr>
        <w:footnoteReference w:id="150"/>
      </w:r>
      <w:r w:rsidR="002E21D2" w:rsidRPr="002E21D2">
        <w:t xml:space="preserve"> </w:t>
      </w:r>
      <w:r w:rsidR="00D86C6D" w:rsidRPr="00D86C6D">
        <w:t xml:space="preserve">Z mého dotazníku pro členy sítě EUFCN vyplývá, že </w:t>
      </w:r>
      <w:r w:rsidR="00A00DC3">
        <w:t xml:space="preserve">z </w:t>
      </w:r>
      <w:r w:rsidR="001E00D0">
        <w:t xml:space="preserve">38 zástupců filmových kanceláří jich je </w:t>
      </w:r>
      <w:r w:rsidR="00694224">
        <w:t xml:space="preserve">celkem </w:t>
      </w:r>
      <w:r w:rsidR="001E00D0" w:rsidRPr="00462D6F">
        <w:t>18</w:t>
      </w:r>
      <w:r w:rsidR="001E00D0">
        <w:t xml:space="preserve"> tzn. 47</w:t>
      </w:r>
      <w:r w:rsidR="005A32D8">
        <w:t xml:space="preserve"> </w:t>
      </w:r>
      <w:r w:rsidR="001E00D0">
        <w:t xml:space="preserve">% navázáno na fungování filmového fondu, přičemž jeho rozpočet se nejčastěji pohybuje mezi jedním až </w:t>
      </w:r>
      <w:r w:rsidR="003A592B">
        <w:t>pěti miliony EUR. Současně ale v Evropě fungují fondy</w:t>
      </w:r>
      <w:r w:rsidR="001E00D0">
        <w:t xml:space="preserve"> s podstatně větším objemem prostředků</w:t>
      </w:r>
      <w:r w:rsidR="00212921">
        <w:t xml:space="preserve">. </w:t>
      </w:r>
      <w:r w:rsidR="003749B7">
        <w:t>O</w:t>
      </w:r>
      <w:r w:rsidR="00212921">
        <w:t>dpověd</w:t>
      </w:r>
      <w:r w:rsidR="003749B7">
        <w:t>i</w:t>
      </w:r>
      <w:r w:rsidR="00212921">
        <w:t xml:space="preserve"> </w:t>
      </w:r>
      <w:r w:rsidR="003749B7">
        <w:t>uvedené v dotazníku ukazují</w:t>
      </w:r>
      <w:r w:rsidR="00212921">
        <w:t xml:space="preserve">, že </w:t>
      </w:r>
      <w:r w:rsidR="003749B7">
        <w:t xml:space="preserve">větší fondy s </w:t>
      </w:r>
      <w:r w:rsidR="00212921">
        <w:t xml:space="preserve">objemem prostředků nad </w:t>
      </w:r>
      <w:r w:rsidR="003749B7">
        <w:t>dvacet</w:t>
      </w:r>
      <w:r w:rsidR="00212921">
        <w:t xml:space="preserve"> mil. EUR se nacházejí v západní Evropě, konkrétně ve spolkových zemích Německa </w:t>
      </w:r>
      <w:r w:rsidR="003749B7">
        <w:t>(</w:t>
      </w:r>
      <w:r w:rsidR="003749B7" w:rsidRPr="003749B7">
        <w:t xml:space="preserve">FFF Film Commission </w:t>
      </w:r>
      <w:proofErr w:type="spellStart"/>
      <w:r w:rsidR="003749B7" w:rsidRPr="003749B7">
        <w:t>Bayern</w:t>
      </w:r>
      <w:proofErr w:type="spellEnd"/>
      <w:r w:rsidR="003749B7">
        <w:t xml:space="preserve">, </w:t>
      </w:r>
      <w:r w:rsidR="003749B7" w:rsidRPr="003749B7">
        <w:t>Berlin Brandenburg Film Commission</w:t>
      </w:r>
      <w:r w:rsidR="003749B7">
        <w:t xml:space="preserve">, </w:t>
      </w:r>
      <w:r w:rsidR="003749B7" w:rsidRPr="003749B7">
        <w:t xml:space="preserve">Film Commission </w:t>
      </w:r>
      <w:proofErr w:type="spellStart"/>
      <w:r w:rsidR="003749B7" w:rsidRPr="003749B7">
        <w:t>North</w:t>
      </w:r>
      <w:proofErr w:type="spellEnd"/>
      <w:r w:rsidR="003749B7" w:rsidRPr="003749B7">
        <w:t xml:space="preserve"> </w:t>
      </w:r>
      <w:proofErr w:type="spellStart"/>
      <w:r w:rsidR="003749B7" w:rsidRPr="003749B7">
        <w:t>Rhine</w:t>
      </w:r>
      <w:proofErr w:type="spellEnd"/>
      <w:r w:rsidR="003749B7" w:rsidRPr="003749B7">
        <w:t>-</w:t>
      </w:r>
      <w:proofErr w:type="spellStart"/>
      <w:r w:rsidR="003749B7" w:rsidRPr="003749B7">
        <w:t>Westfalia</w:t>
      </w:r>
      <w:proofErr w:type="spellEnd"/>
      <w:r w:rsidR="001C440C">
        <w:t xml:space="preserve">) a </w:t>
      </w:r>
      <w:r w:rsidR="003749B7">
        <w:t>v Nizozemí (</w:t>
      </w:r>
      <w:proofErr w:type="spellStart"/>
      <w:r w:rsidR="003749B7" w:rsidRPr="003749B7">
        <w:t>Netherlands</w:t>
      </w:r>
      <w:proofErr w:type="spellEnd"/>
      <w:r w:rsidR="003749B7" w:rsidRPr="003749B7">
        <w:t xml:space="preserve"> Film Commission</w:t>
      </w:r>
      <w:r w:rsidR="003749B7">
        <w:t>).</w:t>
      </w:r>
      <w:r w:rsidR="001E00D0">
        <w:t xml:space="preserve"> </w:t>
      </w:r>
      <w:r w:rsidR="003749B7">
        <w:t>Menší fondy s rozpočty do 5 mil. EUR jsou rozšířeny napříč Evropou, přičemž se jedná hlavně o</w:t>
      </w:r>
      <w:r w:rsidR="00550423">
        <w:t> </w:t>
      </w:r>
      <w:r w:rsidR="003749B7">
        <w:t xml:space="preserve">fondy přidružené </w:t>
      </w:r>
      <w:r w:rsidR="008A7718">
        <w:t>k filmovým kancelářím fungujících</w:t>
      </w:r>
      <w:r w:rsidR="003749B7">
        <w:t xml:space="preserve"> na regionální úrovni. Rozložení filmových fondů ukazují násle</w:t>
      </w:r>
      <w:r w:rsidR="00A03C50">
        <w:t>dující grafy 14 a 15.</w:t>
      </w:r>
    </w:p>
    <w:p w:rsidR="003749B7" w:rsidRDefault="003749B7" w:rsidP="002E21D2">
      <w:pPr>
        <w:jc w:val="both"/>
      </w:pPr>
    </w:p>
    <w:p w:rsidR="00801F49" w:rsidRDefault="00A10B66" w:rsidP="00A03C50">
      <w:pPr>
        <w:keepNext/>
        <w:spacing w:before="240"/>
        <w:jc w:val="center"/>
      </w:pPr>
      <w:r w:rsidRPr="00A10B66">
        <w:rPr>
          <w:noProof/>
          <w:lang w:eastAsia="cs-CZ"/>
        </w:rPr>
        <w:drawing>
          <wp:inline distT="0" distB="0" distL="0" distR="0">
            <wp:extent cx="4838700" cy="2657475"/>
            <wp:effectExtent l="19050" t="0" r="19050" b="0"/>
            <wp:docPr id="59"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1F49" w:rsidRDefault="00801F49" w:rsidP="00B954A1">
      <w:pPr>
        <w:pStyle w:val="Titulek"/>
      </w:pPr>
      <w:bookmarkStart w:id="83" w:name="_Toc418196496"/>
      <w:r>
        <w:t xml:space="preserve">Graf </w:t>
      </w:r>
      <w:r w:rsidR="00D73493">
        <w:fldChar w:fldCharType="begin"/>
      </w:r>
      <w:r w:rsidR="00EB6566">
        <w:instrText xml:space="preserve"> SEQ Graf \* ARABIC </w:instrText>
      </w:r>
      <w:r w:rsidR="00D73493">
        <w:fldChar w:fldCharType="separate"/>
      </w:r>
      <w:r w:rsidR="008F2FF8">
        <w:t>14</w:t>
      </w:r>
      <w:r w:rsidR="00D73493">
        <w:fldChar w:fldCharType="end"/>
      </w:r>
      <w:r w:rsidRPr="00801F49">
        <w:t>: Filmové kanceláře</w:t>
      </w:r>
      <w:r w:rsidR="00E403C4">
        <w:t xml:space="preserve"> v rámci EUFCN</w:t>
      </w:r>
      <w:r w:rsidRPr="00801F49">
        <w:t xml:space="preserve"> současně napojeny na filmový fond</w:t>
      </w:r>
      <w:bookmarkEnd w:id="83"/>
    </w:p>
    <w:p w:rsidR="00E403C4" w:rsidRDefault="00E403C4" w:rsidP="00A03C50">
      <w:pPr>
        <w:keepNext/>
        <w:jc w:val="center"/>
      </w:pPr>
      <w:r>
        <w:rPr>
          <w:noProof/>
          <w:lang w:eastAsia="cs-CZ"/>
        </w:rPr>
        <w:lastRenderedPageBreak/>
        <w:drawing>
          <wp:inline distT="0" distB="0" distL="0" distR="0">
            <wp:extent cx="4914900" cy="2762250"/>
            <wp:effectExtent l="19050" t="0" r="19050"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7AE1" w:rsidRDefault="00801F49" w:rsidP="00B954A1">
      <w:pPr>
        <w:pStyle w:val="Titulek"/>
      </w:pPr>
      <w:bookmarkStart w:id="84" w:name="_Toc418196497"/>
      <w:r>
        <w:t xml:space="preserve">Graf </w:t>
      </w:r>
      <w:r w:rsidR="00D73493">
        <w:fldChar w:fldCharType="begin"/>
      </w:r>
      <w:r w:rsidR="00EB6566">
        <w:instrText xml:space="preserve"> SEQ Graf \* ARABIC </w:instrText>
      </w:r>
      <w:r w:rsidR="00D73493">
        <w:fldChar w:fldCharType="separate"/>
      </w:r>
      <w:r w:rsidR="008F2FF8">
        <w:t>15</w:t>
      </w:r>
      <w:r w:rsidR="00D73493">
        <w:fldChar w:fldCharType="end"/>
      </w:r>
      <w:r w:rsidRPr="00801F49">
        <w:t>: Rozpočet filmových fondů navázaných na filmové kanceláře</w:t>
      </w:r>
      <w:bookmarkEnd w:id="84"/>
    </w:p>
    <w:p w:rsidR="009240F1" w:rsidRDefault="00A00DC3" w:rsidP="00550423">
      <w:pPr>
        <w:jc w:val="both"/>
      </w:pPr>
      <w:r>
        <w:t xml:space="preserve">Podle EAO začaly v Evropě vznikat první filmové </w:t>
      </w:r>
      <w:r w:rsidR="00542327">
        <w:t xml:space="preserve">fondy </w:t>
      </w:r>
      <w:r>
        <w:t xml:space="preserve">na konci 80. a </w:t>
      </w:r>
      <w:r w:rsidR="001140F2">
        <w:t xml:space="preserve">na </w:t>
      </w:r>
      <w:r>
        <w:t>začátku 90. let, a to konkrétně v Německu, Belgii a Švédsku.</w:t>
      </w:r>
      <w:r>
        <w:rPr>
          <w:rStyle w:val="Znakapoznpodarou"/>
        </w:rPr>
        <w:footnoteReference w:id="151"/>
      </w:r>
      <w:r>
        <w:t xml:space="preserve"> Zatímco v průběhu 90. </w:t>
      </w:r>
      <w:r w:rsidR="001C440C">
        <w:t>let</w:t>
      </w:r>
      <w:r w:rsidR="001140F2">
        <w:t xml:space="preserve"> </w:t>
      </w:r>
      <w:r>
        <w:t>bylo na tyto fondy nahlíženo v </w:t>
      </w:r>
      <w:r w:rsidR="00733DE0">
        <w:t>e</w:t>
      </w:r>
      <w:r>
        <w:t xml:space="preserve">vropském kontextu především jako na </w:t>
      </w:r>
      <w:r w:rsidR="00146FCB">
        <w:t xml:space="preserve">nevratný </w:t>
      </w:r>
      <w:r w:rsidR="0009747D">
        <w:t>výdaj státních a regionálních rozpočtů</w:t>
      </w:r>
      <w:r>
        <w:t xml:space="preserve">, </w:t>
      </w:r>
      <w:r w:rsidR="00757704">
        <w:t>na konci století se, a to především ve skandinávských zemích</w:t>
      </w:r>
      <w:r w:rsidR="00542327">
        <w:t>,</w:t>
      </w:r>
      <w:r w:rsidR="00757704">
        <w:t xml:space="preserve"> začalo uvažovat více </w:t>
      </w:r>
      <w:r w:rsidR="0009747D">
        <w:t xml:space="preserve">i o ekonomických </w:t>
      </w:r>
      <w:r w:rsidR="001140F2">
        <w:t>dopadech</w:t>
      </w:r>
      <w:r w:rsidR="0009747D">
        <w:t>, kter</w:t>
      </w:r>
      <w:r w:rsidR="00733DE0">
        <w:t xml:space="preserve">é s sebou tato podpora nese. </w:t>
      </w:r>
      <w:r w:rsidR="00146FCB">
        <w:t>Postupně začaly</w:t>
      </w:r>
      <w:r w:rsidR="00757704">
        <w:t xml:space="preserve"> vznikat regionál</w:t>
      </w:r>
      <w:r w:rsidR="00146FCB">
        <w:t>ní fondy</w:t>
      </w:r>
      <w:r w:rsidR="0009747D">
        <w:t xml:space="preserve">, </w:t>
      </w:r>
      <w:r w:rsidR="00733DE0">
        <w:t>u kterých jejich z</w:t>
      </w:r>
      <w:r w:rsidR="00146FCB">
        <w:t>řizovatelé</w:t>
      </w:r>
      <w:r w:rsidR="00733DE0">
        <w:t xml:space="preserve"> chápou vložené prostředky spíše jako investic</w:t>
      </w:r>
      <w:r w:rsidR="00146FCB">
        <w:t>i</w:t>
      </w:r>
      <w:r w:rsidR="00733DE0">
        <w:t xml:space="preserve">, která </w:t>
      </w:r>
      <w:r w:rsidR="00146FCB">
        <w:t>se jim nepřímo vrátí například v podobě vytvoření krátkodobých pracovních míst a</w:t>
      </w:r>
      <w:r w:rsidR="00550423">
        <w:t> </w:t>
      </w:r>
      <w:r w:rsidR="00146FCB">
        <w:t xml:space="preserve">oživení ekonomiky. </w:t>
      </w:r>
      <w:r w:rsidR="00E142AB">
        <w:t>Podle toho můžeme rozdělit regionální filmov</w:t>
      </w:r>
      <w:r w:rsidR="004A59C8">
        <w:t>é fondy do dvou linií, a to na</w:t>
      </w:r>
      <w:r w:rsidR="00E142AB">
        <w:t xml:space="preserve"> </w:t>
      </w:r>
      <w:proofErr w:type="spellStart"/>
      <w:r w:rsidR="00E142AB" w:rsidRPr="00E142AB">
        <w:rPr>
          <w:i/>
          <w:iCs/>
        </w:rPr>
        <w:t>cultural</w:t>
      </w:r>
      <w:proofErr w:type="spellEnd"/>
      <w:r w:rsidR="00E142AB" w:rsidRPr="00E142AB">
        <w:rPr>
          <w:i/>
          <w:iCs/>
        </w:rPr>
        <w:t xml:space="preserve"> </w:t>
      </w:r>
      <w:proofErr w:type="spellStart"/>
      <w:r w:rsidR="00E142AB" w:rsidRPr="00E142AB">
        <w:rPr>
          <w:i/>
          <w:iCs/>
        </w:rPr>
        <w:t>driven</w:t>
      </w:r>
      <w:proofErr w:type="spellEnd"/>
      <w:r w:rsidR="00E142AB" w:rsidRPr="00E142AB">
        <w:rPr>
          <w:i/>
          <w:iCs/>
        </w:rPr>
        <w:t xml:space="preserve"> </w:t>
      </w:r>
      <w:proofErr w:type="spellStart"/>
      <w:r w:rsidR="00E142AB" w:rsidRPr="00E142AB">
        <w:rPr>
          <w:i/>
          <w:iCs/>
        </w:rPr>
        <w:t>funds</w:t>
      </w:r>
      <w:proofErr w:type="spellEnd"/>
      <w:r w:rsidR="001C440C">
        <w:rPr>
          <w:i/>
          <w:iCs/>
        </w:rPr>
        <w:t>,</w:t>
      </w:r>
      <w:r w:rsidR="00E142AB" w:rsidRPr="00E142AB">
        <w:t xml:space="preserve"> neboli fondy</w:t>
      </w:r>
      <w:r w:rsidR="00E142AB">
        <w:t xml:space="preserve"> založené především z důvodu podpory filmu jakožto kulturního odvětví</w:t>
      </w:r>
      <w:r w:rsidR="00542327">
        <w:t>,</w:t>
      </w:r>
      <w:r w:rsidR="00EE47F8">
        <w:t xml:space="preserve"> běžné hlavně v 90. letech na jihu Evropy</w:t>
      </w:r>
      <w:r w:rsidR="004A59C8">
        <w:t xml:space="preserve">, </w:t>
      </w:r>
      <w:r w:rsidR="00E142AB">
        <w:t xml:space="preserve">a </w:t>
      </w:r>
      <w:r w:rsidR="004A59C8">
        <w:t xml:space="preserve">pak </w:t>
      </w:r>
      <w:proofErr w:type="spellStart"/>
      <w:r w:rsidR="004A59C8" w:rsidRPr="004A59C8">
        <w:rPr>
          <w:i/>
          <w:iCs/>
        </w:rPr>
        <w:t>economy</w:t>
      </w:r>
      <w:proofErr w:type="spellEnd"/>
      <w:r w:rsidR="004A59C8" w:rsidRPr="004A59C8">
        <w:rPr>
          <w:i/>
          <w:iCs/>
        </w:rPr>
        <w:t xml:space="preserve"> </w:t>
      </w:r>
      <w:proofErr w:type="spellStart"/>
      <w:r w:rsidR="004A59C8" w:rsidRPr="004A59C8">
        <w:rPr>
          <w:i/>
          <w:iCs/>
        </w:rPr>
        <w:t>driven</w:t>
      </w:r>
      <w:proofErr w:type="spellEnd"/>
      <w:r w:rsidR="004A59C8" w:rsidRPr="004A59C8">
        <w:rPr>
          <w:i/>
          <w:iCs/>
        </w:rPr>
        <w:t xml:space="preserve"> </w:t>
      </w:r>
      <w:proofErr w:type="spellStart"/>
      <w:r w:rsidR="004A59C8" w:rsidRPr="004A59C8">
        <w:rPr>
          <w:i/>
          <w:iCs/>
        </w:rPr>
        <w:t>funds</w:t>
      </w:r>
      <w:proofErr w:type="spellEnd"/>
      <w:r w:rsidR="004A59C8">
        <w:rPr>
          <w:i/>
          <w:iCs/>
        </w:rPr>
        <w:t xml:space="preserve"> </w:t>
      </w:r>
      <w:r w:rsidR="004A59C8">
        <w:t xml:space="preserve">neboli </w:t>
      </w:r>
      <w:r w:rsidR="004A59C8" w:rsidRPr="004A59C8">
        <w:t>fondy druhé generace,</w:t>
      </w:r>
      <w:r w:rsidR="004A59C8">
        <w:t xml:space="preserve"> přičemž ty jsou zakládány především z</w:t>
      </w:r>
      <w:r w:rsidR="00542327">
        <w:t xml:space="preserve"> důvodu </w:t>
      </w:r>
      <w:r w:rsidR="004A59C8">
        <w:t>ekonomických</w:t>
      </w:r>
      <w:r w:rsidR="00542327">
        <w:t xml:space="preserve"> </w:t>
      </w:r>
      <w:proofErr w:type="spellStart"/>
      <w:r w:rsidR="00542327">
        <w:t>benefitů</w:t>
      </w:r>
      <w:proofErr w:type="spellEnd"/>
      <w:r w:rsidR="00E86D5A">
        <w:t xml:space="preserve"> </w:t>
      </w:r>
      <w:r w:rsidR="004A59C8">
        <w:t>, které přijíždějící produkce regionu přinášejí.</w:t>
      </w:r>
      <w:r w:rsidR="00A07495">
        <w:t xml:space="preserve"> Tento typ fondů v rámci Evropy </w:t>
      </w:r>
      <w:r w:rsidR="00542327">
        <w:t xml:space="preserve">převládá </w:t>
      </w:r>
      <w:r w:rsidR="00146FCB">
        <w:t>a</w:t>
      </w:r>
      <w:r w:rsidR="00EE47F8">
        <w:t xml:space="preserve"> </w:t>
      </w:r>
      <w:r w:rsidR="00A07495">
        <w:t xml:space="preserve">rozšířil </w:t>
      </w:r>
      <w:r w:rsidR="00146FCB">
        <w:t xml:space="preserve">se původně </w:t>
      </w:r>
      <w:r w:rsidR="00EE47F8">
        <w:t>ze zemí severní Evropy.</w:t>
      </w:r>
      <w:r w:rsidR="004A59C8">
        <w:rPr>
          <w:rStyle w:val="Znakapoznpodarou"/>
        </w:rPr>
        <w:footnoteReference w:id="152"/>
      </w:r>
    </w:p>
    <w:p w:rsidR="00DA760F" w:rsidRPr="00EB0D87" w:rsidRDefault="009535AE" w:rsidP="00550423">
      <w:pPr>
        <w:jc w:val="both"/>
      </w:pPr>
      <w:r>
        <w:t>Založení filmového fondu a nastavení vhodných podmínek</w:t>
      </w:r>
      <w:r w:rsidR="001C440C">
        <w:t xml:space="preserve"> jeho fungování</w:t>
      </w:r>
      <w:r>
        <w:t>, stejně jako u</w:t>
      </w:r>
      <w:r w:rsidR="00550423">
        <w:t> </w:t>
      </w:r>
      <w:r>
        <w:t>filmových kanceláří, vždy záleží na konkré</w:t>
      </w:r>
      <w:r w:rsidR="001C440C">
        <w:t>tní situaci daného regionu,</w:t>
      </w:r>
      <w:r>
        <w:t xml:space="preserve"> strategii a cílech, kterých chce dosáhnout. Podobně jako u kanceláří FC je značný rozdíl zakládat filmový fond v oblasti s rozvinutou filmovou infrastrukturou a funkčním studiovým komplexem nebo v</w:t>
      </w:r>
      <w:r w:rsidR="00FA0DDA">
        <w:t> </w:t>
      </w:r>
      <w:r>
        <w:t>regionu</w:t>
      </w:r>
      <w:r w:rsidR="00FA0DDA">
        <w:t xml:space="preserve"> s bývalou těžkou průmyslovou výrobou</w:t>
      </w:r>
      <w:r>
        <w:t>, který se snaží přeorientovat se na t</w:t>
      </w:r>
      <w:r w:rsidR="00FA0DDA">
        <w:t>oto</w:t>
      </w:r>
      <w:r>
        <w:t xml:space="preserve"> </w:t>
      </w:r>
      <w:r w:rsidR="00FA0DDA">
        <w:t>k</w:t>
      </w:r>
      <w:r w:rsidR="00550423">
        <w:t> </w:t>
      </w:r>
      <w:r w:rsidR="00FA0DDA">
        <w:t>životnímu prostředí šetrnější průmyslové odvě</w:t>
      </w:r>
      <w:r w:rsidR="00F70D4B">
        <w:t>tví. I proto většina respondentů mých rozhovorů, stejně jako Ludmila Claussová, zdůrazňovali</w:t>
      </w:r>
      <w:r w:rsidR="00FA0DDA">
        <w:t xml:space="preserve"> nutnost jasně dané strategie v závislosti na cílech,</w:t>
      </w:r>
      <w:r w:rsidR="002C38F8">
        <w:t xml:space="preserve"> jichž chce region dosáhnout, přičemž filmový fond je pouze jedním z</w:t>
      </w:r>
      <w:r w:rsidR="0008451D">
        <w:t> </w:t>
      </w:r>
      <w:r w:rsidR="002C38F8">
        <w:t>prostředků</w:t>
      </w:r>
      <w:r w:rsidR="0008451D">
        <w:t xml:space="preserve"> k naplnění těchto cílů</w:t>
      </w:r>
      <w:r w:rsidR="002C38F8">
        <w:t>.</w:t>
      </w:r>
      <w:r w:rsidR="00AF2985">
        <w:rPr>
          <w:rStyle w:val="Znakapoznpodarou"/>
        </w:rPr>
        <w:footnoteReference w:id="153"/>
      </w:r>
      <w:r w:rsidR="002C38F8">
        <w:t xml:space="preserve"> Vzhledem k tomu, že většina financí do těchto f</w:t>
      </w:r>
      <w:r w:rsidR="00146682">
        <w:t>o</w:t>
      </w:r>
      <w:r w:rsidR="002C38F8">
        <w:t xml:space="preserve">ndů </w:t>
      </w:r>
      <w:r w:rsidR="002C38F8">
        <w:lastRenderedPageBreak/>
        <w:t>plyne z veřejných rozpočtů, je to vždy politické rozhodnutí, proč směřova</w:t>
      </w:r>
      <w:r w:rsidR="00EB0D87">
        <w:t>t pení</w:t>
      </w:r>
      <w:r w:rsidR="00146682">
        <w:t>ze právě do této oblasti. Další</w:t>
      </w:r>
      <w:r w:rsidR="00EB0D87">
        <w:t xml:space="preserve"> argument zmiňuje Michal </w:t>
      </w:r>
      <w:proofErr w:type="spellStart"/>
      <w:r w:rsidR="00EB0D87">
        <w:t>Kosmala</w:t>
      </w:r>
      <w:proofErr w:type="spellEnd"/>
      <w:r w:rsidR="00EB0D87">
        <w:t xml:space="preserve"> z Film Commission </w:t>
      </w:r>
      <w:proofErr w:type="spellStart"/>
      <w:r w:rsidR="00EB0D87">
        <w:t>Mazovia</w:t>
      </w:r>
      <w:proofErr w:type="spellEnd"/>
      <w:r w:rsidR="00EB0D87">
        <w:t xml:space="preserve"> </w:t>
      </w:r>
      <w:proofErr w:type="spellStart"/>
      <w:r w:rsidR="00EB0D87">
        <w:t>Warsaw</w:t>
      </w:r>
      <w:proofErr w:type="spellEnd"/>
      <w:r w:rsidR="00EB0D87">
        <w:t xml:space="preserve">, když upozorňuje </w:t>
      </w:r>
      <w:r w:rsidR="00146682">
        <w:t>n</w:t>
      </w:r>
      <w:r w:rsidR="00EB0D87">
        <w:t>a si</w:t>
      </w:r>
      <w:r w:rsidR="00146682">
        <w:t>tuaci, kdy regiony nebo města i </w:t>
      </w:r>
      <w:r w:rsidR="00EB0D87">
        <w:t>před založením f</w:t>
      </w:r>
      <w:r w:rsidR="00146682">
        <w:t>ondu přispívají na výrobu filmů</w:t>
      </w:r>
      <w:r w:rsidR="00EB0D87">
        <w:t xml:space="preserve"> natáčených v jejich blízk</w:t>
      </w:r>
      <w:r w:rsidR="00F70D4B">
        <w:t>osti</w:t>
      </w:r>
      <w:r w:rsidR="00EB0D87">
        <w:t xml:space="preserve">, protože jsou </w:t>
      </w:r>
      <w:r w:rsidR="00146682">
        <w:t xml:space="preserve">si </w:t>
      </w:r>
      <w:r w:rsidR="00D13CDF">
        <w:t>vědomi</w:t>
      </w:r>
      <w:r w:rsidR="00EB0D87">
        <w:t xml:space="preserve"> vhodné propagace regionu a očekávají </w:t>
      </w:r>
      <w:r w:rsidR="00146682">
        <w:t xml:space="preserve">například </w:t>
      </w:r>
      <w:r w:rsidR="00EB0D87">
        <w:t xml:space="preserve">následný nárůst </w:t>
      </w:r>
      <w:r w:rsidR="00146682">
        <w:t xml:space="preserve">v </w:t>
      </w:r>
      <w:r w:rsidR="00EB0D87">
        <w:t xml:space="preserve">oblasti turismu. Jelikož se ale jedná o veřejné peníze, je tento systém vysoce netransparentní, </w:t>
      </w:r>
      <w:r w:rsidR="00A2389E">
        <w:t>protože rozdělování peněz</w:t>
      </w:r>
      <w:r w:rsidR="00EB0D87">
        <w:t xml:space="preserve"> nefun</w:t>
      </w:r>
      <w:r w:rsidR="00146682">
        <w:t>guje</w:t>
      </w:r>
      <w:r w:rsidR="00EB0D87">
        <w:t xml:space="preserve"> na veřejně známých a předem daných kritériích. To je dalším důvodem</w:t>
      </w:r>
      <w:r w:rsidR="00542327">
        <w:t>,</w:t>
      </w:r>
      <w:r w:rsidR="00EB0D87">
        <w:t xml:space="preserve"> proč mohou regiony začít uvažovat o zřízení filmového fondu.</w:t>
      </w:r>
      <w:r w:rsidR="00146682">
        <w:rPr>
          <w:rStyle w:val="Znakapoznpodarou"/>
        </w:rPr>
        <w:footnoteReference w:id="154"/>
      </w:r>
      <w:r w:rsidR="00EB0D87">
        <w:t xml:space="preserve"> </w:t>
      </w:r>
      <w:r w:rsidR="002C38F8">
        <w:t>Tady pak nejčastěji zaznívá, že jsou to právě a</w:t>
      </w:r>
      <w:r w:rsidR="00A2389E">
        <w:t>rgumenty jako ekonomický rozvoj</w:t>
      </w:r>
      <w:r w:rsidR="001140F2">
        <w:t>,</w:t>
      </w:r>
      <w:r w:rsidR="002C38F8">
        <w:t xml:space="preserve"> vyt</w:t>
      </w:r>
      <w:r w:rsidR="00A2389E">
        <w:t>váření pracovních míst podložené</w:t>
      </w:r>
      <w:r w:rsidR="002C38F8">
        <w:t xml:space="preserve"> studiemi a daty, které dokážou politiky přesvědčit k investici tímto směrem. Rozvoj kreativních schopností </w:t>
      </w:r>
      <w:r w:rsidR="00EB0D87">
        <w:t xml:space="preserve">obyvatel regionu </w:t>
      </w:r>
      <w:r w:rsidR="002C38F8">
        <w:t>a pozitivní dopad na oblast kultury by sám o sobě pravděpodo</w:t>
      </w:r>
      <w:r w:rsidR="00D14A5B">
        <w:t xml:space="preserve">bně nestačil. Právě proto </w:t>
      </w:r>
      <w:r w:rsidR="00EB0D87">
        <w:t xml:space="preserve">v Evropě </w:t>
      </w:r>
      <w:r w:rsidR="00D14A5B">
        <w:t xml:space="preserve">převládá rozšířený model fondů tzv. druhé generace, jež jsou zakládány hlavně s očekávaným ekonomickým přínosem. Ten se podle </w:t>
      </w:r>
      <w:r w:rsidR="00A00E96">
        <w:t>generální tajemnice Cine-</w:t>
      </w:r>
      <w:proofErr w:type="spellStart"/>
      <w:r w:rsidR="00A00E96">
        <w:t>Regio</w:t>
      </w:r>
      <w:proofErr w:type="spellEnd"/>
      <w:r w:rsidR="00A00E96">
        <w:t xml:space="preserve"> </w:t>
      </w:r>
      <w:r w:rsidR="00D14A5B">
        <w:t xml:space="preserve">Charlotte </w:t>
      </w:r>
      <w:proofErr w:type="spellStart"/>
      <w:r w:rsidR="00D14A5B">
        <w:t>Applegren</w:t>
      </w:r>
      <w:proofErr w:type="spellEnd"/>
      <w:r w:rsidR="00D14A5B">
        <w:t xml:space="preserve"> kvůli dlouhodobému plánování filmové tvorby projeví v řádu tří let, což často znamená přesvědčit politickou reprezentaci k uvažování přesahující</w:t>
      </w:r>
      <w:r w:rsidR="00542327">
        <w:t>mu</w:t>
      </w:r>
      <w:r w:rsidR="00D14A5B">
        <w:t xml:space="preserve"> jedno volební období. Dále pak upozorňuje na skutečnost, ž</w:t>
      </w:r>
      <w:r w:rsidR="00F70D4B">
        <w:t>e od založení sítě Cine-</w:t>
      </w:r>
      <w:proofErr w:type="spellStart"/>
      <w:r w:rsidR="00F70D4B">
        <w:t>Regio</w:t>
      </w:r>
      <w:proofErr w:type="spellEnd"/>
      <w:r w:rsidR="00F70D4B">
        <w:t xml:space="preserve"> s</w:t>
      </w:r>
      <w:r w:rsidR="00D14A5B">
        <w:t xml:space="preserve"> celkově patnácti regionálními fondy v roce 2005 se tato organizace rozrostla na současných 43 členů ze čtrnácti evropských zemí.</w:t>
      </w:r>
      <w:r w:rsidR="00EB0D87">
        <w:t xml:space="preserve"> Zároveň </w:t>
      </w:r>
      <w:r w:rsidR="00974390">
        <w:t xml:space="preserve">upozorňuje na </w:t>
      </w:r>
      <w:r w:rsidR="00A2389E">
        <w:t>to</w:t>
      </w:r>
      <w:r w:rsidR="00974390">
        <w:t xml:space="preserve">, že za toto období ukončil svoji činnost pouze jediný regionální filmový fond, a to v Rotterdamu, kde se </w:t>
      </w:r>
      <w:r w:rsidR="00A2389E">
        <w:t xml:space="preserve">jeho zastupitelé </w:t>
      </w:r>
      <w:r w:rsidR="00974390">
        <w:t>r</w:t>
      </w:r>
      <w:r w:rsidR="00A2389E">
        <w:t xml:space="preserve">ozhodli zaměřit podporu </w:t>
      </w:r>
      <w:r w:rsidR="000F3316">
        <w:t xml:space="preserve">na </w:t>
      </w:r>
      <w:r w:rsidR="00A2389E">
        <w:t xml:space="preserve">více </w:t>
      </w:r>
      <w:r w:rsidR="000F3316">
        <w:t>oblastí kultury současně,</w:t>
      </w:r>
      <w:r w:rsidR="00974390">
        <w:t xml:space="preserve"> než </w:t>
      </w:r>
      <w:r w:rsidR="00D13CDF">
        <w:t xml:space="preserve">na </w:t>
      </w:r>
      <w:r w:rsidR="00974390">
        <w:t xml:space="preserve">samotnou </w:t>
      </w:r>
      <w:r w:rsidR="00A2389E">
        <w:t xml:space="preserve">oblast </w:t>
      </w:r>
      <w:r w:rsidR="00F70D4B">
        <w:t>kinematografie</w:t>
      </w:r>
      <w:r w:rsidR="00974390">
        <w:t>.</w:t>
      </w:r>
      <w:r w:rsidR="006F3051">
        <w:t xml:space="preserve"> To naznačuje, že se regionům zpravidla vyplatí investovat peníze tímto způsobem</w:t>
      </w:r>
      <w:r w:rsidR="0087222E">
        <w:t xml:space="preserve">, přičemž se </w:t>
      </w:r>
      <w:r w:rsidR="00BC0A63">
        <w:t xml:space="preserve">jim </w:t>
      </w:r>
      <w:r w:rsidR="0087222E">
        <w:t>každé vložené euro nebo koruna vrací více než jednou.</w:t>
      </w:r>
      <w:r w:rsidR="00974390" w:rsidRPr="00462D6F">
        <w:rPr>
          <w:rStyle w:val="Znakapoznpodarou"/>
        </w:rPr>
        <w:footnoteReference w:id="155"/>
      </w:r>
      <w:r w:rsidR="00EB0D87">
        <w:t xml:space="preserve"> Tady bych chtěl připomenout regionální filmové fondy v Maďarsku ve městech </w:t>
      </w:r>
      <w:proofErr w:type="spellStart"/>
      <w:r w:rsidR="00EB0D87" w:rsidRPr="00EB0D87">
        <w:t>Győr</w:t>
      </w:r>
      <w:proofErr w:type="spellEnd"/>
      <w:r w:rsidR="00EB0D87" w:rsidRPr="00EB0D87">
        <w:t xml:space="preserve"> a </w:t>
      </w:r>
      <w:proofErr w:type="spellStart"/>
      <w:r w:rsidR="00EB0D87" w:rsidRPr="00EB0D87">
        <w:t>Miskolc</w:t>
      </w:r>
      <w:proofErr w:type="spellEnd"/>
      <w:r w:rsidR="00EB0D87">
        <w:t xml:space="preserve">, které </w:t>
      </w:r>
      <w:r w:rsidR="00A2389E">
        <w:t>sice nebyly členy Cine-</w:t>
      </w:r>
      <w:proofErr w:type="spellStart"/>
      <w:r w:rsidR="00A2389E">
        <w:t>Regio</w:t>
      </w:r>
      <w:proofErr w:type="spellEnd"/>
      <w:r w:rsidR="00A2389E">
        <w:t xml:space="preserve">, ale </w:t>
      </w:r>
      <w:r w:rsidR="00BC0A63">
        <w:t xml:space="preserve">ukončily </w:t>
      </w:r>
      <w:r w:rsidR="00EB0D87">
        <w:t xml:space="preserve">svoji činnost na základě změny tamní legislativy a směřování podpory filmového průmyslu do systému </w:t>
      </w:r>
      <w:r w:rsidR="007046F0">
        <w:t>filmových pobídek, konkrétně daňových ú</w:t>
      </w:r>
      <w:r w:rsidR="00A2389E">
        <w:t>lev, jež cílí především na</w:t>
      </w:r>
      <w:r w:rsidR="007046F0">
        <w:t xml:space="preserve"> zahraniční produkce v oblasti hrané kinematografie.</w:t>
      </w:r>
      <w:r w:rsidR="00EB0D87">
        <w:t xml:space="preserve"> </w:t>
      </w:r>
    </w:p>
    <w:p w:rsidR="0004517F" w:rsidRDefault="009240F1" w:rsidP="00D42533">
      <w:pPr>
        <w:jc w:val="both"/>
      </w:pPr>
      <w:r>
        <w:t>Jelikož v zemích střední a východní Evropy není tato problematika na akademické úrovni doposud dostatečně zmapována, bud</w:t>
      </w:r>
      <w:r w:rsidR="00A2389E">
        <w:t>u</w:t>
      </w:r>
      <w:r>
        <w:t xml:space="preserve"> se zde odkazovat především na příklady z jiných zemí Evropy, kde mají regionální filmové fondy delší tradici</w:t>
      </w:r>
      <w:r w:rsidR="00BC0A63">
        <w:t>,</w:t>
      </w:r>
      <w:r>
        <w:t xml:space="preserve"> a díky ní tak bylo možné dojít k určitým </w:t>
      </w:r>
      <w:r w:rsidR="00C93E55">
        <w:t>závěrům</w:t>
      </w:r>
      <w:r w:rsidR="004A59C8">
        <w:t>.</w:t>
      </w:r>
      <w:r w:rsidR="00A2389E">
        <w:t xml:space="preserve"> Jak potvrzují rozhovory se zástupci z</w:t>
      </w:r>
      <w:r w:rsidR="00D13CDF">
        <w:t>ahraničních filmových kanceláří</w:t>
      </w:r>
      <w:r w:rsidR="00A2389E">
        <w:t xml:space="preserve"> tak podobně jako v ČR, je</w:t>
      </w:r>
      <w:r>
        <w:t xml:space="preserve"> </w:t>
      </w:r>
      <w:r w:rsidR="00A2389E">
        <w:t xml:space="preserve">i </w:t>
      </w:r>
      <w:r w:rsidR="00BC0A63">
        <w:t xml:space="preserve">v  </w:t>
      </w:r>
      <w:r w:rsidR="00A2389E">
        <w:t xml:space="preserve">jiných zemích filmový průmysl soustředěn především v hlavních městech a jejich okolí, a to zejména díky kvalitní filmové infrastruktuře včetně filmových škol, zkušeného štábu a dobré </w:t>
      </w:r>
      <w:r w:rsidR="00AE0F4A" w:rsidRPr="00AE0F4A">
        <w:t xml:space="preserve">úrovni služeb </w:t>
      </w:r>
      <w:r w:rsidR="00AE0F4A">
        <w:t>a dopravní dostupnosti</w:t>
      </w:r>
      <w:r w:rsidR="00A2389E">
        <w:t>.</w:t>
      </w:r>
      <w:r>
        <w:t xml:space="preserve"> Charlotte </w:t>
      </w:r>
      <w:proofErr w:type="spellStart"/>
      <w:r>
        <w:t>A</w:t>
      </w:r>
      <w:r w:rsidR="00A2389E">
        <w:t>ppelgren</w:t>
      </w:r>
      <w:proofErr w:type="spellEnd"/>
      <w:r w:rsidR="00D42533">
        <w:t xml:space="preserve"> </w:t>
      </w:r>
      <w:r w:rsidR="00A2389E">
        <w:t>ale připomíná, že pokud se podíváme na mapu, kde v Evropě fungují regionální filmové fondy, ukazuje se, že ty mohou vznikat i v menších městech nebo regionech, kde filmová infrastruktura zatím chybí.</w:t>
      </w:r>
      <w:r w:rsidR="00A2389E" w:rsidRPr="00A2389E">
        <w:rPr>
          <w:vertAlign w:val="superscript"/>
        </w:rPr>
        <w:footnoteReference w:id="156"/>
      </w:r>
    </w:p>
    <w:p w:rsidR="00357025" w:rsidRDefault="00AE0F4A" w:rsidP="001140F2">
      <w:pPr>
        <w:jc w:val="both"/>
      </w:pPr>
      <w:r>
        <w:lastRenderedPageBreak/>
        <w:t>Protože</w:t>
      </w:r>
      <w:r w:rsidR="008B084A">
        <w:t xml:space="preserve"> </w:t>
      </w:r>
      <w:r w:rsidR="001140F2">
        <w:t xml:space="preserve">je </w:t>
      </w:r>
      <w:r w:rsidR="008B084A">
        <w:t>rozhodnutí producenta přesunou</w:t>
      </w:r>
      <w:r w:rsidR="00BC0A63">
        <w:t>t</w:t>
      </w:r>
      <w:r w:rsidR="008B084A">
        <w:t xml:space="preserve"> natáče</w:t>
      </w:r>
      <w:r w:rsidR="001140F2">
        <w:t xml:space="preserve">ní do konkrétní země či regionu </w:t>
      </w:r>
      <w:r w:rsidR="008B084A">
        <w:t>často motiv</w:t>
      </w:r>
      <w:r>
        <w:t>ováno financemi, které může daná</w:t>
      </w:r>
      <w:r w:rsidR="008B084A">
        <w:t xml:space="preserve"> oblast nabídnout, dochází s</w:t>
      </w:r>
      <w:r w:rsidR="00BC0A63">
        <w:t> </w:t>
      </w:r>
      <w:r w:rsidR="008B084A">
        <w:t>rozvojem regionálních kanceláří a fondů k</w:t>
      </w:r>
      <w:r w:rsidR="00BC0A63">
        <w:t> </w:t>
      </w:r>
      <w:r w:rsidR="008B084A">
        <w:t>částečné decentralizaci filmové výroby a odsunu produkcí z</w:t>
      </w:r>
      <w:r w:rsidR="00BC0A63">
        <w:t> </w:t>
      </w:r>
      <w:r w:rsidR="008B084A">
        <w:t xml:space="preserve">tradičních lokalit, </w:t>
      </w:r>
      <w:r w:rsidR="007A431B">
        <w:t xml:space="preserve">tedy směrem </w:t>
      </w:r>
      <w:r w:rsidR="008B084A">
        <w:t>z</w:t>
      </w:r>
      <w:r w:rsidR="00BC0A63">
        <w:t> </w:t>
      </w:r>
      <w:r w:rsidR="008B084A">
        <w:t xml:space="preserve">hlavních měst do regionů. Tento fenomén související </w:t>
      </w:r>
      <w:r w:rsidR="007A431B">
        <w:t xml:space="preserve">jak </w:t>
      </w:r>
      <w:r w:rsidR="008B084A">
        <w:t>s</w:t>
      </w:r>
      <w:r w:rsidR="007A431B">
        <w:t xml:space="preserve">e vznikem koprodukcí, tak s dalšími zahraničními zakázkami, </w:t>
      </w:r>
      <w:r w:rsidR="00803288">
        <w:t>je patrný například v Itálii nebo Švédsku, kde regionální fondy fungují více než jednu dekádu a autoři tuto skutečnost reflektují i na akademické úrovni.</w:t>
      </w:r>
      <w:r>
        <w:t xml:space="preserve"> </w:t>
      </w:r>
      <w:proofErr w:type="spellStart"/>
      <w:r w:rsidR="00C93E55">
        <w:t>Marco</w:t>
      </w:r>
      <w:proofErr w:type="spellEnd"/>
      <w:r w:rsidR="00C93E55">
        <w:t xml:space="preserve"> </w:t>
      </w:r>
      <w:proofErr w:type="spellStart"/>
      <w:r w:rsidR="00C93E55">
        <w:t>Cucco</w:t>
      </w:r>
      <w:proofErr w:type="spellEnd"/>
      <w:r w:rsidR="00C93E55">
        <w:t xml:space="preserve"> upozorňuje na další změnu, která je patrná současně s tím, jak se regiony a jejich představitelé více zajímají o filmový sektor</w:t>
      </w:r>
      <w:r w:rsidR="00357025">
        <w:t>.</w:t>
      </w:r>
      <w:r w:rsidR="00EF70B6">
        <w:t xml:space="preserve"> </w:t>
      </w:r>
      <w:r w:rsidR="001140F2">
        <w:t>Jejich</w:t>
      </w:r>
      <w:r w:rsidR="00C93E55">
        <w:t xml:space="preserve"> zaměření posouvá od občasného pořádání akcí typu filmových festivalů nebo přehlídek více k samotné filmové výrob</w:t>
      </w:r>
      <w:r w:rsidR="009535AE">
        <w:t>ě</w:t>
      </w:r>
      <w:r w:rsidR="00C93E55">
        <w:t>, včetně podpory vývoje</w:t>
      </w:r>
      <w:r w:rsidR="009535AE">
        <w:t>, natáčení,</w:t>
      </w:r>
      <w:r w:rsidR="00C93E55">
        <w:t xml:space="preserve"> </w:t>
      </w:r>
      <w:r>
        <w:t>distribuce anebo také</w:t>
      </w:r>
      <w:r w:rsidR="00C93E55">
        <w:t xml:space="preserve"> </w:t>
      </w:r>
      <w:r w:rsidR="00357025">
        <w:t>následnému</w:t>
      </w:r>
      <w:r w:rsidR="009535AE">
        <w:t xml:space="preserve"> </w:t>
      </w:r>
      <w:r w:rsidR="00C93E55">
        <w:t>vzdělávání v těchto oblastech.</w:t>
      </w:r>
      <w:r w:rsidR="00EE47F8">
        <w:t xml:space="preserve"> Zaměření na všechny fáze výroby a další navazující</w:t>
      </w:r>
      <w:r>
        <w:t xml:space="preserve"> aktivity pak regionům umožňuje </w:t>
      </w:r>
      <w:r w:rsidR="00EE47F8">
        <w:t xml:space="preserve">přilákat široké množství projektů, které přináší zaměstnanost </w:t>
      </w:r>
      <w:r>
        <w:t xml:space="preserve">napříč </w:t>
      </w:r>
      <w:r w:rsidR="00EE47F8">
        <w:t>filmovým</w:t>
      </w:r>
      <w:r>
        <w:t>i</w:t>
      </w:r>
      <w:r w:rsidR="00EE47F8">
        <w:t xml:space="preserve"> profes</w:t>
      </w:r>
      <w:r>
        <w:t xml:space="preserve">emi, a prodlužuje </w:t>
      </w:r>
      <w:r w:rsidR="00EE47F8">
        <w:t xml:space="preserve">dobu, kterou štáby v dané oblasti mohou </w:t>
      </w:r>
      <w:r w:rsidR="009535AE">
        <w:t>strávit</w:t>
      </w:r>
      <w:r w:rsidR="00EE47F8">
        <w:t>.</w:t>
      </w:r>
    </w:p>
    <w:p w:rsidR="00FE5386" w:rsidRPr="00062296" w:rsidRDefault="00357025" w:rsidP="00614EDA">
      <w:pPr>
        <w:jc w:val="both"/>
      </w:pPr>
      <w:proofErr w:type="spellStart"/>
      <w:r>
        <w:t>Cucco</w:t>
      </w:r>
      <w:proofErr w:type="spellEnd"/>
      <w:r>
        <w:t xml:space="preserve"> dále píše, že v</w:t>
      </w:r>
      <w:r w:rsidR="00301F3E">
        <w:t> současné době v</w:t>
      </w:r>
      <w:r w:rsidR="00096882">
        <w:t> šestnácti regionech Itálie</w:t>
      </w:r>
      <w:r w:rsidR="00301F3E">
        <w:t xml:space="preserve"> funguje 24 filmových fondů</w:t>
      </w:r>
      <w:r w:rsidR="00AE0F4A">
        <w:t>, které</w:t>
      </w:r>
      <w:r w:rsidR="00096882">
        <w:t xml:space="preserve"> přispívají </w:t>
      </w:r>
      <w:r w:rsidR="00AE0F4A">
        <w:t xml:space="preserve">v průměru </w:t>
      </w:r>
      <w:r w:rsidR="00096882">
        <w:t xml:space="preserve">146 tis. EUR na </w:t>
      </w:r>
      <w:r w:rsidR="00AE0F4A">
        <w:t xml:space="preserve">filmový </w:t>
      </w:r>
      <w:r w:rsidR="00096882">
        <w:t>projekt.</w:t>
      </w:r>
      <w:r w:rsidR="00301F3E">
        <w:t xml:space="preserve"> </w:t>
      </w:r>
      <w:r w:rsidR="00096882">
        <w:t>Tyto</w:t>
      </w:r>
      <w:r w:rsidR="00301F3E">
        <w:t xml:space="preserve"> fondy pak pomáhají </w:t>
      </w:r>
      <w:r w:rsidR="00AE0F4A">
        <w:t>udržet</w:t>
      </w:r>
      <w:r w:rsidR="00301F3E">
        <w:t xml:space="preserve"> v zemi domácí produkce například p</w:t>
      </w:r>
      <w:r w:rsidR="00AE0F4A">
        <w:t>ořadů</w:t>
      </w:r>
      <w:r w:rsidR="001140F2">
        <w:t xml:space="preserve"> pro televizi</w:t>
      </w:r>
      <w:r w:rsidR="00301F3E">
        <w:t xml:space="preserve">, které bez této podpory </w:t>
      </w:r>
      <w:r w:rsidR="00BC0A63">
        <w:t xml:space="preserve">odjížděly </w:t>
      </w:r>
      <w:r w:rsidR="00AE0F4A">
        <w:t>natáčet</w:t>
      </w:r>
      <w:r w:rsidR="00301F3E">
        <w:t xml:space="preserve"> </w:t>
      </w:r>
      <w:r w:rsidR="00AE0F4A">
        <w:t xml:space="preserve">za nižšími náklady </w:t>
      </w:r>
      <w:r w:rsidR="00301F3E">
        <w:t xml:space="preserve">do Jižní Ameriky, </w:t>
      </w:r>
      <w:r w:rsidR="001140F2">
        <w:t>V</w:t>
      </w:r>
      <w:r w:rsidR="00007CEC">
        <w:t xml:space="preserve">ýchodní </w:t>
      </w:r>
      <w:r w:rsidR="00301F3E">
        <w:t xml:space="preserve">Evropy nebo Severní Afriky. </w:t>
      </w:r>
      <w:r w:rsidR="003C4AB4">
        <w:t>V</w:t>
      </w:r>
      <w:r w:rsidR="00B42221">
        <w:t xml:space="preserve">šímá </w:t>
      </w:r>
      <w:r w:rsidR="003C4AB4">
        <w:t>si i</w:t>
      </w:r>
      <w:r w:rsidR="00614EDA">
        <w:t> </w:t>
      </w:r>
      <w:r w:rsidR="00B42221">
        <w:t>toho, že v</w:t>
      </w:r>
      <w:r w:rsidR="00EF70B6">
        <w:t> regionech Itálie</w:t>
      </w:r>
      <w:r w:rsidR="00B42221">
        <w:t xml:space="preserve">, </w:t>
      </w:r>
      <w:r>
        <w:t>kde vznikají filmové kanceláře a fondy od počátku nového milénia,</w:t>
      </w:r>
      <w:r w:rsidR="00B42221">
        <w:t xml:space="preserve"> probíhají tyto změny bez přičinění státních orgánů a p</w:t>
      </w:r>
      <w:r>
        <w:t>řípadné legislativní reflexe a</w:t>
      </w:r>
      <w:r w:rsidR="00614EDA">
        <w:t> </w:t>
      </w:r>
      <w:r>
        <w:t>jedná se o aktivitu vycházející ze samotných regionů.</w:t>
      </w:r>
      <w:r w:rsidR="00B42221">
        <w:t xml:space="preserve"> </w:t>
      </w:r>
      <w:r w:rsidR="00096882">
        <w:t xml:space="preserve">To může na jedné straně vypovídat </w:t>
      </w:r>
      <w:r w:rsidR="00AE0F4A">
        <w:t>o </w:t>
      </w:r>
      <w:r>
        <w:t xml:space="preserve">decentralizaci </w:t>
      </w:r>
      <w:r w:rsidR="00A07495">
        <w:t>bez koordinace ze strany státu</w:t>
      </w:r>
      <w:r w:rsidR="00096882">
        <w:t xml:space="preserve">, </w:t>
      </w:r>
      <w:r w:rsidR="00A07495">
        <w:t xml:space="preserve">jehož role </w:t>
      </w:r>
      <w:r w:rsidR="00AE0F4A">
        <w:t>zůstává</w:t>
      </w:r>
      <w:r w:rsidR="00A07495">
        <w:t xml:space="preserve"> spíše kontrolní </w:t>
      </w:r>
      <w:r w:rsidR="00AE0F4A">
        <w:t xml:space="preserve">a </w:t>
      </w:r>
      <w:r w:rsidR="00A07495">
        <w:t>zaměřuje se na po</w:t>
      </w:r>
      <w:r w:rsidR="00AE0F4A">
        <w:t>dporu kinematografie jako celku</w:t>
      </w:r>
      <w:r>
        <w:t xml:space="preserve"> a f</w:t>
      </w:r>
      <w:r w:rsidR="00A07495">
        <w:t xml:space="preserve">inancování konkrétních filmů se pak </w:t>
      </w:r>
      <w:r w:rsidR="00AE0F4A">
        <w:t xml:space="preserve">ve větší míře </w:t>
      </w:r>
      <w:r w:rsidR="00A07495">
        <w:t>ujímají právě jednotlivé regiony. N</w:t>
      </w:r>
      <w:r w:rsidR="00096882">
        <w:t>a druhou stranu pak vznikají fondy s odlišnými kritérii, jež následně ovlivňují efektivitu vynaložených prostředků a z</w:t>
      </w:r>
      <w:r w:rsidR="00AE0F4A">
        <w:t>vyšují administrativní zátěž</w:t>
      </w:r>
      <w:r w:rsidR="00096882">
        <w:t xml:space="preserve">, což může být problém hlavně u koprodukčních projektů čerpajících finance z více regionů současně. </w:t>
      </w:r>
      <w:r>
        <w:t>V</w:t>
      </w:r>
      <w:r w:rsidR="00A07495">
        <w:t xml:space="preserve">hodný vztah mezi státem a regiony s patřičnou legislativní oporou je </w:t>
      </w:r>
      <w:r>
        <w:t xml:space="preserve">zde </w:t>
      </w:r>
      <w:r w:rsidR="00A07495">
        <w:t xml:space="preserve">otázkou budoucí diskuze. </w:t>
      </w:r>
      <w:r w:rsidR="00B42221">
        <w:t xml:space="preserve">Iniciátoři těchto změn v regionech jsou </w:t>
      </w:r>
      <w:r w:rsidR="00096882">
        <w:t xml:space="preserve">pak </w:t>
      </w:r>
      <w:r w:rsidR="00B42221">
        <w:t>často jednotlivci se zkušenostmi ze zahraničí, kterým se podařilo přesvědčit místní samosprávy o tom, že podpora filmového sektoru může být katalyzátorem regionálního rozvoje.</w:t>
      </w:r>
      <w:r w:rsidR="00B42221">
        <w:rPr>
          <w:rStyle w:val="Znakapoznpodarou"/>
        </w:rPr>
        <w:footnoteReference w:id="157"/>
      </w:r>
      <w:r w:rsidR="00B42221">
        <w:t xml:space="preserve"> Tato skutečnost podporuje tezi vyc</w:t>
      </w:r>
      <w:r w:rsidR="001140F2">
        <w:t>házející</w:t>
      </w:r>
      <w:r w:rsidR="00751A9F">
        <w:t xml:space="preserve"> </w:t>
      </w:r>
      <w:r w:rsidR="00EF70B6">
        <w:t xml:space="preserve">také </w:t>
      </w:r>
      <w:r w:rsidR="00751A9F">
        <w:t>ze zkušeností Ludmily</w:t>
      </w:r>
      <w:r w:rsidR="0004517F">
        <w:t xml:space="preserve"> </w:t>
      </w:r>
      <w:proofErr w:type="spellStart"/>
      <w:r w:rsidR="0004517F">
        <w:t>Claussové</w:t>
      </w:r>
      <w:proofErr w:type="spellEnd"/>
      <w:r w:rsidR="0004517F">
        <w:t>.</w:t>
      </w:r>
      <w:r w:rsidR="00B42221">
        <w:t xml:space="preserve"> </w:t>
      </w:r>
      <w:r w:rsidR="0004517F">
        <w:t>Podle ní</w:t>
      </w:r>
      <w:r w:rsidR="00B42221">
        <w:t xml:space="preserve"> jsou</w:t>
      </w:r>
      <w:r w:rsidR="0004517F">
        <w:t xml:space="preserve"> </w:t>
      </w:r>
      <w:r w:rsidR="0004517F" w:rsidRPr="0004517F">
        <w:t>z hlediska vytváření filmařům přátelského prostředí</w:t>
      </w:r>
      <w:r w:rsidR="00B42221">
        <w:t xml:space="preserve"> nejaktivně</w:t>
      </w:r>
      <w:r w:rsidR="00AE0F4A">
        <w:t xml:space="preserve">jší </w:t>
      </w:r>
      <w:r w:rsidR="0004517F">
        <w:t xml:space="preserve">ty </w:t>
      </w:r>
      <w:r w:rsidR="00AE0F4A">
        <w:t>regiony</w:t>
      </w:r>
      <w:r w:rsidR="0004517F">
        <w:t xml:space="preserve">, </w:t>
      </w:r>
      <w:r w:rsidR="00B42221">
        <w:t xml:space="preserve">kde se </w:t>
      </w:r>
      <w:r w:rsidR="000F3316">
        <w:t>této činnosti</w:t>
      </w:r>
      <w:r w:rsidR="00A32B62">
        <w:t xml:space="preserve"> </w:t>
      </w:r>
      <w:r w:rsidR="0004517F">
        <w:t xml:space="preserve">například v rámci kanceláře film commission </w:t>
      </w:r>
      <w:r w:rsidR="000F3316">
        <w:t>věnuje</w:t>
      </w:r>
      <w:r w:rsidR="00A32B62">
        <w:t xml:space="preserve"> člověk, </w:t>
      </w:r>
      <w:r w:rsidR="00EF70B6">
        <w:t xml:space="preserve">pro něhož </w:t>
      </w:r>
      <w:r w:rsidR="000F3316">
        <w:t>je</w:t>
      </w:r>
      <w:r w:rsidR="00AE0F4A">
        <w:t xml:space="preserve"> </w:t>
      </w:r>
      <w:r w:rsidR="000F3316">
        <w:t xml:space="preserve">lákání audiovizuální produkcí do regionu </w:t>
      </w:r>
      <w:r w:rsidR="00EF70B6">
        <w:t>prioritou.</w:t>
      </w:r>
    </w:p>
    <w:p w:rsidR="00FE5386" w:rsidRPr="00A75158" w:rsidRDefault="00C950FA" w:rsidP="00A35724">
      <w:pPr>
        <w:pStyle w:val="Nadpis2"/>
      </w:pPr>
      <w:bookmarkStart w:id="85" w:name="_Toc418201445"/>
      <w:r w:rsidRPr="00A75158">
        <w:t xml:space="preserve">Kritéria </w:t>
      </w:r>
      <w:r w:rsidR="00FE5386" w:rsidRPr="00A75158">
        <w:t>čerpání prostředků z regionálních filmových fondů</w:t>
      </w:r>
      <w:bookmarkEnd w:id="85"/>
      <w:r w:rsidR="00FE5386" w:rsidRPr="00A75158">
        <w:t xml:space="preserve"> </w:t>
      </w:r>
    </w:p>
    <w:p w:rsidR="00EB0A05" w:rsidRDefault="000F3316" w:rsidP="00FD3EF0">
      <w:pPr>
        <w:jc w:val="both"/>
      </w:pPr>
      <w:r>
        <w:t>Z</w:t>
      </w:r>
      <w:r w:rsidR="00FE5386">
        <w:t xml:space="preserve">atímco filmová kancelář zpravidla poskytuje informace o natáčení v daném místě všem přijíždějícím produkcím bez rozdílu, filmový fond vybírá konkrétní projekty, které se daný </w:t>
      </w:r>
      <w:r w:rsidR="00FE5386">
        <w:lastRenderedPageBreak/>
        <w:t>region rozhodne</w:t>
      </w:r>
      <w:r>
        <w:t xml:space="preserve"> finančně</w:t>
      </w:r>
      <w:r w:rsidR="00FE5386">
        <w:t xml:space="preserve"> podpořit. </w:t>
      </w:r>
      <w:r w:rsidR="00EB0A05">
        <w:t>Proto je důležitý rozhodovací proces, jehož</w:t>
      </w:r>
      <w:r w:rsidR="00FE5386">
        <w:t xml:space="preserve"> kritéria se opět liší v závislosti na </w:t>
      </w:r>
      <w:r w:rsidR="00EB0A05">
        <w:t xml:space="preserve">konkrétní </w:t>
      </w:r>
      <w:r w:rsidR="00FE5386">
        <w:t>situaci v regionu a jeho cílech a není možné je jednoduše kvantifikovat. Přestože neexistuje jednoduchá odpověď na otázku</w:t>
      </w:r>
      <w:r w:rsidR="00007CEC">
        <w:t>,</w:t>
      </w:r>
      <w:r w:rsidR="00FE5386">
        <w:t xml:space="preserve"> jakým způsobem založit filmový fond, lze vysledovat určité tendence, které jednotlivé fondy zavádějí v rámci výběru projektů, které se rozhodnou podpořit.</w:t>
      </w:r>
    </w:p>
    <w:p w:rsidR="001F194C" w:rsidRDefault="00AC2BE9" w:rsidP="00BB43A6">
      <w:pPr>
        <w:jc w:val="both"/>
      </w:pPr>
      <w:r>
        <w:t>Fondy mohou poskytovat finanční prostředky formou grantu, půjčky (</w:t>
      </w:r>
      <w:r w:rsidRPr="0031639F">
        <w:rPr>
          <w:i/>
          <w:iCs/>
        </w:rPr>
        <w:t xml:space="preserve">soft </w:t>
      </w:r>
      <w:proofErr w:type="spellStart"/>
      <w:r w:rsidR="007A431B">
        <w:rPr>
          <w:i/>
          <w:iCs/>
        </w:rPr>
        <w:t>loans</w:t>
      </w:r>
      <w:proofErr w:type="spellEnd"/>
      <w:r w:rsidR="007A431B">
        <w:rPr>
          <w:i/>
          <w:iCs/>
        </w:rPr>
        <w:t>),</w:t>
      </w:r>
      <w:r w:rsidR="007A431B">
        <w:rPr>
          <w:rStyle w:val="Znakapoznpodarou"/>
          <w:i/>
          <w:iCs/>
        </w:rPr>
        <w:footnoteReference w:id="158"/>
      </w:r>
      <w:r>
        <w:t xml:space="preserve"> pří</w:t>
      </w:r>
      <w:r w:rsidR="000B0E00">
        <w:t>padně některé z nich</w:t>
      </w:r>
      <w:r>
        <w:t xml:space="preserve"> do projektů vstup</w:t>
      </w:r>
      <w:r w:rsidR="000B0E00">
        <w:t>ují</w:t>
      </w:r>
      <w:r>
        <w:t xml:space="preserve"> jako koprodukční partner s podílem na zisku. Liší se také způsob, jakým jsou podpořené projekty vybírány. Může to být </w:t>
      </w:r>
      <w:r w:rsidR="00EB0A05">
        <w:t>na základě usnesení komise složené</w:t>
      </w:r>
      <w:r>
        <w:t xml:space="preserve"> z</w:t>
      </w:r>
      <w:r w:rsidR="00EB0A05">
        <w:t> </w:t>
      </w:r>
      <w:r w:rsidR="000B0E00">
        <w:t>odborníků nebo</w:t>
      </w:r>
      <w:r>
        <w:t xml:space="preserve"> </w:t>
      </w:r>
      <w:r w:rsidR="000B0E00">
        <w:t xml:space="preserve">je vyhlašován určitý </w:t>
      </w:r>
      <w:r>
        <w:t xml:space="preserve">typ soutěže na základě předem daných kritérií, jinde </w:t>
      </w:r>
      <w:r w:rsidR="00EB0A05">
        <w:t>může rozhodovat vztah projektu k</w:t>
      </w:r>
      <w:r>
        <w:t> dané</w:t>
      </w:r>
      <w:r w:rsidR="00EB0A05">
        <w:t>mu</w:t>
      </w:r>
      <w:r w:rsidR="0051042D">
        <w:t xml:space="preserve"> regionu nebo se může jednat</w:t>
      </w:r>
      <w:r>
        <w:t xml:space="preserve"> </w:t>
      </w:r>
      <w:r w:rsidR="00C82256">
        <w:t>jednoduše</w:t>
      </w:r>
      <w:r>
        <w:t xml:space="preserve"> o rozhodnutí vedoucího daného fondu.</w:t>
      </w:r>
      <w:r w:rsidR="00EB0A05">
        <w:t xml:space="preserve"> Z uskutečněných rozhovorů vyplývá, že počet podpořených projektů závisí samozřejmě na výši rozpočtu pro daný rok, ale z velké části </w:t>
      </w:r>
      <w:r w:rsidR="0051042D">
        <w:t xml:space="preserve">i </w:t>
      </w:r>
      <w:r w:rsidR="00EB0A05">
        <w:t xml:space="preserve">na charakteru daných projektů. </w:t>
      </w:r>
    </w:p>
    <w:p w:rsidR="00EB0A05" w:rsidRDefault="001F194C" w:rsidP="001F194C">
      <w:pPr>
        <w:jc w:val="both"/>
      </w:pPr>
      <w:r>
        <w:t>P</w:t>
      </w:r>
      <w:r w:rsidR="0051042D">
        <w:t xml:space="preserve">olsko je </w:t>
      </w:r>
      <w:r>
        <w:t>zemí</w:t>
      </w:r>
      <w:r w:rsidR="0051042D">
        <w:t xml:space="preserve"> s devíti fungujícími regionálními fondy a n</w:t>
      </w:r>
      <w:r w:rsidR="00E86D5A">
        <w:t xml:space="preserve">apříklad vedoucí </w:t>
      </w:r>
      <w:proofErr w:type="spellStart"/>
      <w:r w:rsidR="00E86D5A">
        <w:t>Krakó</w:t>
      </w:r>
      <w:r w:rsidR="00EB0A05">
        <w:t>w</w:t>
      </w:r>
      <w:proofErr w:type="spellEnd"/>
      <w:r w:rsidR="00EB0A05">
        <w:t xml:space="preserve"> Film Commission, </w:t>
      </w:r>
      <w:r w:rsidR="00D57398">
        <w:t xml:space="preserve">pod kterou spadá také regionální fond, </w:t>
      </w:r>
      <w:r w:rsidR="00EB0A05">
        <w:t>zastává strategii vybrat raději méně projektů, ale za to je podpořit vyšší částkou, než tuto dělit mezi více z</w:t>
      </w:r>
      <w:r w:rsidR="0051042D">
        <w:t> </w:t>
      </w:r>
      <w:r w:rsidR="00EB0A05">
        <w:t>nich</w:t>
      </w:r>
      <w:r w:rsidR="0051042D">
        <w:t>:</w:t>
      </w:r>
    </w:p>
    <w:p w:rsidR="002E21D2" w:rsidRDefault="002E21D2" w:rsidP="003A75C4">
      <w:pPr>
        <w:jc w:val="both"/>
      </w:pPr>
      <w:r w:rsidRPr="001F194C">
        <w:t>„</w:t>
      </w:r>
      <w:r w:rsidRPr="002E21D2">
        <w:rPr>
          <w:i/>
          <w:iCs/>
        </w:rPr>
        <w:t xml:space="preserve">Záleží to rok </w:t>
      </w:r>
      <w:r w:rsidR="001F194C">
        <w:rPr>
          <w:i/>
          <w:iCs/>
        </w:rPr>
        <w:t xml:space="preserve">od </w:t>
      </w:r>
      <w:r w:rsidRPr="002E21D2">
        <w:rPr>
          <w:i/>
          <w:iCs/>
        </w:rPr>
        <w:t xml:space="preserve">roku. </w:t>
      </w:r>
      <w:r>
        <w:rPr>
          <w:i/>
          <w:iCs/>
        </w:rPr>
        <w:t>Podle mě,</w:t>
      </w:r>
      <w:r w:rsidRPr="002E21D2">
        <w:rPr>
          <w:i/>
          <w:iCs/>
        </w:rPr>
        <w:t xml:space="preserve"> když máte dobrý film, </w:t>
      </w:r>
      <w:r w:rsidRPr="002E21D2">
        <w:t xml:space="preserve">[…] </w:t>
      </w:r>
      <w:r w:rsidRPr="002E21D2">
        <w:rPr>
          <w:i/>
          <w:iCs/>
        </w:rPr>
        <w:t>je zkrátka lepší rozdělit peníze mezi několik málo projektů. Letos bych chtěl</w:t>
      </w:r>
      <w:r>
        <w:rPr>
          <w:i/>
          <w:iCs/>
        </w:rPr>
        <w:t>a</w:t>
      </w:r>
      <w:r w:rsidRPr="002E21D2">
        <w:rPr>
          <w:i/>
          <w:iCs/>
        </w:rPr>
        <w:t xml:space="preserve"> mít alespoň dva celovečerní filmy, možná jeden dokument, a</w:t>
      </w:r>
      <w:r>
        <w:rPr>
          <w:i/>
          <w:iCs/>
        </w:rPr>
        <w:t> </w:t>
      </w:r>
      <w:r w:rsidRPr="002E21D2">
        <w:rPr>
          <w:i/>
          <w:iCs/>
        </w:rPr>
        <w:t xml:space="preserve">přemýšlím také o krátkometrážních filmech, na které se tak trochu zapomíná </w:t>
      </w:r>
      <w:r w:rsidRPr="002E21D2">
        <w:t>[…]</w:t>
      </w:r>
      <w:r w:rsidRPr="002E21D2">
        <w:rPr>
          <w:i/>
          <w:iCs/>
        </w:rPr>
        <w:t xml:space="preserve"> </w:t>
      </w:r>
      <w:r>
        <w:rPr>
          <w:i/>
          <w:iCs/>
        </w:rPr>
        <w:t>U nás n</w:t>
      </w:r>
      <w:r w:rsidRPr="002E21D2">
        <w:rPr>
          <w:i/>
          <w:iCs/>
        </w:rPr>
        <w:t>eexistují žádná omezení</w:t>
      </w:r>
      <w:r>
        <w:rPr>
          <w:i/>
          <w:iCs/>
        </w:rPr>
        <w:t xml:space="preserve"> v</w:t>
      </w:r>
      <w:r w:rsidR="003A75C4">
        <w:rPr>
          <w:i/>
          <w:iCs/>
        </w:rPr>
        <w:t> </w:t>
      </w:r>
      <w:r>
        <w:rPr>
          <w:i/>
          <w:iCs/>
        </w:rPr>
        <w:t>tom</w:t>
      </w:r>
      <w:r w:rsidR="003A75C4">
        <w:rPr>
          <w:i/>
          <w:iCs/>
        </w:rPr>
        <w:t>,</w:t>
      </w:r>
      <w:r>
        <w:rPr>
          <w:i/>
          <w:iCs/>
        </w:rPr>
        <w:t xml:space="preserve"> jaký druh filmů můžeme podpořit</w:t>
      </w:r>
      <w:r w:rsidR="003A75C4" w:rsidRPr="001F194C">
        <w:t>,</w:t>
      </w:r>
      <w:r w:rsidRPr="001F194C">
        <w:t>”</w:t>
      </w:r>
      <w:r w:rsidRPr="008A7718">
        <w:rPr>
          <w:vertAlign w:val="superscript"/>
          <w:lang w:val="en-US"/>
        </w:rPr>
        <w:footnoteReference w:id="159"/>
      </w:r>
      <w:r w:rsidR="003A75C4">
        <w:t xml:space="preserve"> říká </w:t>
      </w:r>
      <w:proofErr w:type="spellStart"/>
      <w:r w:rsidR="003A75C4">
        <w:t>Wodecka</w:t>
      </w:r>
      <w:proofErr w:type="spellEnd"/>
      <w:r w:rsidR="003A75C4">
        <w:t>.</w:t>
      </w:r>
    </w:p>
    <w:p w:rsidR="000F3316" w:rsidRPr="000F3316" w:rsidRDefault="000F3316" w:rsidP="000F3316">
      <w:pPr>
        <w:jc w:val="both"/>
      </w:pPr>
      <w:r w:rsidRPr="000F3316">
        <w:t xml:space="preserve">Film Commission </w:t>
      </w:r>
      <w:proofErr w:type="spellStart"/>
      <w:r w:rsidRPr="000F3316">
        <w:t>Kraków</w:t>
      </w:r>
      <w:proofErr w:type="spellEnd"/>
      <w:r w:rsidRPr="000F3316">
        <w:t xml:space="preserve"> do podpořených projektů vstupuje vždy jako koproducent, navíc uvažuje o zřízení </w:t>
      </w:r>
      <w:proofErr w:type="spellStart"/>
      <w:r w:rsidRPr="000F3316">
        <w:t>přeshraničního</w:t>
      </w:r>
      <w:proofErr w:type="spellEnd"/>
      <w:r w:rsidRPr="000F3316">
        <w:t xml:space="preserve"> filmového fondu, ideálně s partnerem v ČR, kterým by se mohl stát například některý z regionů s fungující filmovou kanceláří. Jelikož Krakov představuje historické a kulturní centrum Polska, nabízí se například propojení s nedalekou filmovou kanceláří v Ostravě, pro kterou je naopak charakteristické industriální prostředí. Bohužel ale v ČR neexistují žádné regionální filmové fondy</w:t>
      </w:r>
      <w:r>
        <w:t>,</w:t>
      </w:r>
      <w:r w:rsidRPr="000F3316">
        <w:t xml:space="preserve"> a jak jsem již výše zmínil, ani subjekty vykonávající činnost regionálních filmových kanceláří nemají na tuto činnost vyčleněnu v rozpočtu zvláštní položku. K situaci v Polsku z hlediska regionálních fondů </w:t>
      </w:r>
      <w:proofErr w:type="spellStart"/>
      <w:r w:rsidRPr="000F3316">
        <w:t>Wodecka</w:t>
      </w:r>
      <w:proofErr w:type="spellEnd"/>
      <w:r w:rsidRPr="000F3316">
        <w:t xml:space="preserve"> dodává:</w:t>
      </w:r>
    </w:p>
    <w:p w:rsidR="00177867" w:rsidRPr="00A9580C" w:rsidRDefault="000F3316" w:rsidP="000F3316">
      <w:pPr>
        <w:jc w:val="both"/>
      </w:pPr>
      <w:r w:rsidRPr="000F3316">
        <w:t xml:space="preserve"> </w:t>
      </w:r>
      <w:r w:rsidR="00A9580C" w:rsidRPr="00A9580C">
        <w:t xml:space="preserve">„[…] </w:t>
      </w:r>
      <w:r w:rsidR="00A9580C" w:rsidRPr="00A9580C">
        <w:rPr>
          <w:i/>
          <w:iCs/>
        </w:rPr>
        <w:t xml:space="preserve">každý region v Polsku má </w:t>
      </w:r>
      <w:r w:rsidR="00A9580C">
        <w:rPr>
          <w:i/>
          <w:iCs/>
        </w:rPr>
        <w:t>vlastní</w:t>
      </w:r>
      <w:r w:rsidR="00A9580C" w:rsidRPr="00A9580C">
        <w:rPr>
          <w:i/>
          <w:iCs/>
        </w:rPr>
        <w:t xml:space="preserve"> pravidla, některé pracují s</w:t>
      </w:r>
      <w:r w:rsidR="00A9580C">
        <w:rPr>
          <w:i/>
          <w:iCs/>
        </w:rPr>
        <w:t xml:space="preserve"> f</w:t>
      </w:r>
      <w:r w:rsidR="00A9580C" w:rsidRPr="00A9580C">
        <w:rPr>
          <w:i/>
          <w:iCs/>
        </w:rPr>
        <w:t>ilm commission a mají zároveň film</w:t>
      </w:r>
      <w:r w:rsidR="00A9580C">
        <w:rPr>
          <w:i/>
          <w:iCs/>
        </w:rPr>
        <w:t xml:space="preserve">ový fond, jiné fungují pouze s film commission bez jakéhokoliv </w:t>
      </w:r>
      <w:r w:rsidR="00A9580C" w:rsidRPr="00A9580C">
        <w:rPr>
          <w:i/>
          <w:iCs/>
        </w:rPr>
        <w:t xml:space="preserve">fondu a </w:t>
      </w:r>
      <w:r w:rsidR="00A9580C">
        <w:rPr>
          <w:i/>
          <w:iCs/>
        </w:rPr>
        <w:t>zatím přesvědčují zástupce města a kraje o uvolnění prostředků na jeho zřízení</w:t>
      </w:r>
      <w:r w:rsidR="00A9580C" w:rsidRPr="00A9580C">
        <w:t>.</w:t>
      </w:r>
      <w:r w:rsidR="00177867" w:rsidRPr="00A9580C">
        <w:t>”</w:t>
      </w:r>
      <w:r w:rsidR="00177867" w:rsidRPr="00A9580C">
        <w:rPr>
          <w:rStyle w:val="Znakapoznpodarou"/>
          <w:lang w:val="en-US"/>
        </w:rPr>
        <w:footnoteReference w:id="160"/>
      </w:r>
    </w:p>
    <w:p w:rsidR="00177867" w:rsidRDefault="00177867" w:rsidP="00FD3EF0">
      <w:pPr>
        <w:jc w:val="both"/>
      </w:pPr>
      <w:r>
        <w:lastRenderedPageBreak/>
        <w:t>Jiný</w:t>
      </w:r>
      <w:r w:rsidR="000F3316">
        <w:t>m</w:t>
      </w:r>
      <w:r>
        <w:t xml:space="preserve"> příkladem </w:t>
      </w:r>
      <w:proofErr w:type="gramStart"/>
      <w:r>
        <w:t>může</w:t>
      </w:r>
      <w:proofErr w:type="gramEnd"/>
      <w:r>
        <w:t xml:space="preserve"> být </w:t>
      </w:r>
      <w:proofErr w:type="gramStart"/>
      <w:r>
        <w:t>Cine</w:t>
      </w:r>
      <w:proofErr w:type="gramEnd"/>
      <w:r>
        <w:t xml:space="preserve"> </w:t>
      </w:r>
      <w:proofErr w:type="spellStart"/>
      <w:r>
        <w:t>Tirol</w:t>
      </w:r>
      <w:proofErr w:type="spellEnd"/>
      <w:r w:rsidR="00935A36">
        <w:t xml:space="preserve"> v Rakousku, k</w:t>
      </w:r>
      <w:r w:rsidR="00AF2985">
        <w:t xml:space="preserve"> jejich činnosti se vyjadřuje </w:t>
      </w:r>
      <w:proofErr w:type="spellStart"/>
      <w:r w:rsidR="00AF2985">
        <w:t>Johannes</w:t>
      </w:r>
      <w:proofErr w:type="spellEnd"/>
      <w:r w:rsidR="00AF2985">
        <w:t xml:space="preserve"> </w:t>
      </w:r>
      <w:proofErr w:type="spellStart"/>
      <w:r w:rsidR="00AF2985">
        <w:t>Koeck</w:t>
      </w:r>
      <w:proofErr w:type="spellEnd"/>
      <w:r w:rsidR="00AF2985">
        <w:t>:</w:t>
      </w:r>
    </w:p>
    <w:p w:rsidR="00C82256" w:rsidRPr="00A9580C" w:rsidRDefault="00A9580C" w:rsidP="00A9580C">
      <w:pPr>
        <w:jc w:val="both"/>
      </w:pPr>
      <w:r w:rsidRPr="00A9580C">
        <w:t>„</w:t>
      </w:r>
      <w:r w:rsidRPr="00A9580C">
        <w:rPr>
          <w:i/>
          <w:iCs/>
        </w:rPr>
        <w:t xml:space="preserve">Investujeme peníze tam, kde to považujeme za nejlepší a chceme z té investice vidět také nějaký výsledek. </w:t>
      </w:r>
      <w:r w:rsidRPr="00A9580C">
        <w:t>[…]</w:t>
      </w:r>
      <w:r w:rsidRPr="00A9580C">
        <w:rPr>
          <w:i/>
          <w:iCs/>
        </w:rPr>
        <w:t xml:space="preserve"> Kolik v naší zemi utratíte během natáčení? To je pro nás na prvním místě </w:t>
      </w:r>
      <w:r w:rsidRPr="00A9580C">
        <w:t>[…]</w:t>
      </w:r>
      <w:r w:rsidRPr="00A9580C">
        <w:rPr>
          <w:i/>
          <w:iCs/>
        </w:rPr>
        <w:t xml:space="preserve"> a druhá věc je to, čemu </w:t>
      </w:r>
      <w:proofErr w:type="gramStart"/>
      <w:r w:rsidR="00300CF0">
        <w:rPr>
          <w:i/>
          <w:iCs/>
        </w:rPr>
        <w:t xml:space="preserve">říkáme </w:t>
      </w:r>
      <w:r>
        <w:rPr>
          <w:i/>
          <w:iCs/>
        </w:rPr>
        <w:t>,</w:t>
      </w:r>
      <w:proofErr w:type="spellStart"/>
      <w:r w:rsidRPr="00A9580C">
        <w:rPr>
          <w:i/>
          <w:iCs/>
        </w:rPr>
        <w:t>Tirol</w:t>
      </w:r>
      <w:proofErr w:type="spellEnd"/>
      <w:proofErr w:type="gramEnd"/>
      <w:r w:rsidRPr="00A9580C">
        <w:rPr>
          <w:i/>
          <w:iCs/>
        </w:rPr>
        <w:t xml:space="preserve"> reference‘</w:t>
      </w:r>
      <w:r w:rsidRPr="00F33FF0">
        <w:rPr>
          <w:i/>
          <w:iCs/>
        </w:rPr>
        <w:t xml:space="preserve"> </w:t>
      </w:r>
      <w:r w:rsidRPr="00A9580C">
        <w:t>[…]</w:t>
      </w:r>
      <w:r w:rsidRPr="00A9580C">
        <w:rPr>
          <w:i/>
          <w:iCs/>
        </w:rPr>
        <w:t xml:space="preserve"> Často podporujeme dokumenty, jelikož hodně odkazují na Tyrolsko, zobrazují krásu alpské krajiny, zabývají se historií horolezectví u nás apod</w:t>
      </w:r>
      <w:r w:rsidRPr="00A9580C">
        <w:t>.”</w:t>
      </w:r>
      <w:r w:rsidR="00AF2985" w:rsidRPr="00A9580C">
        <w:rPr>
          <w:rStyle w:val="Znakapoznpodarou"/>
          <w:lang w:val="en-US"/>
        </w:rPr>
        <w:footnoteReference w:id="161"/>
      </w:r>
    </w:p>
    <w:p w:rsidR="00AC04BD" w:rsidRDefault="000F3316" w:rsidP="000F3316">
      <w:pPr>
        <w:jc w:val="both"/>
      </w:pPr>
      <w:r w:rsidRPr="000F3316">
        <w:t xml:space="preserve">Už jen z těchto odpovědí myslím vyplývá, jak se priority v různých oblastech mohou lišit. Kritérium, se kterým zpravidla operují všechny regionální fondy, je nejčastěji </w:t>
      </w:r>
      <w:r w:rsidR="00F2079C">
        <w:t>p</w:t>
      </w:r>
      <w:r w:rsidRPr="000F3316">
        <w:t xml:space="preserve">rocentuální výše finančních prostředků, které je nutné utratit v regionu, kde projekt čerpá podporu. </w:t>
      </w:r>
      <w:r w:rsidR="00BA7C57">
        <w:t>D</w:t>
      </w:r>
      <w:r w:rsidR="00935A36">
        <w:t xml:space="preserve">alším </w:t>
      </w:r>
      <w:r w:rsidR="00007CEC">
        <w:t xml:space="preserve">kritériem </w:t>
      </w:r>
      <w:r w:rsidR="00AE4680">
        <w:t>může být povinnost, aby</w:t>
      </w:r>
      <w:r w:rsidR="00935A36">
        <w:t xml:space="preserve"> </w:t>
      </w:r>
      <w:r w:rsidR="00AE4680">
        <w:t xml:space="preserve">určité </w:t>
      </w:r>
      <w:r w:rsidR="00935A36">
        <w:t>procento štábu tvořili místní pracovníci</w:t>
      </w:r>
      <w:r w:rsidR="00007CEC">
        <w:t>,</w:t>
      </w:r>
      <w:r w:rsidR="00E523D4">
        <w:t xml:space="preserve"> </w:t>
      </w:r>
      <w:r w:rsidR="001F194C">
        <w:t>a</w:t>
      </w:r>
      <w:r w:rsidR="00E523D4">
        <w:t xml:space="preserve">nebo </w:t>
      </w:r>
      <w:r w:rsidR="00AE4680">
        <w:t xml:space="preserve">má </w:t>
      </w:r>
      <w:r w:rsidR="00E523D4">
        <w:t xml:space="preserve">produkce </w:t>
      </w:r>
      <w:r w:rsidR="00AE4680">
        <w:t xml:space="preserve">určený </w:t>
      </w:r>
      <w:r w:rsidR="00935A36">
        <w:t xml:space="preserve">počet </w:t>
      </w:r>
      <w:r w:rsidR="00325254">
        <w:t>natáčecích dní</w:t>
      </w:r>
      <w:r w:rsidR="00007CEC">
        <w:t xml:space="preserve"> v daném regionu</w:t>
      </w:r>
      <w:r w:rsidR="00325254">
        <w:t xml:space="preserve">. </w:t>
      </w:r>
      <w:r w:rsidR="00AC04BD">
        <w:t>V některých případech musejí mít zahraniční produkce koprodukčního partnera, který se pak</w:t>
      </w:r>
      <w:r w:rsidR="00AE4680">
        <w:t xml:space="preserve"> o podporu z fondu může ucházet, jindy je jeho připojení logickým krokem například z nutnosti vyplnit formuláře v jazyce konkrétní země.</w:t>
      </w:r>
      <w:r w:rsidR="00AC04BD">
        <w:t xml:space="preserve"> Následující </w:t>
      </w:r>
      <w:r w:rsidR="00AC04BD" w:rsidRPr="00462D6F">
        <w:t>graf</w:t>
      </w:r>
      <w:r w:rsidR="00AC04BD">
        <w:t xml:space="preserve"> </w:t>
      </w:r>
      <w:r w:rsidR="00A03C50">
        <w:t>16</w:t>
      </w:r>
      <w:r w:rsidR="00462D6F">
        <w:t xml:space="preserve"> </w:t>
      </w:r>
      <w:r w:rsidR="00AC04BD">
        <w:t>ukazuje nejčastější podmínky pro získání podpory z fondů, jehož výsledky vycházejí z mého průzkumu mezi členy EUFCN napojených na filmové fondy.</w:t>
      </w:r>
    </w:p>
    <w:p w:rsidR="00801F49" w:rsidRDefault="00A10B66" w:rsidP="00A03C50">
      <w:pPr>
        <w:keepNext/>
        <w:jc w:val="center"/>
      </w:pPr>
      <w:r w:rsidRPr="00A10B66">
        <w:rPr>
          <w:noProof/>
          <w:lang w:eastAsia="cs-CZ"/>
        </w:rPr>
        <w:drawing>
          <wp:inline distT="0" distB="0" distL="0" distR="0">
            <wp:extent cx="5353050" cy="3048000"/>
            <wp:effectExtent l="19050" t="0" r="19050" b="0"/>
            <wp:docPr id="61"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079C" w:rsidRDefault="00801F49" w:rsidP="00F2079C">
      <w:pPr>
        <w:pStyle w:val="Titulek"/>
      </w:pPr>
      <w:bookmarkStart w:id="86" w:name="_Toc418196498"/>
      <w:r>
        <w:t xml:space="preserve">Graf </w:t>
      </w:r>
      <w:r w:rsidR="00D73493">
        <w:fldChar w:fldCharType="begin"/>
      </w:r>
      <w:r w:rsidR="00EB6566">
        <w:instrText xml:space="preserve"> SEQ Graf \* ARABIC </w:instrText>
      </w:r>
      <w:r w:rsidR="00D73493">
        <w:fldChar w:fldCharType="separate"/>
      </w:r>
      <w:r w:rsidR="008F2FF8">
        <w:t>16</w:t>
      </w:r>
      <w:r w:rsidR="00D73493">
        <w:fldChar w:fldCharType="end"/>
      </w:r>
      <w:r w:rsidR="00F2079C">
        <w:t xml:space="preserve">: </w:t>
      </w:r>
      <w:r w:rsidR="00F2079C" w:rsidRPr="00F2079C">
        <w:t xml:space="preserve">Kvalifikační kritéria filmových fondů </w:t>
      </w:r>
      <w:r w:rsidR="00F2079C">
        <w:t>mezi členy EUFCN (%)</w:t>
      </w:r>
      <w:r w:rsidR="00F2079C">
        <w:rPr>
          <w:rStyle w:val="Znakapoznpodarou"/>
        </w:rPr>
        <w:footnoteReference w:id="162"/>
      </w:r>
      <w:bookmarkEnd w:id="86"/>
    </w:p>
    <w:p w:rsidR="00652277" w:rsidRDefault="00325254" w:rsidP="00614EDA">
      <w:pPr>
        <w:jc w:val="both"/>
      </w:pPr>
      <w:r>
        <w:t>Obecně mají vě</w:t>
      </w:r>
      <w:r w:rsidR="00E523D4">
        <w:t>tší šanci získat podporu projekty se zřejmým vztahem k danému regionu, to znamená, že se alespoň část natáčení od</w:t>
      </w:r>
      <w:r w:rsidR="00935A36">
        <w:t>ehrává v exteriérech, případně jsou ve filmu vidět například historické památky nebo jiné specifické lokace a</w:t>
      </w:r>
      <w:r w:rsidR="00E523D4">
        <w:t xml:space="preserve"> </w:t>
      </w:r>
      <w:r w:rsidR="00935A36">
        <w:t xml:space="preserve">region </w:t>
      </w:r>
      <w:r w:rsidR="00E523D4">
        <w:t xml:space="preserve">ve filmu </w:t>
      </w:r>
      <w:r w:rsidR="00935A36">
        <w:t>skutečně</w:t>
      </w:r>
      <w:r w:rsidR="00E523D4">
        <w:t xml:space="preserve"> představuje s</w:t>
      </w:r>
      <w:r w:rsidR="00935A36">
        <w:t>ám sebe</w:t>
      </w:r>
      <w:r w:rsidR="00E523D4">
        <w:t xml:space="preserve">, což se pak může projevit </w:t>
      </w:r>
      <w:r w:rsidR="001F194C">
        <w:t>například</w:t>
      </w:r>
      <w:r w:rsidR="00935A36">
        <w:t xml:space="preserve"> zvýšeným</w:t>
      </w:r>
      <w:r w:rsidR="00E523D4">
        <w:t xml:space="preserve"> </w:t>
      </w:r>
      <w:r>
        <w:t>turistickým ruchem</w:t>
      </w:r>
      <w:r w:rsidR="00E523D4">
        <w:t xml:space="preserve"> </w:t>
      </w:r>
      <w:r w:rsidR="00E523D4">
        <w:lastRenderedPageBreak/>
        <w:t>v</w:t>
      </w:r>
      <w:r w:rsidR="00614EDA">
        <w:t> </w:t>
      </w:r>
      <w:r w:rsidR="00E523D4">
        <w:t>oblasti.</w:t>
      </w:r>
      <w:r w:rsidR="00652277">
        <w:t xml:space="preserve"> Ovšem i tady záleží na politice daného fondu. </w:t>
      </w:r>
      <w:proofErr w:type="spellStart"/>
      <w:r w:rsidR="00652277">
        <w:t>Katarzyna</w:t>
      </w:r>
      <w:proofErr w:type="spellEnd"/>
      <w:r w:rsidR="00652277">
        <w:t xml:space="preserve"> </w:t>
      </w:r>
      <w:proofErr w:type="spellStart"/>
      <w:r w:rsidR="00652277">
        <w:t>Wodecka</w:t>
      </w:r>
      <w:proofErr w:type="spellEnd"/>
      <w:r w:rsidR="00652277">
        <w:t xml:space="preserve"> </w:t>
      </w:r>
      <w:r w:rsidR="008C57BD">
        <w:t>říká</w:t>
      </w:r>
      <w:r w:rsidR="00652277">
        <w:t xml:space="preserve">, že některé projekty mohou být zajímavé lidmi, kteří </w:t>
      </w:r>
      <w:r>
        <w:t>se na nich podílejí,</w:t>
      </w:r>
      <w:r w:rsidR="00652277">
        <w:t xml:space="preserve"> a </w:t>
      </w:r>
      <w:r>
        <w:t>ty</w:t>
      </w:r>
      <w:r w:rsidR="008C57BD">
        <w:t>to</w:t>
      </w:r>
      <w:r>
        <w:t xml:space="preserve"> </w:t>
      </w:r>
      <w:r w:rsidR="00652277">
        <w:t>potom</w:t>
      </w:r>
      <w:r>
        <w:t xml:space="preserve"> mají</w:t>
      </w:r>
      <w:r w:rsidR="00652277">
        <w:t xml:space="preserve"> potenciál</w:t>
      </w:r>
      <w:r>
        <w:t xml:space="preserve"> </w:t>
      </w:r>
      <w:r w:rsidR="00652277">
        <w:t>dostat se na d</w:t>
      </w:r>
      <w:r>
        <w:t>istribuční okruh po festivalech. T</w:t>
      </w:r>
      <w:r w:rsidR="00652277">
        <w:t xml:space="preserve">ak </w:t>
      </w:r>
      <w:r w:rsidR="008C57BD">
        <w:t>jsou z </w:t>
      </w:r>
      <w:r>
        <w:t xml:space="preserve">fondu </w:t>
      </w:r>
      <w:r w:rsidR="00652277">
        <w:t>někdy podpo</w:t>
      </w:r>
      <w:r>
        <w:t>řeny</w:t>
      </w:r>
      <w:r w:rsidR="008C57BD">
        <w:t xml:space="preserve"> i projekty, které se v Krakově nenatáčejí ani s městem jinak nesouvisí</w:t>
      </w:r>
      <w:r w:rsidR="00652277">
        <w:t xml:space="preserve">, </w:t>
      </w:r>
      <w:r w:rsidR="008C57BD">
        <w:t xml:space="preserve">regionu </w:t>
      </w:r>
      <w:r w:rsidR="00652277">
        <w:t xml:space="preserve">se tím </w:t>
      </w:r>
      <w:r w:rsidR="008C57BD">
        <w:t xml:space="preserve">ale </w:t>
      </w:r>
      <w:r w:rsidR="00652277">
        <w:t>zvyšuje určitá prestiž, pro kterou si filmový fond může takový projekt vybrat.</w:t>
      </w:r>
      <w:r w:rsidR="00652277">
        <w:rPr>
          <w:rStyle w:val="Znakapoznpodarou"/>
        </w:rPr>
        <w:footnoteReference w:id="163"/>
      </w:r>
    </w:p>
    <w:p w:rsidR="00A9580C" w:rsidRDefault="00B26443" w:rsidP="008C57BD">
      <w:pPr>
        <w:jc w:val="both"/>
      </w:pPr>
      <w:r>
        <w:t xml:space="preserve">Velmi </w:t>
      </w:r>
      <w:r w:rsidR="008C57BD" w:rsidRPr="008C57BD">
        <w:t>rozšířené kritérium</w:t>
      </w:r>
      <w:r w:rsidR="00C82256">
        <w:t>, které zavedli regionální fondy hlavně v Německu,</w:t>
      </w:r>
      <w:r>
        <w:t xml:space="preserve"> odkud se tento způsob rozšířil například do Polska nebo Itálie</w:t>
      </w:r>
      <w:r w:rsidR="00B70958">
        <w:t>,</w:t>
      </w:r>
      <w:r>
        <w:t xml:space="preserve"> spočívá v tom, že</w:t>
      </w:r>
      <w:r w:rsidR="00C82256">
        <w:t xml:space="preserve"> je </w:t>
      </w:r>
      <w:r w:rsidR="006C4C79">
        <w:t>potřeba v regionu utratit alespoň 150</w:t>
      </w:r>
      <w:r w:rsidR="005A32D8">
        <w:t xml:space="preserve"> </w:t>
      </w:r>
      <w:r w:rsidR="006C4C79">
        <w:t>% prostředků získaných z</w:t>
      </w:r>
      <w:r w:rsidR="008C57BD">
        <w:t> </w:t>
      </w:r>
      <w:r w:rsidR="006C4C79">
        <w:t>fondů</w:t>
      </w:r>
      <w:r w:rsidR="008C57BD">
        <w:t>.</w:t>
      </w:r>
      <w:r w:rsidR="00FD3EF0" w:rsidRPr="00FD3EF0">
        <w:t xml:space="preserve"> </w:t>
      </w:r>
      <w:r w:rsidR="008C57BD">
        <w:t xml:space="preserve">To </w:t>
      </w:r>
      <w:r w:rsidR="00FD3EF0" w:rsidRPr="00FD3EF0">
        <w:t>regionům zajišťuje</w:t>
      </w:r>
      <w:r w:rsidR="008C57BD">
        <w:t xml:space="preserve">, že zde produkce utratí </w:t>
      </w:r>
      <w:r w:rsidR="00FD3EF0" w:rsidRPr="00FD3EF0">
        <w:t>prostředk</w:t>
      </w:r>
      <w:r w:rsidR="008C57BD">
        <w:t>y</w:t>
      </w:r>
      <w:r w:rsidR="00FD3EF0" w:rsidRPr="00FD3EF0">
        <w:t xml:space="preserve"> </w:t>
      </w:r>
      <w:r w:rsidR="008C57BD">
        <w:t xml:space="preserve">i </w:t>
      </w:r>
      <w:r w:rsidR="00FD3EF0" w:rsidRPr="00FD3EF0">
        <w:t>z jiného zdroje.</w:t>
      </w:r>
    </w:p>
    <w:p w:rsidR="00FD3EF0" w:rsidRDefault="00A9580C" w:rsidP="00A9580C">
      <w:pPr>
        <w:jc w:val="both"/>
      </w:pPr>
      <w:r w:rsidRPr="00A9580C">
        <w:t>„</w:t>
      </w:r>
      <w:r w:rsidRPr="00A9580C">
        <w:rPr>
          <w:i/>
          <w:iCs/>
        </w:rPr>
        <w:t>Je to j</w:t>
      </w:r>
      <w:r>
        <w:rPr>
          <w:i/>
          <w:iCs/>
        </w:rPr>
        <w:t>ednoduchý systém financování - za</w:t>
      </w:r>
      <w:r w:rsidRPr="00A9580C">
        <w:rPr>
          <w:i/>
          <w:iCs/>
        </w:rPr>
        <w:t xml:space="preserve"> každé eur</w:t>
      </w:r>
      <w:r>
        <w:rPr>
          <w:i/>
          <w:iCs/>
        </w:rPr>
        <w:t>o</w:t>
      </w:r>
      <w:r w:rsidRPr="00A9580C">
        <w:rPr>
          <w:i/>
          <w:iCs/>
        </w:rPr>
        <w:t xml:space="preserve">, které obdržíte, musíte minimálně </w:t>
      </w:r>
      <w:r>
        <w:rPr>
          <w:i/>
          <w:iCs/>
        </w:rPr>
        <w:t>jedno a půl eura</w:t>
      </w:r>
      <w:r w:rsidRPr="00A9580C">
        <w:rPr>
          <w:i/>
          <w:iCs/>
        </w:rPr>
        <w:t xml:space="preserve"> utratit v daném regionu</w:t>
      </w:r>
      <w:r w:rsidR="00B26443" w:rsidRPr="00A9580C">
        <w:t>,”</w:t>
      </w:r>
      <w:r w:rsidR="006C4C79" w:rsidRPr="00B26443">
        <w:rPr>
          <w:rStyle w:val="Znakapoznpodarou"/>
        </w:rPr>
        <w:footnoteReference w:id="164"/>
      </w:r>
      <w:r w:rsidR="006C4C79">
        <w:t xml:space="preserve"> </w:t>
      </w:r>
      <w:r>
        <w:t>říká</w:t>
      </w:r>
      <w:r w:rsidR="00B26443">
        <w:t xml:space="preserve"> </w:t>
      </w:r>
      <w:proofErr w:type="spellStart"/>
      <w:r w:rsidR="00B26443">
        <w:t>Anja</w:t>
      </w:r>
      <w:proofErr w:type="spellEnd"/>
      <w:r w:rsidR="00B26443">
        <w:t xml:space="preserve"> </w:t>
      </w:r>
      <w:proofErr w:type="spellStart"/>
      <w:r w:rsidR="00B26443">
        <w:t>Metzge</w:t>
      </w:r>
      <w:r w:rsidR="00FD3EF0">
        <w:t>r</w:t>
      </w:r>
      <w:proofErr w:type="spellEnd"/>
      <w:r w:rsidR="00FD3EF0">
        <w:t xml:space="preserve"> z FFF Film Commission </w:t>
      </w:r>
      <w:proofErr w:type="spellStart"/>
      <w:r w:rsidR="00FD3EF0">
        <w:t>Bayern</w:t>
      </w:r>
      <w:proofErr w:type="spellEnd"/>
      <w:r w:rsidR="00FD3EF0">
        <w:t>.</w:t>
      </w:r>
    </w:p>
    <w:p w:rsidR="00F52C87" w:rsidRDefault="00F2079C" w:rsidP="00333D0E">
      <w:pPr>
        <w:jc w:val="both"/>
      </w:pPr>
      <w:r>
        <w:t>V</w:t>
      </w:r>
      <w:r w:rsidR="0004517F">
        <w:t xml:space="preserve"> Evropě </w:t>
      </w:r>
      <w:r>
        <w:t xml:space="preserve">je </w:t>
      </w:r>
      <w:r w:rsidR="0004517F">
        <w:t>možné</w:t>
      </w:r>
      <w:r w:rsidR="00333D0E">
        <w:t xml:space="preserve"> </w:t>
      </w:r>
      <w:r w:rsidR="008C57BD">
        <w:t xml:space="preserve">fondy </w:t>
      </w:r>
      <w:r w:rsidR="006C4C79">
        <w:t>regionální, národní i nadnárodní libovolně kombinovat</w:t>
      </w:r>
      <w:r w:rsidR="0004517F">
        <w:t>, a to</w:t>
      </w:r>
      <w:r w:rsidR="006C4C79">
        <w:t xml:space="preserve"> až do výše </w:t>
      </w:r>
      <w:r>
        <w:t>50 %</w:t>
      </w:r>
      <w:r w:rsidR="006C4C79">
        <w:t xml:space="preserve"> rozpočtu</w:t>
      </w:r>
      <w:r w:rsidR="00325254">
        <w:t xml:space="preserve"> filmu</w:t>
      </w:r>
      <w:r w:rsidR="006C4C79">
        <w:t>.</w:t>
      </w:r>
      <w:r w:rsidR="00333D0E" w:rsidRPr="00333D0E">
        <w:rPr>
          <w:vertAlign w:val="superscript"/>
        </w:rPr>
        <w:footnoteReference w:id="165"/>
      </w:r>
      <w:r w:rsidR="006C4C79">
        <w:t xml:space="preserve"> </w:t>
      </w:r>
      <w:r w:rsidR="00333D0E">
        <w:t xml:space="preserve">Výjimku tvoří </w:t>
      </w:r>
      <w:r w:rsidR="00333D0E" w:rsidRPr="00333D0E">
        <w:t xml:space="preserve">náročná audiovizuální díla a </w:t>
      </w:r>
      <w:r w:rsidR="00333D0E">
        <w:t xml:space="preserve">příhraniční </w:t>
      </w:r>
      <w:r w:rsidR="00333D0E" w:rsidRPr="00333D0E">
        <w:t>koprodukce</w:t>
      </w:r>
      <w:r w:rsidR="00333D0E">
        <w:t>, u nich se tento limit liší</w:t>
      </w:r>
      <w:r w:rsidR="006C4C79">
        <w:t>.</w:t>
      </w:r>
      <w:r w:rsidR="00D71B35">
        <w:t xml:space="preserve"> Celý systém podpory pomocí filmových fondů podporuje vznik evropských koprodukcí v tom smyslu, že není </w:t>
      </w:r>
      <w:r w:rsidR="00B26443">
        <w:t xml:space="preserve">samozřejmě </w:t>
      </w:r>
      <w:r w:rsidR="00D71B35">
        <w:t>možné, aby producent utratil v každé zemi 150</w:t>
      </w:r>
      <w:r w:rsidR="008C57BD">
        <w:t xml:space="preserve"> či</w:t>
      </w:r>
      <w:r w:rsidR="00D71B35">
        <w:t xml:space="preserve"> více </w:t>
      </w:r>
      <w:r w:rsidR="008C57BD">
        <w:t xml:space="preserve">procent </w:t>
      </w:r>
      <w:r w:rsidR="00D71B35">
        <w:t>prostředků, které získal z regionálních fondů. A tak jsou tyto prostředky kombinovány s penězi ze státních fond</w:t>
      </w:r>
      <w:r w:rsidR="009D40E1">
        <w:t>ů</w:t>
      </w:r>
      <w:r w:rsidR="00B26443">
        <w:t>, které tuto podmínku nevyžadují</w:t>
      </w:r>
      <w:r w:rsidR="009D40E1">
        <w:t>.</w:t>
      </w:r>
      <w:r w:rsidR="00B26443">
        <w:t xml:space="preserve"> </w:t>
      </w:r>
      <w:r w:rsidR="00D71B35">
        <w:t xml:space="preserve"> </w:t>
      </w:r>
      <w:r w:rsidR="009D40E1">
        <w:t>Stejně tak se</w:t>
      </w:r>
      <w:r w:rsidR="00B26443">
        <w:t xml:space="preserve"> státní fondy doplňují</w:t>
      </w:r>
      <w:r w:rsidR="009D40E1">
        <w:t xml:space="preserve"> s těmi regionálními</w:t>
      </w:r>
      <w:r w:rsidR="00B26443">
        <w:t xml:space="preserve">, </w:t>
      </w:r>
      <w:r w:rsidR="00E91B15">
        <w:t xml:space="preserve">protože ani z nich není možné </w:t>
      </w:r>
      <w:r w:rsidR="00B26443">
        <w:t>financovat celý film. Dále je možné využí</w:t>
      </w:r>
      <w:r w:rsidR="006915D7">
        <w:t>t</w:t>
      </w:r>
      <w:r w:rsidR="00B26443">
        <w:t xml:space="preserve"> systému filmových pobídek, které se vztahují na daný stát a nikoli na </w:t>
      </w:r>
      <w:r w:rsidR="009D40E1">
        <w:t xml:space="preserve">konkrétní region, vysvětluje Charlotte </w:t>
      </w:r>
      <w:proofErr w:type="spellStart"/>
      <w:r w:rsidR="009D40E1">
        <w:t>Applergren</w:t>
      </w:r>
      <w:proofErr w:type="spellEnd"/>
      <w:r w:rsidR="009D40E1">
        <w:t>.</w:t>
      </w:r>
      <w:r w:rsidR="006915D7">
        <w:t xml:space="preserve"> </w:t>
      </w:r>
      <w:r w:rsidR="00FD3EF0">
        <w:t>T</w:t>
      </w:r>
      <w:r w:rsidR="006915D7">
        <w:t>yto zdroje se t</w:t>
      </w:r>
      <w:r w:rsidR="00B26443">
        <w:t xml:space="preserve">ak navzájem </w:t>
      </w:r>
      <w:r w:rsidR="009D40E1">
        <w:t>doplňují</w:t>
      </w:r>
      <w:r w:rsidR="00B26443">
        <w:t>, což často vede právě ke zmíněný</w:t>
      </w:r>
      <w:r w:rsidR="009D40E1">
        <w:t>m</w:t>
      </w:r>
      <w:r w:rsidR="00B26443">
        <w:t xml:space="preserve"> koprodukcím.</w:t>
      </w:r>
      <w:r w:rsidR="00FD3EF0" w:rsidRPr="00FD3EF0">
        <w:rPr>
          <w:vertAlign w:val="superscript"/>
        </w:rPr>
        <w:footnoteReference w:id="166"/>
      </w:r>
    </w:p>
    <w:p w:rsidR="00F52C87" w:rsidRPr="00A75158" w:rsidRDefault="00FD3EF0" w:rsidP="00A35724">
      <w:pPr>
        <w:pStyle w:val="Nadpis2"/>
      </w:pPr>
      <w:bookmarkStart w:id="87" w:name="_Toc418201446"/>
      <w:r w:rsidRPr="00A75158">
        <w:t>Přínosy filmových fondů</w:t>
      </w:r>
      <w:r w:rsidR="00333D0E">
        <w:t xml:space="preserve"> pro regiony</w:t>
      </w:r>
      <w:bookmarkEnd w:id="87"/>
    </w:p>
    <w:p w:rsidR="0045147E" w:rsidRDefault="00F52C87" w:rsidP="0045147E">
      <w:pPr>
        <w:jc w:val="both"/>
      </w:pPr>
      <w:r w:rsidRPr="00F52C87">
        <w:t>Podobně jako</w:t>
      </w:r>
      <w:r>
        <w:t xml:space="preserve"> si </w:t>
      </w:r>
      <w:proofErr w:type="spellStart"/>
      <w:r>
        <w:t>Marcco</w:t>
      </w:r>
      <w:proofErr w:type="spellEnd"/>
      <w:r>
        <w:t xml:space="preserve"> </w:t>
      </w:r>
      <w:proofErr w:type="spellStart"/>
      <w:r>
        <w:t>Cucco</w:t>
      </w:r>
      <w:proofErr w:type="spellEnd"/>
      <w:r>
        <w:t xml:space="preserve"> všímá decentralizace filmové produkce v Itálii a </w:t>
      </w:r>
      <w:r w:rsidR="000F75B0">
        <w:t xml:space="preserve">jejího </w:t>
      </w:r>
      <w:r>
        <w:t>přesunu do regionů</w:t>
      </w:r>
      <w:r w:rsidR="000F75B0">
        <w:t xml:space="preserve"> nabízející</w:t>
      </w:r>
      <w:r w:rsidR="008C57BD">
        <w:t>ch</w:t>
      </w:r>
      <w:r w:rsidR="000F75B0">
        <w:t xml:space="preserve"> </w:t>
      </w:r>
      <w:r>
        <w:t xml:space="preserve">přijíždějícím produkcím </w:t>
      </w:r>
      <w:r w:rsidR="00E91B15">
        <w:t>možné financování filmu</w:t>
      </w:r>
      <w:r>
        <w:t xml:space="preserve">, popisuje tento fenomén </w:t>
      </w:r>
      <w:proofErr w:type="spellStart"/>
      <w:r>
        <w:t>Olof</w:t>
      </w:r>
      <w:proofErr w:type="spellEnd"/>
      <w:r>
        <w:t xml:space="preserve"> </w:t>
      </w:r>
      <w:proofErr w:type="spellStart"/>
      <w:r>
        <w:t>Hedling</w:t>
      </w:r>
      <w:proofErr w:type="spellEnd"/>
      <w:r w:rsidR="00C37843">
        <w:t xml:space="preserve"> </w:t>
      </w:r>
      <w:r>
        <w:t xml:space="preserve">ve Švédku, kde první dva regionální fondy vznikly v roce </w:t>
      </w:r>
      <w:r w:rsidR="00652277">
        <w:t xml:space="preserve">1995, </w:t>
      </w:r>
      <w:r w:rsidR="00E91B15">
        <w:t>a to</w:t>
      </w:r>
      <w:r w:rsidR="00652277">
        <w:t xml:space="preserve"> jako </w:t>
      </w:r>
      <w:r w:rsidR="00E91B15">
        <w:t xml:space="preserve">typ </w:t>
      </w:r>
      <w:proofErr w:type="spellStart"/>
      <w:r w:rsidR="00652277" w:rsidRPr="00652277">
        <w:rPr>
          <w:i/>
          <w:iCs/>
        </w:rPr>
        <w:t>economical</w:t>
      </w:r>
      <w:proofErr w:type="spellEnd"/>
      <w:r w:rsidR="00652277" w:rsidRPr="00652277">
        <w:rPr>
          <w:i/>
          <w:iCs/>
        </w:rPr>
        <w:t xml:space="preserve"> </w:t>
      </w:r>
      <w:proofErr w:type="spellStart"/>
      <w:r w:rsidR="00652277" w:rsidRPr="00652277">
        <w:rPr>
          <w:i/>
          <w:iCs/>
        </w:rPr>
        <w:t>driven</w:t>
      </w:r>
      <w:proofErr w:type="spellEnd"/>
      <w:r w:rsidR="00652277" w:rsidRPr="00652277">
        <w:rPr>
          <w:i/>
          <w:iCs/>
        </w:rPr>
        <w:t xml:space="preserve"> </w:t>
      </w:r>
      <w:proofErr w:type="spellStart"/>
      <w:r w:rsidR="00652277" w:rsidRPr="00652277">
        <w:rPr>
          <w:i/>
          <w:iCs/>
        </w:rPr>
        <w:t>funds</w:t>
      </w:r>
      <w:proofErr w:type="spellEnd"/>
      <w:r w:rsidR="00652277">
        <w:t>.</w:t>
      </w:r>
      <w:r w:rsidR="00C37843" w:rsidRPr="00C37843">
        <w:rPr>
          <w:vertAlign w:val="superscript"/>
        </w:rPr>
        <w:footnoteReference w:id="167"/>
      </w:r>
      <w:r w:rsidR="00D71B35">
        <w:t xml:space="preserve"> </w:t>
      </w:r>
      <w:r w:rsidR="00652277">
        <w:t xml:space="preserve">Regionální centra se </w:t>
      </w:r>
      <w:r w:rsidR="00E91B15">
        <w:t>tak postupně</w:t>
      </w:r>
      <w:r w:rsidR="00652277">
        <w:t xml:space="preserve"> zapojují </w:t>
      </w:r>
      <w:r w:rsidR="00E91B15">
        <w:t xml:space="preserve">do </w:t>
      </w:r>
      <w:r w:rsidR="00652277">
        <w:t xml:space="preserve">stále </w:t>
      </w:r>
      <w:r w:rsidR="008C57BD">
        <w:t xml:space="preserve">více </w:t>
      </w:r>
      <w:r w:rsidR="00652277">
        <w:t>projektů a Stoc</w:t>
      </w:r>
      <w:r w:rsidR="000F75B0">
        <w:t>k</w:t>
      </w:r>
      <w:r w:rsidR="00652277">
        <w:t>holm po</w:t>
      </w:r>
      <w:r w:rsidR="000E0547">
        <w:t>dle něj,</w:t>
      </w:r>
      <w:r w:rsidR="00652277">
        <w:t xml:space="preserve"> začíná ztrácet své výsadní postavení </w:t>
      </w:r>
      <w:r w:rsidR="00E91B15">
        <w:t xml:space="preserve">jediného velkého </w:t>
      </w:r>
      <w:r w:rsidR="00652277">
        <w:t>filmové</w:t>
      </w:r>
      <w:r w:rsidR="00B6498A">
        <w:t>ho</w:t>
      </w:r>
      <w:r w:rsidR="00652277">
        <w:t xml:space="preserve"> centr</w:t>
      </w:r>
      <w:r w:rsidR="00E91B15">
        <w:t>a</w:t>
      </w:r>
      <w:r w:rsidR="00652277">
        <w:t xml:space="preserve"> v zemi. Filmoví pracovníci z hlavního města si stěžují na odliv produkce a na omezení, že polovina </w:t>
      </w:r>
      <w:r w:rsidR="000E0547">
        <w:t>štábu musí bý</w:t>
      </w:r>
      <w:r w:rsidR="00B6498A">
        <w:t xml:space="preserve">t z regionů, kde se film natáčí, přičemž </w:t>
      </w:r>
      <w:r w:rsidR="000F75B0">
        <w:t>firmy, v jejichž</w:t>
      </w:r>
      <w:r w:rsidR="00B6498A">
        <w:t xml:space="preserve"> </w:t>
      </w:r>
      <w:r w:rsidR="00B6498A">
        <w:lastRenderedPageBreak/>
        <w:t>produkcích film</w:t>
      </w:r>
      <w:r w:rsidR="000F75B0">
        <w:t>y</w:t>
      </w:r>
      <w:r w:rsidR="00B6498A">
        <w:t xml:space="preserve"> vzni</w:t>
      </w:r>
      <w:r w:rsidR="000F75B0">
        <w:t>kají, většinově sídlí</w:t>
      </w:r>
      <w:r w:rsidR="00B6498A">
        <w:t xml:space="preserve"> ve Stockholmu. </w:t>
      </w:r>
      <w:proofErr w:type="spellStart"/>
      <w:r w:rsidR="000E0547">
        <w:t>Hedli</w:t>
      </w:r>
      <w:r w:rsidR="00BA7C57">
        <w:t>n</w:t>
      </w:r>
      <w:r w:rsidR="000E0547">
        <w:t>g</w:t>
      </w:r>
      <w:proofErr w:type="spellEnd"/>
      <w:r w:rsidR="000E0547">
        <w:t xml:space="preserve"> </w:t>
      </w:r>
      <w:r w:rsidR="008C57BD">
        <w:t xml:space="preserve">ale </w:t>
      </w:r>
      <w:r w:rsidR="000E0547">
        <w:t>především upozorňuje na celkovou nekonkurenceschopnost evropské kinematografie</w:t>
      </w:r>
      <w:r w:rsidR="001A6885">
        <w:t xml:space="preserve"> závislé na podpor</w:t>
      </w:r>
      <w:r w:rsidR="00B6498A">
        <w:t xml:space="preserve">ách ze strany veřejných financí a upozorňuje na omezený počet </w:t>
      </w:r>
      <w:r w:rsidR="0004517F">
        <w:t>zahraničních</w:t>
      </w:r>
      <w:r w:rsidR="00B6498A">
        <w:t xml:space="preserve"> produkcí, </w:t>
      </w:r>
      <w:r w:rsidR="000F75B0">
        <w:t xml:space="preserve">o </w:t>
      </w:r>
      <w:r w:rsidR="00FC4C56">
        <w:t>které</w:t>
      </w:r>
      <w:r w:rsidR="000F75B0">
        <w:t xml:space="preserve"> se mohou regiony ucházet a mezi sebe rozdělit</w:t>
      </w:r>
      <w:r w:rsidR="00B6498A">
        <w:t xml:space="preserve">. </w:t>
      </w:r>
      <w:r w:rsidR="000F75B0">
        <w:t>Ty r</w:t>
      </w:r>
      <w:r w:rsidR="00B6498A">
        <w:t>egion</w:t>
      </w:r>
      <w:r w:rsidR="00AC087A">
        <w:t>y</w:t>
      </w:r>
      <w:r w:rsidR="00B6498A">
        <w:t xml:space="preserve">, kterým se to daří, dosahují úspěchu hlavně </w:t>
      </w:r>
      <w:r w:rsidR="000F75B0">
        <w:t>za pomoci</w:t>
      </w:r>
      <w:r w:rsidR="00B6498A">
        <w:t xml:space="preserve"> filmových pobídek nebo fondů, tedy peněz pocházejících z v</w:t>
      </w:r>
      <w:r w:rsidR="00AC087A">
        <w:t>e</w:t>
      </w:r>
      <w:r w:rsidR="00B6498A">
        <w:t>řejných rozpočtů. Regiony a státy, které tyto možnost</w:t>
      </w:r>
      <w:r w:rsidR="000F75B0">
        <w:t>i</w:t>
      </w:r>
      <w:r w:rsidR="00B6498A">
        <w:t xml:space="preserve"> nenabízejí, </w:t>
      </w:r>
      <w:r w:rsidR="000F75B0">
        <w:t>v</w:t>
      </w:r>
      <w:r w:rsidR="00B6498A">
        <w:t> tomto prostředí přestávají být konku</w:t>
      </w:r>
      <w:r w:rsidR="009169B7">
        <w:t>rencescho</w:t>
      </w:r>
      <w:r w:rsidR="00B6498A">
        <w:t>pné</w:t>
      </w:r>
      <w:r w:rsidR="009169B7">
        <w:t xml:space="preserve"> a čelí odlivu především zahraničních zakázek (jako například v ČR od roku 2004), ale i domácí produkce. V rámci udržení konkurenceschopnosti pak jedinou možností zůstává zavést podobný systém podpory z veřejných peněz, ze které nakonec tě</w:t>
      </w:r>
      <w:r w:rsidR="000F75B0">
        <w:t xml:space="preserve">ží především </w:t>
      </w:r>
      <w:r w:rsidR="000A1D0E">
        <w:t xml:space="preserve">filmoví </w:t>
      </w:r>
      <w:r w:rsidR="000F75B0">
        <w:t>producenti. Některým z regionů může tento způsob podpory přispívat k jejich ekonomickému rozvoji, celkový objem investovaných prost</w:t>
      </w:r>
      <w:r w:rsidR="00FD3EF0">
        <w:t>ředků na podporu kinematografie</w:t>
      </w:r>
      <w:r w:rsidR="00674808">
        <w:t xml:space="preserve"> </w:t>
      </w:r>
      <w:r w:rsidR="000F75B0">
        <w:t xml:space="preserve">v Evropě podle dat EAO </w:t>
      </w:r>
      <w:r w:rsidR="00674808">
        <w:t xml:space="preserve">neustále </w:t>
      </w:r>
      <w:r w:rsidR="000F75B0">
        <w:t xml:space="preserve">stoupá, a tak </w:t>
      </w:r>
      <w:proofErr w:type="spellStart"/>
      <w:r w:rsidR="000F75B0">
        <w:t>Hedling</w:t>
      </w:r>
      <w:proofErr w:type="spellEnd"/>
      <w:r w:rsidR="00674808">
        <w:t xml:space="preserve"> přirovnává současný stav k </w:t>
      </w:r>
      <w:r w:rsidR="00333D0E">
        <w:t>„</w:t>
      </w:r>
      <w:r w:rsidR="00674808">
        <w:t>závodu ke dnu</w:t>
      </w:r>
      <w:r w:rsidR="00333D0E">
        <w:t>“.</w:t>
      </w:r>
      <w:r w:rsidR="00674808">
        <w:t xml:space="preserve"> </w:t>
      </w:r>
      <w:r w:rsidR="00617D31" w:rsidRPr="00462D6F">
        <w:t xml:space="preserve">Grafy </w:t>
      </w:r>
      <w:r w:rsidR="00A03C50">
        <w:t>17</w:t>
      </w:r>
      <w:r w:rsidR="00462D6F" w:rsidRPr="00462D6F">
        <w:t xml:space="preserve"> a </w:t>
      </w:r>
      <w:r w:rsidR="00A03C50">
        <w:t>18</w:t>
      </w:r>
      <w:r w:rsidR="00674808">
        <w:t xml:space="preserve"> ukazují vzrůstající objem vy</w:t>
      </w:r>
      <w:r w:rsidR="00FC4C56">
        <w:t>na</w:t>
      </w:r>
      <w:r w:rsidR="00674808">
        <w:t>ložených prostředků na podporu kinematografie v Evropě a jejich zdroje podle dat EAO a</w:t>
      </w:r>
      <w:r w:rsidR="009169B7">
        <w:t xml:space="preserve"> </w:t>
      </w:r>
      <w:r w:rsidR="00674808">
        <w:t xml:space="preserve">následný </w:t>
      </w:r>
      <w:r w:rsidR="00674808" w:rsidRPr="00462D6F">
        <w:t>graf</w:t>
      </w:r>
      <w:r w:rsidR="00462D6F">
        <w:t xml:space="preserve"> </w:t>
      </w:r>
      <w:r w:rsidR="00A03C50">
        <w:t>19</w:t>
      </w:r>
      <w:r w:rsidR="00674808">
        <w:t xml:space="preserve"> </w:t>
      </w:r>
      <w:r w:rsidR="00FC4C56">
        <w:t xml:space="preserve">zobrazuje </w:t>
      </w:r>
      <w:r w:rsidR="00674808">
        <w:t xml:space="preserve">procentuální rozdělení těchto peněz v jednotlivých </w:t>
      </w:r>
      <w:r w:rsidR="00FD3EF0">
        <w:t>oblastech kinematografie s tím, že největší procento podpory jde právě do oblasti filmové p</w:t>
      </w:r>
      <w:r w:rsidR="00652E66">
        <w:t>rodukce.</w:t>
      </w:r>
    </w:p>
    <w:p w:rsidR="00861C28" w:rsidRDefault="00612B6C" w:rsidP="00A03C50">
      <w:pPr>
        <w:pStyle w:val="Titulek"/>
        <w:jc w:val="center"/>
      </w:pPr>
      <w:r>
        <w:rPr>
          <w:lang w:eastAsia="cs-CZ"/>
        </w:rPr>
        <w:drawing>
          <wp:inline distT="0" distB="0" distL="0" distR="0">
            <wp:extent cx="5172075" cy="2838450"/>
            <wp:effectExtent l="19050" t="0" r="952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01F49" w:rsidRDefault="00801F49" w:rsidP="00B954A1">
      <w:pPr>
        <w:pStyle w:val="Titulek"/>
      </w:pPr>
      <w:bookmarkStart w:id="88" w:name="_Toc418196499"/>
      <w:r>
        <w:t xml:space="preserve">Graf </w:t>
      </w:r>
      <w:r w:rsidR="00D73493">
        <w:fldChar w:fldCharType="begin"/>
      </w:r>
      <w:r w:rsidR="00EB6566">
        <w:instrText xml:space="preserve"> SEQ Graf \* ARABIC </w:instrText>
      </w:r>
      <w:r w:rsidR="00D73493">
        <w:fldChar w:fldCharType="separate"/>
      </w:r>
      <w:r w:rsidR="008F2FF8">
        <w:t>17</w:t>
      </w:r>
      <w:r w:rsidR="00D73493">
        <w:fldChar w:fldCharType="end"/>
      </w:r>
      <w:r w:rsidRPr="00801F49">
        <w:t xml:space="preserve">: </w:t>
      </w:r>
      <w:r w:rsidR="00B902BB" w:rsidRPr="00B902BB">
        <w:t>Objem prostředků filmových fondů v Evropě</w:t>
      </w:r>
      <w:r w:rsidR="00B902BB">
        <w:t xml:space="preserve"> ve vybraných letech (mil. EUR)</w:t>
      </w:r>
      <w:r w:rsidR="00480893">
        <w:rPr>
          <w:rStyle w:val="Znakapoznpodarou"/>
        </w:rPr>
        <w:footnoteReference w:id="168"/>
      </w:r>
      <w:bookmarkEnd w:id="88"/>
    </w:p>
    <w:p w:rsidR="00861C28" w:rsidRDefault="00E40FAA" w:rsidP="00A03C50">
      <w:pPr>
        <w:pStyle w:val="Titulek"/>
        <w:jc w:val="center"/>
      </w:pPr>
      <w:r>
        <w:rPr>
          <w:lang w:eastAsia="cs-CZ"/>
        </w:rPr>
        <w:lastRenderedPageBreak/>
        <w:drawing>
          <wp:inline distT="0" distB="0" distL="0" distR="0">
            <wp:extent cx="5177956" cy="2830996"/>
            <wp:effectExtent l="19050" t="0" r="22694" b="7454"/>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01F49" w:rsidRDefault="00801F49" w:rsidP="00B954A1">
      <w:pPr>
        <w:pStyle w:val="Titulek"/>
      </w:pPr>
      <w:bookmarkStart w:id="89" w:name="_Toc418196500"/>
      <w:r>
        <w:t xml:space="preserve">Graf </w:t>
      </w:r>
      <w:r w:rsidR="00D73493">
        <w:fldChar w:fldCharType="begin"/>
      </w:r>
      <w:r w:rsidR="00EB6566">
        <w:instrText xml:space="preserve"> SEQ Graf \* ARABIC </w:instrText>
      </w:r>
      <w:r w:rsidR="00D73493">
        <w:fldChar w:fldCharType="separate"/>
      </w:r>
      <w:r w:rsidR="008F2FF8">
        <w:t>18</w:t>
      </w:r>
      <w:r w:rsidR="00D73493">
        <w:fldChar w:fldCharType="end"/>
      </w:r>
      <w:r w:rsidRPr="00801F49">
        <w:t>:</w:t>
      </w:r>
      <w:r w:rsidR="00941279">
        <w:t xml:space="preserve"> Z</w:t>
      </w:r>
      <w:r w:rsidR="00D624F5">
        <w:t>droje</w:t>
      </w:r>
      <w:r w:rsidRPr="00801F49">
        <w:t xml:space="preserve"> financování filmových fondů v Evropě v roce 2009</w:t>
      </w:r>
      <w:r w:rsidR="00941279">
        <w:rPr>
          <w:rStyle w:val="Znakapoznpodarou"/>
        </w:rPr>
        <w:footnoteReference w:id="169"/>
      </w:r>
      <w:bookmarkEnd w:id="89"/>
    </w:p>
    <w:p w:rsidR="00861C28" w:rsidRDefault="00D624F5" w:rsidP="00A03C50">
      <w:pPr>
        <w:pStyle w:val="Titulek"/>
        <w:jc w:val="center"/>
      </w:pPr>
      <w:r>
        <w:rPr>
          <w:lang w:eastAsia="cs-CZ"/>
        </w:rPr>
        <w:drawing>
          <wp:inline distT="0" distB="0" distL="0" distR="0">
            <wp:extent cx="5181600" cy="3000375"/>
            <wp:effectExtent l="19050" t="0" r="1905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01F49" w:rsidRDefault="00801F49" w:rsidP="00B954A1">
      <w:pPr>
        <w:pStyle w:val="Titulek"/>
      </w:pPr>
      <w:bookmarkStart w:id="90" w:name="_Toc418196501"/>
      <w:r>
        <w:t xml:space="preserve">Graf </w:t>
      </w:r>
      <w:r w:rsidR="00D73493">
        <w:fldChar w:fldCharType="begin"/>
      </w:r>
      <w:r w:rsidR="00EB6566">
        <w:instrText xml:space="preserve"> SEQ Graf \* ARABIC </w:instrText>
      </w:r>
      <w:r w:rsidR="00D73493">
        <w:fldChar w:fldCharType="separate"/>
      </w:r>
      <w:r w:rsidR="008F2FF8">
        <w:t>19</w:t>
      </w:r>
      <w:r w:rsidR="00D73493">
        <w:fldChar w:fldCharType="end"/>
      </w:r>
      <w:r w:rsidRPr="00801F49">
        <w:t>: Rozdělení finančních prostředků z filmových fondů v Evropě v roce 2009</w:t>
      </w:r>
      <w:r w:rsidR="006D52D7">
        <w:rPr>
          <w:rStyle w:val="Znakapoznpodarou"/>
        </w:rPr>
        <w:footnoteReference w:id="170"/>
      </w:r>
      <w:bookmarkEnd w:id="90"/>
    </w:p>
    <w:p w:rsidR="009951E7" w:rsidRDefault="00833099" w:rsidP="00614EDA">
      <w:pPr>
        <w:jc w:val="both"/>
      </w:pPr>
      <w:r>
        <w:t xml:space="preserve">V současné době v Evropě převládá názor, že se zavádění podpůrných prostředků vyplácí, </w:t>
      </w:r>
      <w:r w:rsidR="000D05B7">
        <w:t>přičemž jsou zdůrazňov</w:t>
      </w:r>
      <w:r w:rsidR="00246707">
        <w:t>ány přínosy jak ekonomické, tak kulturní nebo propagační</w:t>
      </w:r>
      <w:r w:rsidR="000D05B7">
        <w:t>, kterým jsem se věnoval výše. O</w:t>
      </w:r>
      <w:r>
        <w:t xml:space="preserve">bjevují se ale také názory skeptiků (viz výše </w:t>
      </w:r>
      <w:proofErr w:type="spellStart"/>
      <w:r>
        <w:t>Hedling</w:t>
      </w:r>
      <w:proofErr w:type="spellEnd"/>
      <w:r>
        <w:t xml:space="preserve">), kteří </w:t>
      </w:r>
      <w:r w:rsidR="000D05B7">
        <w:t>o</w:t>
      </w:r>
      <w:r>
        <w:t xml:space="preserve"> t</w:t>
      </w:r>
      <w:r w:rsidR="000D05B7">
        <w:t>ěchto přínosech pochybují, upozorňují na narůstající objem prostředků na podporu této oblasti a</w:t>
      </w:r>
      <w:r w:rsidR="00614EDA">
        <w:t> </w:t>
      </w:r>
      <w:r w:rsidR="000D05B7">
        <w:t>deformaci tržního prostředí. Obecná shoda panuje v tom, že je poměrně složité změřit všechny přínosy a efekty, které může fil</w:t>
      </w:r>
      <w:r w:rsidR="00246707">
        <w:t>mové natáčení regionu přinášet.</w:t>
      </w:r>
    </w:p>
    <w:p w:rsidR="009951E7" w:rsidRDefault="009951E7">
      <w:r>
        <w:br w:type="page"/>
      </w:r>
    </w:p>
    <w:p w:rsidR="008E6E5B" w:rsidRPr="00591663" w:rsidRDefault="008E6E5B" w:rsidP="00A35724">
      <w:pPr>
        <w:pStyle w:val="Nadpis1"/>
      </w:pPr>
      <w:bookmarkStart w:id="91" w:name="_Toc418201447"/>
      <w:r w:rsidRPr="00591663">
        <w:lastRenderedPageBreak/>
        <w:t>Závěr</w:t>
      </w:r>
      <w:bookmarkEnd w:id="91"/>
    </w:p>
    <w:p w:rsidR="00A03E04" w:rsidRDefault="00926378" w:rsidP="00614EDA">
      <w:pPr>
        <w:jc w:val="both"/>
      </w:pPr>
      <w:r w:rsidRPr="00926378">
        <w:t xml:space="preserve">Cílem mé práce bylo prozkoumat činnosti, které vykonávají filmové kanceláře v Evropě v rámci přilákání audiovizuálních produkcí do svých regionů. Ukázalo se, že tato činnost není dostatečně dobře definována a vždy úzce souvisí s konkrétní situací v dané oblasti. </w:t>
      </w:r>
      <w:r w:rsidR="00333D0E" w:rsidRPr="00333D0E">
        <w:t>Proto kanceláře film commission nelze jednoduše porovnávat a vynášet generalizační soudy. Jednotlivé kanceláře mají odlišné strategie a cíle, spadají pod různé správní struktury, nejčastěji pak pod oblast ekonomického rozvoje, případně pod instituce z oblasti kultury, a</w:t>
      </w:r>
      <w:r w:rsidR="00614EDA">
        <w:t> </w:t>
      </w:r>
      <w:r w:rsidR="00333D0E" w:rsidRPr="00333D0E">
        <w:t xml:space="preserve">to zpravidla na regionální úrovni. </w:t>
      </w:r>
      <w:r w:rsidRPr="00926378">
        <w:t xml:space="preserve"> Uvedl jsem také přínosy </w:t>
      </w:r>
      <w:r w:rsidR="004D68AD">
        <w:t xml:space="preserve">filmového </w:t>
      </w:r>
      <w:r w:rsidRPr="00926378">
        <w:t>natáčení pro region</w:t>
      </w:r>
      <w:r w:rsidR="004D68AD">
        <w:t>y</w:t>
      </w:r>
      <w:r w:rsidRPr="00926378">
        <w:t xml:space="preserve">, kvůli kterým se jejich představitelé snaží audiovizuální produkce přilákat. </w:t>
      </w:r>
      <w:r w:rsidR="004D68AD">
        <w:t>P</w:t>
      </w:r>
      <w:r w:rsidR="004D68AD" w:rsidRPr="004D68AD">
        <w:t>řesto ale jde najít společné t</w:t>
      </w:r>
      <w:r w:rsidR="004D68AD">
        <w:t>rendy a t</w:t>
      </w:r>
      <w:r w:rsidR="00A03E04">
        <w:t>endence.</w:t>
      </w:r>
    </w:p>
    <w:p w:rsidR="007B5DD0" w:rsidRPr="007B5DD0" w:rsidRDefault="00926378" w:rsidP="00333D0E">
      <w:pPr>
        <w:jc w:val="both"/>
      </w:pPr>
      <w:r w:rsidRPr="00926378">
        <w:t>První část zasazuje tyto aktivity do šir</w:t>
      </w:r>
      <w:r w:rsidR="00624400">
        <w:t>šího rámce kreativních průmyslů</w:t>
      </w:r>
      <w:r w:rsidRPr="00926378">
        <w:t xml:space="preserve"> jakožto jednoho z hlavních současných teoretických konceptů v Evropě, vycházejícího zejména z rozpoznání ekonomických přínosů, které může tato oblast přinášet. Dále jsem se snažil popsat specifika evropských filmových kanceláří a blíže pak těch v ČR, kterými jsou obecně kratší doba fungování především oproti Severní Americe, kde mají tyto kanceláře nejdelší tradici</w:t>
      </w:r>
      <w:r w:rsidR="00A03E04">
        <w:t xml:space="preserve">. Dále </w:t>
      </w:r>
      <w:r w:rsidRPr="00926378">
        <w:t>také přistupování k této o</w:t>
      </w:r>
      <w:r w:rsidR="00624400">
        <w:t xml:space="preserve">blasti </w:t>
      </w:r>
      <w:r w:rsidR="00A03E04">
        <w:t xml:space="preserve">spíše </w:t>
      </w:r>
      <w:r w:rsidR="00624400">
        <w:t xml:space="preserve">z hlediska </w:t>
      </w:r>
      <w:r w:rsidRPr="00926378">
        <w:t xml:space="preserve">kultury, než ekonomického rozvoje, což je koncept běžnější </w:t>
      </w:r>
      <w:r w:rsidR="00A03E04">
        <w:t xml:space="preserve">jinde </w:t>
      </w:r>
      <w:r w:rsidRPr="00926378">
        <w:t xml:space="preserve">ve světě. Pro ČR je pak silně specifické napojení na oblast turismu. Dále jsem se zaměřil na vývoj situace </w:t>
      </w:r>
      <w:r w:rsidR="00DE128D">
        <w:t>v</w:t>
      </w:r>
      <w:r w:rsidR="00DE128D" w:rsidRPr="00926378">
        <w:t> </w:t>
      </w:r>
      <w:r w:rsidRPr="00926378">
        <w:t>ČR, která v letech 2004</w:t>
      </w:r>
      <w:r w:rsidR="00325FEC">
        <w:t xml:space="preserve"> </w:t>
      </w:r>
      <w:r w:rsidRPr="00926378">
        <w:t>–</w:t>
      </w:r>
      <w:r w:rsidR="00325FEC">
        <w:t xml:space="preserve"> </w:t>
      </w:r>
      <w:r w:rsidRPr="00926378">
        <w:t xml:space="preserve">2010 čelila výraznému odlivu hlavně zahraničních zakázek, </w:t>
      </w:r>
      <w:r w:rsidR="00DE128D" w:rsidRPr="00926378">
        <w:t>vycházející</w:t>
      </w:r>
      <w:r w:rsidR="00DE128D">
        <w:t>mu</w:t>
      </w:r>
      <w:r w:rsidR="00DE128D" w:rsidRPr="00926378">
        <w:t xml:space="preserve"> </w:t>
      </w:r>
      <w:r w:rsidRPr="00926378">
        <w:t xml:space="preserve">ze zavádění různých podpůrných strategií pro přilákání audiovizuálních produkcí v jiných evropských zemích. Proto se v další části </w:t>
      </w:r>
      <w:r w:rsidR="00DE128D" w:rsidRPr="00926378">
        <w:t>věnuj</w:t>
      </w:r>
      <w:r w:rsidR="00DE128D">
        <w:t>i</w:t>
      </w:r>
      <w:r w:rsidR="00DE128D" w:rsidRPr="00926378">
        <w:t xml:space="preserve"> </w:t>
      </w:r>
      <w:r w:rsidRPr="00926378">
        <w:t>systému filmových pobídek a fondů, které patří k nejdůležitějším nástrojům pro přilákání filmových produkcí a jejichž zavádění je v současnosti v Evropě na vzestupu. Popsal jsem důvody pro zavedení těchto strategií v rámci ČR a jejich fungování s kontextuálním zařazením těchto způsobů podpory audiovizuálního průmyslu v Evropě.</w:t>
      </w:r>
      <w:r w:rsidR="00394E88">
        <w:t xml:space="preserve"> </w:t>
      </w:r>
      <w:r w:rsidR="007B5DD0">
        <w:t>Na začátku práce byly stanoveny tyto hypotézy:</w:t>
      </w:r>
    </w:p>
    <w:p w:rsidR="007B5DD0" w:rsidRDefault="007B5DD0" w:rsidP="004D68AD">
      <w:pPr>
        <w:jc w:val="both"/>
      </w:pPr>
      <w:r w:rsidRPr="00CA43ED">
        <w:rPr>
          <w:b/>
          <w:bCs/>
        </w:rPr>
        <w:t xml:space="preserve">Hypotéza 1: </w:t>
      </w:r>
      <w:r w:rsidRPr="00CA43ED">
        <w:t>V regionech ČR jsou filmové kanceláře zakládány při destinačních agenturách, jejichž primárním cílem je lákat turisty (nikoli filmaře), což je jinde ve světě až jejich sekundární cíl.</w:t>
      </w:r>
    </w:p>
    <w:p w:rsidR="007B5DD0" w:rsidRPr="00CA43ED" w:rsidRDefault="007B5DD0" w:rsidP="00614EDA">
      <w:pPr>
        <w:jc w:val="both"/>
        <w:rPr>
          <w:b/>
          <w:bCs/>
        </w:rPr>
      </w:pPr>
      <w:r>
        <w:t>První hypotéza byla pot</w:t>
      </w:r>
      <w:r w:rsidR="00C93F63">
        <w:t>vrzena. P</w:t>
      </w:r>
      <w:r w:rsidR="00394E88">
        <w:t>od t</w:t>
      </w:r>
      <w:r>
        <w:t>uristický ruch spadá v rámci AFCI 18</w:t>
      </w:r>
      <w:r w:rsidR="00C93F63">
        <w:t xml:space="preserve"> </w:t>
      </w:r>
      <w:r>
        <w:t>% kanceláří FC a</w:t>
      </w:r>
      <w:r w:rsidR="00614EDA">
        <w:t> </w:t>
      </w:r>
      <w:r>
        <w:t xml:space="preserve">v rámci EUFCN </w:t>
      </w:r>
      <w:r w:rsidR="00C93F63">
        <w:t xml:space="preserve">je to </w:t>
      </w:r>
      <w:r w:rsidRPr="001768F5">
        <w:t>11</w:t>
      </w:r>
      <w:r w:rsidR="00C93F63">
        <w:t xml:space="preserve"> </w:t>
      </w:r>
      <w:r w:rsidRPr="001768F5">
        <w:t>%</w:t>
      </w:r>
      <w:r w:rsidR="00C93F63">
        <w:t>.</w:t>
      </w:r>
      <w:r>
        <w:t xml:space="preserve"> </w:t>
      </w:r>
      <w:r w:rsidR="00C93F63">
        <w:t>U</w:t>
      </w:r>
      <w:r w:rsidR="00EA63B4">
        <w:t xml:space="preserve"> nás se toto procento v regionech blíží k</w:t>
      </w:r>
      <w:r w:rsidR="00C93F63">
        <w:t> </w:t>
      </w:r>
      <w:r w:rsidR="00EA63B4">
        <w:t>90</w:t>
      </w:r>
      <w:r w:rsidR="00C93F63">
        <w:t xml:space="preserve"> </w:t>
      </w:r>
      <w:r w:rsidR="00EA63B4">
        <w:t>%, což je tedy silně sp</w:t>
      </w:r>
      <w:r w:rsidR="00C93F63">
        <w:t>ecifické pro současnou situaci</w:t>
      </w:r>
      <w:r w:rsidR="00EA63B4">
        <w:t xml:space="preserve"> České republiky a vyplývá z původního zapojení </w:t>
      </w:r>
      <w:proofErr w:type="spellStart"/>
      <w:r w:rsidR="007219BC">
        <w:t>CzechTourism</w:t>
      </w:r>
      <w:r w:rsidR="008D10C8">
        <w:t>u</w:t>
      </w:r>
      <w:proofErr w:type="spellEnd"/>
      <w:r w:rsidR="008D10C8">
        <w:t xml:space="preserve"> při vzniku těcht</w:t>
      </w:r>
      <w:r w:rsidR="00EA63B4">
        <w:t>o kanceláří. Další p</w:t>
      </w:r>
      <w:r>
        <w:t xml:space="preserve">odstatný rozdíl je </w:t>
      </w:r>
      <w:r w:rsidR="00EA63B4">
        <w:t>t</w:t>
      </w:r>
      <w:r>
        <w:t xml:space="preserve">en, že regionální filmové kanceláře u nás byly přidruženy k jiným, už fungujícím institucím, a to zpravidla k regionálním </w:t>
      </w:r>
      <w:r w:rsidR="00EA63B4">
        <w:t xml:space="preserve">centrálám cestovního ruchu, jejichž primárním cílem </w:t>
      </w:r>
      <w:r w:rsidR="00C93F63">
        <w:t>zůstává</w:t>
      </w:r>
      <w:r w:rsidR="00DE128D">
        <w:t xml:space="preserve"> </w:t>
      </w:r>
      <w:r w:rsidR="00EA63B4">
        <w:t>propag</w:t>
      </w:r>
      <w:r w:rsidR="00C93F63">
        <w:t>ace destinace</w:t>
      </w:r>
      <w:r w:rsidR="00EA63B4">
        <w:t xml:space="preserve"> pro potenciální turisty, nikoli </w:t>
      </w:r>
      <w:r w:rsidR="00B8267E">
        <w:t xml:space="preserve">pro </w:t>
      </w:r>
      <w:r w:rsidR="00EA63B4">
        <w:t xml:space="preserve">filmaře. </w:t>
      </w:r>
      <w:r w:rsidR="00634B9D">
        <w:t>Pro f</w:t>
      </w:r>
      <w:r w:rsidR="00EA63B4">
        <w:t xml:space="preserve">ungování </w:t>
      </w:r>
      <w:r w:rsidR="00634B9D">
        <w:t xml:space="preserve">regionální </w:t>
      </w:r>
      <w:r w:rsidR="00EA63B4">
        <w:t xml:space="preserve">filmové kanceláře </w:t>
      </w:r>
      <w:r w:rsidR="00634B9D">
        <w:t xml:space="preserve">je vyhrazeno řádově několik desetin úvazku pracovníka, jehož jádro práce sice souvisí s propagací regionu jako takového, ale nikoli primárně směrem k filmařům. </w:t>
      </w:r>
      <w:r w:rsidR="00175D3D">
        <w:t>U</w:t>
      </w:r>
      <w:r w:rsidR="00325FEC">
        <w:t> </w:t>
      </w:r>
      <w:r w:rsidR="00175D3D">
        <w:t>aktivnějších regionů je</w:t>
      </w:r>
      <w:r w:rsidR="00634B9D">
        <w:t xml:space="preserve"> možné </w:t>
      </w:r>
      <w:r w:rsidR="00BE3906">
        <w:t xml:space="preserve">již nyní </w:t>
      </w:r>
      <w:r w:rsidR="00634B9D">
        <w:t>pozorovat zvýšenou aktivi</w:t>
      </w:r>
      <w:r w:rsidR="00BE3906">
        <w:t>tu v oblasti filmového průmyslu.</w:t>
      </w:r>
      <w:r w:rsidR="00634B9D">
        <w:t xml:space="preserve"> </w:t>
      </w:r>
      <w:r w:rsidR="00B164DB" w:rsidRPr="00B164DB">
        <w:t xml:space="preserve">Zkušenosti ze zahraničí ale ukazují, že primární zaměření na filmařskou obec </w:t>
      </w:r>
      <w:r w:rsidR="00B164DB" w:rsidRPr="00B164DB">
        <w:lastRenderedPageBreak/>
        <w:t>a</w:t>
      </w:r>
      <w:r w:rsidR="00614EDA">
        <w:t> </w:t>
      </w:r>
      <w:r w:rsidR="00B164DB" w:rsidRPr="00B164DB">
        <w:t>lepší koordinace s existujícími institucemi, jako je národní film commission a dále festivaly, filmové školy nebo jiné instituce, by mohlo výsledný efekt filmových kanceláří v regionech zvýšit.</w:t>
      </w:r>
    </w:p>
    <w:p w:rsidR="007B5DD0" w:rsidRDefault="007B5DD0" w:rsidP="004D68AD">
      <w:pPr>
        <w:jc w:val="both"/>
      </w:pPr>
      <w:r w:rsidRPr="00CA43ED">
        <w:rPr>
          <w:b/>
          <w:bCs/>
        </w:rPr>
        <w:t xml:space="preserve">Hypotéza 2: </w:t>
      </w:r>
      <w:r w:rsidRPr="00CA43ED">
        <w:t>Filmovým kancelářím v regionech ČR chybí silná podpora</w:t>
      </w:r>
      <w:r w:rsidR="00C45A4F">
        <w:t xml:space="preserve"> ze strany představitelů města nebo</w:t>
      </w:r>
      <w:r w:rsidRPr="00CA43ED">
        <w:t xml:space="preserve"> kraje a politická reprezentace zatím často není </w:t>
      </w:r>
      <w:r>
        <w:t xml:space="preserve">přesvědčena o pozitivním vlivu </w:t>
      </w:r>
      <w:r w:rsidR="00C45A4F">
        <w:t xml:space="preserve">filmového natáčení a </w:t>
      </w:r>
      <w:r w:rsidRPr="00CA43ED">
        <w:t>kreativn</w:t>
      </w:r>
      <w:r w:rsidR="005C1BF5">
        <w:t>ích průmyslů na rozvoj regionu.</w:t>
      </w:r>
    </w:p>
    <w:p w:rsidR="00597773" w:rsidRPr="00597773" w:rsidRDefault="00597773" w:rsidP="00597773">
      <w:pPr>
        <w:jc w:val="both"/>
      </w:pPr>
      <w:r w:rsidRPr="00597773">
        <w:t>Druhá hypotéza byla také potvrzena. Výsledná známka o míře přesvědčení politiků o přínosech regionální filmové kanceláře v hodnotě 2.8. Ta odpovídá současné situaci, kdy byly tyto kanceláře v řadě míst založeny, ovšem jejich rozp</w:t>
      </w:r>
      <w:r>
        <w:t>očty a personální kapacity jsou</w:t>
      </w:r>
      <w:r w:rsidRPr="00597773">
        <w:t xml:space="preserve"> omezené, a takové zatím zůstávají i přínosy pro jejich region. Je potřeba zdůraznit, že některé regiony se zdají být výrazně úspěšnější v lákání filmových aktivit než jiné. Překážkou vycházející ze soustředění většiny filmové infrastruktury v hlavním městě je omezené spektrum toho, co by mohly regiony filmovým prod</w:t>
      </w:r>
      <w:r>
        <w:t>ukcím nabídnout v kompenzaci za</w:t>
      </w:r>
      <w:r w:rsidRPr="00597773">
        <w:t xml:space="preserve"> náklady spojené s cestováním a ubytováním mimo Prahu a její okolí. Zdá se, že politici v regionech zatím nejsou přesvědčeni natolik, aby do podpory filmového průmyslu, případně kreativních průmyslů, byli ochotni investovat výraznějším způsobem, tj. tedy ve formě regionálních fondů a samostatných rozpočtů pro filmové kanceláře.</w:t>
      </w:r>
    </w:p>
    <w:p w:rsidR="00597773" w:rsidRDefault="00597773" w:rsidP="00597773">
      <w:pPr>
        <w:jc w:val="both"/>
      </w:pPr>
      <w:r w:rsidRPr="00597773">
        <w:t>V Praze byla kancelář Czech Film Commission založena z iniciativy samotných filmařů. V krajských městech byla aktivita k založení regionálních filmových kanceláří iniciována z pražských centrál Czech Film Commis</w:t>
      </w:r>
      <w:r>
        <w:t>si</w:t>
      </w:r>
      <w:r w:rsidRPr="00597773">
        <w:t>on a CzechTourism, což znamená, že ani zastupitelé jiných měst České republiky si buď neuvědomují, anebo neumí dobře využít potenciál, který filmové natáčení může regionu přinést, což je další specifikum České republiky. I když se tato situace postupně mění, tato skutečnost souvisí se stále převládajícím uvažování o filmovém odvětví jako součásti kultury a nikoli průmyslu, jenž může mít pro region reálný ekonomický přínos.</w:t>
      </w:r>
    </w:p>
    <w:p w:rsidR="007B5DD0" w:rsidRDefault="007B5DD0" w:rsidP="00597773">
      <w:pPr>
        <w:jc w:val="both"/>
      </w:pPr>
      <w:r w:rsidRPr="00CA43ED">
        <w:rPr>
          <w:b/>
          <w:bCs/>
        </w:rPr>
        <w:t>Hypotéza 3:</w:t>
      </w:r>
      <w:r w:rsidRPr="00CA43ED">
        <w:t xml:space="preserve"> Primární zaměření na turisty současně se slabou podporou ze strany města</w:t>
      </w:r>
      <w:r>
        <w:t xml:space="preserve"> </w:t>
      </w:r>
      <w:r w:rsidR="00734C57">
        <w:t>nebo</w:t>
      </w:r>
      <w:r>
        <w:t xml:space="preserve"> </w:t>
      </w:r>
      <w:r w:rsidRPr="00CA43ED">
        <w:t xml:space="preserve">kraje oslabuje pozitivní dopad na rozvoj regionů, který by filmové kanceláře </w:t>
      </w:r>
      <w:r w:rsidR="004711C6" w:rsidRPr="00CA43ED">
        <w:t>mohl</w:t>
      </w:r>
      <w:r w:rsidR="004711C6">
        <w:t>y</w:t>
      </w:r>
      <w:r w:rsidR="004711C6" w:rsidRPr="00CA43ED">
        <w:t xml:space="preserve"> </w:t>
      </w:r>
      <w:r w:rsidRPr="00CA43ED">
        <w:t>mít v rámc</w:t>
      </w:r>
      <w:r>
        <w:t>i podpory kreativních průmyslů (</w:t>
      </w:r>
      <w:r w:rsidRPr="00D648CA">
        <w:rPr>
          <w:i/>
          <w:iCs/>
        </w:rPr>
        <w:t xml:space="preserve">creative </w:t>
      </w:r>
      <w:proofErr w:type="spellStart"/>
      <w:r w:rsidRPr="00D648CA">
        <w:rPr>
          <w:i/>
          <w:iCs/>
        </w:rPr>
        <w:t>hubs</w:t>
      </w:r>
      <w:proofErr w:type="spellEnd"/>
      <w:r>
        <w:t>)</w:t>
      </w:r>
      <w:r w:rsidRPr="00CA43ED">
        <w:t xml:space="preserve"> jako celku.</w:t>
      </w:r>
    </w:p>
    <w:p w:rsidR="00597773" w:rsidRPr="00597773" w:rsidRDefault="00597773" w:rsidP="00597773">
      <w:pPr>
        <w:jc w:val="both"/>
      </w:pPr>
      <w:r w:rsidRPr="00597773">
        <w:t xml:space="preserve">Tato hypotéza byla potvrzena jen částečně. I když existují výjimky, tak na základě fungovaní regionálních filmových kanceláří v zahraničí se jasně ukazuje, že podpora ze strany představitelů krajů nebo měst je v mnoha případech klíčová. Jedině tak může vzniknout silná filmová kancelář, která pozitivně přispívá k rozvoji filmové infrastruktury v regionu. Její zástupci se pak mohou účastnit a propagovat daný region na odborných akcích, oslovovat filmové produkce, vytvářet pro filmaře přívětivé prostředí, a dále přispívat k postupnému vytváření filmové infrastruktury v daném místě. To může pomoci zastavit odliv potencionálních filmařů nebo jiných zástupců kreativní třídy do větších měst, v případě České republiky především do Prahy. Taková regionální filmová kancelář u nás zatím chybí.  Z důvodu omezených aktivit, které probíhají v rámci propojení filmového odvětví a dalších </w:t>
      </w:r>
      <w:r w:rsidRPr="00597773">
        <w:lastRenderedPageBreak/>
        <w:t>kreativních průmyslů, se nepodařilo prokázat, že by filmové kanceláře mohly mít větší efekt při uvažování o kreativních průmyslech a jejich podpoře jako celku, tak jako to naznačují příklady ze zahraničí.</w:t>
      </w:r>
    </w:p>
    <w:p w:rsidR="00A03E04" w:rsidRDefault="00597773" w:rsidP="00597773">
      <w:pPr>
        <w:jc w:val="both"/>
      </w:pPr>
      <w:r w:rsidRPr="00597773">
        <w:t>Regiony České republiky mají potenciál k tomu, aby na své území přilákaly více filmových produkcí, což se doposud děje spíše nesystematicky a nárazově. Největší překážkou zatím zůstává, že málokdy umějí nabídnout zvýhodnění, které by producenty do těchto regionů přilákalo. To souvisí hlavně s omezenou lidskou i finanční kapacitou, kterou lákání filmových produkcí regiony věnují. Doposud u nás v žádném z regionů nevznikl regionální filmový fond, i když o něm některé kraje uvažují. Předchůdcem regionálního fondu by se mohl stát vyhlášený grantový program na podporu audiovizuální produkce v Pardubickém kraji. Jedná se o jasný signál, že kraji jsou přínosy audiovizuálního sektoru známy a hodlá je vytěžit ve svůj prospěch. Vzhledem k celkově malé rozloze České republiky se ale nabízí myšlenka spojit úsilí jednotlivých kanceláří a vytvořit případný fond na území větším než je jeden kraj. Regionální filmové kanceláře mají stále prostor pro rozšíření svých aktivit. Už jejich samotné založení ve většině krajů ČR přispívá k vytvoření filmově příznivého prostředí a rozpoznávání potenciálu, který tato oblast přináší.</w:t>
      </w:r>
    </w:p>
    <w:p w:rsidR="00A03E04" w:rsidRDefault="00A03E04">
      <w:r>
        <w:br w:type="page"/>
      </w:r>
    </w:p>
    <w:p w:rsidR="005E7279" w:rsidRPr="00871085" w:rsidRDefault="005E7279" w:rsidP="005E7279">
      <w:pPr>
        <w:pStyle w:val="Nadpis1"/>
        <w:rPr>
          <w:lang w:val="en-US"/>
        </w:rPr>
      </w:pPr>
      <w:bookmarkStart w:id="92" w:name="_Toc418201448"/>
      <w:proofErr w:type="spellStart"/>
      <w:r w:rsidRPr="00871085">
        <w:rPr>
          <w:lang w:val="en-US"/>
        </w:rPr>
        <w:lastRenderedPageBreak/>
        <w:t>Summarry</w:t>
      </w:r>
      <w:bookmarkEnd w:id="92"/>
      <w:proofErr w:type="spellEnd"/>
    </w:p>
    <w:p w:rsidR="005E7279" w:rsidRDefault="005E7279" w:rsidP="005E7279">
      <w:pPr>
        <w:jc w:val="both"/>
        <w:rPr>
          <w:lang w:val="en-US"/>
        </w:rPr>
      </w:pPr>
      <w:r w:rsidRPr="00F24436">
        <w:rPr>
          <w:lang w:val="en-US"/>
        </w:rPr>
        <w:t xml:space="preserve">Film commissions are the bodies attracting film productions to cities, regions and states. The </w:t>
      </w:r>
      <w:r>
        <w:rPr>
          <w:lang w:val="en-US"/>
        </w:rPr>
        <w:t xml:space="preserve">possible </w:t>
      </w:r>
      <w:r w:rsidRPr="00F24436">
        <w:rPr>
          <w:lang w:val="en-US"/>
        </w:rPr>
        <w:t xml:space="preserve">benefits </w:t>
      </w:r>
      <w:r>
        <w:rPr>
          <w:lang w:val="en-US"/>
        </w:rPr>
        <w:t xml:space="preserve">brought by film shooting </w:t>
      </w:r>
      <w:r w:rsidRPr="00F24436">
        <w:rPr>
          <w:lang w:val="en-US"/>
        </w:rPr>
        <w:t>tend to be recognized on different levels of public administrations. The main benefits of film shooting are namely</w:t>
      </w:r>
      <w:r>
        <w:rPr>
          <w:lang w:val="en-US"/>
        </w:rPr>
        <w:t>:</w:t>
      </w:r>
      <w:r w:rsidRPr="00F24436">
        <w:rPr>
          <w:lang w:val="en-US"/>
        </w:rPr>
        <w:t xml:space="preserve"> </w:t>
      </w:r>
      <w:r>
        <w:rPr>
          <w:lang w:val="en-US"/>
        </w:rPr>
        <w:t>economical benefits, p</w:t>
      </w:r>
      <w:r w:rsidRPr="00F24436">
        <w:rPr>
          <w:lang w:val="en-US"/>
        </w:rPr>
        <w:t>romoti</w:t>
      </w:r>
      <w:r>
        <w:rPr>
          <w:lang w:val="en-US"/>
        </w:rPr>
        <w:t>on</w:t>
      </w:r>
      <w:r w:rsidRPr="00F24436">
        <w:rPr>
          <w:lang w:val="en-US"/>
        </w:rPr>
        <w:t xml:space="preserve"> </w:t>
      </w:r>
      <w:r>
        <w:rPr>
          <w:lang w:val="en-US"/>
        </w:rPr>
        <w:t xml:space="preserve">of </w:t>
      </w:r>
      <w:r w:rsidRPr="00F24436">
        <w:rPr>
          <w:lang w:val="en-US"/>
        </w:rPr>
        <w:t xml:space="preserve">employment, </w:t>
      </w:r>
      <w:r>
        <w:rPr>
          <w:lang w:val="en-US"/>
        </w:rPr>
        <w:t>facilitator of public relations</w:t>
      </w:r>
      <w:r w:rsidRPr="00F24436">
        <w:rPr>
          <w:lang w:val="en-US"/>
        </w:rPr>
        <w:t xml:space="preserve">, positive impact on tourism and support for cultural activities. My work is looking at the film sector from the </w:t>
      </w:r>
      <w:r>
        <w:rPr>
          <w:lang w:val="en-US"/>
        </w:rPr>
        <w:t xml:space="preserve">creative industries </w:t>
      </w:r>
      <w:r w:rsidRPr="00F24436">
        <w:rPr>
          <w:lang w:val="en-US"/>
        </w:rPr>
        <w:t xml:space="preserve">perspective </w:t>
      </w:r>
      <w:r>
        <w:rPr>
          <w:lang w:val="en-US"/>
        </w:rPr>
        <w:t>as a part</w:t>
      </w:r>
      <w:r w:rsidRPr="00F24436">
        <w:rPr>
          <w:lang w:val="en-US"/>
        </w:rPr>
        <w:t xml:space="preserve"> </w:t>
      </w:r>
      <w:r>
        <w:rPr>
          <w:lang w:val="en-US"/>
        </w:rPr>
        <w:t xml:space="preserve">of the </w:t>
      </w:r>
      <w:r w:rsidRPr="00F24436">
        <w:rPr>
          <w:lang w:val="en-US"/>
        </w:rPr>
        <w:t xml:space="preserve">concept of knowledge-based economy </w:t>
      </w:r>
      <w:r>
        <w:rPr>
          <w:lang w:val="en-US"/>
        </w:rPr>
        <w:t xml:space="preserve">which is </w:t>
      </w:r>
      <w:r w:rsidRPr="00F24436">
        <w:rPr>
          <w:lang w:val="en-US"/>
        </w:rPr>
        <w:t xml:space="preserve">essential </w:t>
      </w:r>
      <w:r>
        <w:rPr>
          <w:lang w:val="en-US"/>
        </w:rPr>
        <w:t xml:space="preserve">for </w:t>
      </w:r>
      <w:r w:rsidRPr="00F24436">
        <w:rPr>
          <w:lang w:val="en-US"/>
        </w:rPr>
        <w:t xml:space="preserve">post-industrial era.  </w:t>
      </w:r>
      <w:r>
        <w:rPr>
          <w:lang w:val="en-US"/>
        </w:rPr>
        <w:t xml:space="preserve">In </w:t>
      </w:r>
      <w:r w:rsidRPr="00F24436">
        <w:rPr>
          <w:lang w:val="en-US"/>
        </w:rPr>
        <w:t xml:space="preserve">the beginning I explain </w:t>
      </w:r>
      <w:r>
        <w:rPr>
          <w:lang w:val="en-US"/>
        </w:rPr>
        <w:t xml:space="preserve">the </w:t>
      </w:r>
      <w:r w:rsidRPr="00F24436">
        <w:rPr>
          <w:lang w:val="en-US"/>
        </w:rPr>
        <w:t xml:space="preserve">shift from </w:t>
      </w:r>
      <w:r w:rsidRPr="00F24436">
        <w:rPr>
          <w:i/>
          <w:iCs/>
          <w:lang w:val="en-US"/>
        </w:rPr>
        <w:t>cultural industries</w:t>
      </w:r>
      <w:r w:rsidRPr="00F24436">
        <w:rPr>
          <w:lang w:val="en-US"/>
        </w:rPr>
        <w:t xml:space="preserve"> to </w:t>
      </w:r>
      <w:r w:rsidRPr="00F24436">
        <w:rPr>
          <w:i/>
          <w:iCs/>
          <w:lang w:val="en-US"/>
        </w:rPr>
        <w:t>creative industries</w:t>
      </w:r>
      <w:r w:rsidRPr="00F24436">
        <w:rPr>
          <w:lang w:val="en-US"/>
        </w:rPr>
        <w:t xml:space="preserve"> and </w:t>
      </w:r>
      <w:r w:rsidRPr="00F24436">
        <w:rPr>
          <w:i/>
          <w:iCs/>
          <w:lang w:val="en-US"/>
        </w:rPr>
        <w:t>creative economy</w:t>
      </w:r>
      <w:r>
        <w:rPr>
          <w:lang w:val="en-US"/>
        </w:rPr>
        <w:t>.</w:t>
      </w:r>
      <w:r w:rsidRPr="00F24436">
        <w:rPr>
          <w:lang w:val="en-US"/>
        </w:rPr>
        <w:t xml:space="preserve"> </w:t>
      </w:r>
      <w:r>
        <w:rPr>
          <w:lang w:val="en-US"/>
        </w:rPr>
        <w:t xml:space="preserve"> To present my standpoint I </w:t>
      </w:r>
      <w:r w:rsidRPr="00F24436">
        <w:rPr>
          <w:lang w:val="en-US"/>
        </w:rPr>
        <w:t>us</w:t>
      </w:r>
      <w:r>
        <w:rPr>
          <w:lang w:val="en-US"/>
        </w:rPr>
        <w:t xml:space="preserve">e </w:t>
      </w:r>
      <w:r w:rsidRPr="00F24436">
        <w:rPr>
          <w:lang w:val="en-US"/>
        </w:rPr>
        <w:t xml:space="preserve">quotes from leading authors of this </w:t>
      </w:r>
      <w:r>
        <w:rPr>
          <w:lang w:val="en-US"/>
        </w:rPr>
        <w:t>field</w:t>
      </w:r>
      <w:r w:rsidRPr="00F24436">
        <w:rPr>
          <w:lang w:val="en-US"/>
        </w:rPr>
        <w:t xml:space="preserve"> like John Hartley, David </w:t>
      </w:r>
      <w:proofErr w:type="spellStart"/>
      <w:r w:rsidRPr="00F24436">
        <w:rPr>
          <w:lang w:val="en-US"/>
        </w:rPr>
        <w:t>Hesmondhalgh</w:t>
      </w:r>
      <w:proofErr w:type="spellEnd"/>
      <w:r w:rsidRPr="00F24436">
        <w:rPr>
          <w:lang w:val="en-US"/>
        </w:rPr>
        <w:t xml:space="preserve"> or Allen J. Scott and examples mainly from </w:t>
      </w:r>
      <w:r>
        <w:rPr>
          <w:lang w:val="en-US"/>
        </w:rPr>
        <w:t xml:space="preserve">the </w:t>
      </w:r>
      <w:r w:rsidRPr="00F24436">
        <w:rPr>
          <w:lang w:val="en-US"/>
        </w:rPr>
        <w:t>Great Britain</w:t>
      </w:r>
      <w:r>
        <w:rPr>
          <w:lang w:val="en-US"/>
        </w:rPr>
        <w:t>, after I move on to the situation in the Czech Republic</w:t>
      </w:r>
      <w:r w:rsidRPr="00F24436">
        <w:rPr>
          <w:lang w:val="en-US"/>
        </w:rPr>
        <w:t>. I</w:t>
      </w:r>
      <w:r>
        <w:rPr>
          <w:lang w:val="en-US"/>
        </w:rPr>
        <w:t xml:space="preserve"> try to </w:t>
      </w:r>
      <w:r w:rsidRPr="00F24436">
        <w:rPr>
          <w:lang w:val="en-US"/>
        </w:rPr>
        <w:t>define the main goals and activities of film commission</w:t>
      </w:r>
      <w:r>
        <w:rPr>
          <w:lang w:val="en-US"/>
        </w:rPr>
        <w:t>,</w:t>
      </w:r>
      <w:r w:rsidRPr="00F24436">
        <w:rPr>
          <w:lang w:val="en-US"/>
        </w:rPr>
        <w:t xml:space="preserve"> which is not </w:t>
      </w:r>
      <w:r>
        <w:rPr>
          <w:lang w:val="en-US"/>
        </w:rPr>
        <w:t>simple</w:t>
      </w:r>
      <w:r w:rsidRPr="00F24436">
        <w:rPr>
          <w:lang w:val="en-US"/>
        </w:rPr>
        <w:t xml:space="preserve"> to say in general because </w:t>
      </w:r>
      <w:r>
        <w:rPr>
          <w:lang w:val="en-US"/>
        </w:rPr>
        <w:t xml:space="preserve">each of them works </w:t>
      </w:r>
      <w:r w:rsidRPr="00F24436">
        <w:rPr>
          <w:lang w:val="en-US"/>
        </w:rPr>
        <w:t xml:space="preserve">differently depending on the </w:t>
      </w:r>
      <w:r>
        <w:rPr>
          <w:lang w:val="en-US"/>
        </w:rPr>
        <w:t>specific conditions in their area.</w:t>
      </w:r>
    </w:p>
    <w:p w:rsidR="005E7279" w:rsidRDefault="005E7279" w:rsidP="00614EDA">
      <w:pPr>
        <w:jc w:val="both"/>
        <w:rPr>
          <w:lang w:val="en-US"/>
        </w:rPr>
      </w:pPr>
      <w:r>
        <w:rPr>
          <w:lang w:val="en-US"/>
        </w:rPr>
        <w:t xml:space="preserve">There is the world's oldest organization called Association of Film Commissioners International (AFCI) and European </w:t>
      </w:r>
      <w:r w:rsidR="00561F99">
        <w:rPr>
          <w:lang w:val="en-US"/>
        </w:rPr>
        <w:t>Film Commissions Network</w:t>
      </w:r>
      <w:r>
        <w:rPr>
          <w:lang w:val="en-US"/>
        </w:rPr>
        <w:t xml:space="preserve"> which I also focus on here. I</w:t>
      </w:r>
      <w:r w:rsidR="00614EDA">
        <w:rPr>
          <w:lang w:val="en-US"/>
        </w:rPr>
        <w:t> </w:t>
      </w:r>
      <w:r>
        <w:rPr>
          <w:lang w:val="en-US"/>
        </w:rPr>
        <w:t>compare the members in the terms of type of structure and agency they belong to, jurisdiction level, years of existence, their funding sources and others as it is described in chapter three.</w:t>
      </w:r>
      <w:r w:rsidRPr="00F24436">
        <w:rPr>
          <w:lang w:val="en-US"/>
        </w:rPr>
        <w:t xml:space="preserve"> </w:t>
      </w:r>
      <w:r>
        <w:rPr>
          <w:lang w:val="en-US"/>
        </w:rPr>
        <w:t>After that, I am concerned mainly with the regional film offices which have been established in the Czech Republic since 2011. The very specific thing about them is that they were embedded to already existing institutions mostly from the touristic area. That is because the CzechTourism agency played the key role among the involved institutions.</w:t>
      </w:r>
    </w:p>
    <w:p w:rsidR="005E7279" w:rsidRDefault="005E7279" w:rsidP="005E7279">
      <w:pPr>
        <w:jc w:val="both"/>
        <w:rPr>
          <w:lang w:val="en-US"/>
        </w:rPr>
      </w:pPr>
      <w:r>
        <w:rPr>
          <w:lang w:val="en-US"/>
        </w:rPr>
        <w:t xml:space="preserve">The range of activities provided by the film commissions depends very much on the matter they work on. That </w:t>
      </w:r>
      <w:proofErr w:type="spellStart"/>
      <w:r>
        <w:rPr>
          <w:lang w:val="en-US"/>
        </w:rPr>
        <w:t>it</w:t>
      </w:r>
      <w:proofErr w:type="spellEnd"/>
      <w:r>
        <w:rPr>
          <w:lang w:val="en-US"/>
        </w:rPr>
        <w:t xml:space="preserve"> why I pay attention to the Czech republic's film production since the mid-90s, when Prague  used to be called “Hollywood of the East,” for a lot of big external productions at that time would come here to shoot. It had a considerable effect on the domestic production but it also led to the fact that there was not much attention paid to this field by the state and municipal authorities. The situation changed in 2004, when the tax incentives for incoming film production were introduced in Hungary. The foreign productions started to move to Budapest rather than Prague and the amount of international projects between years 2003 - 2004 fell down by 70 %. That </w:t>
      </w:r>
      <w:proofErr w:type="gramStart"/>
      <w:r>
        <w:rPr>
          <w:lang w:val="en-US"/>
        </w:rPr>
        <w:t>lead</w:t>
      </w:r>
      <w:proofErr w:type="gramEnd"/>
      <w:r>
        <w:rPr>
          <w:lang w:val="en-US"/>
        </w:rPr>
        <w:t xml:space="preserve"> the Czech producers to the awareness that the state should help the industry to keep competitiveness in the international market. This was the main reason for establishing Czech Film Commission whose goal is to promote the Czech Republic to the foreign producers and to attract audiovisual activity to the country.</w:t>
      </w:r>
    </w:p>
    <w:p w:rsidR="005E7279" w:rsidRDefault="005E7279" w:rsidP="005E7279">
      <w:pPr>
        <w:jc w:val="both"/>
        <w:rPr>
          <w:lang w:val="en-US"/>
        </w:rPr>
      </w:pPr>
      <w:r>
        <w:rPr>
          <w:lang w:val="en-US"/>
        </w:rPr>
        <w:t>The main tools to attract the film production nowadays are various types of incentives schemes, which is why I describe in details the situation in Czech Republic and Hungary and their tax incentive program. Other important tools are the regional film funds which the following chapter is dedicated to.</w:t>
      </w:r>
    </w:p>
    <w:p w:rsidR="009B5361" w:rsidRPr="007B498E" w:rsidRDefault="005E7279" w:rsidP="005E7279">
      <w:pPr>
        <w:jc w:val="both"/>
      </w:pPr>
      <w:r>
        <w:rPr>
          <w:lang w:val="en-US"/>
        </w:rPr>
        <w:lastRenderedPageBreak/>
        <w:t>My work presents the wide range of activities which are essential for film commissions and covers a spectrum of areas important to understand how they are operate. It treats this part of research from the creative industries point of view and it identifies the benefits which tend to be recognized across the globalized market of film production. Its main concern is to map the contemporary situation in the Czech Republic and other Central-European countries.</w:t>
      </w:r>
      <w:r w:rsidR="009B5361">
        <w:rPr>
          <w:b/>
          <w:bCs/>
        </w:rPr>
        <w:br w:type="page"/>
      </w:r>
    </w:p>
    <w:p w:rsidR="00C366DB" w:rsidRPr="00591663" w:rsidRDefault="00964AEE" w:rsidP="00A35724">
      <w:pPr>
        <w:pStyle w:val="Nadpis1"/>
      </w:pPr>
      <w:bookmarkStart w:id="93" w:name="_Toc418201449"/>
      <w:r w:rsidRPr="00591663">
        <w:lastRenderedPageBreak/>
        <w:t>Zdroje</w:t>
      </w:r>
      <w:bookmarkEnd w:id="93"/>
    </w:p>
    <w:p w:rsidR="00964AEE" w:rsidRDefault="00F55885" w:rsidP="00A35724">
      <w:pPr>
        <w:pStyle w:val="Nadpis2"/>
      </w:pPr>
      <w:bookmarkStart w:id="94" w:name="_Toc418201450"/>
      <w:r>
        <w:t>Bibliografie</w:t>
      </w:r>
      <w:r w:rsidR="00964AEE" w:rsidRPr="00A75158">
        <w:t>:</w:t>
      </w:r>
      <w:bookmarkEnd w:id="94"/>
    </w:p>
    <w:p w:rsidR="00A54499" w:rsidRPr="00A54499" w:rsidRDefault="00A54499" w:rsidP="00A54499">
      <w:r w:rsidRPr="00A54499">
        <w:t xml:space="preserve">ADAMCOVÁ, Marie (2014): </w:t>
      </w:r>
      <w:r w:rsidRPr="00A54499">
        <w:rPr>
          <w:i/>
          <w:iCs/>
        </w:rPr>
        <w:t>Kulturní a kreativní průmysly v České republice.</w:t>
      </w:r>
      <w:r w:rsidRPr="00A54499">
        <w:t xml:space="preserve"> Magisterská diplomová práce. </w:t>
      </w:r>
      <w:r w:rsidR="009003C4">
        <w:t>Brno: Masarykova u</w:t>
      </w:r>
      <w:r w:rsidRPr="00A54499">
        <w:t>niverzita</w:t>
      </w:r>
      <w:r>
        <w:t>.</w:t>
      </w:r>
    </w:p>
    <w:p w:rsidR="0009061D" w:rsidRDefault="0009061D" w:rsidP="0009061D">
      <w:r w:rsidRPr="0009061D">
        <w:t>ANDRÝSEK, Jan</w:t>
      </w:r>
      <w:r w:rsidR="00FB7D25">
        <w:t xml:space="preserve"> (2012)</w:t>
      </w:r>
      <w:r w:rsidRPr="0009061D">
        <w:t xml:space="preserve">: </w:t>
      </w:r>
      <w:r w:rsidRPr="0009061D">
        <w:rPr>
          <w:i/>
          <w:iCs/>
        </w:rPr>
        <w:t>Komparace systém</w:t>
      </w:r>
      <w:r w:rsidRPr="0009061D">
        <w:rPr>
          <w:rFonts w:hint="eastAsia"/>
          <w:i/>
          <w:iCs/>
        </w:rPr>
        <w:t>ů</w:t>
      </w:r>
      <w:r w:rsidRPr="0009061D">
        <w:rPr>
          <w:i/>
          <w:iCs/>
        </w:rPr>
        <w:t xml:space="preserve"> podpory filmové kultury v </w:t>
      </w:r>
      <w:r w:rsidRPr="0009061D">
        <w:rPr>
          <w:rFonts w:hint="eastAsia"/>
          <w:i/>
          <w:iCs/>
        </w:rPr>
        <w:t>Č</w:t>
      </w:r>
      <w:r w:rsidRPr="0009061D">
        <w:rPr>
          <w:i/>
          <w:iCs/>
        </w:rPr>
        <w:t xml:space="preserve">eské republice s vybranými fondy Evropské unie. </w:t>
      </w:r>
      <w:r w:rsidRPr="0009061D">
        <w:t>Magisterská diplomová práce. Brno: Masarykova univerzita.</w:t>
      </w:r>
    </w:p>
    <w:p w:rsidR="004D4FAE" w:rsidRPr="0009061D" w:rsidRDefault="004D4FAE" w:rsidP="004D4FAE">
      <w:r w:rsidRPr="004D4FAE">
        <w:t xml:space="preserve">BDO(2014): </w:t>
      </w:r>
      <w:r w:rsidRPr="004D4FAE">
        <w:rPr>
          <w:bCs/>
          <w:i/>
          <w:iCs/>
        </w:rPr>
        <w:t>Evaluační studie filmových pobídek.</w:t>
      </w:r>
      <w:r w:rsidR="0037092A">
        <w:rPr>
          <w:bCs/>
        </w:rPr>
        <w:t xml:space="preserve"> Praha: MKČR</w:t>
      </w:r>
      <w:r>
        <w:rPr>
          <w:bCs/>
        </w:rPr>
        <w:t>.</w:t>
      </w:r>
    </w:p>
    <w:p w:rsidR="001200E6" w:rsidRDefault="001200E6" w:rsidP="0045147E">
      <w:r w:rsidRPr="001200E6">
        <w:t xml:space="preserve">BROCHE, </w:t>
      </w:r>
      <w:proofErr w:type="spellStart"/>
      <w:r w:rsidRPr="001200E6">
        <w:t>Jérome</w:t>
      </w:r>
      <w:proofErr w:type="spellEnd"/>
      <w:r w:rsidR="00C02520">
        <w:t xml:space="preserve">, </w:t>
      </w:r>
      <w:proofErr w:type="spellStart"/>
      <w:r w:rsidR="00C02520">
        <w:t>et</w:t>
      </w:r>
      <w:proofErr w:type="spellEnd"/>
      <w:r w:rsidR="00C02520">
        <w:t xml:space="preserve"> </w:t>
      </w:r>
      <w:proofErr w:type="spellStart"/>
      <w:r w:rsidR="00C02520">
        <w:t>al</w:t>
      </w:r>
      <w:proofErr w:type="spellEnd"/>
      <w:r w:rsidR="00C02520">
        <w:t>.</w:t>
      </w:r>
      <w:r w:rsidRPr="001200E6">
        <w:t xml:space="preserve">(2007): </w:t>
      </w:r>
      <w:proofErr w:type="spellStart"/>
      <w:r w:rsidRPr="001200E6">
        <w:t>State</w:t>
      </w:r>
      <w:proofErr w:type="spellEnd"/>
      <w:r w:rsidRPr="001200E6">
        <w:t xml:space="preserve"> </w:t>
      </w:r>
      <w:proofErr w:type="spellStart"/>
      <w:r w:rsidRPr="001200E6">
        <w:t>aid</w:t>
      </w:r>
      <w:proofErr w:type="spellEnd"/>
      <w:r w:rsidRPr="001200E6">
        <w:t xml:space="preserve"> </w:t>
      </w:r>
      <w:proofErr w:type="spellStart"/>
      <w:r w:rsidRPr="001200E6">
        <w:t>for</w:t>
      </w:r>
      <w:proofErr w:type="spellEnd"/>
      <w:r w:rsidR="0045147E">
        <w:t xml:space="preserve"> </w:t>
      </w:r>
      <w:proofErr w:type="spellStart"/>
      <w:r w:rsidRPr="001200E6">
        <w:t>films</w:t>
      </w:r>
      <w:proofErr w:type="spellEnd"/>
      <w:r w:rsidRPr="001200E6">
        <w:t xml:space="preserve"> — a </w:t>
      </w:r>
      <w:proofErr w:type="spellStart"/>
      <w:r w:rsidRPr="001200E6">
        <w:t>policy</w:t>
      </w:r>
      <w:proofErr w:type="spellEnd"/>
      <w:r w:rsidRPr="001200E6">
        <w:t xml:space="preserve"> in </w:t>
      </w:r>
      <w:proofErr w:type="spellStart"/>
      <w:r w:rsidRPr="001200E6">
        <w:t>motion</w:t>
      </w:r>
      <w:proofErr w:type="spellEnd"/>
      <w:r w:rsidRPr="001200E6">
        <w:t xml:space="preserve">? </w:t>
      </w:r>
      <w:proofErr w:type="spellStart"/>
      <w:r w:rsidRPr="001200E6">
        <w:rPr>
          <w:i/>
          <w:iCs/>
        </w:rPr>
        <w:t>Competition</w:t>
      </w:r>
      <w:proofErr w:type="spellEnd"/>
      <w:r w:rsidRPr="001200E6">
        <w:rPr>
          <w:i/>
          <w:iCs/>
        </w:rPr>
        <w:t xml:space="preserve"> </w:t>
      </w:r>
      <w:proofErr w:type="spellStart"/>
      <w:r w:rsidRPr="001200E6">
        <w:rPr>
          <w:i/>
          <w:iCs/>
        </w:rPr>
        <w:t>Policy</w:t>
      </w:r>
      <w:proofErr w:type="spellEnd"/>
      <w:r w:rsidRPr="001200E6">
        <w:rPr>
          <w:i/>
          <w:iCs/>
        </w:rPr>
        <w:t xml:space="preserve"> </w:t>
      </w:r>
      <w:proofErr w:type="spellStart"/>
      <w:r w:rsidRPr="001200E6">
        <w:rPr>
          <w:i/>
          <w:iCs/>
        </w:rPr>
        <w:t>Newsletter</w:t>
      </w:r>
      <w:proofErr w:type="spellEnd"/>
      <w:r w:rsidRPr="001200E6">
        <w:rPr>
          <w:i/>
          <w:iCs/>
        </w:rPr>
        <w:t xml:space="preserve">, </w:t>
      </w:r>
      <w:r w:rsidRPr="001200E6">
        <w:t>1, s. 44 – 48.</w:t>
      </w:r>
    </w:p>
    <w:p w:rsidR="004C4D4B" w:rsidRPr="001200E6" w:rsidRDefault="004C4D4B" w:rsidP="004C4D4B">
      <w:r w:rsidRPr="004C4D4B">
        <w:t xml:space="preserve">CFC – </w:t>
      </w:r>
      <w:r w:rsidR="007219BC">
        <w:t>CZECHTOURISM</w:t>
      </w:r>
      <w:r w:rsidRPr="004C4D4B">
        <w:t xml:space="preserve"> (2013): </w:t>
      </w:r>
      <w:r w:rsidRPr="004C4D4B">
        <w:rPr>
          <w:i/>
          <w:iCs/>
        </w:rPr>
        <w:t xml:space="preserve">Film </w:t>
      </w:r>
      <w:proofErr w:type="spellStart"/>
      <w:r w:rsidRPr="004C4D4B">
        <w:rPr>
          <w:i/>
          <w:iCs/>
        </w:rPr>
        <w:t>friendly</w:t>
      </w:r>
      <w:proofErr w:type="spellEnd"/>
      <w:r w:rsidRPr="004C4D4B">
        <w:rPr>
          <w:i/>
          <w:iCs/>
        </w:rPr>
        <w:t xml:space="preserve"> manuál</w:t>
      </w:r>
      <w:r w:rsidRPr="004C4D4B">
        <w:t>. Praha, s. 6.</w:t>
      </w:r>
    </w:p>
    <w:p w:rsidR="00C366DB" w:rsidRDefault="00C366DB" w:rsidP="00D80CD5">
      <w:pPr>
        <w:jc w:val="both"/>
      </w:pPr>
      <w:r w:rsidRPr="00C366DB">
        <w:t xml:space="preserve">CIKÁNEK, Martin (2009): </w:t>
      </w:r>
      <w:r w:rsidRPr="00C366DB">
        <w:rPr>
          <w:i/>
          <w:iCs/>
        </w:rPr>
        <w:t>Kreativní průmysly: Příležitost pro novou ekonomiku</w:t>
      </w:r>
      <w:r w:rsidRPr="00C366DB">
        <w:t>. Praha: Institut umění.</w:t>
      </w:r>
    </w:p>
    <w:p w:rsidR="00211F01" w:rsidRDefault="00C02520" w:rsidP="00C02520">
      <w:pPr>
        <w:jc w:val="both"/>
      </w:pPr>
      <w:r>
        <w:t xml:space="preserve">CIKÁNEK, Martin, aj. </w:t>
      </w:r>
      <w:r w:rsidR="00211F01" w:rsidRPr="00211F01">
        <w:t xml:space="preserve">(2013): </w:t>
      </w:r>
      <w:r w:rsidR="00211F01" w:rsidRPr="00211F01">
        <w:rPr>
          <w:i/>
          <w:iCs/>
        </w:rPr>
        <w:t>Kreativní průmysly - příležitost pro novou ekonomiku.</w:t>
      </w:r>
      <w:r w:rsidR="00211F01" w:rsidRPr="00211F01">
        <w:t xml:space="preserve"> Praha: Institut umění – Divadelní ústav.</w:t>
      </w:r>
    </w:p>
    <w:p w:rsidR="00B27E22" w:rsidRDefault="009A6375" w:rsidP="009A6375">
      <w:pPr>
        <w:jc w:val="both"/>
      </w:pPr>
      <w:r w:rsidRPr="009A6375">
        <w:t>CLAUSSOVÁ, Ludmila v</w:t>
      </w:r>
      <w:r w:rsidR="00C02520">
        <w:t> telefonickém rozhovoru s autorem (19. 2 a 9. 3.</w:t>
      </w:r>
      <w:r w:rsidRPr="009A6375">
        <w:t xml:space="preserve"> 2015</w:t>
      </w:r>
      <w:r w:rsidR="00C02520">
        <w:t>)</w:t>
      </w:r>
      <w:r w:rsidRPr="009A6375">
        <w:t>.</w:t>
      </w:r>
    </w:p>
    <w:p w:rsidR="003A09C5" w:rsidRDefault="003A09C5" w:rsidP="003A09C5">
      <w:pPr>
        <w:jc w:val="both"/>
      </w:pPr>
      <w:r w:rsidRPr="003A09C5">
        <w:t xml:space="preserve">CUCCO, </w:t>
      </w:r>
      <w:proofErr w:type="spellStart"/>
      <w:r w:rsidRPr="003A09C5">
        <w:t>Marco</w:t>
      </w:r>
      <w:proofErr w:type="spellEnd"/>
      <w:r w:rsidRPr="003A09C5">
        <w:t xml:space="preserve"> – RICHERI, </w:t>
      </w:r>
      <w:proofErr w:type="spellStart"/>
      <w:r w:rsidRPr="003A09C5">
        <w:t>Giuseppe</w:t>
      </w:r>
      <w:proofErr w:type="spellEnd"/>
      <w:r w:rsidRPr="003A09C5">
        <w:t xml:space="preserve"> [2012]: </w:t>
      </w:r>
      <w:proofErr w:type="gramStart"/>
      <w:r w:rsidRPr="003A09C5">
        <w:rPr>
          <w:i/>
          <w:iCs/>
          <w:lang w:val="en-US"/>
        </w:rPr>
        <w:t>Film Commissions as a Driver for Economic and Cultural Development.</w:t>
      </w:r>
      <w:proofErr w:type="gramEnd"/>
      <w:r w:rsidRPr="003A09C5">
        <w:t xml:space="preserve"> </w:t>
      </w:r>
      <w:proofErr w:type="spellStart"/>
      <w:r w:rsidRPr="003A09C5">
        <w:t>Lugano</w:t>
      </w:r>
      <w:proofErr w:type="spellEnd"/>
      <w:r w:rsidRPr="003A09C5">
        <w:t xml:space="preserve">: University </w:t>
      </w:r>
      <w:proofErr w:type="spellStart"/>
      <w:r w:rsidRPr="003A09C5">
        <w:t>of</w:t>
      </w:r>
      <w:proofErr w:type="spellEnd"/>
      <w:r w:rsidRPr="003A09C5">
        <w:t xml:space="preserve"> </w:t>
      </w:r>
      <w:proofErr w:type="spellStart"/>
      <w:r w:rsidRPr="003A09C5">
        <w:t>Lugano</w:t>
      </w:r>
      <w:proofErr w:type="spellEnd"/>
      <w:r w:rsidRPr="003A09C5">
        <w:t>.</w:t>
      </w:r>
    </w:p>
    <w:p w:rsidR="004A59C8" w:rsidRDefault="004A59C8" w:rsidP="004A59C8">
      <w:pPr>
        <w:jc w:val="both"/>
      </w:pPr>
      <w:r w:rsidRPr="004A59C8">
        <w:t xml:space="preserve">CUCCO, </w:t>
      </w:r>
      <w:proofErr w:type="spellStart"/>
      <w:r w:rsidRPr="004A59C8">
        <w:t>Marco</w:t>
      </w:r>
      <w:proofErr w:type="spellEnd"/>
      <w:r w:rsidRPr="004A59C8">
        <w:t xml:space="preserve">. (2013): </w:t>
      </w:r>
      <w:proofErr w:type="spellStart"/>
      <w:r w:rsidRPr="004A59C8">
        <w:t>From</w:t>
      </w:r>
      <w:proofErr w:type="spellEnd"/>
      <w:r w:rsidRPr="004A59C8">
        <w:t xml:space="preserve"> </w:t>
      </w:r>
      <w:proofErr w:type="spellStart"/>
      <w:r w:rsidRPr="004A59C8">
        <w:t>the</w:t>
      </w:r>
      <w:proofErr w:type="spellEnd"/>
      <w:r w:rsidRPr="004A59C8">
        <w:t xml:space="preserve"> </w:t>
      </w:r>
      <w:proofErr w:type="spellStart"/>
      <w:r w:rsidRPr="004A59C8">
        <w:t>State</w:t>
      </w:r>
      <w:proofErr w:type="spellEnd"/>
      <w:r w:rsidRPr="004A59C8">
        <w:t xml:space="preserve"> to </w:t>
      </w:r>
      <w:proofErr w:type="spellStart"/>
      <w:r w:rsidRPr="004A59C8">
        <w:t>the</w:t>
      </w:r>
      <w:proofErr w:type="spellEnd"/>
      <w:r w:rsidRPr="004A59C8">
        <w:t xml:space="preserve"> </w:t>
      </w:r>
      <w:proofErr w:type="spellStart"/>
      <w:r w:rsidRPr="004A59C8">
        <w:t>Regions</w:t>
      </w:r>
      <w:proofErr w:type="spellEnd"/>
      <w:r w:rsidRPr="004A59C8">
        <w:t xml:space="preserve">: </w:t>
      </w:r>
      <w:proofErr w:type="spellStart"/>
      <w:r w:rsidRPr="004A59C8">
        <w:t>the</w:t>
      </w:r>
      <w:proofErr w:type="spellEnd"/>
      <w:r w:rsidRPr="004A59C8">
        <w:t xml:space="preserve"> </w:t>
      </w:r>
      <w:proofErr w:type="spellStart"/>
      <w:r w:rsidRPr="004A59C8">
        <w:t>Devolution</w:t>
      </w:r>
      <w:proofErr w:type="spellEnd"/>
      <w:r w:rsidRPr="004A59C8">
        <w:t xml:space="preserve"> </w:t>
      </w:r>
      <w:proofErr w:type="spellStart"/>
      <w:r w:rsidRPr="004A59C8">
        <w:t>of</w:t>
      </w:r>
      <w:proofErr w:type="spellEnd"/>
      <w:r w:rsidRPr="004A59C8">
        <w:t xml:space="preserve"> </w:t>
      </w:r>
      <w:proofErr w:type="spellStart"/>
      <w:r w:rsidRPr="004A59C8">
        <w:t>Italian</w:t>
      </w:r>
      <w:proofErr w:type="spellEnd"/>
      <w:r w:rsidRPr="004A59C8">
        <w:t xml:space="preserve"> </w:t>
      </w:r>
      <w:proofErr w:type="spellStart"/>
      <w:r w:rsidRPr="004A59C8">
        <w:t>Cinema</w:t>
      </w:r>
      <w:proofErr w:type="spellEnd"/>
      <w:r w:rsidRPr="004A59C8">
        <w:t xml:space="preserve">. </w:t>
      </w:r>
      <w:proofErr w:type="spellStart"/>
      <w:r w:rsidRPr="004A59C8">
        <w:rPr>
          <w:i/>
          <w:iCs/>
        </w:rPr>
        <w:t>Journal</w:t>
      </w:r>
      <w:proofErr w:type="spellEnd"/>
      <w:r w:rsidRPr="004A59C8">
        <w:rPr>
          <w:i/>
          <w:iCs/>
        </w:rPr>
        <w:t xml:space="preserve"> </w:t>
      </w:r>
      <w:proofErr w:type="spellStart"/>
      <w:r w:rsidRPr="004A59C8">
        <w:rPr>
          <w:i/>
          <w:iCs/>
        </w:rPr>
        <w:t>of</w:t>
      </w:r>
      <w:proofErr w:type="spellEnd"/>
      <w:r w:rsidRPr="004A59C8">
        <w:rPr>
          <w:i/>
          <w:iCs/>
        </w:rPr>
        <w:t xml:space="preserve"> </w:t>
      </w:r>
      <w:proofErr w:type="spellStart"/>
      <w:r w:rsidRPr="004A59C8">
        <w:rPr>
          <w:i/>
          <w:iCs/>
        </w:rPr>
        <w:t>Italian</w:t>
      </w:r>
      <w:proofErr w:type="spellEnd"/>
      <w:r w:rsidRPr="004A59C8">
        <w:rPr>
          <w:i/>
          <w:iCs/>
        </w:rPr>
        <w:t xml:space="preserve"> </w:t>
      </w:r>
      <w:proofErr w:type="spellStart"/>
      <w:r w:rsidRPr="004A59C8">
        <w:rPr>
          <w:i/>
          <w:iCs/>
        </w:rPr>
        <w:t>Cinema</w:t>
      </w:r>
      <w:proofErr w:type="spellEnd"/>
      <w:r w:rsidRPr="004A59C8">
        <w:rPr>
          <w:i/>
          <w:iCs/>
        </w:rPr>
        <w:t xml:space="preserve"> </w:t>
      </w:r>
      <w:proofErr w:type="spellStart"/>
      <w:r w:rsidRPr="004A59C8">
        <w:rPr>
          <w:i/>
          <w:iCs/>
        </w:rPr>
        <w:t>and</w:t>
      </w:r>
      <w:proofErr w:type="spellEnd"/>
      <w:r w:rsidRPr="004A59C8">
        <w:rPr>
          <w:i/>
          <w:iCs/>
        </w:rPr>
        <w:t xml:space="preserve"> Media </w:t>
      </w:r>
      <w:proofErr w:type="spellStart"/>
      <w:r w:rsidRPr="004A59C8">
        <w:rPr>
          <w:i/>
          <w:iCs/>
        </w:rPr>
        <w:t>Studies</w:t>
      </w:r>
      <w:proofErr w:type="spellEnd"/>
      <w:r w:rsidRPr="004A59C8">
        <w:t>, 1, č. 3, s. 263 – 277.</w:t>
      </w:r>
    </w:p>
    <w:p w:rsidR="008475E6" w:rsidRDefault="008475E6" w:rsidP="008475E6">
      <w:pPr>
        <w:jc w:val="both"/>
      </w:pPr>
      <w:r w:rsidRPr="008475E6">
        <w:t xml:space="preserve">CUDNY, Waldemar (2011): </w:t>
      </w:r>
      <w:r w:rsidRPr="008475E6">
        <w:rPr>
          <w:i/>
          <w:iCs/>
        </w:rPr>
        <w:t xml:space="preserve">Film </w:t>
      </w:r>
      <w:proofErr w:type="spellStart"/>
      <w:r w:rsidRPr="008475E6">
        <w:rPr>
          <w:i/>
          <w:iCs/>
        </w:rPr>
        <w:t>festivals</w:t>
      </w:r>
      <w:proofErr w:type="spellEnd"/>
      <w:r w:rsidRPr="008475E6">
        <w:rPr>
          <w:i/>
          <w:iCs/>
        </w:rPr>
        <w:t xml:space="preserve"> in </w:t>
      </w:r>
      <w:proofErr w:type="spellStart"/>
      <w:r w:rsidRPr="008475E6">
        <w:rPr>
          <w:i/>
          <w:iCs/>
        </w:rPr>
        <w:t>Lodz</w:t>
      </w:r>
      <w:proofErr w:type="spellEnd"/>
      <w:r w:rsidRPr="008475E6">
        <w:rPr>
          <w:i/>
          <w:iCs/>
        </w:rPr>
        <w:t xml:space="preserve"> as a </w:t>
      </w:r>
      <w:proofErr w:type="spellStart"/>
      <w:r w:rsidRPr="008475E6">
        <w:rPr>
          <w:i/>
          <w:iCs/>
        </w:rPr>
        <w:t>main</w:t>
      </w:r>
      <w:proofErr w:type="spellEnd"/>
      <w:r w:rsidRPr="008475E6">
        <w:rPr>
          <w:i/>
          <w:iCs/>
        </w:rPr>
        <w:t xml:space="preserve"> </w:t>
      </w:r>
      <w:proofErr w:type="spellStart"/>
      <w:r w:rsidRPr="008475E6">
        <w:rPr>
          <w:i/>
          <w:iCs/>
        </w:rPr>
        <w:t>component</w:t>
      </w:r>
      <w:proofErr w:type="spellEnd"/>
      <w:r w:rsidRPr="008475E6">
        <w:rPr>
          <w:i/>
          <w:iCs/>
        </w:rPr>
        <w:t xml:space="preserve"> </w:t>
      </w:r>
      <w:proofErr w:type="spellStart"/>
      <w:r w:rsidRPr="008475E6">
        <w:rPr>
          <w:i/>
          <w:iCs/>
        </w:rPr>
        <w:t>of</w:t>
      </w:r>
      <w:proofErr w:type="spellEnd"/>
      <w:r w:rsidRPr="008475E6">
        <w:rPr>
          <w:i/>
          <w:iCs/>
        </w:rPr>
        <w:t xml:space="preserve"> </w:t>
      </w:r>
      <w:proofErr w:type="spellStart"/>
      <w:r w:rsidRPr="008475E6">
        <w:rPr>
          <w:i/>
          <w:iCs/>
        </w:rPr>
        <w:t>urban</w:t>
      </w:r>
      <w:proofErr w:type="spellEnd"/>
      <w:r w:rsidRPr="008475E6">
        <w:rPr>
          <w:i/>
          <w:iCs/>
        </w:rPr>
        <w:t xml:space="preserve"> </w:t>
      </w:r>
      <w:proofErr w:type="spellStart"/>
      <w:r w:rsidRPr="008475E6">
        <w:rPr>
          <w:i/>
          <w:iCs/>
        </w:rPr>
        <w:t>cultural</w:t>
      </w:r>
      <w:proofErr w:type="spellEnd"/>
      <w:r w:rsidRPr="008475E6">
        <w:rPr>
          <w:i/>
          <w:iCs/>
        </w:rPr>
        <w:t xml:space="preserve"> </w:t>
      </w:r>
      <w:proofErr w:type="spellStart"/>
      <w:r w:rsidRPr="008475E6">
        <w:rPr>
          <w:i/>
          <w:iCs/>
        </w:rPr>
        <w:t>tourism</w:t>
      </w:r>
      <w:proofErr w:type="spellEnd"/>
      <w:r w:rsidRPr="008475E6">
        <w:t xml:space="preserve">. </w:t>
      </w:r>
      <w:proofErr w:type="spellStart"/>
      <w:r w:rsidRPr="008475E6">
        <w:t>Lodz</w:t>
      </w:r>
      <w:proofErr w:type="spellEnd"/>
      <w:r w:rsidRPr="008475E6">
        <w:t xml:space="preserve">: University in </w:t>
      </w:r>
      <w:proofErr w:type="spellStart"/>
      <w:r w:rsidRPr="008475E6">
        <w:t>Lodz</w:t>
      </w:r>
      <w:proofErr w:type="spellEnd"/>
      <w:r w:rsidRPr="008475E6">
        <w:t>.</w:t>
      </w:r>
    </w:p>
    <w:p w:rsidR="00835CC6" w:rsidRDefault="00835CC6" w:rsidP="00835CC6">
      <w:pPr>
        <w:jc w:val="both"/>
      </w:pPr>
      <w:r w:rsidRPr="00835CC6">
        <w:t>CUFF, Martin (2013):</w:t>
      </w:r>
      <w:r w:rsidRPr="00835CC6">
        <w:rPr>
          <w:i/>
          <w:iCs/>
        </w:rPr>
        <w:t xml:space="preserve"> </w:t>
      </w:r>
      <w:proofErr w:type="spellStart"/>
      <w:r w:rsidRPr="00835CC6">
        <w:rPr>
          <w:i/>
          <w:iCs/>
        </w:rPr>
        <w:t>Investigation</w:t>
      </w:r>
      <w:proofErr w:type="spellEnd"/>
      <w:r w:rsidRPr="00835CC6">
        <w:rPr>
          <w:i/>
          <w:iCs/>
        </w:rPr>
        <w:t xml:space="preserve"> </w:t>
      </w:r>
      <w:proofErr w:type="spellStart"/>
      <w:r w:rsidRPr="00835CC6">
        <w:rPr>
          <w:i/>
          <w:iCs/>
        </w:rPr>
        <w:t>into</w:t>
      </w:r>
      <w:proofErr w:type="spellEnd"/>
      <w:r w:rsidRPr="00835CC6">
        <w:rPr>
          <w:i/>
          <w:iCs/>
        </w:rPr>
        <w:t xml:space="preserve"> Film Commissions </w:t>
      </w:r>
      <w:proofErr w:type="spellStart"/>
      <w:r w:rsidRPr="00835CC6">
        <w:rPr>
          <w:i/>
          <w:iCs/>
        </w:rPr>
        <w:t>for</w:t>
      </w:r>
      <w:proofErr w:type="spellEnd"/>
      <w:r w:rsidRPr="00835CC6">
        <w:rPr>
          <w:i/>
          <w:iCs/>
        </w:rPr>
        <w:t xml:space="preserve"> </w:t>
      </w:r>
      <w:proofErr w:type="spellStart"/>
      <w:r w:rsidRPr="00835CC6">
        <w:rPr>
          <w:i/>
          <w:iCs/>
        </w:rPr>
        <w:t>the</w:t>
      </w:r>
      <w:proofErr w:type="spellEnd"/>
      <w:r w:rsidRPr="00835CC6">
        <w:rPr>
          <w:i/>
          <w:iCs/>
        </w:rPr>
        <w:t xml:space="preserve"> </w:t>
      </w:r>
      <w:proofErr w:type="spellStart"/>
      <w:r w:rsidRPr="00835CC6">
        <w:rPr>
          <w:i/>
          <w:iCs/>
        </w:rPr>
        <w:t>National</w:t>
      </w:r>
      <w:proofErr w:type="spellEnd"/>
      <w:r w:rsidRPr="00835CC6">
        <w:rPr>
          <w:i/>
          <w:iCs/>
        </w:rPr>
        <w:t xml:space="preserve"> Film &amp; Video </w:t>
      </w:r>
      <w:proofErr w:type="spellStart"/>
      <w:r w:rsidRPr="00835CC6">
        <w:rPr>
          <w:i/>
          <w:iCs/>
        </w:rPr>
        <w:t>Foundation</w:t>
      </w:r>
      <w:proofErr w:type="spellEnd"/>
      <w:r w:rsidRPr="00835CC6">
        <w:t xml:space="preserve">. </w:t>
      </w:r>
      <w:proofErr w:type="spellStart"/>
      <w:r w:rsidRPr="00835CC6">
        <w:t>Cape</w:t>
      </w:r>
      <w:proofErr w:type="spellEnd"/>
      <w:r w:rsidRPr="00835CC6">
        <w:t xml:space="preserve"> </w:t>
      </w:r>
      <w:proofErr w:type="spellStart"/>
      <w:r w:rsidRPr="00835CC6">
        <w:t>Town</w:t>
      </w:r>
      <w:proofErr w:type="spellEnd"/>
      <w:r w:rsidRPr="00835CC6">
        <w:t>.</w:t>
      </w:r>
    </w:p>
    <w:p w:rsidR="007E287F" w:rsidRPr="00C366DB" w:rsidRDefault="007E287F" w:rsidP="007E287F">
      <w:pPr>
        <w:jc w:val="both"/>
      </w:pPr>
      <w:r w:rsidRPr="007E287F">
        <w:t xml:space="preserve">DI CESARE, </w:t>
      </w:r>
      <w:proofErr w:type="spellStart"/>
      <w:proofErr w:type="gramStart"/>
      <w:r w:rsidRPr="007E287F">
        <w:t>Francesco</w:t>
      </w:r>
      <w:proofErr w:type="spellEnd"/>
      <w:r w:rsidRPr="007E287F">
        <w:t xml:space="preserve">  – RECH</w:t>
      </w:r>
      <w:proofErr w:type="gramEnd"/>
      <w:r w:rsidRPr="007E287F">
        <w:t xml:space="preserve">, Gloria (2007): </w:t>
      </w:r>
      <w:proofErr w:type="spellStart"/>
      <w:r w:rsidRPr="007E287F">
        <w:rPr>
          <w:i/>
          <w:iCs/>
        </w:rPr>
        <w:t>Le</w:t>
      </w:r>
      <w:proofErr w:type="spellEnd"/>
      <w:r w:rsidRPr="007E287F">
        <w:rPr>
          <w:i/>
          <w:iCs/>
        </w:rPr>
        <w:t xml:space="preserve"> </w:t>
      </w:r>
      <w:proofErr w:type="spellStart"/>
      <w:r w:rsidRPr="007E287F">
        <w:rPr>
          <w:i/>
          <w:iCs/>
        </w:rPr>
        <w:t>produzioni</w:t>
      </w:r>
      <w:proofErr w:type="spellEnd"/>
      <w:r w:rsidRPr="007E287F">
        <w:rPr>
          <w:i/>
          <w:iCs/>
        </w:rPr>
        <w:t xml:space="preserve"> </w:t>
      </w:r>
      <w:proofErr w:type="spellStart"/>
      <w:r w:rsidRPr="007E287F">
        <w:rPr>
          <w:i/>
          <w:iCs/>
        </w:rPr>
        <w:t>cinematografiche</w:t>
      </w:r>
      <w:proofErr w:type="spellEnd"/>
      <w:r w:rsidRPr="007E287F">
        <w:rPr>
          <w:i/>
          <w:iCs/>
        </w:rPr>
        <w:t xml:space="preserve">, </w:t>
      </w:r>
      <w:proofErr w:type="spellStart"/>
      <w:r w:rsidRPr="007E287F">
        <w:rPr>
          <w:i/>
          <w:iCs/>
        </w:rPr>
        <w:t>il</w:t>
      </w:r>
      <w:proofErr w:type="spellEnd"/>
      <w:r w:rsidRPr="007E287F">
        <w:rPr>
          <w:i/>
          <w:iCs/>
        </w:rPr>
        <w:t xml:space="preserve"> </w:t>
      </w:r>
      <w:proofErr w:type="spellStart"/>
      <w:r w:rsidRPr="007E287F">
        <w:rPr>
          <w:i/>
          <w:iCs/>
        </w:rPr>
        <w:t>turismo</w:t>
      </w:r>
      <w:proofErr w:type="spellEnd"/>
      <w:r w:rsidRPr="007E287F">
        <w:rPr>
          <w:i/>
          <w:iCs/>
        </w:rPr>
        <w:t xml:space="preserve">, </w:t>
      </w:r>
      <w:proofErr w:type="spellStart"/>
      <w:r w:rsidRPr="007E287F">
        <w:rPr>
          <w:i/>
          <w:iCs/>
        </w:rPr>
        <w:t>il</w:t>
      </w:r>
      <w:proofErr w:type="spellEnd"/>
      <w:r w:rsidRPr="007E287F">
        <w:rPr>
          <w:i/>
          <w:iCs/>
        </w:rPr>
        <w:t xml:space="preserve"> </w:t>
      </w:r>
      <w:proofErr w:type="spellStart"/>
      <w:r w:rsidRPr="007E287F">
        <w:rPr>
          <w:i/>
          <w:iCs/>
        </w:rPr>
        <w:t>territorio</w:t>
      </w:r>
      <w:proofErr w:type="spellEnd"/>
      <w:r w:rsidRPr="007E287F">
        <w:rPr>
          <w:i/>
          <w:iCs/>
        </w:rPr>
        <w:t>.</w:t>
      </w:r>
      <w:r w:rsidRPr="007E287F">
        <w:t xml:space="preserve"> Řím: </w:t>
      </w:r>
      <w:proofErr w:type="spellStart"/>
      <w:r w:rsidRPr="007E287F">
        <w:t>Carrocci</w:t>
      </w:r>
      <w:proofErr w:type="spellEnd"/>
      <w:r w:rsidRPr="007E287F">
        <w:t>.</w:t>
      </w:r>
    </w:p>
    <w:p w:rsidR="00C366DB" w:rsidRDefault="00C366DB" w:rsidP="00614EDA">
      <w:pPr>
        <w:jc w:val="both"/>
      </w:pPr>
      <w:r w:rsidRPr="00C366DB">
        <w:t xml:space="preserve">DOLEJŠOVÁ, Markéta (2010): </w:t>
      </w:r>
      <w:r w:rsidRPr="00C366DB">
        <w:rPr>
          <w:i/>
          <w:iCs/>
        </w:rPr>
        <w:t>Um</w:t>
      </w:r>
      <w:r w:rsidRPr="00C366DB">
        <w:rPr>
          <w:rFonts w:hint="eastAsia"/>
          <w:i/>
          <w:iCs/>
        </w:rPr>
        <w:t>ě</w:t>
      </w:r>
      <w:r w:rsidRPr="00C366DB">
        <w:rPr>
          <w:i/>
          <w:iCs/>
        </w:rPr>
        <w:t>n</w:t>
      </w:r>
      <w:r w:rsidRPr="00C366DB">
        <w:rPr>
          <w:rFonts w:hint="eastAsia"/>
          <w:i/>
          <w:iCs/>
        </w:rPr>
        <w:t>í</w:t>
      </w:r>
      <w:r w:rsidRPr="00C366DB">
        <w:rPr>
          <w:i/>
          <w:iCs/>
        </w:rPr>
        <w:t xml:space="preserve"> a jeho role ve spole</w:t>
      </w:r>
      <w:r w:rsidRPr="00C366DB">
        <w:rPr>
          <w:rFonts w:hint="eastAsia"/>
          <w:i/>
          <w:iCs/>
        </w:rPr>
        <w:t>č</w:t>
      </w:r>
      <w:r w:rsidRPr="00C366DB">
        <w:rPr>
          <w:i/>
          <w:iCs/>
        </w:rPr>
        <w:t>nosti a ekonomice: od nesvobodn</w:t>
      </w:r>
      <w:r w:rsidRPr="00C366DB">
        <w:rPr>
          <w:rFonts w:hint="eastAsia"/>
          <w:i/>
          <w:iCs/>
        </w:rPr>
        <w:t>é</w:t>
      </w:r>
      <w:r w:rsidRPr="00C366DB">
        <w:rPr>
          <w:i/>
          <w:iCs/>
        </w:rPr>
        <w:t xml:space="preserve">ho </w:t>
      </w:r>
      <w:r w:rsidRPr="00C366DB">
        <w:rPr>
          <w:rFonts w:hint="eastAsia"/>
          <w:i/>
          <w:iCs/>
        </w:rPr>
        <w:t>ř</w:t>
      </w:r>
      <w:r w:rsidRPr="00C366DB">
        <w:rPr>
          <w:i/>
          <w:iCs/>
        </w:rPr>
        <w:t>emesla po</w:t>
      </w:r>
      <w:r>
        <w:rPr>
          <w:i/>
          <w:iCs/>
        </w:rPr>
        <w:t xml:space="preserve"> </w:t>
      </w:r>
      <w:r w:rsidRPr="00C366DB">
        <w:rPr>
          <w:i/>
          <w:iCs/>
        </w:rPr>
        <w:t>kreativn</w:t>
      </w:r>
      <w:r w:rsidRPr="00C366DB">
        <w:rPr>
          <w:rFonts w:hint="eastAsia"/>
          <w:i/>
          <w:iCs/>
        </w:rPr>
        <w:t>í</w:t>
      </w:r>
      <w:r w:rsidRPr="00C366DB">
        <w:rPr>
          <w:i/>
          <w:iCs/>
        </w:rPr>
        <w:t xml:space="preserve"> pr</w:t>
      </w:r>
      <w:r w:rsidRPr="00C366DB">
        <w:rPr>
          <w:rFonts w:hint="eastAsia"/>
          <w:i/>
          <w:iCs/>
        </w:rPr>
        <w:t>ů</w:t>
      </w:r>
      <w:r w:rsidRPr="00C366DB">
        <w:rPr>
          <w:i/>
          <w:iCs/>
        </w:rPr>
        <w:t>mysly 21. století.</w:t>
      </w:r>
      <w:r w:rsidRPr="00C366DB">
        <w:rPr>
          <w:b/>
          <w:bCs/>
        </w:rPr>
        <w:t xml:space="preserve"> </w:t>
      </w:r>
      <w:r w:rsidRPr="00C366DB">
        <w:t>Z</w:t>
      </w:r>
      <w:r w:rsidRPr="00C366DB">
        <w:rPr>
          <w:rFonts w:hint="eastAsia"/>
        </w:rPr>
        <w:t>á</w:t>
      </w:r>
      <w:r w:rsidRPr="00C366DB">
        <w:t>v</w:t>
      </w:r>
      <w:r w:rsidRPr="00C366DB">
        <w:rPr>
          <w:rFonts w:hint="eastAsia"/>
        </w:rPr>
        <w:t>ě</w:t>
      </w:r>
      <w:r w:rsidRPr="00C366DB">
        <w:t>re</w:t>
      </w:r>
      <w:r w:rsidRPr="00C366DB">
        <w:rPr>
          <w:rFonts w:hint="eastAsia"/>
        </w:rPr>
        <w:t>č</w:t>
      </w:r>
      <w:r w:rsidRPr="00C366DB">
        <w:t>n</w:t>
      </w:r>
      <w:r w:rsidRPr="00C366DB">
        <w:rPr>
          <w:rFonts w:hint="eastAsia"/>
        </w:rPr>
        <w:t>á</w:t>
      </w:r>
      <w:r w:rsidRPr="00C366DB">
        <w:t xml:space="preserve"> pr</w:t>
      </w:r>
      <w:r w:rsidRPr="00C366DB">
        <w:rPr>
          <w:rFonts w:hint="eastAsia"/>
        </w:rPr>
        <w:t>á</w:t>
      </w:r>
      <w:r w:rsidRPr="00C366DB">
        <w:t>ce do kurzu Um</w:t>
      </w:r>
      <w:r w:rsidRPr="00C366DB">
        <w:rPr>
          <w:rFonts w:hint="eastAsia"/>
        </w:rPr>
        <w:t>ě</w:t>
      </w:r>
      <w:r w:rsidRPr="00C366DB">
        <w:t>n</w:t>
      </w:r>
      <w:r w:rsidRPr="00C366DB">
        <w:rPr>
          <w:rFonts w:hint="eastAsia"/>
        </w:rPr>
        <w:t>í</w:t>
      </w:r>
      <w:r w:rsidRPr="00C366DB">
        <w:t xml:space="preserve"> a</w:t>
      </w:r>
      <w:r w:rsidR="00614EDA">
        <w:t> </w:t>
      </w:r>
      <w:r w:rsidRPr="00C366DB">
        <w:t>pen</w:t>
      </w:r>
      <w:r w:rsidRPr="00C366DB">
        <w:rPr>
          <w:rFonts w:hint="eastAsia"/>
        </w:rPr>
        <w:t>í</w:t>
      </w:r>
      <w:r w:rsidRPr="00C366DB">
        <w:t>ze. Brno: Masarykova Univerzita</w:t>
      </w:r>
      <w:r w:rsidR="00314BA8">
        <w:t>.</w:t>
      </w:r>
    </w:p>
    <w:p w:rsidR="00FD1FA7" w:rsidRDefault="00FD1FA7" w:rsidP="00D80CD5">
      <w:pPr>
        <w:jc w:val="both"/>
      </w:pPr>
      <w:r w:rsidRPr="00FD1FA7">
        <w:t xml:space="preserve">DG REGIO (2012): </w:t>
      </w:r>
      <w:r w:rsidRPr="00FD1FA7">
        <w:rPr>
          <w:i/>
          <w:iCs/>
        </w:rPr>
        <w:t xml:space="preserve">Strategie inteligentní specializace. </w:t>
      </w:r>
      <w:r w:rsidRPr="00FD1FA7">
        <w:t>Brusel: Evropská komise.</w:t>
      </w:r>
    </w:p>
    <w:p w:rsidR="00C366DB" w:rsidRDefault="00C366DB" w:rsidP="00D80CD5">
      <w:pPr>
        <w:jc w:val="both"/>
      </w:pPr>
      <w:r w:rsidRPr="00C366DB">
        <w:lastRenderedPageBreak/>
        <w:t xml:space="preserve">DUBOVÁ, Markéta (2013): </w:t>
      </w:r>
      <w:r w:rsidRPr="00C366DB">
        <w:rPr>
          <w:i/>
          <w:iCs/>
        </w:rPr>
        <w:t xml:space="preserve">Evaluace rozvoje a podpory kreativních průmyslů v Praze. </w:t>
      </w:r>
      <w:r w:rsidRPr="00C366DB">
        <w:t>Diplomová práce. Zlín: Univerzita Tomáše Bati.</w:t>
      </w:r>
    </w:p>
    <w:p w:rsidR="00A00DC3" w:rsidRDefault="00480893" w:rsidP="00E40FAA">
      <w:pPr>
        <w:jc w:val="both"/>
        <w:rPr>
          <w:lang w:val="en-US"/>
        </w:rPr>
      </w:pPr>
      <w:r>
        <w:t>EAO (2004</w:t>
      </w:r>
      <w:r w:rsidR="00A00DC3" w:rsidRPr="00A00DC3">
        <w:t xml:space="preserve">): </w:t>
      </w:r>
      <w:proofErr w:type="gramStart"/>
      <w:r w:rsidR="00A00DC3" w:rsidRPr="00A00DC3">
        <w:rPr>
          <w:i/>
          <w:iCs/>
          <w:lang w:val="en-US"/>
        </w:rPr>
        <w:t>Public funding for film and audiovisual works</w:t>
      </w:r>
      <w:r w:rsidR="00E40FAA">
        <w:rPr>
          <w:i/>
          <w:iCs/>
          <w:lang w:val="en-US"/>
        </w:rPr>
        <w:t xml:space="preserve"> - A comparative approach.</w:t>
      </w:r>
      <w:proofErr w:type="gramEnd"/>
      <w:r w:rsidR="00E40FAA">
        <w:rPr>
          <w:i/>
          <w:iCs/>
          <w:lang w:val="en-US"/>
        </w:rPr>
        <w:t xml:space="preserve"> </w:t>
      </w:r>
      <w:r w:rsidR="00A00DC3" w:rsidRPr="00A00DC3">
        <w:rPr>
          <w:lang w:val="en-US"/>
        </w:rPr>
        <w:t>Strasbourg.</w:t>
      </w:r>
    </w:p>
    <w:p w:rsidR="00480893" w:rsidRPr="00480893" w:rsidRDefault="00480893" w:rsidP="00480893">
      <w:pPr>
        <w:jc w:val="both"/>
      </w:pPr>
      <w:r w:rsidRPr="00480893">
        <w:t xml:space="preserve">EAO (2011): </w:t>
      </w:r>
      <w:proofErr w:type="gramStart"/>
      <w:r w:rsidRPr="00480893">
        <w:rPr>
          <w:i/>
          <w:iCs/>
          <w:lang w:val="en-US"/>
        </w:rPr>
        <w:t>Public funding for film and audiovisual works in Europe.</w:t>
      </w:r>
      <w:proofErr w:type="gramEnd"/>
      <w:r w:rsidRPr="00480893">
        <w:rPr>
          <w:lang w:val="en-US"/>
        </w:rPr>
        <w:t xml:space="preserve"> Strasbourg.</w:t>
      </w:r>
    </w:p>
    <w:p w:rsidR="00517DC5" w:rsidRDefault="00517DC5" w:rsidP="00517DC5">
      <w:pPr>
        <w:jc w:val="both"/>
      </w:pPr>
      <w:r w:rsidRPr="00517DC5">
        <w:t xml:space="preserve">EAO (2014): </w:t>
      </w:r>
      <w:r w:rsidRPr="00517DC5">
        <w:rPr>
          <w:i/>
          <w:iCs/>
          <w:lang w:val="en-US"/>
        </w:rPr>
        <w:t>Impact analysis of fiscal incentive schemes supporting film and audiovisual production in Europe.</w:t>
      </w:r>
      <w:r>
        <w:rPr>
          <w:lang w:val="en-US"/>
        </w:rPr>
        <w:t xml:space="preserve"> Strasbourg.</w:t>
      </w:r>
    </w:p>
    <w:p w:rsidR="00CC1D35" w:rsidRDefault="00CC1D35" w:rsidP="00CC1D35">
      <w:pPr>
        <w:jc w:val="both"/>
      </w:pPr>
      <w:r w:rsidRPr="00CC1D35">
        <w:t xml:space="preserve">EEIP (2009): </w:t>
      </w:r>
      <w:r w:rsidRPr="00CC1D35">
        <w:rPr>
          <w:i/>
          <w:iCs/>
        </w:rPr>
        <w:t xml:space="preserve">Vybrané pasáže z hodnocení dopadů regulace (velká RIA) k části návrhu zákona o kinematografii vztahující se k úpravě podpory filmovému průmyslu. </w:t>
      </w:r>
      <w:r w:rsidRPr="00CC1D35">
        <w:t>Příloha ke Koncepci české kinematografie a filmového průmyslu 2010 - 2016 připravené Ministerstvem kultury ČR.</w:t>
      </w:r>
      <w:r w:rsidRPr="00CC1D35">
        <w:rPr>
          <w:i/>
          <w:iCs/>
        </w:rPr>
        <w:t xml:space="preserve"> </w:t>
      </w:r>
      <w:r w:rsidRPr="00CC1D35">
        <w:t>MKČR: Praha</w:t>
      </w:r>
      <w:r>
        <w:t>.</w:t>
      </w:r>
    </w:p>
    <w:p w:rsidR="00F64D36" w:rsidRDefault="00F64D36" w:rsidP="008E6198">
      <w:pPr>
        <w:jc w:val="both"/>
      </w:pPr>
      <w:r w:rsidRPr="005D5360">
        <w:rPr>
          <w:lang w:val="en-US"/>
        </w:rPr>
        <w:t>FLORIDA, Richard (2003): Cities and the Creative Class.</w:t>
      </w:r>
      <w:r w:rsidR="008E6198" w:rsidRPr="005D5360">
        <w:rPr>
          <w:i/>
          <w:iCs/>
          <w:lang w:val="en-US"/>
        </w:rPr>
        <w:t xml:space="preserve"> </w:t>
      </w:r>
      <w:r w:rsidR="008E6198" w:rsidRPr="005D5360">
        <w:rPr>
          <w:lang w:val="en-US"/>
        </w:rPr>
        <w:t xml:space="preserve">In: </w:t>
      </w:r>
      <w:r w:rsidR="008E6198" w:rsidRPr="005D5360">
        <w:rPr>
          <w:i/>
          <w:iCs/>
          <w:lang w:val="en-US"/>
        </w:rPr>
        <w:t>City &amp; Community</w:t>
      </w:r>
      <w:r w:rsidR="008E6198" w:rsidRPr="008E6198">
        <w:t xml:space="preserve">, 2, č. 1, s. 3 – 19. </w:t>
      </w:r>
    </w:p>
    <w:p w:rsidR="00C0010B" w:rsidRDefault="00C0010B" w:rsidP="00D80CD5">
      <w:pPr>
        <w:jc w:val="both"/>
        <w:rPr>
          <w:lang w:val="en-US"/>
        </w:rPr>
      </w:pPr>
      <w:r w:rsidRPr="005D5360">
        <w:rPr>
          <w:lang w:val="en-US"/>
        </w:rPr>
        <w:t xml:space="preserve">FLORIDA, Richard – TINAGLI, Irene (2004): </w:t>
      </w:r>
      <w:r w:rsidRPr="005D5360">
        <w:rPr>
          <w:i/>
          <w:iCs/>
          <w:lang w:val="en-US"/>
        </w:rPr>
        <w:t>Europe in the Creative Age.</w:t>
      </w:r>
      <w:r w:rsidRPr="005D5360">
        <w:rPr>
          <w:lang w:val="en-US"/>
        </w:rPr>
        <w:t xml:space="preserve"> </w:t>
      </w:r>
      <w:proofErr w:type="spellStart"/>
      <w:r w:rsidR="0045147E">
        <w:rPr>
          <w:lang w:val="en-US"/>
        </w:rPr>
        <w:t>Londýn</w:t>
      </w:r>
      <w:proofErr w:type="spellEnd"/>
      <w:r w:rsidR="0045147E">
        <w:rPr>
          <w:lang w:val="en-US"/>
        </w:rPr>
        <w:t xml:space="preserve">: </w:t>
      </w:r>
      <w:r w:rsidRPr="005D5360">
        <w:rPr>
          <w:lang w:val="en-US"/>
        </w:rPr>
        <w:t>Demos.</w:t>
      </w:r>
    </w:p>
    <w:p w:rsidR="00DF305B" w:rsidRPr="005D5360" w:rsidRDefault="00DF305B" w:rsidP="00DF305B">
      <w:pPr>
        <w:jc w:val="both"/>
        <w:rPr>
          <w:lang w:val="en-US"/>
        </w:rPr>
      </w:pPr>
      <w:r w:rsidRPr="00DF305B">
        <w:t xml:space="preserve">GRAHAM, </w:t>
      </w:r>
      <w:proofErr w:type="spellStart"/>
      <w:r w:rsidRPr="00DF305B">
        <w:t>Nicolas</w:t>
      </w:r>
      <w:proofErr w:type="spellEnd"/>
      <w:r w:rsidRPr="00DF305B">
        <w:t xml:space="preserve"> (2005): </w:t>
      </w:r>
      <w:proofErr w:type="spellStart"/>
      <w:r w:rsidRPr="00DF305B">
        <w:t>From</w:t>
      </w:r>
      <w:proofErr w:type="spellEnd"/>
      <w:r w:rsidRPr="00DF305B">
        <w:t xml:space="preserve"> </w:t>
      </w:r>
      <w:proofErr w:type="spellStart"/>
      <w:r w:rsidRPr="00DF305B">
        <w:t>Cultural</w:t>
      </w:r>
      <w:proofErr w:type="spellEnd"/>
      <w:r w:rsidRPr="00DF305B">
        <w:t xml:space="preserve"> to creative Industries: </w:t>
      </w:r>
      <w:proofErr w:type="spellStart"/>
      <w:r w:rsidRPr="00DF305B">
        <w:t>An</w:t>
      </w:r>
      <w:proofErr w:type="spellEnd"/>
      <w:r w:rsidRPr="00DF305B">
        <w:t xml:space="preserve"> </w:t>
      </w:r>
      <w:proofErr w:type="spellStart"/>
      <w:r w:rsidRPr="00DF305B">
        <w:t>analysis</w:t>
      </w:r>
      <w:proofErr w:type="spellEnd"/>
      <w:r w:rsidRPr="00DF305B">
        <w:t xml:space="preserve"> </w:t>
      </w:r>
      <w:proofErr w:type="spellStart"/>
      <w:r w:rsidRPr="00DF305B">
        <w:t>of</w:t>
      </w:r>
      <w:proofErr w:type="spellEnd"/>
      <w:r w:rsidRPr="00DF305B">
        <w:t xml:space="preserve"> </w:t>
      </w:r>
      <w:proofErr w:type="spellStart"/>
      <w:r w:rsidRPr="00DF305B">
        <w:t>the</w:t>
      </w:r>
      <w:proofErr w:type="spellEnd"/>
      <w:r w:rsidRPr="00DF305B">
        <w:t xml:space="preserve"> </w:t>
      </w:r>
      <w:proofErr w:type="spellStart"/>
      <w:r w:rsidRPr="00DF305B">
        <w:t>implications</w:t>
      </w:r>
      <w:proofErr w:type="spellEnd"/>
      <w:r>
        <w:t xml:space="preserve"> </w:t>
      </w:r>
      <w:proofErr w:type="spellStart"/>
      <w:r w:rsidRPr="00DF305B">
        <w:t>of</w:t>
      </w:r>
      <w:proofErr w:type="spellEnd"/>
      <w:r w:rsidRPr="00DF305B">
        <w:t xml:space="preserve"> </w:t>
      </w:r>
      <w:proofErr w:type="spellStart"/>
      <w:r w:rsidRPr="00DF305B">
        <w:t>the</w:t>
      </w:r>
      <w:proofErr w:type="spellEnd"/>
      <w:r w:rsidRPr="00DF305B">
        <w:t xml:space="preserve"> „creative industries“ </w:t>
      </w:r>
      <w:proofErr w:type="spellStart"/>
      <w:r w:rsidRPr="00DF305B">
        <w:t>approach</w:t>
      </w:r>
      <w:proofErr w:type="spellEnd"/>
      <w:r w:rsidRPr="00DF305B">
        <w:t xml:space="preserve"> to ATS </w:t>
      </w:r>
      <w:proofErr w:type="spellStart"/>
      <w:r w:rsidRPr="00DF305B">
        <w:t>and</w:t>
      </w:r>
      <w:proofErr w:type="spellEnd"/>
      <w:r w:rsidRPr="00DF305B">
        <w:t xml:space="preserve"> media </w:t>
      </w:r>
      <w:proofErr w:type="spellStart"/>
      <w:r w:rsidRPr="00DF305B">
        <w:t>policy</w:t>
      </w:r>
      <w:proofErr w:type="spellEnd"/>
      <w:r w:rsidRPr="00DF305B">
        <w:t xml:space="preserve"> </w:t>
      </w:r>
      <w:proofErr w:type="spellStart"/>
      <w:r w:rsidRPr="00DF305B">
        <w:t>making</w:t>
      </w:r>
      <w:proofErr w:type="spellEnd"/>
      <w:r w:rsidRPr="00DF305B">
        <w:t xml:space="preserve"> in </w:t>
      </w:r>
      <w:proofErr w:type="spellStart"/>
      <w:r w:rsidRPr="00DF305B">
        <w:t>United</w:t>
      </w:r>
      <w:proofErr w:type="spellEnd"/>
      <w:r w:rsidRPr="00DF305B">
        <w:t xml:space="preserve"> </w:t>
      </w:r>
      <w:proofErr w:type="spellStart"/>
      <w:r w:rsidRPr="00DF305B">
        <w:t>Kingdom</w:t>
      </w:r>
      <w:proofErr w:type="spellEnd"/>
      <w:r w:rsidRPr="00DF305B">
        <w:t>.</w:t>
      </w:r>
      <w:r>
        <w:t xml:space="preserve"> </w:t>
      </w:r>
      <w:proofErr w:type="spellStart"/>
      <w:r w:rsidRPr="00DF305B">
        <w:rPr>
          <w:i/>
          <w:iCs/>
        </w:rPr>
        <w:t>International</w:t>
      </w:r>
      <w:proofErr w:type="spellEnd"/>
      <w:r w:rsidRPr="00DF305B">
        <w:rPr>
          <w:i/>
          <w:iCs/>
        </w:rPr>
        <w:t xml:space="preserve"> </w:t>
      </w:r>
      <w:proofErr w:type="spellStart"/>
      <w:r w:rsidRPr="00DF305B">
        <w:rPr>
          <w:i/>
          <w:iCs/>
        </w:rPr>
        <w:t>Journal</w:t>
      </w:r>
      <w:proofErr w:type="spellEnd"/>
      <w:r w:rsidRPr="00DF305B">
        <w:rPr>
          <w:i/>
          <w:iCs/>
        </w:rPr>
        <w:t xml:space="preserve"> </w:t>
      </w:r>
      <w:proofErr w:type="spellStart"/>
      <w:r w:rsidRPr="00DF305B">
        <w:rPr>
          <w:i/>
          <w:iCs/>
        </w:rPr>
        <w:t>of</w:t>
      </w:r>
      <w:proofErr w:type="spellEnd"/>
      <w:r w:rsidRPr="00DF305B">
        <w:rPr>
          <w:i/>
          <w:iCs/>
        </w:rPr>
        <w:t xml:space="preserve"> </w:t>
      </w:r>
      <w:proofErr w:type="spellStart"/>
      <w:r w:rsidRPr="00DF305B">
        <w:rPr>
          <w:i/>
          <w:iCs/>
        </w:rPr>
        <w:t>Cultural</w:t>
      </w:r>
      <w:proofErr w:type="spellEnd"/>
      <w:r w:rsidRPr="00DF305B">
        <w:rPr>
          <w:i/>
          <w:iCs/>
        </w:rPr>
        <w:t xml:space="preserve"> </w:t>
      </w:r>
      <w:proofErr w:type="spellStart"/>
      <w:r w:rsidRPr="00DF305B">
        <w:rPr>
          <w:i/>
          <w:iCs/>
        </w:rPr>
        <w:t>Policy</w:t>
      </w:r>
      <w:proofErr w:type="spellEnd"/>
      <w:r w:rsidRPr="00DF305B">
        <w:rPr>
          <w:i/>
          <w:iCs/>
        </w:rPr>
        <w:t xml:space="preserve">, </w:t>
      </w:r>
      <w:r w:rsidRPr="00DF305B">
        <w:t>11, č. 1, s. 15 – 30.</w:t>
      </w:r>
    </w:p>
    <w:p w:rsidR="00B72621" w:rsidRPr="005D5360" w:rsidRDefault="00B72621" w:rsidP="00B72621">
      <w:pPr>
        <w:jc w:val="both"/>
        <w:rPr>
          <w:lang w:val="en-US"/>
        </w:rPr>
      </w:pPr>
      <w:r w:rsidRPr="005D5360">
        <w:rPr>
          <w:lang w:val="en-US"/>
        </w:rPr>
        <w:t xml:space="preserve">GEREFFI, Garry &amp; KORZENIEWICZ, Miguel (1994): </w:t>
      </w:r>
      <w:r w:rsidRPr="005D5360">
        <w:rPr>
          <w:i/>
          <w:iCs/>
          <w:lang w:val="en-US"/>
        </w:rPr>
        <w:t xml:space="preserve">Commodity Chains and Global Capitalism. </w:t>
      </w:r>
      <w:r w:rsidRPr="005D5360">
        <w:rPr>
          <w:lang w:val="en-US"/>
        </w:rPr>
        <w:t>London: Greenwood press.</w:t>
      </w:r>
    </w:p>
    <w:p w:rsidR="00471FB6" w:rsidRDefault="00471FB6" w:rsidP="00D80CD5">
      <w:pPr>
        <w:jc w:val="both"/>
      </w:pPr>
      <w:r w:rsidRPr="00471FB6">
        <w:t xml:space="preserve">GHILARDI, </w:t>
      </w:r>
      <w:proofErr w:type="spellStart"/>
      <w:r w:rsidRPr="00471FB6">
        <w:t>Lia</w:t>
      </w:r>
      <w:proofErr w:type="spellEnd"/>
      <w:r w:rsidRPr="00471FB6">
        <w:t xml:space="preserve"> (2014): </w:t>
      </w:r>
      <w:r w:rsidRPr="00471FB6">
        <w:rPr>
          <w:i/>
          <w:iCs/>
        </w:rPr>
        <w:t>Kreativní a aktivní Zlínsko.</w:t>
      </w:r>
      <w:r>
        <w:rPr>
          <w:i/>
          <w:iCs/>
        </w:rPr>
        <w:t xml:space="preserve"> </w:t>
      </w:r>
      <w:r w:rsidR="00DF305B">
        <w:t>Praha: Institut umění.</w:t>
      </w:r>
    </w:p>
    <w:p w:rsidR="00C37843" w:rsidRDefault="00C37843" w:rsidP="00C37843">
      <w:pPr>
        <w:jc w:val="both"/>
      </w:pPr>
      <w:r w:rsidRPr="00C37843">
        <w:t xml:space="preserve">HEDLING, </w:t>
      </w:r>
      <w:proofErr w:type="spellStart"/>
      <w:r w:rsidRPr="00C37843">
        <w:t>Olof</w:t>
      </w:r>
      <w:proofErr w:type="spellEnd"/>
      <w:r w:rsidRPr="00C37843">
        <w:t xml:space="preserve"> (2008): A New </w:t>
      </w:r>
      <w:proofErr w:type="spellStart"/>
      <w:r w:rsidRPr="00C37843">
        <w:t>Deal</w:t>
      </w:r>
      <w:proofErr w:type="spellEnd"/>
      <w:r w:rsidRPr="00C37843">
        <w:t xml:space="preserve"> in </w:t>
      </w:r>
      <w:proofErr w:type="spellStart"/>
      <w:r w:rsidRPr="00C37843">
        <w:t>European</w:t>
      </w:r>
      <w:proofErr w:type="spellEnd"/>
      <w:r w:rsidRPr="00C37843">
        <w:t xml:space="preserve"> Film? Notes on </w:t>
      </w:r>
      <w:proofErr w:type="spellStart"/>
      <w:r w:rsidRPr="00C37843">
        <w:t>the</w:t>
      </w:r>
      <w:proofErr w:type="spellEnd"/>
      <w:r w:rsidRPr="00C37843">
        <w:t xml:space="preserve"> </w:t>
      </w:r>
      <w:proofErr w:type="spellStart"/>
      <w:r w:rsidRPr="00C37843">
        <w:t>Swedish</w:t>
      </w:r>
      <w:proofErr w:type="spellEnd"/>
      <w:r w:rsidRPr="00C37843">
        <w:t xml:space="preserve"> </w:t>
      </w:r>
      <w:proofErr w:type="spellStart"/>
      <w:r w:rsidRPr="00C37843">
        <w:t>Regional</w:t>
      </w:r>
      <w:proofErr w:type="spellEnd"/>
      <w:r>
        <w:t xml:space="preserve"> </w:t>
      </w:r>
      <w:proofErr w:type="spellStart"/>
      <w:r w:rsidRPr="00C37843">
        <w:t>Production</w:t>
      </w:r>
      <w:proofErr w:type="spellEnd"/>
      <w:r w:rsidRPr="00C37843">
        <w:t xml:space="preserve"> </w:t>
      </w:r>
      <w:proofErr w:type="spellStart"/>
      <w:r w:rsidRPr="00C37843">
        <w:t>Turn</w:t>
      </w:r>
      <w:proofErr w:type="spellEnd"/>
      <w:r w:rsidRPr="00C37843">
        <w:t xml:space="preserve">. </w:t>
      </w:r>
      <w:r w:rsidRPr="00C37843">
        <w:rPr>
          <w:i/>
          <w:iCs/>
        </w:rPr>
        <w:t xml:space="preserve">Film </w:t>
      </w:r>
      <w:proofErr w:type="spellStart"/>
      <w:r w:rsidRPr="00C37843">
        <w:rPr>
          <w:i/>
          <w:iCs/>
        </w:rPr>
        <w:t>International</w:t>
      </w:r>
      <w:proofErr w:type="spellEnd"/>
      <w:r w:rsidRPr="00C37843">
        <w:rPr>
          <w:i/>
          <w:iCs/>
        </w:rPr>
        <w:t xml:space="preserve">, </w:t>
      </w:r>
      <w:r w:rsidRPr="00C37843">
        <w:t>6, č. 5, s. 8 – 17.</w:t>
      </w:r>
    </w:p>
    <w:p w:rsidR="00DF305B" w:rsidRDefault="00DF305B" w:rsidP="00DF305B">
      <w:pPr>
        <w:jc w:val="both"/>
      </w:pPr>
      <w:r w:rsidRPr="00DF305B">
        <w:t xml:space="preserve">HESMONDHALGH, David (2008): </w:t>
      </w:r>
      <w:proofErr w:type="spellStart"/>
      <w:r w:rsidRPr="00DF305B">
        <w:rPr>
          <w:i/>
          <w:iCs/>
        </w:rPr>
        <w:t>Cultural</w:t>
      </w:r>
      <w:proofErr w:type="spellEnd"/>
      <w:r w:rsidRPr="00DF305B">
        <w:rPr>
          <w:i/>
          <w:iCs/>
        </w:rPr>
        <w:t xml:space="preserve"> </w:t>
      </w:r>
      <w:proofErr w:type="spellStart"/>
      <w:r w:rsidRPr="00DF305B">
        <w:rPr>
          <w:i/>
          <w:iCs/>
        </w:rPr>
        <w:t>and</w:t>
      </w:r>
      <w:proofErr w:type="spellEnd"/>
      <w:r w:rsidRPr="00DF305B">
        <w:rPr>
          <w:i/>
          <w:iCs/>
        </w:rPr>
        <w:t xml:space="preserve"> Creative Industries. </w:t>
      </w:r>
      <w:r w:rsidRPr="00DF305B">
        <w:t xml:space="preserve">In: Handbook </w:t>
      </w:r>
      <w:proofErr w:type="spellStart"/>
      <w:r w:rsidRPr="00DF305B">
        <w:t>of</w:t>
      </w:r>
      <w:proofErr w:type="spellEnd"/>
      <w:r w:rsidRPr="00DF305B">
        <w:t xml:space="preserve"> </w:t>
      </w:r>
      <w:proofErr w:type="spellStart"/>
      <w:r w:rsidRPr="00DF305B">
        <w:t>Cultural</w:t>
      </w:r>
      <w:proofErr w:type="spellEnd"/>
      <w:r>
        <w:t xml:space="preserve"> </w:t>
      </w:r>
      <w:proofErr w:type="spellStart"/>
      <w:r w:rsidRPr="00DF305B">
        <w:t>Analysis</w:t>
      </w:r>
      <w:proofErr w:type="spellEnd"/>
      <w:r w:rsidRPr="00DF305B">
        <w:t xml:space="preserve">. </w:t>
      </w:r>
      <w:proofErr w:type="spellStart"/>
      <w:r w:rsidRPr="00DF305B">
        <w:t>Blackwell</w:t>
      </w:r>
      <w:proofErr w:type="spellEnd"/>
      <w:r w:rsidRPr="00DF305B">
        <w:t xml:space="preserve">: Oxford </w:t>
      </w:r>
      <w:proofErr w:type="spellStart"/>
      <w:r w:rsidRPr="00DF305B">
        <w:t>and</w:t>
      </w:r>
      <w:proofErr w:type="spellEnd"/>
      <w:r w:rsidRPr="00DF305B">
        <w:t xml:space="preserve"> </w:t>
      </w:r>
      <w:proofErr w:type="spellStart"/>
      <w:r w:rsidRPr="00DF305B">
        <w:t>Malden</w:t>
      </w:r>
      <w:proofErr w:type="spellEnd"/>
      <w:r w:rsidRPr="00DF305B">
        <w:t>.</w:t>
      </w:r>
    </w:p>
    <w:p w:rsidR="00AE6115" w:rsidRPr="00AE6115" w:rsidRDefault="00AE6115" w:rsidP="00AE6115">
      <w:pPr>
        <w:jc w:val="both"/>
        <w:rPr>
          <w:lang w:val="en-US"/>
        </w:rPr>
      </w:pPr>
      <w:r w:rsidRPr="00AE6115">
        <w:t xml:space="preserve">IFTA (2006): </w:t>
      </w:r>
      <w:proofErr w:type="spellStart"/>
      <w:r w:rsidRPr="00AE6115">
        <w:rPr>
          <w:i/>
          <w:iCs/>
        </w:rPr>
        <w:t>The</w:t>
      </w:r>
      <w:proofErr w:type="spellEnd"/>
      <w:r w:rsidRPr="00AE6115">
        <w:rPr>
          <w:i/>
          <w:iCs/>
        </w:rPr>
        <w:t xml:space="preserve"> </w:t>
      </w:r>
      <w:proofErr w:type="spellStart"/>
      <w:r w:rsidRPr="00AE6115">
        <w:rPr>
          <w:i/>
          <w:iCs/>
        </w:rPr>
        <w:t>Rules</w:t>
      </w:r>
      <w:proofErr w:type="spellEnd"/>
      <w:r w:rsidRPr="00AE6115">
        <w:rPr>
          <w:i/>
          <w:iCs/>
        </w:rPr>
        <w:t xml:space="preserve"> </w:t>
      </w:r>
      <w:proofErr w:type="spellStart"/>
      <w:r w:rsidRPr="00AE6115">
        <w:rPr>
          <w:i/>
          <w:iCs/>
        </w:rPr>
        <w:t>of</w:t>
      </w:r>
      <w:proofErr w:type="spellEnd"/>
      <w:r w:rsidRPr="00AE6115">
        <w:rPr>
          <w:i/>
          <w:iCs/>
        </w:rPr>
        <w:t xml:space="preserve"> </w:t>
      </w:r>
      <w:proofErr w:type="spellStart"/>
      <w:r w:rsidRPr="00AE6115">
        <w:rPr>
          <w:i/>
          <w:iCs/>
        </w:rPr>
        <w:t>Attraction</w:t>
      </w:r>
      <w:proofErr w:type="spellEnd"/>
      <w:r w:rsidRPr="00AE6115">
        <w:rPr>
          <w:i/>
          <w:iCs/>
        </w:rPr>
        <w:t xml:space="preserve">: </w:t>
      </w:r>
      <w:proofErr w:type="spellStart"/>
      <w:r w:rsidRPr="00AE6115">
        <w:rPr>
          <w:i/>
          <w:iCs/>
        </w:rPr>
        <w:t>Creating</w:t>
      </w:r>
      <w:proofErr w:type="spellEnd"/>
      <w:r w:rsidRPr="00AE6115">
        <w:rPr>
          <w:i/>
          <w:iCs/>
        </w:rPr>
        <w:t xml:space="preserve"> a </w:t>
      </w:r>
      <w:proofErr w:type="spellStart"/>
      <w:r w:rsidRPr="00AE6115">
        <w:rPr>
          <w:i/>
          <w:iCs/>
        </w:rPr>
        <w:t>Production</w:t>
      </w:r>
      <w:proofErr w:type="spellEnd"/>
      <w:r w:rsidRPr="00AE6115">
        <w:rPr>
          <w:i/>
          <w:iCs/>
        </w:rPr>
        <w:t>-</w:t>
      </w:r>
      <w:proofErr w:type="spellStart"/>
      <w:r w:rsidRPr="00AE6115">
        <w:rPr>
          <w:i/>
          <w:iCs/>
        </w:rPr>
        <w:t>Friendly</w:t>
      </w:r>
      <w:proofErr w:type="spellEnd"/>
      <w:r w:rsidRPr="00AE6115">
        <w:rPr>
          <w:i/>
          <w:iCs/>
        </w:rPr>
        <w:t xml:space="preserve"> </w:t>
      </w:r>
      <w:proofErr w:type="spellStart"/>
      <w:r w:rsidRPr="00AE6115">
        <w:rPr>
          <w:i/>
          <w:iCs/>
        </w:rPr>
        <w:t>Community</w:t>
      </w:r>
      <w:proofErr w:type="spellEnd"/>
      <w:r w:rsidRPr="00AE6115">
        <w:rPr>
          <w:i/>
          <w:iCs/>
        </w:rPr>
        <w:t>.</w:t>
      </w:r>
      <w:r w:rsidRPr="00AE6115">
        <w:t xml:space="preserve"> Los Angeles.</w:t>
      </w:r>
    </w:p>
    <w:p w:rsidR="00F64D36" w:rsidRDefault="00F64D36" w:rsidP="0004095B">
      <w:pPr>
        <w:jc w:val="both"/>
      </w:pPr>
      <w:r w:rsidRPr="00F64D36">
        <w:t xml:space="preserve">KLOUDOVÁ, Jitka </w:t>
      </w:r>
      <w:r w:rsidR="0004095B">
        <w:t>(2009):</w:t>
      </w:r>
      <w:r w:rsidRPr="00F64D36">
        <w:t xml:space="preserve"> </w:t>
      </w:r>
      <w:r w:rsidRPr="0004095B">
        <w:t>Kreativní ekonomika a její měření.</w:t>
      </w:r>
      <w:r>
        <w:t xml:space="preserve"> </w:t>
      </w:r>
      <w:r w:rsidR="0004095B">
        <w:t xml:space="preserve">In: </w:t>
      </w:r>
      <w:r w:rsidR="0004095B" w:rsidRPr="005D5360">
        <w:rPr>
          <w:i/>
          <w:iCs/>
          <w:lang w:val="en-US"/>
        </w:rPr>
        <w:t>Journal of Economics</w:t>
      </w:r>
      <w:r w:rsidR="0004095B">
        <w:t>, 57, č. 3, s. 247 – 262.</w:t>
      </w:r>
    </w:p>
    <w:p w:rsidR="00461F6B" w:rsidRDefault="00461F6B" w:rsidP="00461F6B">
      <w:pPr>
        <w:jc w:val="both"/>
      </w:pPr>
      <w:r w:rsidRPr="00461F6B">
        <w:t xml:space="preserve">KLOUDOVÁ, Jitka – CHWASZCZ, Ondřej (2013): </w:t>
      </w:r>
      <w:r w:rsidRPr="00461F6B">
        <w:rPr>
          <w:i/>
          <w:iCs/>
        </w:rPr>
        <w:t xml:space="preserve">Komparace kreativního potenciálu regionů v České a Slovenské republice ve vztahu k vybraným makroekonomickým indikátorům. </w:t>
      </w:r>
      <w:r w:rsidRPr="00461F6B">
        <w:t>Zlín</w:t>
      </w:r>
      <w:r>
        <w:t>: Univerzita Tomáše Bati.</w:t>
      </w:r>
    </w:p>
    <w:p w:rsidR="00AA519D" w:rsidRPr="00AA519D" w:rsidRDefault="00AA519D" w:rsidP="00AA519D">
      <w:pPr>
        <w:jc w:val="both"/>
        <w:rPr>
          <w:i/>
          <w:iCs/>
        </w:rPr>
      </w:pPr>
      <w:r w:rsidRPr="00AA519D">
        <w:t xml:space="preserve">LITVAK, </w:t>
      </w:r>
      <w:proofErr w:type="spellStart"/>
      <w:r w:rsidRPr="00AA519D">
        <w:t>Isaiah</w:t>
      </w:r>
      <w:proofErr w:type="spellEnd"/>
      <w:r w:rsidRPr="00AA519D">
        <w:t xml:space="preserve"> A. – LITVAK, </w:t>
      </w:r>
      <w:proofErr w:type="spellStart"/>
      <w:r w:rsidRPr="00AA519D">
        <w:t>Marilyn</w:t>
      </w:r>
      <w:proofErr w:type="spellEnd"/>
      <w:r w:rsidRPr="00AA519D">
        <w:t xml:space="preserve"> M. (2007): </w:t>
      </w:r>
      <w:proofErr w:type="gramStart"/>
      <w:r w:rsidRPr="00AA519D">
        <w:t>U.S.</w:t>
      </w:r>
      <w:proofErr w:type="gramEnd"/>
      <w:r w:rsidRPr="00AA519D">
        <w:t xml:space="preserve"> Film Commissions &amp; Hollywood. </w:t>
      </w:r>
      <w:proofErr w:type="spellStart"/>
      <w:r w:rsidRPr="00AA519D">
        <w:rPr>
          <w:i/>
          <w:iCs/>
        </w:rPr>
        <w:t>Economic</w:t>
      </w:r>
      <w:proofErr w:type="spellEnd"/>
    </w:p>
    <w:p w:rsidR="00AA519D" w:rsidRDefault="00AA519D" w:rsidP="00AA519D">
      <w:pPr>
        <w:jc w:val="both"/>
      </w:pPr>
      <w:proofErr w:type="spellStart"/>
      <w:r w:rsidRPr="00AA519D">
        <w:rPr>
          <w:i/>
          <w:iCs/>
        </w:rPr>
        <w:t>Developement</w:t>
      </w:r>
      <w:proofErr w:type="spellEnd"/>
      <w:r w:rsidRPr="00AA519D">
        <w:rPr>
          <w:i/>
          <w:iCs/>
        </w:rPr>
        <w:t xml:space="preserve"> </w:t>
      </w:r>
      <w:proofErr w:type="spellStart"/>
      <w:r w:rsidRPr="00AA519D">
        <w:rPr>
          <w:i/>
          <w:iCs/>
        </w:rPr>
        <w:t>Journal</w:t>
      </w:r>
      <w:proofErr w:type="spellEnd"/>
      <w:r w:rsidRPr="00AA519D">
        <w:rPr>
          <w:i/>
          <w:iCs/>
        </w:rPr>
        <w:t xml:space="preserve">, </w:t>
      </w:r>
      <w:r w:rsidRPr="00AA519D">
        <w:t>6, č. 3, s. 5 – 13.</w:t>
      </w:r>
    </w:p>
    <w:p w:rsidR="009A731D" w:rsidRDefault="009A731D" w:rsidP="009A731D">
      <w:pPr>
        <w:jc w:val="both"/>
      </w:pPr>
      <w:r w:rsidRPr="009A731D">
        <w:lastRenderedPageBreak/>
        <w:t xml:space="preserve">MATĚJKA, Aleš (2014): </w:t>
      </w:r>
      <w:proofErr w:type="spellStart"/>
      <w:r w:rsidRPr="009A731D">
        <w:rPr>
          <w:i/>
          <w:iCs/>
        </w:rPr>
        <w:t>Mission</w:t>
      </w:r>
      <w:proofErr w:type="spellEnd"/>
      <w:r w:rsidRPr="009A731D">
        <w:rPr>
          <w:i/>
          <w:iCs/>
        </w:rPr>
        <w:t xml:space="preserve">: </w:t>
      </w:r>
      <w:proofErr w:type="spellStart"/>
      <w:r w:rsidRPr="009A731D">
        <w:rPr>
          <w:i/>
          <w:iCs/>
        </w:rPr>
        <w:t>possible</w:t>
      </w:r>
      <w:proofErr w:type="spellEnd"/>
      <w:r w:rsidRPr="009A731D">
        <w:rPr>
          <w:i/>
          <w:iCs/>
        </w:rPr>
        <w:t xml:space="preserve">: Proměny hollywoodské </w:t>
      </w:r>
      <w:proofErr w:type="spellStart"/>
      <w:r w:rsidRPr="009A731D">
        <w:rPr>
          <w:i/>
          <w:iCs/>
        </w:rPr>
        <w:t>runaway</w:t>
      </w:r>
      <w:proofErr w:type="spellEnd"/>
      <w:r w:rsidRPr="009A731D">
        <w:rPr>
          <w:i/>
          <w:iCs/>
        </w:rPr>
        <w:t xml:space="preserve"> </w:t>
      </w:r>
      <w:proofErr w:type="spellStart"/>
      <w:r w:rsidRPr="009A731D">
        <w:rPr>
          <w:i/>
          <w:iCs/>
        </w:rPr>
        <w:t>production</w:t>
      </w:r>
      <w:proofErr w:type="spellEnd"/>
      <w:r w:rsidRPr="009A731D">
        <w:rPr>
          <w:i/>
          <w:iCs/>
        </w:rPr>
        <w:t xml:space="preserve"> v České republice</w:t>
      </w:r>
      <w:r>
        <w:rPr>
          <w:i/>
          <w:iCs/>
        </w:rPr>
        <w:t xml:space="preserve"> </w:t>
      </w:r>
      <w:r w:rsidRPr="009A731D">
        <w:rPr>
          <w:i/>
          <w:iCs/>
        </w:rPr>
        <w:t>mezi lety 1995 a 2010.</w:t>
      </w:r>
      <w:r w:rsidRPr="009A731D">
        <w:t xml:space="preserve"> Magisterská diplomová práce.</w:t>
      </w:r>
      <w:r>
        <w:t xml:space="preserve"> </w:t>
      </w:r>
      <w:r w:rsidRPr="009A731D">
        <w:t>Brno: Masarykova univerzita.</w:t>
      </w:r>
    </w:p>
    <w:p w:rsidR="00631F96" w:rsidRPr="005D5360" w:rsidRDefault="00631F96" w:rsidP="005D5360">
      <w:pPr>
        <w:jc w:val="both"/>
        <w:rPr>
          <w:lang w:val="en-US"/>
        </w:rPr>
      </w:pPr>
      <w:r w:rsidRPr="00631F96">
        <w:t xml:space="preserve">MELLANDER, Charlotta – FLORIDA, Richard (2006): </w:t>
      </w:r>
      <w:proofErr w:type="gramStart"/>
      <w:r w:rsidRPr="005D5360">
        <w:rPr>
          <w:i/>
          <w:iCs/>
          <w:lang w:val="en-US"/>
        </w:rPr>
        <w:t>The Creative Class or Human Capital?</w:t>
      </w:r>
      <w:proofErr w:type="gramEnd"/>
      <w:r w:rsidRPr="005D5360">
        <w:rPr>
          <w:i/>
          <w:iCs/>
          <w:lang w:val="en-US"/>
        </w:rPr>
        <w:t xml:space="preserve"> </w:t>
      </w:r>
      <w:proofErr w:type="gramStart"/>
      <w:r w:rsidRPr="005D5360">
        <w:rPr>
          <w:i/>
          <w:iCs/>
          <w:lang w:val="en-US"/>
        </w:rPr>
        <w:t>Explaining Regional Development in Sweden</w:t>
      </w:r>
      <w:r w:rsidR="005D5360">
        <w:rPr>
          <w:i/>
          <w:iCs/>
          <w:lang w:val="en-US"/>
        </w:rPr>
        <w:t>.</w:t>
      </w:r>
      <w:proofErr w:type="gramEnd"/>
      <w:r w:rsidRPr="005D5360">
        <w:rPr>
          <w:lang w:val="en-US"/>
        </w:rPr>
        <w:t xml:space="preserve"> [</w:t>
      </w:r>
      <w:proofErr w:type="spellStart"/>
      <w:r w:rsidRPr="005D5360">
        <w:rPr>
          <w:lang w:val="en-US"/>
        </w:rPr>
        <w:t>Jönköping</w:t>
      </w:r>
      <w:proofErr w:type="spellEnd"/>
      <w:r w:rsidRPr="005D5360">
        <w:rPr>
          <w:lang w:val="en-US"/>
        </w:rPr>
        <w:t>: International Business School]</w:t>
      </w:r>
    </w:p>
    <w:p w:rsidR="00716596" w:rsidRDefault="009A731D" w:rsidP="00C02520">
      <w:pPr>
        <w:jc w:val="both"/>
        <w:rPr>
          <w:lang w:val="en-US"/>
        </w:rPr>
      </w:pPr>
      <w:r>
        <w:rPr>
          <w:lang w:val="en-US"/>
        </w:rPr>
        <w:t>MILLER, Tob</w:t>
      </w:r>
      <w:r w:rsidR="00C02520">
        <w:rPr>
          <w:lang w:val="en-US"/>
        </w:rPr>
        <w:t xml:space="preserve">y, et al. </w:t>
      </w:r>
      <w:proofErr w:type="gramStart"/>
      <w:r w:rsidR="006D14E5">
        <w:rPr>
          <w:lang w:val="en-US"/>
        </w:rPr>
        <w:t>S</w:t>
      </w:r>
      <w:r w:rsidR="00716596" w:rsidRPr="005D5360">
        <w:rPr>
          <w:lang w:val="en-US"/>
        </w:rPr>
        <w:t>(</w:t>
      </w:r>
      <w:proofErr w:type="gramEnd"/>
      <w:r w:rsidR="00716596" w:rsidRPr="005D5360">
        <w:rPr>
          <w:lang w:val="en-US"/>
        </w:rPr>
        <w:t xml:space="preserve">2005): </w:t>
      </w:r>
      <w:r w:rsidR="00716596" w:rsidRPr="005D5360">
        <w:rPr>
          <w:i/>
          <w:iCs/>
          <w:lang w:val="en-US"/>
        </w:rPr>
        <w:t xml:space="preserve">Global Hollywood </w:t>
      </w:r>
      <w:r w:rsidR="00F5394B" w:rsidRPr="005D5360">
        <w:rPr>
          <w:i/>
          <w:iCs/>
          <w:lang w:val="en-US"/>
        </w:rPr>
        <w:t>II</w:t>
      </w:r>
      <w:r w:rsidR="00716596" w:rsidRPr="005D5360">
        <w:rPr>
          <w:i/>
          <w:iCs/>
          <w:lang w:val="en-US"/>
        </w:rPr>
        <w:t xml:space="preserve">. </w:t>
      </w:r>
      <w:r w:rsidR="006D14E5">
        <w:rPr>
          <w:lang w:val="en-US"/>
        </w:rPr>
        <w:t>Lond</w:t>
      </w:r>
      <w:r w:rsidR="00716596" w:rsidRPr="005D5360">
        <w:rPr>
          <w:lang w:val="en-US"/>
        </w:rPr>
        <w:t>on: British Film Institute.</w:t>
      </w:r>
    </w:p>
    <w:p w:rsidR="00E71E4F" w:rsidRDefault="00E71E4F" w:rsidP="00E71E4F">
      <w:pPr>
        <w:jc w:val="both"/>
      </w:pPr>
      <w:r w:rsidRPr="00E71E4F">
        <w:t>Ministerstvo Kultury České republiky</w:t>
      </w:r>
      <w:r w:rsidR="0091009D">
        <w:t xml:space="preserve"> (2010)</w:t>
      </w:r>
      <w:r w:rsidRPr="00E71E4F">
        <w:t xml:space="preserve">: </w:t>
      </w:r>
      <w:r w:rsidRPr="00E71E4F">
        <w:rPr>
          <w:i/>
          <w:iCs/>
        </w:rPr>
        <w:t>Koncepce podpory a rozvoje české kinematografie a filmového průmyslu 2011 – 2016</w:t>
      </w:r>
      <w:r w:rsidRPr="00E71E4F">
        <w:t>. Praha: MKČR</w:t>
      </w:r>
      <w:r>
        <w:t>.</w:t>
      </w:r>
    </w:p>
    <w:p w:rsidR="0091009D" w:rsidRDefault="0091009D" w:rsidP="0091009D">
      <w:pPr>
        <w:jc w:val="both"/>
      </w:pPr>
      <w:r w:rsidRPr="0091009D">
        <w:t xml:space="preserve">Ministerstvo Kultury České republiky (2012): </w:t>
      </w:r>
      <w:r w:rsidRPr="0091009D">
        <w:rPr>
          <w:i/>
          <w:iCs/>
        </w:rPr>
        <w:t>Vyhodnocení Programu podpory filmového průmyslu za rok 2011.</w:t>
      </w:r>
      <w:r w:rsidRPr="0091009D">
        <w:t xml:space="preserve"> Praha: MKČR.</w:t>
      </w:r>
    </w:p>
    <w:p w:rsidR="00CF1292" w:rsidRPr="00547ED6" w:rsidRDefault="00CF1292" w:rsidP="00CF1292">
      <w:pPr>
        <w:jc w:val="both"/>
      </w:pPr>
      <w:r w:rsidRPr="00CF1292">
        <w:t xml:space="preserve">Ministerstvo Kultury České republiky (2011): </w:t>
      </w:r>
      <w:r w:rsidRPr="00CF1292">
        <w:rPr>
          <w:i/>
          <w:iCs/>
        </w:rPr>
        <w:t>Vyhodnocení Programu podpory filmového průmyslu za rok 2010.</w:t>
      </w:r>
      <w:r w:rsidRPr="00CF1292">
        <w:t xml:space="preserve"> </w:t>
      </w:r>
      <w:r>
        <w:t>Praha: MKČR.</w:t>
      </w:r>
    </w:p>
    <w:p w:rsidR="00797E42" w:rsidRDefault="00797E42" w:rsidP="00EF20E6">
      <w:pPr>
        <w:jc w:val="both"/>
      </w:pPr>
      <w:r w:rsidRPr="00EF20E6">
        <w:t xml:space="preserve">MORAVEC, Petr (2004): </w:t>
      </w:r>
      <w:r w:rsidRPr="00EF20E6">
        <w:rPr>
          <w:i/>
          <w:iCs/>
        </w:rPr>
        <w:t>Stručný rozbor problematiky zakázkové výroby zahraničních filmových projektů a reklam.</w:t>
      </w:r>
      <w:r w:rsidRPr="00EF20E6">
        <w:t xml:space="preserve"> </w:t>
      </w:r>
      <w:r w:rsidR="00A54523" w:rsidRPr="00EF20E6">
        <w:t>Dopis</w:t>
      </w:r>
      <w:r w:rsidR="00EF20E6" w:rsidRPr="00EF20E6">
        <w:t xml:space="preserve"> z</w:t>
      </w:r>
      <w:r w:rsidR="00A54523" w:rsidRPr="00EF20E6">
        <w:t> osobního archivu Pavla Strnada</w:t>
      </w:r>
      <w:r w:rsidR="00EF20E6">
        <w:t>,</w:t>
      </w:r>
      <w:r w:rsidR="00A54523">
        <w:t xml:space="preserve"> </w:t>
      </w:r>
      <w:r w:rsidR="00EF20E6">
        <w:t>Praha,</w:t>
      </w:r>
      <w:r w:rsidR="00EF20E6" w:rsidRPr="00EF20E6">
        <w:t xml:space="preserve"> </w:t>
      </w:r>
      <w:r w:rsidR="00EF20E6">
        <w:t>8. 6.</w:t>
      </w:r>
    </w:p>
    <w:p w:rsidR="008D68CF" w:rsidRDefault="008D68CF" w:rsidP="008D68CF">
      <w:pPr>
        <w:jc w:val="both"/>
        <w:rPr>
          <w:bCs/>
        </w:rPr>
      </w:pPr>
      <w:r w:rsidRPr="00CD103D">
        <w:t xml:space="preserve">OLSBERG|SPI (2006): </w:t>
      </w:r>
      <w:r w:rsidRPr="008D68CF">
        <w:rPr>
          <w:bCs/>
          <w:i/>
          <w:iCs/>
        </w:rPr>
        <w:t xml:space="preserve">Studie ekonomického vlivu filmového průmyslu v České republice. </w:t>
      </w:r>
      <w:r w:rsidRPr="00293C11">
        <w:rPr>
          <w:bCs/>
        </w:rPr>
        <w:t>Závěrečná zpráva.</w:t>
      </w:r>
      <w:r w:rsidRPr="008D68CF">
        <w:rPr>
          <w:bCs/>
          <w:i/>
          <w:iCs/>
        </w:rPr>
        <w:t xml:space="preserve"> </w:t>
      </w:r>
      <w:r w:rsidRPr="008D68CF">
        <w:rPr>
          <w:bCs/>
        </w:rPr>
        <w:t>Londýn.</w:t>
      </w:r>
    </w:p>
    <w:p w:rsidR="0008667D" w:rsidRDefault="0008667D" w:rsidP="0008667D">
      <w:pPr>
        <w:jc w:val="both"/>
        <w:rPr>
          <w:bCs/>
        </w:rPr>
      </w:pPr>
      <w:r w:rsidRPr="0008667D">
        <w:rPr>
          <w:bCs/>
        </w:rPr>
        <w:t xml:space="preserve">POTTS, </w:t>
      </w:r>
      <w:proofErr w:type="spellStart"/>
      <w:r w:rsidRPr="0008667D">
        <w:rPr>
          <w:bCs/>
        </w:rPr>
        <w:t>Jason</w:t>
      </w:r>
      <w:proofErr w:type="spellEnd"/>
      <w:r w:rsidRPr="0008667D">
        <w:rPr>
          <w:bCs/>
        </w:rPr>
        <w:t xml:space="preserve"> – CUNNINGHAM, </w:t>
      </w:r>
      <w:proofErr w:type="spellStart"/>
      <w:r w:rsidRPr="0008667D">
        <w:rPr>
          <w:bCs/>
        </w:rPr>
        <w:t>Stuart</w:t>
      </w:r>
      <w:proofErr w:type="spellEnd"/>
      <w:r w:rsidRPr="0008667D">
        <w:rPr>
          <w:bCs/>
        </w:rPr>
        <w:t xml:space="preserve"> (2010): </w:t>
      </w:r>
      <w:proofErr w:type="spellStart"/>
      <w:r w:rsidRPr="0008667D">
        <w:rPr>
          <w:bCs/>
        </w:rPr>
        <w:t>Four</w:t>
      </w:r>
      <w:proofErr w:type="spellEnd"/>
      <w:r w:rsidRPr="0008667D">
        <w:rPr>
          <w:bCs/>
        </w:rPr>
        <w:t xml:space="preserve"> </w:t>
      </w:r>
      <w:proofErr w:type="spellStart"/>
      <w:r w:rsidRPr="0008667D">
        <w:rPr>
          <w:bCs/>
        </w:rPr>
        <w:t>models</w:t>
      </w:r>
      <w:proofErr w:type="spellEnd"/>
      <w:r w:rsidRPr="0008667D">
        <w:rPr>
          <w:bCs/>
        </w:rPr>
        <w:t xml:space="preserve"> </w:t>
      </w:r>
      <w:proofErr w:type="spellStart"/>
      <w:r w:rsidRPr="0008667D">
        <w:rPr>
          <w:bCs/>
        </w:rPr>
        <w:t>of</w:t>
      </w:r>
      <w:proofErr w:type="spellEnd"/>
      <w:r w:rsidRPr="0008667D">
        <w:rPr>
          <w:bCs/>
        </w:rPr>
        <w:t xml:space="preserve"> </w:t>
      </w:r>
      <w:proofErr w:type="spellStart"/>
      <w:r w:rsidRPr="0008667D">
        <w:rPr>
          <w:bCs/>
        </w:rPr>
        <w:t>the</w:t>
      </w:r>
      <w:proofErr w:type="spellEnd"/>
      <w:r w:rsidRPr="0008667D">
        <w:rPr>
          <w:bCs/>
        </w:rPr>
        <w:t xml:space="preserve"> creative industries. </w:t>
      </w:r>
      <w:r w:rsidRPr="0008667D">
        <w:rPr>
          <w:bCs/>
          <w:i/>
          <w:iCs/>
        </w:rPr>
        <w:t>Revue d'</w:t>
      </w:r>
      <w:proofErr w:type="spellStart"/>
      <w:r w:rsidRPr="0008667D">
        <w:rPr>
          <w:bCs/>
          <w:i/>
          <w:iCs/>
        </w:rPr>
        <w:t>économie</w:t>
      </w:r>
      <w:proofErr w:type="spellEnd"/>
      <w:r w:rsidRPr="0008667D">
        <w:rPr>
          <w:bCs/>
          <w:i/>
          <w:iCs/>
        </w:rPr>
        <w:t xml:space="preserve"> </w:t>
      </w:r>
      <w:proofErr w:type="spellStart"/>
      <w:r w:rsidRPr="0008667D">
        <w:rPr>
          <w:bCs/>
          <w:i/>
          <w:iCs/>
        </w:rPr>
        <w:t>politique</w:t>
      </w:r>
      <w:proofErr w:type="spellEnd"/>
      <w:r w:rsidRPr="0008667D">
        <w:rPr>
          <w:bCs/>
          <w:i/>
          <w:iCs/>
        </w:rPr>
        <w:t xml:space="preserve">, </w:t>
      </w:r>
      <w:r w:rsidRPr="0008667D">
        <w:rPr>
          <w:bCs/>
        </w:rPr>
        <w:t>1, s. 163 – 180.</w:t>
      </w:r>
    </w:p>
    <w:p w:rsidR="009003C4" w:rsidRPr="009003C4" w:rsidRDefault="009003C4" w:rsidP="009003C4">
      <w:pPr>
        <w:jc w:val="both"/>
        <w:rPr>
          <w:bCs/>
        </w:rPr>
      </w:pPr>
      <w:r w:rsidRPr="009003C4">
        <w:rPr>
          <w:bCs/>
        </w:rPr>
        <w:t xml:space="preserve">RODDICK, </w:t>
      </w:r>
      <w:proofErr w:type="spellStart"/>
      <w:r w:rsidRPr="009003C4">
        <w:rPr>
          <w:bCs/>
        </w:rPr>
        <w:t>Nick</w:t>
      </w:r>
      <w:proofErr w:type="spellEnd"/>
      <w:r w:rsidRPr="009003C4">
        <w:rPr>
          <w:bCs/>
        </w:rPr>
        <w:t xml:space="preserve"> (2007): </w:t>
      </w:r>
      <w:proofErr w:type="spellStart"/>
      <w:r w:rsidRPr="009003C4">
        <w:rPr>
          <w:bCs/>
        </w:rPr>
        <w:t>Eastern</w:t>
      </w:r>
      <w:proofErr w:type="spellEnd"/>
      <w:r w:rsidRPr="009003C4">
        <w:rPr>
          <w:bCs/>
        </w:rPr>
        <w:t xml:space="preserve"> </w:t>
      </w:r>
      <w:proofErr w:type="spellStart"/>
      <w:r w:rsidRPr="009003C4">
        <w:rPr>
          <w:bCs/>
        </w:rPr>
        <w:t>Promise</w:t>
      </w:r>
      <w:proofErr w:type="spellEnd"/>
      <w:r w:rsidRPr="009003C4">
        <w:rPr>
          <w:bCs/>
        </w:rPr>
        <w:t xml:space="preserve">. </w:t>
      </w:r>
      <w:proofErr w:type="spellStart"/>
      <w:r w:rsidRPr="009003C4">
        <w:rPr>
          <w:bCs/>
        </w:rPr>
        <w:t>Sight</w:t>
      </w:r>
      <w:proofErr w:type="spellEnd"/>
      <w:r w:rsidRPr="009003C4">
        <w:rPr>
          <w:bCs/>
        </w:rPr>
        <w:t xml:space="preserve"> </w:t>
      </w:r>
      <w:proofErr w:type="spellStart"/>
      <w:r w:rsidRPr="009003C4">
        <w:rPr>
          <w:bCs/>
        </w:rPr>
        <w:t>and</w:t>
      </w:r>
      <w:proofErr w:type="spellEnd"/>
      <w:r w:rsidRPr="009003C4">
        <w:rPr>
          <w:bCs/>
        </w:rPr>
        <w:t xml:space="preserve"> </w:t>
      </w:r>
      <w:proofErr w:type="spellStart"/>
      <w:r w:rsidRPr="009003C4">
        <w:rPr>
          <w:bCs/>
        </w:rPr>
        <w:t>Sound</w:t>
      </w:r>
      <w:proofErr w:type="spellEnd"/>
      <w:r w:rsidRPr="009003C4">
        <w:rPr>
          <w:bCs/>
        </w:rPr>
        <w:t xml:space="preserve">, 17, č. 10, s. 36-39. In: </w:t>
      </w:r>
      <w:proofErr w:type="spellStart"/>
      <w:r w:rsidRPr="009003C4">
        <w:rPr>
          <w:bCs/>
        </w:rPr>
        <w:t>Hedling</w:t>
      </w:r>
      <w:proofErr w:type="spellEnd"/>
      <w:r w:rsidRPr="009003C4">
        <w:rPr>
          <w:bCs/>
        </w:rPr>
        <w:t xml:space="preserve">, </w:t>
      </w:r>
      <w:proofErr w:type="spellStart"/>
      <w:proofErr w:type="gramStart"/>
      <w:r w:rsidRPr="009003C4">
        <w:rPr>
          <w:bCs/>
        </w:rPr>
        <w:t>Olof</w:t>
      </w:r>
      <w:proofErr w:type="spellEnd"/>
      <w:r w:rsidRPr="009003C4">
        <w:rPr>
          <w:bCs/>
        </w:rPr>
        <w:t xml:space="preserve"> : A New</w:t>
      </w:r>
      <w:proofErr w:type="gramEnd"/>
      <w:r w:rsidRPr="009003C4">
        <w:rPr>
          <w:bCs/>
        </w:rPr>
        <w:t xml:space="preserve"> </w:t>
      </w:r>
      <w:proofErr w:type="spellStart"/>
      <w:r w:rsidRPr="009003C4">
        <w:rPr>
          <w:bCs/>
        </w:rPr>
        <w:t>Deal</w:t>
      </w:r>
      <w:proofErr w:type="spellEnd"/>
      <w:r w:rsidRPr="009003C4">
        <w:rPr>
          <w:bCs/>
        </w:rPr>
        <w:t xml:space="preserve"> in </w:t>
      </w:r>
      <w:proofErr w:type="spellStart"/>
      <w:r w:rsidRPr="009003C4">
        <w:rPr>
          <w:bCs/>
        </w:rPr>
        <w:t>European</w:t>
      </w:r>
      <w:proofErr w:type="spellEnd"/>
      <w:r w:rsidRPr="009003C4">
        <w:rPr>
          <w:bCs/>
        </w:rPr>
        <w:t xml:space="preserve"> Film? Notes on </w:t>
      </w:r>
      <w:proofErr w:type="spellStart"/>
      <w:r w:rsidRPr="009003C4">
        <w:rPr>
          <w:bCs/>
        </w:rPr>
        <w:t>the</w:t>
      </w:r>
      <w:proofErr w:type="spellEnd"/>
      <w:r w:rsidRPr="009003C4">
        <w:rPr>
          <w:bCs/>
        </w:rPr>
        <w:t xml:space="preserve"> </w:t>
      </w:r>
      <w:proofErr w:type="spellStart"/>
      <w:r w:rsidRPr="009003C4">
        <w:rPr>
          <w:bCs/>
        </w:rPr>
        <w:t>Swedish</w:t>
      </w:r>
      <w:proofErr w:type="spellEnd"/>
      <w:r w:rsidRPr="009003C4">
        <w:rPr>
          <w:bCs/>
        </w:rPr>
        <w:t xml:space="preserve"> </w:t>
      </w:r>
      <w:proofErr w:type="spellStart"/>
      <w:r w:rsidRPr="009003C4">
        <w:rPr>
          <w:bCs/>
        </w:rPr>
        <w:t>Regional</w:t>
      </w:r>
      <w:proofErr w:type="spellEnd"/>
      <w:r w:rsidRPr="009003C4">
        <w:rPr>
          <w:bCs/>
        </w:rPr>
        <w:t xml:space="preserve"> </w:t>
      </w:r>
      <w:proofErr w:type="spellStart"/>
      <w:r w:rsidRPr="009003C4">
        <w:rPr>
          <w:bCs/>
        </w:rPr>
        <w:t>Production</w:t>
      </w:r>
      <w:proofErr w:type="spellEnd"/>
      <w:r w:rsidRPr="009003C4">
        <w:rPr>
          <w:bCs/>
        </w:rPr>
        <w:t xml:space="preserve"> </w:t>
      </w:r>
      <w:proofErr w:type="spellStart"/>
      <w:r w:rsidRPr="009003C4">
        <w:rPr>
          <w:bCs/>
        </w:rPr>
        <w:t>Turn</w:t>
      </w:r>
      <w:proofErr w:type="spellEnd"/>
      <w:r w:rsidRPr="009003C4">
        <w:rPr>
          <w:bCs/>
          <w:i/>
          <w:iCs/>
        </w:rPr>
        <w:t xml:space="preserve">. Film </w:t>
      </w:r>
      <w:proofErr w:type="spellStart"/>
      <w:r w:rsidRPr="009003C4">
        <w:rPr>
          <w:bCs/>
          <w:i/>
          <w:iCs/>
        </w:rPr>
        <w:t>International</w:t>
      </w:r>
      <w:proofErr w:type="spellEnd"/>
      <w:r w:rsidRPr="009003C4">
        <w:rPr>
          <w:bCs/>
        </w:rPr>
        <w:t>, 6, č. 5, s. 8 – 17.</w:t>
      </w:r>
    </w:p>
    <w:p w:rsidR="00885540" w:rsidRDefault="00885540" w:rsidP="00885540">
      <w:pPr>
        <w:jc w:val="both"/>
      </w:pPr>
      <w:r w:rsidRPr="00885540">
        <w:t xml:space="preserve">RYMEŠOVÁ, HANA (2014): </w:t>
      </w:r>
      <w:r w:rsidRPr="00885540">
        <w:rPr>
          <w:i/>
          <w:iCs/>
        </w:rPr>
        <w:t>Analýza aktivit film-</w:t>
      </w:r>
      <w:proofErr w:type="spellStart"/>
      <w:r w:rsidRPr="00885540">
        <w:rPr>
          <w:i/>
          <w:iCs/>
        </w:rPr>
        <w:t>friendly</w:t>
      </w:r>
      <w:proofErr w:type="spellEnd"/>
      <w:r w:rsidRPr="00885540">
        <w:rPr>
          <w:i/>
          <w:iCs/>
        </w:rPr>
        <w:t xml:space="preserve"> regionů s důrazem na situaci v ČR.</w:t>
      </w:r>
      <w:r w:rsidRPr="00885540">
        <w:t xml:space="preserve"> Magisterská diplomová práce. Praha: VŠE.</w:t>
      </w:r>
    </w:p>
    <w:p w:rsidR="00C60E33" w:rsidRDefault="00C60E33" w:rsidP="00C60E33">
      <w:pPr>
        <w:jc w:val="both"/>
      </w:pPr>
      <w:r w:rsidRPr="00C60E33">
        <w:t xml:space="preserve">SCOTT, Allen J. (2005): </w:t>
      </w:r>
      <w:r w:rsidRPr="00C60E33">
        <w:rPr>
          <w:i/>
          <w:iCs/>
        </w:rPr>
        <w:t xml:space="preserve">Creative </w:t>
      </w:r>
      <w:proofErr w:type="spellStart"/>
      <w:r w:rsidRPr="00C60E33">
        <w:rPr>
          <w:i/>
          <w:iCs/>
        </w:rPr>
        <w:t>cities</w:t>
      </w:r>
      <w:proofErr w:type="spellEnd"/>
      <w:r w:rsidRPr="00C60E33">
        <w:rPr>
          <w:i/>
          <w:iCs/>
        </w:rPr>
        <w:t xml:space="preserve">: </w:t>
      </w:r>
      <w:proofErr w:type="spellStart"/>
      <w:r w:rsidRPr="00C60E33">
        <w:rPr>
          <w:i/>
          <w:iCs/>
        </w:rPr>
        <w:t>Conceptual</w:t>
      </w:r>
      <w:proofErr w:type="spellEnd"/>
      <w:r w:rsidRPr="00C60E33">
        <w:rPr>
          <w:i/>
          <w:iCs/>
        </w:rPr>
        <w:t xml:space="preserve"> </w:t>
      </w:r>
      <w:proofErr w:type="spellStart"/>
      <w:r w:rsidRPr="00C60E33">
        <w:rPr>
          <w:i/>
          <w:iCs/>
        </w:rPr>
        <w:t>Issues</w:t>
      </w:r>
      <w:proofErr w:type="spellEnd"/>
      <w:r w:rsidRPr="00C60E33">
        <w:rPr>
          <w:i/>
          <w:iCs/>
        </w:rPr>
        <w:t xml:space="preserve"> </w:t>
      </w:r>
      <w:proofErr w:type="spellStart"/>
      <w:r w:rsidRPr="00C60E33">
        <w:rPr>
          <w:i/>
          <w:iCs/>
        </w:rPr>
        <w:t>and</w:t>
      </w:r>
      <w:proofErr w:type="spellEnd"/>
      <w:r w:rsidRPr="00C60E33">
        <w:rPr>
          <w:i/>
          <w:iCs/>
        </w:rPr>
        <w:t xml:space="preserve"> </w:t>
      </w:r>
      <w:proofErr w:type="spellStart"/>
      <w:r w:rsidRPr="00C60E33">
        <w:rPr>
          <w:i/>
          <w:iCs/>
        </w:rPr>
        <w:t>Policy</w:t>
      </w:r>
      <w:proofErr w:type="spellEnd"/>
      <w:r w:rsidRPr="00C60E33">
        <w:rPr>
          <w:i/>
          <w:iCs/>
        </w:rPr>
        <w:t xml:space="preserve"> </w:t>
      </w:r>
      <w:proofErr w:type="spellStart"/>
      <w:r w:rsidRPr="00C60E33">
        <w:rPr>
          <w:i/>
          <w:iCs/>
        </w:rPr>
        <w:t>Questions</w:t>
      </w:r>
      <w:proofErr w:type="spellEnd"/>
      <w:r w:rsidRPr="00C60E33">
        <w:rPr>
          <w:i/>
          <w:iCs/>
        </w:rPr>
        <w:t xml:space="preserve">. </w:t>
      </w:r>
      <w:r w:rsidRPr="00C60E33">
        <w:t xml:space="preserve">Příspěvek na </w:t>
      </w:r>
      <w:proofErr w:type="spellStart"/>
      <w:r w:rsidRPr="00C60E33">
        <w:t>koncerenci</w:t>
      </w:r>
      <w:proofErr w:type="spellEnd"/>
      <w:r w:rsidRPr="00C60E33">
        <w:t xml:space="preserve"> </w:t>
      </w:r>
      <w:r w:rsidRPr="00C60E33">
        <w:rPr>
          <w:i/>
          <w:iCs/>
        </w:rPr>
        <w:t xml:space="preserve">OECD </w:t>
      </w:r>
      <w:proofErr w:type="spellStart"/>
      <w:r w:rsidRPr="00C60E33">
        <w:rPr>
          <w:i/>
          <w:iCs/>
        </w:rPr>
        <w:t>International</w:t>
      </w:r>
      <w:proofErr w:type="spellEnd"/>
      <w:r w:rsidRPr="00C60E33">
        <w:rPr>
          <w:i/>
          <w:iCs/>
        </w:rPr>
        <w:t xml:space="preserve"> </w:t>
      </w:r>
      <w:proofErr w:type="spellStart"/>
      <w:r w:rsidRPr="00C60E33">
        <w:rPr>
          <w:i/>
          <w:iCs/>
        </w:rPr>
        <w:t>Conference</w:t>
      </w:r>
      <w:proofErr w:type="spellEnd"/>
      <w:r w:rsidRPr="00C60E33">
        <w:rPr>
          <w:i/>
          <w:iCs/>
        </w:rPr>
        <w:t xml:space="preserve"> on City </w:t>
      </w:r>
      <w:proofErr w:type="spellStart"/>
      <w:r w:rsidRPr="00C60E33">
        <w:rPr>
          <w:i/>
          <w:iCs/>
        </w:rPr>
        <w:t>Competitivness</w:t>
      </w:r>
      <w:proofErr w:type="spellEnd"/>
      <w:r w:rsidRPr="00C60E33">
        <w:t xml:space="preserve">, pořádané 3. a 4. března v </w:t>
      </w:r>
      <w:proofErr w:type="spellStart"/>
      <w:proofErr w:type="gramStart"/>
      <w:r w:rsidRPr="00C60E33">
        <w:t>Santa</w:t>
      </w:r>
      <w:proofErr w:type="spellEnd"/>
      <w:proofErr w:type="gramEnd"/>
      <w:r w:rsidRPr="00C60E33">
        <w:t xml:space="preserve"> </w:t>
      </w:r>
      <w:proofErr w:type="spellStart"/>
      <w:r w:rsidRPr="00C60E33">
        <w:t>Cruz</w:t>
      </w:r>
      <w:proofErr w:type="spellEnd"/>
      <w:r w:rsidRPr="00C60E33">
        <w:t xml:space="preserve"> de </w:t>
      </w:r>
      <w:proofErr w:type="spellStart"/>
      <w:r w:rsidRPr="00C60E33">
        <w:t>Tenerife</w:t>
      </w:r>
      <w:proofErr w:type="spellEnd"/>
      <w:r w:rsidRPr="00C60E33">
        <w:t>. Španělsko.</w:t>
      </w:r>
    </w:p>
    <w:p w:rsidR="00DE2F8D" w:rsidRDefault="009003C4" w:rsidP="00DE2F8D">
      <w:pPr>
        <w:jc w:val="both"/>
      </w:pPr>
      <w:r>
        <w:t>ŽÁKOVÁ, Eva, aj.</w:t>
      </w:r>
      <w:r w:rsidR="00DE2F8D" w:rsidRPr="00DE2F8D">
        <w:t xml:space="preserve"> (2011): </w:t>
      </w:r>
      <w:r w:rsidR="00DE2F8D" w:rsidRPr="00DE2F8D">
        <w:rPr>
          <w:i/>
          <w:iCs/>
        </w:rPr>
        <w:t>Kulturní a kreativní průmysly v České republice.</w:t>
      </w:r>
      <w:r w:rsidR="00DE2F8D" w:rsidRPr="00DE2F8D">
        <w:t xml:space="preserve"> Praha: Institut umění.</w:t>
      </w:r>
    </w:p>
    <w:p w:rsidR="00EE2E93" w:rsidRDefault="00EE2E93" w:rsidP="00EE2E93">
      <w:pPr>
        <w:jc w:val="both"/>
      </w:pPr>
      <w:r w:rsidRPr="00EE2E93">
        <w:t xml:space="preserve">ŽÁKOVÁ, Eva – CIKÁNEK, Martin (2012): </w:t>
      </w:r>
      <w:r w:rsidRPr="00EE2E93">
        <w:rPr>
          <w:i/>
          <w:iCs/>
        </w:rPr>
        <w:t>Problémová analýza kulturních a kreativních průmyslů (KKP) v kontextu politiky soudržnosti EU 2014+</w:t>
      </w:r>
      <w:r w:rsidRPr="00EE2E93">
        <w:t>. Praha: Institut umění.</w:t>
      </w:r>
    </w:p>
    <w:p w:rsidR="00E653C0" w:rsidRPr="00CD103D" w:rsidRDefault="00E653C0" w:rsidP="00E653C0">
      <w:pPr>
        <w:jc w:val="both"/>
      </w:pPr>
      <w:r w:rsidRPr="00E653C0">
        <w:t xml:space="preserve">ŽÁKOVÁ, Eva – KRAUS, Marcel (2014): </w:t>
      </w:r>
      <w:r w:rsidRPr="00E653C0">
        <w:rPr>
          <w:i/>
          <w:iCs/>
        </w:rPr>
        <w:t>Kulturní a kreativní průmysly ve vybraných zemích Evropské unie: vymezení, ekonomický přínos, strategická podpora.</w:t>
      </w:r>
      <w:r w:rsidRPr="00E653C0">
        <w:t xml:space="preserve"> Praha: Institut umění – Divadelní ústav.</w:t>
      </w:r>
    </w:p>
    <w:p w:rsidR="004030DA" w:rsidRPr="00CD103D" w:rsidRDefault="004030DA" w:rsidP="00F5394B">
      <w:pPr>
        <w:jc w:val="both"/>
      </w:pPr>
    </w:p>
    <w:p w:rsidR="004030DA" w:rsidRPr="00A75158" w:rsidRDefault="008F2FF8" w:rsidP="00A35724">
      <w:pPr>
        <w:pStyle w:val="Nadpis2"/>
      </w:pPr>
      <w:bookmarkStart w:id="95" w:name="_Toc418201451"/>
      <w:r>
        <w:t>Orální prameny</w:t>
      </w:r>
      <w:bookmarkEnd w:id="95"/>
    </w:p>
    <w:p w:rsidR="00631562" w:rsidRDefault="00631562" w:rsidP="00631562">
      <w:pPr>
        <w:jc w:val="both"/>
      </w:pPr>
      <w:r w:rsidRPr="00631562">
        <w:t>APPELGREN, Cha</w:t>
      </w:r>
      <w:r w:rsidR="00CB3FDC">
        <w:t>rlotte v rozhovoru s autorem</w:t>
      </w:r>
      <w:r w:rsidRPr="00631562">
        <w:t xml:space="preserve"> </w:t>
      </w:r>
      <w:r w:rsidR="009003C4">
        <w:rPr>
          <w:szCs w:val="24"/>
        </w:rPr>
        <w:t>(Berlín</w:t>
      </w:r>
      <w:r w:rsidR="00300CF0">
        <w:rPr>
          <w:szCs w:val="24"/>
        </w:rPr>
        <w:t>,</w:t>
      </w:r>
      <w:r w:rsidR="009003C4">
        <w:rPr>
          <w:szCs w:val="24"/>
        </w:rPr>
        <w:t xml:space="preserve"> </w:t>
      </w:r>
      <w:r w:rsidR="009003C4">
        <w:t>12. 2.</w:t>
      </w:r>
      <w:r w:rsidRPr="00631562">
        <w:t xml:space="preserve"> 2014</w:t>
      </w:r>
      <w:r w:rsidR="009003C4">
        <w:t>)</w:t>
      </w:r>
      <w:r w:rsidRPr="00631562">
        <w:t>.</w:t>
      </w:r>
    </w:p>
    <w:p w:rsidR="00AF2985" w:rsidRDefault="00AF2985" w:rsidP="00AF2985">
      <w:pPr>
        <w:jc w:val="both"/>
      </w:pPr>
      <w:r w:rsidRPr="00AF2985">
        <w:t xml:space="preserve">CIAN, </w:t>
      </w:r>
      <w:proofErr w:type="spellStart"/>
      <w:r w:rsidRPr="00AF2985">
        <w:t>Carmen</w:t>
      </w:r>
      <w:proofErr w:type="spellEnd"/>
      <w:r w:rsidRPr="00AF2985">
        <w:t xml:space="preserve"> v rozhovoru s autorem </w:t>
      </w:r>
      <w:r w:rsidR="009003C4">
        <w:t>(Berlín</w:t>
      </w:r>
      <w:r w:rsidR="00300CF0">
        <w:t>,</w:t>
      </w:r>
      <w:r w:rsidR="009003C4">
        <w:t xml:space="preserve"> 9. 2.</w:t>
      </w:r>
      <w:r w:rsidRPr="00AF2985">
        <w:t xml:space="preserve"> 2014</w:t>
      </w:r>
      <w:r w:rsidR="009003C4">
        <w:t>)</w:t>
      </w:r>
      <w:r w:rsidRPr="00AF2985">
        <w:t>.</w:t>
      </w:r>
    </w:p>
    <w:p w:rsidR="006563F4" w:rsidRDefault="006563F4" w:rsidP="006563F4">
      <w:pPr>
        <w:jc w:val="both"/>
      </w:pPr>
      <w:r w:rsidRPr="006563F4">
        <w:t>CLAUSSOVÁ, Ludmila v</w:t>
      </w:r>
      <w:r w:rsidR="009003C4">
        <w:t xml:space="preserve"> telefonickém </w:t>
      </w:r>
      <w:r w:rsidRPr="006563F4">
        <w:t>rozhovo</w:t>
      </w:r>
      <w:r w:rsidR="003D180B">
        <w:t>ru s autorem</w:t>
      </w:r>
      <w:r w:rsidR="00384007">
        <w:t xml:space="preserve"> </w:t>
      </w:r>
      <w:r w:rsidR="009003C4">
        <w:t>(19. 2. a 9. 3.</w:t>
      </w:r>
      <w:r w:rsidR="00384007">
        <w:t xml:space="preserve"> 2015</w:t>
      </w:r>
      <w:r w:rsidR="009003C4">
        <w:t>)</w:t>
      </w:r>
      <w:r w:rsidR="00623B71">
        <w:t>.</w:t>
      </w:r>
      <w:r w:rsidR="00384007">
        <w:t xml:space="preserve"> </w:t>
      </w:r>
    </w:p>
    <w:p w:rsidR="00623B71" w:rsidRDefault="00623B71" w:rsidP="00623B71">
      <w:pPr>
        <w:jc w:val="both"/>
      </w:pPr>
      <w:r w:rsidRPr="00623B71">
        <w:t xml:space="preserve">DABROWSKI, </w:t>
      </w:r>
      <w:proofErr w:type="spellStart"/>
      <w:r w:rsidRPr="00623B71">
        <w:t>Tomasz</w:t>
      </w:r>
      <w:proofErr w:type="spellEnd"/>
      <w:r w:rsidRPr="00623B71">
        <w:t xml:space="preserve"> v rozhovoru s autorem </w:t>
      </w:r>
      <w:r w:rsidR="009003C4">
        <w:t>(Berlín</w:t>
      </w:r>
      <w:r w:rsidR="00300CF0">
        <w:t>,</w:t>
      </w:r>
      <w:r w:rsidR="009003C4">
        <w:t xml:space="preserve"> 9. 2.</w:t>
      </w:r>
      <w:r w:rsidRPr="00623B71">
        <w:t xml:space="preserve"> 2014</w:t>
      </w:r>
      <w:r w:rsidR="009003C4">
        <w:t>)</w:t>
      </w:r>
      <w:r w:rsidRPr="00623B71">
        <w:t>.</w:t>
      </w:r>
    </w:p>
    <w:p w:rsidR="004030DA" w:rsidRDefault="004030DA" w:rsidP="004030DA">
      <w:pPr>
        <w:jc w:val="both"/>
      </w:pPr>
      <w:r w:rsidRPr="004030DA">
        <w:t xml:space="preserve">DAVID, </w:t>
      </w:r>
      <w:proofErr w:type="spellStart"/>
      <w:r w:rsidRPr="004030DA">
        <w:t>George</w:t>
      </w:r>
      <w:proofErr w:type="spellEnd"/>
      <w:r w:rsidRPr="004030DA">
        <w:t xml:space="preserve"> v rozhovoru s autorem </w:t>
      </w:r>
      <w:r w:rsidR="009003C4">
        <w:t>(Berlín</w:t>
      </w:r>
      <w:r w:rsidR="00300CF0">
        <w:t>,</w:t>
      </w:r>
      <w:r w:rsidR="009003C4">
        <w:t xml:space="preserve"> 9. 2.</w:t>
      </w:r>
      <w:r>
        <w:t xml:space="preserve"> 2014</w:t>
      </w:r>
      <w:r w:rsidR="009003C4">
        <w:t>)</w:t>
      </w:r>
      <w:r>
        <w:t>.</w:t>
      </w:r>
    </w:p>
    <w:p w:rsidR="00CD3B4F" w:rsidRPr="009003C4" w:rsidRDefault="009003C4" w:rsidP="00CD3B4F">
      <w:pPr>
        <w:jc w:val="both"/>
        <w:rPr>
          <w:szCs w:val="24"/>
        </w:rPr>
      </w:pPr>
      <w:r>
        <w:t xml:space="preserve">DAY, </w:t>
      </w:r>
      <w:proofErr w:type="spellStart"/>
      <w:r>
        <w:t>Jerry</w:t>
      </w:r>
      <w:proofErr w:type="spellEnd"/>
      <w:r>
        <w:t xml:space="preserve"> v emailové konverzaci s autorem </w:t>
      </w:r>
      <w:r>
        <w:rPr>
          <w:szCs w:val="24"/>
        </w:rPr>
        <w:t xml:space="preserve">(26. 8. 2014). </w:t>
      </w:r>
    </w:p>
    <w:p w:rsidR="006605BB" w:rsidRDefault="006605BB" w:rsidP="006605BB">
      <w:pPr>
        <w:jc w:val="both"/>
      </w:pPr>
      <w:r w:rsidRPr="006605BB">
        <w:t>DUŽÁR, Jiří v</w:t>
      </w:r>
      <w:r w:rsidR="009003C4">
        <w:t xml:space="preserve"> telefonickém</w:t>
      </w:r>
      <w:r w:rsidRPr="006605BB">
        <w:t> rozh</w:t>
      </w:r>
      <w:r w:rsidR="00CB3FDC">
        <w:t>ovoru s autorem</w:t>
      </w:r>
      <w:r w:rsidRPr="006605BB">
        <w:t xml:space="preserve"> </w:t>
      </w:r>
      <w:r w:rsidR="009003C4">
        <w:t>(18. 2.</w:t>
      </w:r>
      <w:r w:rsidRPr="006605BB">
        <w:t xml:space="preserve"> 2015</w:t>
      </w:r>
      <w:r w:rsidR="009003C4">
        <w:t>)</w:t>
      </w:r>
      <w:r w:rsidRPr="006605BB">
        <w:t>.</w:t>
      </w:r>
    </w:p>
    <w:p w:rsidR="004244F4" w:rsidRDefault="004244F4" w:rsidP="004244F4">
      <w:pPr>
        <w:jc w:val="both"/>
      </w:pPr>
      <w:r w:rsidRPr="004244F4">
        <w:t xml:space="preserve">MAKUSTAINTE, </w:t>
      </w:r>
      <w:proofErr w:type="spellStart"/>
      <w:r w:rsidRPr="004244F4">
        <w:t>Egle</w:t>
      </w:r>
      <w:proofErr w:type="spellEnd"/>
      <w:r w:rsidRPr="004244F4">
        <w:t xml:space="preserve"> v rozhovoru s autorem </w:t>
      </w:r>
      <w:r w:rsidR="00300CF0">
        <w:t xml:space="preserve">(Berlín, </w:t>
      </w:r>
      <w:r w:rsidR="009003C4">
        <w:t>9. 2.</w:t>
      </w:r>
      <w:r w:rsidRPr="004244F4">
        <w:t xml:space="preserve"> 2014</w:t>
      </w:r>
      <w:r w:rsidR="009003C4">
        <w:t>)</w:t>
      </w:r>
      <w:r w:rsidRPr="004244F4">
        <w:t>.</w:t>
      </w:r>
    </w:p>
    <w:p w:rsidR="00D61F03" w:rsidRDefault="00D61F03" w:rsidP="00D61F03">
      <w:pPr>
        <w:jc w:val="both"/>
      </w:pPr>
      <w:r w:rsidRPr="00D61F03">
        <w:t xml:space="preserve">GLOWACKA, Monika – KOSMALA, </w:t>
      </w:r>
      <w:r w:rsidR="00CB3FDC">
        <w:t>Michal v rozhovoru s</w:t>
      </w:r>
      <w:r w:rsidR="009003C4">
        <w:t> </w:t>
      </w:r>
      <w:r w:rsidR="00CB3FDC">
        <w:t>autorem</w:t>
      </w:r>
      <w:r w:rsidR="00300CF0">
        <w:t xml:space="preserve"> (Berlín, </w:t>
      </w:r>
      <w:r w:rsidR="009003C4">
        <w:t xml:space="preserve">9. 2. </w:t>
      </w:r>
      <w:r w:rsidRPr="00D61F03">
        <w:t>2014</w:t>
      </w:r>
      <w:r w:rsidR="009003C4">
        <w:t>)</w:t>
      </w:r>
      <w:r w:rsidRPr="00D61F03">
        <w:t>.</w:t>
      </w:r>
    </w:p>
    <w:p w:rsidR="00271C77" w:rsidRPr="00CD3B4F" w:rsidRDefault="00271C77" w:rsidP="00271C77">
      <w:pPr>
        <w:jc w:val="both"/>
      </w:pPr>
      <w:r w:rsidRPr="00271C77">
        <w:t xml:space="preserve">KOECK, </w:t>
      </w:r>
      <w:proofErr w:type="spellStart"/>
      <w:r w:rsidRPr="00271C77">
        <w:t>Johannes</w:t>
      </w:r>
      <w:proofErr w:type="spellEnd"/>
      <w:r w:rsidRPr="00271C77">
        <w:t xml:space="preserve"> v rozhovoru s autorem </w:t>
      </w:r>
      <w:r w:rsidR="00300CF0">
        <w:t xml:space="preserve">(Berlín, </w:t>
      </w:r>
      <w:r w:rsidR="009003C4">
        <w:t>9. 2.</w:t>
      </w:r>
      <w:r w:rsidRPr="00271C77">
        <w:t xml:space="preserve"> 2014</w:t>
      </w:r>
      <w:r w:rsidR="009003C4">
        <w:t>)</w:t>
      </w:r>
      <w:r w:rsidRPr="00271C77">
        <w:t>.</w:t>
      </w:r>
    </w:p>
    <w:p w:rsidR="00B92626" w:rsidRDefault="00B92626" w:rsidP="00300CF0">
      <w:pPr>
        <w:jc w:val="both"/>
      </w:pPr>
      <w:r w:rsidRPr="00B92626">
        <w:t xml:space="preserve">KOSMALA, Michal v rozhovoru s autorem </w:t>
      </w:r>
      <w:r w:rsidR="009003C4">
        <w:t>(Berlín</w:t>
      </w:r>
      <w:r w:rsidR="00300CF0">
        <w:t xml:space="preserve">, </w:t>
      </w:r>
      <w:r w:rsidR="009003C4">
        <w:t>10. 2.</w:t>
      </w:r>
      <w:r w:rsidRPr="00B92626">
        <w:t xml:space="preserve"> 2014</w:t>
      </w:r>
      <w:r w:rsidR="009003C4">
        <w:t>)</w:t>
      </w:r>
      <w:r w:rsidRPr="00B92626">
        <w:t>.</w:t>
      </w:r>
    </w:p>
    <w:p w:rsidR="000016A2" w:rsidRDefault="000016A2" w:rsidP="000016A2">
      <w:pPr>
        <w:jc w:val="both"/>
      </w:pPr>
      <w:r w:rsidRPr="000016A2">
        <w:t>METZGER</w:t>
      </w:r>
      <w:r w:rsidR="00CB3FDC">
        <w:t xml:space="preserve">, </w:t>
      </w:r>
      <w:proofErr w:type="spellStart"/>
      <w:r w:rsidR="00CB3FDC">
        <w:t>Anja</w:t>
      </w:r>
      <w:proofErr w:type="spellEnd"/>
      <w:r w:rsidR="00CB3FDC">
        <w:t xml:space="preserve"> v rozhovoru s autorem</w:t>
      </w:r>
      <w:r w:rsidRPr="000016A2">
        <w:t xml:space="preserve"> </w:t>
      </w:r>
      <w:r w:rsidR="009003C4">
        <w:t>(Berlín</w:t>
      </w:r>
      <w:r w:rsidR="00300CF0">
        <w:t>,</w:t>
      </w:r>
      <w:r w:rsidR="009003C4">
        <w:t xml:space="preserve"> 9. 2.</w:t>
      </w:r>
      <w:r w:rsidRPr="000016A2">
        <w:t xml:space="preserve"> 2014</w:t>
      </w:r>
      <w:r w:rsidR="009003C4">
        <w:t>).</w:t>
      </w:r>
    </w:p>
    <w:p w:rsidR="007827AE" w:rsidRDefault="007827AE" w:rsidP="007827AE">
      <w:pPr>
        <w:jc w:val="both"/>
      </w:pPr>
      <w:r w:rsidRPr="007827AE">
        <w:t xml:space="preserve">WODECKA-STUBBS, </w:t>
      </w:r>
      <w:proofErr w:type="spellStart"/>
      <w:r w:rsidRPr="007827AE">
        <w:t>Kat</w:t>
      </w:r>
      <w:r w:rsidR="009003C4">
        <w:t>arzyna</w:t>
      </w:r>
      <w:proofErr w:type="spellEnd"/>
      <w:r w:rsidR="009003C4">
        <w:t xml:space="preserve"> v rozhovoru s</w:t>
      </w:r>
      <w:r w:rsidR="00CB3FDC">
        <w:t xml:space="preserve"> autorem</w:t>
      </w:r>
      <w:r w:rsidRPr="007827AE">
        <w:t xml:space="preserve"> </w:t>
      </w:r>
      <w:r w:rsidR="009003C4">
        <w:t>(Berlín</w:t>
      </w:r>
      <w:r w:rsidR="00300CF0">
        <w:t>,</w:t>
      </w:r>
      <w:r w:rsidR="009003C4">
        <w:t xml:space="preserve"> 8. 2. </w:t>
      </w:r>
      <w:r w:rsidRPr="007827AE">
        <w:t>2015</w:t>
      </w:r>
      <w:r w:rsidR="009003C4">
        <w:t>)</w:t>
      </w:r>
      <w:r w:rsidRPr="007827AE">
        <w:t>.</w:t>
      </w:r>
    </w:p>
    <w:p w:rsidR="002532EA" w:rsidRDefault="00D4374E" w:rsidP="00A35724">
      <w:pPr>
        <w:pStyle w:val="Nadpis2"/>
      </w:pPr>
      <w:bookmarkStart w:id="96" w:name="_Toc418201452"/>
      <w:r w:rsidRPr="00A75158">
        <w:t>Dal</w:t>
      </w:r>
      <w:r w:rsidR="004F4BCD" w:rsidRPr="00A75158">
        <w:t>ší zdroje</w:t>
      </w:r>
      <w:r w:rsidR="002532EA" w:rsidRPr="00A75158">
        <w:t>:</w:t>
      </w:r>
      <w:bookmarkEnd w:id="96"/>
    </w:p>
    <w:p w:rsidR="004B7BC8" w:rsidRDefault="004B7BC8" w:rsidP="004B7BC8">
      <w:r>
        <w:t>CLAUSSOVÁ, Ludmila v emailové konverzaci s autorem (29. 4. 2015).</w:t>
      </w:r>
    </w:p>
    <w:p w:rsidR="002532EA" w:rsidRPr="009A1C06" w:rsidRDefault="002532EA" w:rsidP="002532EA">
      <w:pPr>
        <w:jc w:val="both"/>
      </w:pPr>
      <w:r w:rsidRPr="002532EA">
        <w:t xml:space="preserve">DROBNÝ, Jaroslav v dotazníku </w:t>
      </w:r>
      <w:r w:rsidRPr="002532EA">
        <w:rPr>
          <w:i/>
          <w:iCs/>
        </w:rPr>
        <w:t>Filmové kanceláře v regionech ČR.</w:t>
      </w:r>
    </w:p>
    <w:p w:rsidR="00362BEB" w:rsidRDefault="004F4BCD" w:rsidP="00362BEB">
      <w:r w:rsidRPr="004F4BCD">
        <w:t>KRÁLOVÁ, Magdaléna v emailové konverzac</w:t>
      </w:r>
      <w:r w:rsidR="00CB3FDC">
        <w:t>i s autorem</w:t>
      </w:r>
      <w:r w:rsidRPr="004F4BCD">
        <w:t xml:space="preserve"> </w:t>
      </w:r>
      <w:r w:rsidR="009003C4">
        <w:t>(18. 12.</w:t>
      </w:r>
      <w:r w:rsidRPr="004F4BCD">
        <w:t xml:space="preserve"> 2014</w:t>
      </w:r>
      <w:r w:rsidR="009003C4">
        <w:t>)</w:t>
      </w:r>
      <w:r w:rsidRPr="004F4BCD">
        <w:t>.</w:t>
      </w:r>
    </w:p>
    <w:p w:rsidR="0015551F" w:rsidRDefault="0015551F" w:rsidP="0015551F">
      <w:r w:rsidRPr="0015551F">
        <w:t xml:space="preserve">MACHOVÁ, </w:t>
      </w:r>
      <w:proofErr w:type="gramStart"/>
      <w:r w:rsidRPr="0015551F">
        <w:t xml:space="preserve">Soňa </w:t>
      </w:r>
      <w:r w:rsidR="00BA70E9" w:rsidRPr="0015551F">
        <w:t xml:space="preserve">: </w:t>
      </w:r>
      <w:r w:rsidRPr="0015551F">
        <w:rPr>
          <w:i/>
          <w:iCs/>
        </w:rPr>
        <w:t>Film</w:t>
      </w:r>
      <w:proofErr w:type="gramEnd"/>
      <w:r w:rsidRPr="0015551F">
        <w:rPr>
          <w:i/>
          <w:iCs/>
        </w:rPr>
        <w:t xml:space="preserve"> – popis cílové skupiny</w:t>
      </w:r>
      <w:r w:rsidR="00BA70E9" w:rsidRPr="0015551F">
        <w:rPr>
          <w:i/>
          <w:iCs/>
        </w:rPr>
        <w:t>.</w:t>
      </w:r>
      <w:r w:rsidR="00BA70E9" w:rsidRPr="0015551F">
        <w:t xml:space="preserve"> </w:t>
      </w:r>
      <w:r w:rsidR="00CB3FDC">
        <w:t>Prezentace</w:t>
      </w:r>
      <w:r w:rsidRPr="0015551F">
        <w:t xml:space="preserve"> 27. </w:t>
      </w:r>
      <w:r>
        <w:t>ú</w:t>
      </w:r>
      <w:r w:rsidRPr="0015551F">
        <w:t>nora</w:t>
      </w:r>
      <w:r>
        <w:t xml:space="preserve"> 2015</w:t>
      </w:r>
      <w:r w:rsidRPr="0015551F">
        <w:t xml:space="preserve">. </w:t>
      </w:r>
      <w:r w:rsidR="007219BC">
        <w:t>CzechTourism</w:t>
      </w:r>
      <w:r w:rsidRPr="0015551F">
        <w:t>.</w:t>
      </w:r>
    </w:p>
    <w:p w:rsidR="00F55885" w:rsidRDefault="00B30275" w:rsidP="00B30275">
      <w:r w:rsidRPr="00B30275">
        <w:t>MAJ</w:t>
      </w:r>
      <w:r>
        <w:t xml:space="preserve">OR, </w:t>
      </w:r>
      <w:proofErr w:type="spellStart"/>
      <w:r>
        <w:t>Zoltán</w:t>
      </w:r>
      <w:proofErr w:type="spellEnd"/>
      <w:r w:rsidRPr="00B30275">
        <w:t xml:space="preserve"> v email</w:t>
      </w:r>
      <w:r w:rsidR="009003C4">
        <w:t xml:space="preserve">ové konverzaci s autorem (15. 3. </w:t>
      </w:r>
      <w:r w:rsidRPr="00B30275">
        <w:t>2015</w:t>
      </w:r>
      <w:r w:rsidR="009003C4">
        <w:t>)</w:t>
      </w:r>
      <w:r w:rsidRPr="00B30275">
        <w:t>.</w:t>
      </w:r>
    </w:p>
    <w:p w:rsidR="00F55885" w:rsidRDefault="00F55885">
      <w:r>
        <w:br w:type="page"/>
      </w:r>
    </w:p>
    <w:p w:rsidR="00FD7CAF" w:rsidRPr="00A75158" w:rsidRDefault="005D0BD5" w:rsidP="00A35724">
      <w:pPr>
        <w:pStyle w:val="Nadpis2"/>
      </w:pPr>
      <w:bookmarkStart w:id="97" w:name="_Toc418201453"/>
      <w:r w:rsidRPr="00A75158">
        <w:lastRenderedPageBreak/>
        <w:t>Online zdroje:</w:t>
      </w:r>
      <w:bookmarkEnd w:id="97"/>
    </w:p>
    <w:p w:rsidR="00397E53" w:rsidRDefault="0045147E" w:rsidP="0045147E">
      <w:r>
        <w:t>Asociace producentů v audiovizi</w:t>
      </w:r>
    </w:p>
    <w:p w:rsidR="00397E53" w:rsidRDefault="00397E53" w:rsidP="00397E53">
      <w:r>
        <w:t>&lt;</w:t>
      </w:r>
      <w:hyperlink r:id="rId37" w:anchor="prispevek4" w:history="1">
        <w:r w:rsidRPr="00397E53">
          <w:rPr>
            <w:rStyle w:val="Hypertextovodkaz"/>
          </w:rPr>
          <w:t>http://apa.webrevolution.cz/cz/prispevky#prispevek4</w:t>
        </w:r>
      </w:hyperlink>
      <w:r w:rsidRPr="00397E53">
        <w:t>&gt;</w:t>
      </w:r>
      <w:r w:rsidR="009003C4">
        <w:t xml:space="preserve"> </w:t>
      </w:r>
    </w:p>
    <w:p w:rsidR="000064D8" w:rsidRDefault="000064D8" w:rsidP="0045147E">
      <w:proofErr w:type="spellStart"/>
      <w:r w:rsidRPr="000064D8">
        <w:t>Association</w:t>
      </w:r>
      <w:proofErr w:type="spellEnd"/>
      <w:r w:rsidRPr="000064D8">
        <w:t xml:space="preserve"> </w:t>
      </w:r>
      <w:proofErr w:type="spellStart"/>
      <w:r w:rsidRPr="000064D8">
        <w:t>of</w:t>
      </w:r>
      <w:proofErr w:type="spellEnd"/>
      <w:r w:rsidRPr="000064D8">
        <w:t xml:space="preserve"> Film </w:t>
      </w:r>
      <w:proofErr w:type="spellStart"/>
      <w:r w:rsidRPr="000064D8">
        <w:t>Commissioners</w:t>
      </w:r>
      <w:proofErr w:type="spellEnd"/>
      <w:r w:rsidRPr="000064D8">
        <w:t xml:space="preserve"> </w:t>
      </w:r>
      <w:proofErr w:type="spellStart"/>
      <w:r w:rsidRPr="000064D8">
        <w:t>International</w:t>
      </w:r>
      <w:proofErr w:type="spellEnd"/>
    </w:p>
    <w:p w:rsidR="005D0BD5" w:rsidRDefault="005D0BD5" w:rsidP="000064D8">
      <w:r w:rsidRPr="005D0BD5">
        <w:t>&lt;</w:t>
      </w:r>
      <w:hyperlink r:id="rId38" w:history="1">
        <w:r w:rsidRPr="005D0BD5">
          <w:rPr>
            <w:rStyle w:val="Hypertextovodkaz"/>
          </w:rPr>
          <w:t>http://www.afci.org/film-commissions</w:t>
        </w:r>
      </w:hyperlink>
      <w:r w:rsidRPr="005D0BD5">
        <w:t>&gt;</w:t>
      </w:r>
    </w:p>
    <w:p w:rsidR="000064D8" w:rsidRDefault="000064D8" w:rsidP="000064D8">
      <w:r>
        <w:t>&lt;</w:t>
      </w:r>
      <w:hyperlink r:id="rId39" w:history="1">
        <w:r w:rsidRPr="000064D8">
          <w:rPr>
            <w:rStyle w:val="Hypertextovodkaz"/>
          </w:rPr>
          <w:t>http://www.afci.org/about-afci/history</w:t>
        </w:r>
      </w:hyperlink>
      <w:r>
        <w:t>&gt;</w:t>
      </w:r>
    </w:p>
    <w:p w:rsidR="00A454F6" w:rsidRDefault="00A454F6" w:rsidP="000064D8">
      <w:r>
        <w:t>Czech Film commission</w:t>
      </w:r>
    </w:p>
    <w:p w:rsidR="00A454F6" w:rsidRDefault="00A454F6" w:rsidP="00A454F6">
      <w:r>
        <w:t>&lt;</w:t>
      </w:r>
      <w:hyperlink r:id="rId40" w:history="1">
        <w:r w:rsidRPr="00A454F6">
          <w:rPr>
            <w:rStyle w:val="Hypertextovodkaz"/>
          </w:rPr>
          <w:t>http://www.filmcommission.cz/cs/filming-here/filming-permits/</w:t>
        </w:r>
      </w:hyperlink>
      <w:r>
        <w:t>&gt;</w:t>
      </w:r>
    </w:p>
    <w:p w:rsidR="003616A6" w:rsidRDefault="003616A6" w:rsidP="00A454F6">
      <w:r>
        <w:t>&lt;</w:t>
      </w:r>
      <w:hyperlink r:id="rId41" w:history="1">
        <w:r w:rsidRPr="001743DF">
          <w:rPr>
            <w:rStyle w:val="Hypertextovodkaz"/>
          </w:rPr>
          <w:t>http://www.filmcommission.cz/cs/filming-here/film-industry/</w:t>
        </w:r>
      </w:hyperlink>
      <w:r>
        <w:t>&gt;</w:t>
      </w:r>
    </w:p>
    <w:p w:rsidR="0037092A" w:rsidRDefault="0037092A" w:rsidP="00A454F6">
      <w:r>
        <w:t>&lt;</w:t>
      </w:r>
      <w:hyperlink r:id="rId42" w:history="1">
        <w:r w:rsidRPr="001743DF">
          <w:rPr>
            <w:rStyle w:val="Hypertextovodkaz"/>
          </w:rPr>
          <w:t>http://www.filmcommission.cz/cs/incentives/cultural-test/</w:t>
        </w:r>
      </w:hyperlink>
      <w:r>
        <w:t>&gt;</w:t>
      </w:r>
    </w:p>
    <w:p w:rsidR="004D3FA9" w:rsidRDefault="004D3FA9" w:rsidP="004D3FA9">
      <w:r w:rsidRPr="004D3FA9">
        <w:t>&lt;</w:t>
      </w:r>
      <w:hyperlink r:id="rId43" w:history="1">
        <w:r w:rsidRPr="004D3FA9">
          <w:rPr>
            <w:rStyle w:val="Hypertextovodkaz"/>
          </w:rPr>
          <w:t>http://www.filmcommission.cz/cs/filming-here/climate-geography/</w:t>
        </w:r>
      </w:hyperlink>
      <w:r w:rsidRPr="004D3FA9">
        <w:t>&gt;</w:t>
      </w:r>
    </w:p>
    <w:p w:rsidR="00B25454" w:rsidRDefault="00B25454" w:rsidP="004D3FA9">
      <w:r>
        <w:t>CzechTourism</w:t>
      </w:r>
    </w:p>
    <w:p w:rsidR="00B25454" w:rsidRDefault="00B25454" w:rsidP="00B25454">
      <w:r w:rsidRPr="00B25454">
        <w:t>&lt;</w:t>
      </w:r>
      <w:hyperlink r:id="rId44" w:history="1">
        <w:r w:rsidRPr="00B25454">
          <w:rPr>
            <w:rStyle w:val="Hypertextovodkaz"/>
          </w:rPr>
          <w:t>http://www.czechtourism.cz/pro-media/tiskove-zpravy/czechtourism-v-cine-ke-spusteni-linky-peking-%E2%80%93-pr/</w:t>
        </w:r>
      </w:hyperlink>
      <w:r w:rsidRPr="00B25454">
        <w:t>&gt;</w:t>
      </w:r>
    </w:p>
    <w:p w:rsidR="00DB7ECE" w:rsidRDefault="00DB7ECE" w:rsidP="000064D8">
      <w:r>
        <w:t>Česká televize</w:t>
      </w:r>
    </w:p>
    <w:p w:rsidR="00DB7ECE" w:rsidRDefault="00DB7ECE" w:rsidP="00DB7ECE">
      <w:r>
        <w:t>&lt;</w:t>
      </w:r>
      <w:hyperlink r:id="rId45" w:history="1">
        <w:r w:rsidRPr="00DB7ECE">
          <w:rPr>
            <w:rStyle w:val="Hypertextovodkaz"/>
          </w:rPr>
          <w:t>http://www.ceskatelevize.cz/ct24/kultura/238148-cesko-laka-filmare-pobidky-jsou-rozebrane-za-par-tydnu/</w:t>
        </w:r>
      </w:hyperlink>
      <w:r>
        <w:t>&gt;</w:t>
      </w:r>
    </w:p>
    <w:p w:rsidR="00397E53" w:rsidRDefault="00397E53" w:rsidP="00397E53">
      <w:r>
        <w:t>&lt;</w:t>
      </w:r>
      <w:hyperlink r:id="rId46" w:history="1">
        <w:r w:rsidRPr="00397E53">
          <w:rPr>
            <w:rStyle w:val="Hypertextovodkaz"/>
          </w:rPr>
          <w:t>http://www.ceskatelevize.cz/ct24/kultura/236540-vicky-cristina-praha-proc-woody-allen-ne-natoci-pristi-film-v-cesku/</w:t>
        </w:r>
      </w:hyperlink>
      <w:r>
        <w:t>&gt;</w:t>
      </w:r>
    </w:p>
    <w:p w:rsidR="00397E53" w:rsidRDefault="00397E53" w:rsidP="00397E53">
      <w:r>
        <w:t>&lt;</w:t>
      </w:r>
      <w:hyperlink r:id="rId47" w:history="1">
        <w:r w:rsidRPr="00397E53">
          <w:rPr>
            <w:rStyle w:val="Hypertextovodkaz"/>
          </w:rPr>
          <w:t>http://www.ceskatelevize.cz/ct24/kultura/278997-cesko-da-800-milionu-na-pobidky-pro-zahranicni-filmare/</w:t>
        </w:r>
      </w:hyperlink>
      <w:r>
        <w:t>&gt;</w:t>
      </w:r>
    </w:p>
    <w:p w:rsidR="001611C3" w:rsidRDefault="001611C3" w:rsidP="0018676D">
      <w:r>
        <w:t>&lt;</w:t>
      </w:r>
      <w:hyperlink r:id="rId48" w:history="1">
        <w:r w:rsidRPr="001611C3">
          <w:rPr>
            <w:rStyle w:val="Hypertextovodkaz"/>
          </w:rPr>
          <w:t>http://www.ceskatelevize.cz/ct24/kultura/197309-filmari-prijedte-natacet-do-ceska-dostanete-penize/</w:t>
        </w:r>
      </w:hyperlink>
      <w:r>
        <w:t>&gt;</w:t>
      </w:r>
    </w:p>
    <w:p w:rsidR="008F2C6F" w:rsidRDefault="00BA032A" w:rsidP="001E2BE8">
      <w:r>
        <w:t>&lt;</w:t>
      </w:r>
      <w:hyperlink r:id="rId49" w:history="1">
        <w:r w:rsidRPr="00BA032A">
          <w:rPr>
            <w:rStyle w:val="Hypertextovodkaz"/>
          </w:rPr>
          <w:t>http://www.ceskatelevize.cz/ct24/kultura/276342-vic-penez-a-ustaleny-koncept-filmove-pobidky-cekaji-pozitivni-zmeny/</w:t>
        </w:r>
      </w:hyperlink>
      <w:r>
        <w:t>&gt;</w:t>
      </w:r>
    </w:p>
    <w:p w:rsidR="00322C21" w:rsidRPr="00322C21" w:rsidRDefault="00322C21" w:rsidP="00322C21">
      <w:r w:rsidRPr="00322C21">
        <w:t>&lt;</w:t>
      </w:r>
      <w:hyperlink r:id="rId50" w:history="1">
        <w:r w:rsidRPr="00322C21">
          <w:rPr>
            <w:rStyle w:val="Hypertextovodkaz"/>
          </w:rPr>
          <w:t>http://www.ceskatelevize.cz/ct24/kultura/238148-cesko-laka-filmare-pobidky-jsou-rozebrane-za-par-tydnu/</w:t>
        </w:r>
      </w:hyperlink>
      <w:r w:rsidRPr="00322C21">
        <w:t>&gt;</w:t>
      </w:r>
    </w:p>
    <w:p w:rsidR="000064D8" w:rsidRDefault="000064D8" w:rsidP="0045147E">
      <w:proofErr w:type="spellStart"/>
      <w:r>
        <w:t>E</w:t>
      </w:r>
      <w:r w:rsidR="0045147E">
        <w:t>uropean</w:t>
      </w:r>
      <w:proofErr w:type="spellEnd"/>
      <w:r w:rsidR="0045147E">
        <w:t xml:space="preserve"> Film Commissions Network</w:t>
      </w:r>
    </w:p>
    <w:p w:rsidR="000064D8" w:rsidRDefault="000064D8" w:rsidP="000064D8">
      <w:r w:rsidRPr="000064D8">
        <w:t>&lt;</w:t>
      </w:r>
      <w:hyperlink r:id="rId51" w:history="1">
        <w:r w:rsidRPr="000064D8">
          <w:rPr>
            <w:rStyle w:val="Hypertextovodkaz"/>
          </w:rPr>
          <w:t>http://www.eufcn.net/about-us</w:t>
        </w:r>
      </w:hyperlink>
      <w:r w:rsidRPr="000064D8">
        <w:t>&gt;</w:t>
      </w:r>
    </w:p>
    <w:p w:rsidR="00F2079C" w:rsidRDefault="00F2079C" w:rsidP="00F2079C"/>
    <w:p w:rsidR="00CD3B4F" w:rsidRDefault="00CD3B4F" w:rsidP="000064D8">
      <w:r>
        <w:t>Film London</w:t>
      </w:r>
    </w:p>
    <w:p w:rsidR="00CD3B4F" w:rsidRDefault="00CD3B4F" w:rsidP="00CD3B4F">
      <w:r>
        <w:t>&lt;</w:t>
      </w:r>
      <w:hyperlink r:id="rId52" w:history="1">
        <w:r w:rsidRPr="00CD3B4F">
          <w:rPr>
            <w:rStyle w:val="Hypertextovodkaz"/>
          </w:rPr>
          <w:t>http://filmlondon.org.uk/what-we-do/staff</w:t>
        </w:r>
      </w:hyperlink>
      <w:r>
        <w:t>&gt;</w:t>
      </w:r>
    </w:p>
    <w:p w:rsidR="00D25EE9" w:rsidRDefault="00D25EE9" w:rsidP="00BA414A">
      <w:r>
        <w:t>GOV.UK</w:t>
      </w:r>
    </w:p>
    <w:p w:rsidR="00D25EE9" w:rsidRDefault="00D25EE9" w:rsidP="00D25EE9">
      <w:r w:rsidRPr="00D25EE9">
        <w:t>&lt;</w:t>
      </w:r>
      <w:hyperlink r:id="rId53" w:history="1">
        <w:r w:rsidRPr="00D25EE9">
          <w:rPr>
            <w:rStyle w:val="Hypertextovodkaz"/>
          </w:rPr>
          <w:t>https://www.gov.uk/government/publications/creative-industries-mapping-documents-2001</w:t>
        </w:r>
      </w:hyperlink>
      <w:r>
        <w:t>&gt;</w:t>
      </w:r>
    </w:p>
    <w:p w:rsidR="00322C21" w:rsidRDefault="00322C21" w:rsidP="00322C21">
      <w:proofErr w:type="spellStart"/>
      <w:r>
        <w:t>iDNES</w:t>
      </w:r>
      <w:proofErr w:type="spellEnd"/>
    </w:p>
    <w:p w:rsidR="00322C21" w:rsidRDefault="00322C21" w:rsidP="00322C21">
      <w:r w:rsidRPr="00322C21">
        <w:t>&lt;</w:t>
      </w:r>
      <w:hyperlink r:id="rId54" w:history="1">
        <w:r w:rsidRPr="00322C21">
          <w:rPr>
            <w:rStyle w:val="Hypertextovodkaz"/>
          </w:rPr>
          <w:t>http://kultura.idnes.cz/zavedte-pobidky-vzkazuje-hollywood-cesku-fia-/filmvideo.aspx?c=A090803_165813_filmvideo_tt</w:t>
        </w:r>
      </w:hyperlink>
      <w:r w:rsidRPr="00322C21">
        <w:t>&gt;</w:t>
      </w:r>
    </w:p>
    <w:p w:rsidR="00687278" w:rsidRDefault="00687278" w:rsidP="00BA414A">
      <w:r>
        <w:t>Město Kroměříž</w:t>
      </w:r>
    </w:p>
    <w:p w:rsidR="00687278" w:rsidRDefault="00687278" w:rsidP="00687278">
      <w:r>
        <w:t>&lt;</w:t>
      </w:r>
      <w:hyperlink r:id="rId55" w:history="1">
        <w:r w:rsidRPr="00687278">
          <w:rPr>
            <w:rStyle w:val="Hypertextovodkaz"/>
          </w:rPr>
          <w:t>http://www.kromeriz.eu/trasy/229-SEZONA-2015.html</w:t>
        </w:r>
      </w:hyperlink>
      <w:r>
        <w:t>&gt;</w:t>
      </w:r>
    </w:p>
    <w:p w:rsidR="00F149B7" w:rsidRDefault="00F149B7" w:rsidP="000064D8">
      <w:r>
        <w:t xml:space="preserve">Martin </w:t>
      </w:r>
      <w:proofErr w:type="spellStart"/>
      <w:r>
        <w:t>Cuff</w:t>
      </w:r>
      <w:proofErr w:type="spellEnd"/>
    </w:p>
    <w:p w:rsidR="00F149B7" w:rsidRDefault="00BA414A" w:rsidP="00F149B7">
      <w:r>
        <w:t>&lt;</w:t>
      </w:r>
      <w:hyperlink r:id="rId56" w:history="1">
        <w:r w:rsidR="00F149B7" w:rsidRPr="00F149B7">
          <w:rPr>
            <w:rStyle w:val="Hypertextovodkaz"/>
          </w:rPr>
          <w:t>http://www.martincuff.com/film-commission-resources/about-film-commissions/</w:t>
        </w:r>
      </w:hyperlink>
      <w:r>
        <w:t>&gt;</w:t>
      </w:r>
    </w:p>
    <w:p w:rsidR="00BD449C" w:rsidRDefault="00325FEC" w:rsidP="00F149B7">
      <w:r>
        <w:t>Ministerstvo k</w:t>
      </w:r>
      <w:r w:rsidR="00BD449C">
        <w:t>ultury České republiky</w:t>
      </w:r>
    </w:p>
    <w:p w:rsidR="00BD449C" w:rsidRDefault="00BD449C" w:rsidP="00BD449C">
      <w:r>
        <w:t>&lt;</w:t>
      </w:r>
      <w:hyperlink r:id="rId57" w:history="1">
        <w:r w:rsidRPr="00BD449C">
          <w:rPr>
            <w:rStyle w:val="Hypertextovodkaz"/>
          </w:rPr>
          <w:t>http://www.mkcr.cz/cz/zpravodajstvi/zpravy/bollywood-potvrdil-zajem-o-nataceni-v-ceske-republice-200740/tmplid-228</w:t>
        </w:r>
      </w:hyperlink>
      <w:r>
        <w:t>&gt;</w:t>
      </w:r>
    </w:p>
    <w:p w:rsidR="003C19BD" w:rsidRDefault="003C19BD" w:rsidP="00BD449C">
      <w:r>
        <w:t>Pardubický kraj</w:t>
      </w:r>
    </w:p>
    <w:p w:rsidR="003C19BD" w:rsidRDefault="003C19BD" w:rsidP="003C19BD">
      <w:r w:rsidRPr="003C19BD">
        <w:t>&lt;</w:t>
      </w:r>
      <w:hyperlink r:id="rId58" w:history="1">
        <w:r w:rsidRPr="003C19BD">
          <w:rPr>
            <w:rStyle w:val="Hypertextovodkaz"/>
          </w:rPr>
          <w:t>http://www.pardubickykraj.cz/probihajici-grantove-programy/79456/</w:t>
        </w:r>
      </w:hyperlink>
      <w:r w:rsidRPr="003C19BD">
        <w:t>&gt;</w:t>
      </w:r>
    </w:p>
    <w:p w:rsidR="00F60C5D" w:rsidRDefault="00F60C5D" w:rsidP="003C19BD">
      <w:proofErr w:type="spellStart"/>
      <w:r>
        <w:t>Th</w:t>
      </w:r>
      <w:r w:rsidR="0045147E">
        <w:t>e</w:t>
      </w:r>
      <w:proofErr w:type="spellEnd"/>
      <w:r>
        <w:t xml:space="preserve"> Hollywood </w:t>
      </w:r>
      <w:proofErr w:type="spellStart"/>
      <w:r>
        <w:t>Reporter</w:t>
      </w:r>
      <w:proofErr w:type="spellEnd"/>
    </w:p>
    <w:p w:rsidR="00F60C5D" w:rsidRDefault="00F60C5D" w:rsidP="00F60C5D">
      <w:r>
        <w:t>&lt;</w:t>
      </w:r>
      <w:hyperlink r:id="rId59" w:history="1">
        <w:r w:rsidRPr="00F60C5D">
          <w:rPr>
            <w:rStyle w:val="Hypertextovodkaz"/>
          </w:rPr>
          <w:t>http://www.hollywoodreporter.com/news/china-box-office-tops-us-778499</w:t>
        </w:r>
      </w:hyperlink>
      <w:r>
        <w:t>&gt;</w:t>
      </w:r>
    </w:p>
    <w:p w:rsidR="00CD3B4F" w:rsidRPr="00CD3B4F" w:rsidRDefault="00CD3B4F" w:rsidP="00CD3B4F">
      <w:proofErr w:type="spellStart"/>
      <w:r w:rsidRPr="00CD3B4F">
        <w:t>The</w:t>
      </w:r>
      <w:proofErr w:type="spellEnd"/>
      <w:r w:rsidRPr="00CD3B4F">
        <w:t xml:space="preserve"> </w:t>
      </w:r>
      <w:proofErr w:type="spellStart"/>
      <w:r w:rsidRPr="00CD3B4F">
        <w:t>Royal</w:t>
      </w:r>
      <w:proofErr w:type="spellEnd"/>
      <w:r w:rsidRPr="00CD3B4F">
        <w:t xml:space="preserve"> Film </w:t>
      </w:r>
      <w:proofErr w:type="spellStart"/>
      <w:r w:rsidRPr="00CD3B4F">
        <w:t>Commisison</w:t>
      </w:r>
      <w:proofErr w:type="spellEnd"/>
      <w:r w:rsidRPr="00CD3B4F">
        <w:t xml:space="preserve"> - </w:t>
      </w:r>
      <w:proofErr w:type="spellStart"/>
      <w:r w:rsidRPr="00CD3B4F">
        <w:t>Jordan</w:t>
      </w:r>
      <w:proofErr w:type="spellEnd"/>
    </w:p>
    <w:p w:rsidR="00F55885" w:rsidRDefault="00CD3B4F" w:rsidP="00ED1F8E">
      <w:r w:rsidRPr="00CD3B4F">
        <w:t>&lt;</w:t>
      </w:r>
      <w:hyperlink r:id="rId60" w:history="1">
        <w:r w:rsidRPr="00CD3B4F">
          <w:rPr>
            <w:rStyle w:val="Hypertextovodkaz"/>
          </w:rPr>
          <w:t>http://www.film.jo/node/12127</w:t>
        </w:r>
      </w:hyperlink>
      <w:r w:rsidRPr="00CD3B4F">
        <w:t>&gt;</w:t>
      </w:r>
    </w:p>
    <w:p w:rsidR="00F55885" w:rsidRDefault="00F55885">
      <w:r>
        <w:br w:type="page"/>
      </w:r>
    </w:p>
    <w:p w:rsidR="00362BEB" w:rsidRPr="00A75158" w:rsidRDefault="00362BEB" w:rsidP="00A35724">
      <w:pPr>
        <w:pStyle w:val="Nadpis2"/>
      </w:pPr>
      <w:bookmarkStart w:id="98" w:name="_Toc418201454"/>
      <w:r w:rsidRPr="00A75158">
        <w:lastRenderedPageBreak/>
        <w:t>Filmografie:</w:t>
      </w:r>
      <w:bookmarkEnd w:id="98"/>
    </w:p>
    <w:p w:rsidR="00491A3B" w:rsidRDefault="00491A3B" w:rsidP="00B745A5">
      <w:pPr>
        <w:spacing w:after="0"/>
      </w:pPr>
      <w:r w:rsidRPr="001530A5">
        <w:t xml:space="preserve">47 </w:t>
      </w:r>
      <w:proofErr w:type="spellStart"/>
      <w:r w:rsidRPr="001530A5">
        <w:t>Róniů</w:t>
      </w:r>
      <w:proofErr w:type="spellEnd"/>
      <w:r w:rsidRPr="001530A5">
        <w:t xml:space="preserve"> (2013)</w:t>
      </w:r>
    </w:p>
    <w:p w:rsidR="00491A3B" w:rsidRDefault="00491A3B" w:rsidP="00B745A5">
      <w:pPr>
        <w:spacing w:after="0"/>
      </w:pPr>
      <w:r>
        <w:t>Agent bez minulosti (2002)</w:t>
      </w:r>
    </w:p>
    <w:p w:rsidR="00491A3B" w:rsidRDefault="00491A3B" w:rsidP="00B745A5">
      <w:pPr>
        <w:spacing w:after="0"/>
      </w:pPr>
      <w:r>
        <w:t xml:space="preserve">Alois </w:t>
      </w:r>
      <w:proofErr w:type="spellStart"/>
      <w:r>
        <w:t>Nebel</w:t>
      </w:r>
      <w:proofErr w:type="spellEnd"/>
      <w:r>
        <w:t xml:space="preserve"> (2011)</w:t>
      </w:r>
    </w:p>
    <w:p w:rsidR="00491A3B" w:rsidRDefault="00491A3B" w:rsidP="00B745A5">
      <w:pPr>
        <w:spacing w:after="0"/>
      </w:pPr>
      <w:r>
        <w:t>Amadeus (1984)</w:t>
      </w:r>
    </w:p>
    <w:p w:rsidR="00491A3B" w:rsidRPr="000B6728" w:rsidRDefault="00491A3B" w:rsidP="000B6728">
      <w:pPr>
        <w:spacing w:after="0"/>
      </w:pPr>
      <w:proofErr w:type="spellStart"/>
      <w:r w:rsidRPr="000B6728">
        <w:t>Bang</w:t>
      </w:r>
      <w:proofErr w:type="spellEnd"/>
      <w:r w:rsidRPr="000B6728">
        <w:t xml:space="preserve"> </w:t>
      </w:r>
      <w:proofErr w:type="spellStart"/>
      <w:r w:rsidRPr="000B6728">
        <w:t>Bang</w:t>
      </w:r>
      <w:proofErr w:type="spellEnd"/>
      <w:r w:rsidRPr="000B6728">
        <w:t xml:space="preserve"> (2014</w:t>
      </w:r>
      <w:r>
        <w:t>)</w:t>
      </w:r>
    </w:p>
    <w:p w:rsidR="00491A3B" w:rsidRDefault="00491A3B" w:rsidP="00B745A5">
      <w:pPr>
        <w:spacing w:after="0"/>
      </w:pPr>
      <w:r>
        <w:t>Bídníci (2000)</w:t>
      </w:r>
    </w:p>
    <w:p w:rsidR="00491A3B" w:rsidRPr="00067F13" w:rsidRDefault="00491A3B" w:rsidP="00067F13">
      <w:pPr>
        <w:spacing w:after="0"/>
      </w:pPr>
      <w:r w:rsidRPr="00067F13">
        <w:t>Bobule (2008)</w:t>
      </w:r>
    </w:p>
    <w:p w:rsidR="00491A3B" w:rsidRDefault="00491A3B" w:rsidP="00B745A5">
      <w:pPr>
        <w:spacing w:after="0"/>
      </w:pPr>
      <w:proofErr w:type="spellStart"/>
      <w:r w:rsidRPr="000435BF">
        <w:t>Borgia</w:t>
      </w:r>
      <w:proofErr w:type="spellEnd"/>
      <w:r w:rsidRPr="000435BF">
        <w:t xml:space="preserve"> (2011 – 2014)</w:t>
      </w:r>
    </w:p>
    <w:p w:rsidR="00491A3B" w:rsidRDefault="00491A3B" w:rsidP="00B745A5">
      <w:pPr>
        <w:spacing w:after="0"/>
      </w:pPr>
      <w:proofErr w:type="spellStart"/>
      <w:r>
        <w:t>Casino</w:t>
      </w:r>
      <w:proofErr w:type="spellEnd"/>
      <w:r>
        <w:t xml:space="preserve"> </w:t>
      </w:r>
      <w:proofErr w:type="spellStart"/>
      <w:r>
        <w:t>Royal</w:t>
      </w:r>
      <w:proofErr w:type="spellEnd"/>
      <w:r>
        <w:t xml:space="preserve"> (2006)</w:t>
      </w:r>
    </w:p>
    <w:p w:rsidR="00491A3B" w:rsidRDefault="00491A3B" w:rsidP="00B745A5">
      <w:pPr>
        <w:spacing w:after="0"/>
      </w:pPr>
      <w:r w:rsidRPr="00FF555D">
        <w:t>Cesta za vánoční hvězdou (2012)</w:t>
      </w:r>
    </w:p>
    <w:p w:rsidR="00491A3B" w:rsidRDefault="00491A3B" w:rsidP="00B745A5">
      <w:pPr>
        <w:spacing w:after="0"/>
      </w:pPr>
      <w:r>
        <w:t>Díra u Hanušovic (2014)</w:t>
      </w:r>
    </w:p>
    <w:p w:rsidR="00491A3B" w:rsidRDefault="00491A3B" w:rsidP="00B745A5">
      <w:pPr>
        <w:spacing w:after="0"/>
      </w:pPr>
      <w:proofErr w:type="spellStart"/>
      <w:r w:rsidRPr="000435BF">
        <w:t>Hellboy</w:t>
      </w:r>
      <w:proofErr w:type="spellEnd"/>
      <w:r w:rsidRPr="000435BF">
        <w:t xml:space="preserve"> (2004)</w:t>
      </w:r>
    </w:p>
    <w:p w:rsidR="00491A3B" w:rsidRPr="00067F13" w:rsidRDefault="00491A3B" w:rsidP="00067F13">
      <w:pPr>
        <w:spacing w:after="0"/>
      </w:pPr>
      <w:proofErr w:type="spellStart"/>
      <w:r w:rsidRPr="00067F13">
        <w:t>Hellboy</w:t>
      </w:r>
      <w:proofErr w:type="spellEnd"/>
      <w:r w:rsidRPr="00067F13">
        <w:t xml:space="preserve"> 2: Zlatá armáda (2008)</w:t>
      </w:r>
    </w:p>
    <w:p w:rsidR="00491A3B" w:rsidRDefault="00491A3B" w:rsidP="00B745A5">
      <w:pPr>
        <w:spacing w:after="0"/>
      </w:pPr>
      <w:proofErr w:type="spellStart"/>
      <w:r w:rsidRPr="00D4374E">
        <w:t>Child</w:t>
      </w:r>
      <w:proofErr w:type="spellEnd"/>
      <w:r w:rsidRPr="00D4374E">
        <w:t xml:space="preserve"> 44 (2014)</w:t>
      </w:r>
    </w:p>
    <w:p w:rsidR="00491A3B" w:rsidRPr="00277CA8" w:rsidRDefault="00491A3B" w:rsidP="00277CA8">
      <w:pPr>
        <w:spacing w:after="0"/>
      </w:pPr>
      <w:proofErr w:type="spellStart"/>
      <w:r w:rsidRPr="00277CA8">
        <w:t>Ishkq</w:t>
      </w:r>
      <w:proofErr w:type="spellEnd"/>
      <w:r w:rsidRPr="00277CA8">
        <w:t xml:space="preserve"> in Paris (2013)</w:t>
      </w:r>
    </w:p>
    <w:p w:rsidR="00491A3B" w:rsidRDefault="00491A3B" w:rsidP="00B745A5">
      <w:pPr>
        <w:spacing w:after="0"/>
      </w:pPr>
      <w:r w:rsidRPr="00D4374E">
        <w:t>Jen my víme kde (201</w:t>
      </w:r>
      <w:r>
        <w:t>5</w:t>
      </w:r>
      <w:r w:rsidRPr="00D4374E">
        <w:t>)</w:t>
      </w:r>
    </w:p>
    <w:p w:rsidR="00491A3B" w:rsidRDefault="00491A3B" w:rsidP="00B745A5">
      <w:pPr>
        <w:spacing w:after="0"/>
      </w:pPr>
      <w:r w:rsidRPr="00FF555D">
        <w:t xml:space="preserve">Královské aféra (2012) </w:t>
      </w:r>
    </w:p>
    <w:p w:rsidR="00491A3B" w:rsidRPr="00662C02" w:rsidRDefault="00491A3B" w:rsidP="00662C02">
      <w:pPr>
        <w:spacing w:after="0"/>
      </w:pPr>
      <w:r w:rsidRPr="00662C02">
        <w:t>Krásno (2014)</w:t>
      </w:r>
    </w:p>
    <w:p w:rsidR="00491A3B" w:rsidRDefault="00491A3B" w:rsidP="00B745A5">
      <w:pPr>
        <w:spacing w:after="0"/>
      </w:pPr>
      <w:r>
        <w:t>Le</w:t>
      </w:r>
      <w:r w:rsidRPr="000435BF">
        <w:t>topis</w:t>
      </w:r>
      <w:r>
        <w:t>y</w:t>
      </w:r>
      <w:r w:rsidRPr="000435BF">
        <w:t xml:space="preserve"> </w:t>
      </w:r>
      <w:proofErr w:type="spellStart"/>
      <w:r w:rsidRPr="000435BF">
        <w:t>Narnie</w:t>
      </w:r>
      <w:proofErr w:type="spellEnd"/>
      <w:r>
        <w:t xml:space="preserve">: </w:t>
      </w:r>
      <w:r w:rsidRPr="000435BF">
        <w:t xml:space="preserve">Lev, čarodějnice a </w:t>
      </w:r>
      <w:proofErr w:type="spellStart"/>
      <w:r w:rsidRPr="000435BF">
        <w:t>skřín</w:t>
      </w:r>
      <w:proofErr w:type="spellEnd"/>
      <w:r w:rsidRPr="000435BF">
        <w:t xml:space="preserve"> (2005)</w:t>
      </w:r>
    </w:p>
    <w:p w:rsidR="00491A3B" w:rsidRDefault="00491A3B" w:rsidP="00B745A5">
      <w:pPr>
        <w:spacing w:after="0"/>
      </w:pPr>
      <w:r>
        <w:t xml:space="preserve">Letopisy </w:t>
      </w:r>
      <w:proofErr w:type="spellStart"/>
      <w:r>
        <w:t>Narnie</w:t>
      </w:r>
      <w:proofErr w:type="spellEnd"/>
      <w:r>
        <w:t xml:space="preserve">: Princ </w:t>
      </w:r>
      <w:proofErr w:type="spellStart"/>
      <w:r>
        <w:t>Kaspian</w:t>
      </w:r>
      <w:proofErr w:type="spellEnd"/>
      <w:r>
        <w:t xml:space="preserve"> (2008)</w:t>
      </w:r>
    </w:p>
    <w:p w:rsidR="00491A3B" w:rsidRDefault="00491A3B" w:rsidP="00B745A5">
      <w:pPr>
        <w:spacing w:after="0"/>
      </w:pPr>
      <w:r w:rsidRPr="00035414">
        <w:t xml:space="preserve">Liga výjimečných </w:t>
      </w:r>
      <w:r>
        <w:t>(2003)</w:t>
      </w:r>
    </w:p>
    <w:p w:rsidR="00491A3B" w:rsidRPr="00CF1292" w:rsidRDefault="00491A3B" w:rsidP="00B745A5">
      <w:pPr>
        <w:spacing w:after="0"/>
      </w:pPr>
      <w:proofErr w:type="spellStart"/>
      <w:r w:rsidRPr="00CF1292">
        <w:t>Lovers</w:t>
      </w:r>
      <w:proofErr w:type="spellEnd"/>
      <w:r w:rsidRPr="00CF1292">
        <w:t xml:space="preserve"> in </w:t>
      </w:r>
      <w:proofErr w:type="spellStart"/>
      <w:r w:rsidRPr="00CF1292">
        <w:t>Prague</w:t>
      </w:r>
      <w:proofErr w:type="spellEnd"/>
      <w:r w:rsidRPr="00CF1292">
        <w:t xml:space="preserve"> (2005)</w:t>
      </w:r>
    </w:p>
    <w:p w:rsidR="00491A3B" w:rsidRDefault="00491A3B" w:rsidP="00B745A5">
      <w:pPr>
        <w:spacing w:after="0"/>
      </w:pPr>
      <w:proofErr w:type="spellStart"/>
      <w:r>
        <w:t>Mission</w:t>
      </w:r>
      <w:proofErr w:type="spellEnd"/>
      <w:r>
        <w:t xml:space="preserve">: </w:t>
      </w:r>
      <w:proofErr w:type="spellStart"/>
      <w:r>
        <w:t>Imposible</w:t>
      </w:r>
      <w:proofErr w:type="spellEnd"/>
      <w:r>
        <w:t xml:space="preserve"> (1996)</w:t>
      </w:r>
    </w:p>
    <w:p w:rsidR="00491A3B" w:rsidRDefault="00491A3B" w:rsidP="00B745A5">
      <w:pPr>
        <w:spacing w:after="0"/>
      </w:pPr>
      <w:proofErr w:type="spellStart"/>
      <w:r w:rsidRPr="007952AE">
        <w:t>Mission</w:t>
      </w:r>
      <w:proofErr w:type="spellEnd"/>
      <w:r w:rsidRPr="007952AE">
        <w:t xml:space="preserve">: </w:t>
      </w:r>
      <w:proofErr w:type="spellStart"/>
      <w:r w:rsidRPr="007952AE">
        <w:t>Impossible</w:t>
      </w:r>
      <w:proofErr w:type="spellEnd"/>
      <w:r w:rsidRPr="007952AE">
        <w:t xml:space="preserve"> – </w:t>
      </w:r>
      <w:proofErr w:type="spellStart"/>
      <w:r w:rsidRPr="007952AE">
        <w:t>Ghost</w:t>
      </w:r>
      <w:proofErr w:type="spellEnd"/>
      <w:r w:rsidRPr="007952AE">
        <w:t xml:space="preserve"> </w:t>
      </w:r>
      <w:proofErr w:type="spellStart"/>
      <w:r w:rsidRPr="007952AE">
        <w:t>Protocol</w:t>
      </w:r>
      <w:proofErr w:type="spellEnd"/>
      <w:r>
        <w:t xml:space="preserve"> (2011)</w:t>
      </w:r>
    </w:p>
    <w:p w:rsidR="00491A3B" w:rsidRDefault="00491A3B" w:rsidP="00B745A5">
      <w:pPr>
        <w:spacing w:after="0"/>
      </w:pPr>
      <w:r w:rsidRPr="0012133F">
        <w:t xml:space="preserve">Návrat do </w:t>
      </w:r>
      <w:proofErr w:type="spellStart"/>
      <w:r w:rsidRPr="0012133F">
        <w:t>Cold</w:t>
      </w:r>
      <w:proofErr w:type="spellEnd"/>
      <w:r w:rsidRPr="0012133F">
        <w:t xml:space="preserve"> </w:t>
      </w:r>
      <w:proofErr w:type="spellStart"/>
      <w:r w:rsidRPr="0012133F">
        <w:t>Mountain</w:t>
      </w:r>
      <w:proofErr w:type="spellEnd"/>
      <w:r w:rsidRPr="0012133F">
        <w:t xml:space="preserve"> (2003)</w:t>
      </w:r>
    </w:p>
    <w:p w:rsidR="00491A3B" w:rsidRDefault="00491A3B" w:rsidP="00B745A5">
      <w:pPr>
        <w:spacing w:after="0"/>
      </w:pPr>
      <w:r w:rsidRPr="001530A5">
        <w:t>Obřad (2011)</w:t>
      </w:r>
    </w:p>
    <w:p w:rsidR="00491A3B" w:rsidRPr="00D4374E" w:rsidRDefault="00491A3B" w:rsidP="00B745A5">
      <w:pPr>
        <w:spacing w:after="0"/>
      </w:pPr>
      <w:proofErr w:type="gramStart"/>
      <w:r>
        <w:t>Ode to</w:t>
      </w:r>
      <w:proofErr w:type="gramEnd"/>
      <w:r>
        <w:t xml:space="preserve"> my </w:t>
      </w:r>
      <w:proofErr w:type="spellStart"/>
      <w:r>
        <w:t>father</w:t>
      </w:r>
      <w:proofErr w:type="spellEnd"/>
      <w:r>
        <w:t xml:space="preserve"> (2014)</w:t>
      </w:r>
    </w:p>
    <w:p w:rsidR="00491A3B" w:rsidRDefault="00491A3B" w:rsidP="00B745A5">
      <w:pPr>
        <w:spacing w:after="0"/>
      </w:pPr>
      <w:r>
        <w:t xml:space="preserve">Pán prstenů </w:t>
      </w:r>
      <w:r w:rsidRPr="00D4374E">
        <w:t>(2001 – 2003)</w:t>
      </w:r>
    </w:p>
    <w:p w:rsidR="00491A3B" w:rsidRDefault="00491A3B" w:rsidP="00B745A5">
      <w:pPr>
        <w:spacing w:after="0"/>
      </w:pPr>
      <w:r>
        <w:t>Peklo s Princeznou (2009)</w:t>
      </w:r>
    </w:p>
    <w:p w:rsidR="00491A3B" w:rsidRDefault="00491A3B" w:rsidP="00277CA8">
      <w:pPr>
        <w:spacing w:after="0"/>
      </w:pPr>
      <w:proofErr w:type="spellStart"/>
      <w:r w:rsidRPr="00277CA8">
        <w:t>Rockstar</w:t>
      </w:r>
      <w:proofErr w:type="spellEnd"/>
      <w:r w:rsidRPr="00277CA8">
        <w:rPr>
          <w:i/>
          <w:iCs/>
        </w:rPr>
        <w:t xml:space="preserve"> </w:t>
      </w:r>
      <w:r w:rsidRPr="00277CA8">
        <w:t>(2011)</w:t>
      </w:r>
    </w:p>
    <w:p w:rsidR="00491A3B" w:rsidRDefault="00491A3B" w:rsidP="00B745A5">
      <w:pPr>
        <w:spacing w:after="0"/>
      </w:pPr>
      <w:r w:rsidRPr="001530A5">
        <w:t>Smrtonosná past: Opět v akci (2013)</w:t>
      </w:r>
    </w:p>
    <w:p w:rsidR="00491A3B" w:rsidRDefault="00491A3B" w:rsidP="00B745A5">
      <w:pPr>
        <w:spacing w:after="0"/>
      </w:pPr>
      <w:r w:rsidRPr="001530A5">
        <w:t xml:space="preserve">Světová válka Z (2013) </w:t>
      </w:r>
    </w:p>
    <w:p w:rsidR="00491A3B" w:rsidRPr="00687278" w:rsidRDefault="00491A3B" w:rsidP="00B745A5">
      <w:pPr>
        <w:spacing w:after="0"/>
      </w:pPr>
      <w:r>
        <w:t>Ucho (1970)</w:t>
      </w:r>
    </w:p>
    <w:p w:rsidR="00491A3B" w:rsidRDefault="00491A3B" w:rsidP="00B745A5">
      <w:pPr>
        <w:spacing w:after="0"/>
      </w:pPr>
      <w:r>
        <w:t>XXX (2002)</w:t>
      </w:r>
    </w:p>
    <w:p w:rsidR="00491A3B" w:rsidRDefault="00491A3B" w:rsidP="00B745A5">
      <w:pPr>
        <w:spacing w:after="0"/>
      </w:pPr>
      <w:proofErr w:type="spellStart"/>
      <w:r>
        <w:t>Yuma</w:t>
      </w:r>
      <w:proofErr w:type="spellEnd"/>
      <w:r>
        <w:t xml:space="preserve"> (2012)</w:t>
      </w:r>
    </w:p>
    <w:p w:rsidR="00812420" w:rsidRDefault="00812420">
      <w:r>
        <w:br w:type="page"/>
      </w:r>
    </w:p>
    <w:p w:rsidR="00DE11F6" w:rsidRPr="00A75158" w:rsidRDefault="000B7F7C" w:rsidP="00A35724">
      <w:pPr>
        <w:pStyle w:val="Nadpis2"/>
      </w:pPr>
      <w:bookmarkStart w:id="99" w:name="_Toc418201455"/>
      <w:r w:rsidRPr="00A75158">
        <w:lastRenderedPageBreak/>
        <w:t>Seznam zkratek:</w:t>
      </w:r>
      <w:bookmarkEnd w:id="99"/>
    </w:p>
    <w:p w:rsidR="00DF281A" w:rsidRDefault="00A27BD1" w:rsidP="00B745A5">
      <w:pPr>
        <w:spacing w:after="0"/>
      </w:pPr>
      <w:r>
        <w:t>AFCI</w:t>
      </w:r>
      <w:r>
        <w:tab/>
      </w:r>
      <w:r>
        <w:tab/>
      </w:r>
      <w:proofErr w:type="spellStart"/>
      <w:r>
        <w:t>Association</w:t>
      </w:r>
      <w:proofErr w:type="spellEnd"/>
      <w:r>
        <w:t xml:space="preserve"> </w:t>
      </w:r>
      <w:proofErr w:type="spellStart"/>
      <w:r>
        <w:t>of</w:t>
      </w:r>
      <w:proofErr w:type="spellEnd"/>
      <w:r>
        <w:t xml:space="preserve"> Film </w:t>
      </w:r>
      <w:proofErr w:type="spellStart"/>
      <w:r>
        <w:t>Commissioners</w:t>
      </w:r>
      <w:proofErr w:type="spellEnd"/>
      <w:r>
        <w:t xml:space="preserve"> </w:t>
      </w:r>
      <w:proofErr w:type="spellStart"/>
      <w:r>
        <w:t>International</w:t>
      </w:r>
      <w:proofErr w:type="spellEnd"/>
    </w:p>
    <w:p w:rsidR="00770ECA" w:rsidRDefault="00770ECA" w:rsidP="00B745A5">
      <w:pPr>
        <w:spacing w:after="0"/>
      </w:pPr>
      <w:proofErr w:type="spellStart"/>
      <w:r>
        <w:t>AFCNet</w:t>
      </w:r>
      <w:proofErr w:type="spellEnd"/>
      <w:r w:rsidR="0045147E">
        <w:tab/>
      </w:r>
      <w:proofErr w:type="spellStart"/>
      <w:r w:rsidRPr="00770ECA">
        <w:t>Asian</w:t>
      </w:r>
      <w:proofErr w:type="spellEnd"/>
      <w:r w:rsidRPr="00770ECA">
        <w:t xml:space="preserve"> Film Commissions Network</w:t>
      </w:r>
    </w:p>
    <w:p w:rsidR="00EC64AF" w:rsidRDefault="00EC64AF" w:rsidP="00B745A5">
      <w:pPr>
        <w:spacing w:after="0"/>
      </w:pPr>
      <w:r>
        <w:t>APA</w:t>
      </w:r>
      <w:r>
        <w:tab/>
      </w:r>
      <w:r>
        <w:tab/>
      </w:r>
      <w:r w:rsidRPr="00EC64AF">
        <w:t>Asociace Producentů v</w:t>
      </w:r>
      <w:r w:rsidR="00566C77">
        <w:t> </w:t>
      </w:r>
      <w:r>
        <w:t>Audiovizi</w:t>
      </w:r>
    </w:p>
    <w:p w:rsidR="004967CB" w:rsidRDefault="004967CB" w:rsidP="00B745A5">
      <w:pPr>
        <w:spacing w:after="0"/>
      </w:pPr>
      <w:r>
        <w:t>CFC</w:t>
      </w:r>
      <w:r>
        <w:tab/>
      </w:r>
      <w:r w:rsidR="00285865">
        <w:tab/>
      </w:r>
      <w:r>
        <w:t>Czech Film Commission</w:t>
      </w:r>
    </w:p>
    <w:p w:rsidR="00F34FAB" w:rsidRDefault="00F34FAB" w:rsidP="00B745A5">
      <w:pPr>
        <w:spacing w:after="0"/>
      </w:pPr>
      <w:r>
        <w:t>ČFK</w:t>
      </w:r>
      <w:r>
        <w:tab/>
      </w:r>
      <w:r>
        <w:tab/>
        <w:t>Česká filmová komora</w:t>
      </w:r>
    </w:p>
    <w:p w:rsidR="008C2AC8" w:rsidRDefault="008C2AC8" w:rsidP="00B745A5">
      <w:pPr>
        <w:spacing w:after="0"/>
      </w:pPr>
      <w:r>
        <w:t>ČR</w:t>
      </w:r>
      <w:r>
        <w:tab/>
      </w:r>
      <w:r w:rsidR="00285865">
        <w:tab/>
      </w:r>
      <w:r>
        <w:t>Česká republika</w:t>
      </w:r>
    </w:p>
    <w:p w:rsidR="00446D73" w:rsidRDefault="00446D73" w:rsidP="00B745A5">
      <w:pPr>
        <w:spacing w:after="0"/>
      </w:pPr>
      <w:r>
        <w:t>EAO</w:t>
      </w:r>
      <w:r>
        <w:tab/>
      </w:r>
      <w:r>
        <w:tab/>
      </w:r>
      <w:r>
        <w:rPr>
          <w:lang w:val="en-US"/>
        </w:rPr>
        <w:t>European Audiovisual O</w:t>
      </w:r>
      <w:r w:rsidRPr="00446D73">
        <w:rPr>
          <w:lang w:val="en-US"/>
        </w:rPr>
        <w:t>bservatory</w:t>
      </w:r>
    </w:p>
    <w:p w:rsidR="00F006E4" w:rsidRDefault="00F006E4" w:rsidP="00B745A5">
      <w:pPr>
        <w:spacing w:after="0"/>
      </w:pPr>
      <w:r>
        <w:t>EU</w:t>
      </w:r>
      <w:r>
        <w:tab/>
      </w:r>
      <w:r>
        <w:tab/>
        <w:t>Evropská unie</w:t>
      </w:r>
    </w:p>
    <w:p w:rsidR="00285865" w:rsidRDefault="00285865" w:rsidP="00B745A5">
      <w:pPr>
        <w:spacing w:after="0"/>
      </w:pPr>
      <w:r>
        <w:t>EUFCN</w:t>
      </w:r>
      <w:r>
        <w:tab/>
      </w:r>
      <w:r>
        <w:tab/>
      </w:r>
      <w:proofErr w:type="spellStart"/>
      <w:r>
        <w:t>European</w:t>
      </w:r>
      <w:proofErr w:type="spellEnd"/>
      <w:r>
        <w:t xml:space="preserve"> Film Commission Network</w:t>
      </w:r>
    </w:p>
    <w:p w:rsidR="004967CB" w:rsidRDefault="004967CB" w:rsidP="00B745A5">
      <w:pPr>
        <w:spacing w:after="0"/>
      </w:pPr>
      <w:r>
        <w:t>FC</w:t>
      </w:r>
      <w:r>
        <w:tab/>
      </w:r>
      <w:r w:rsidR="00285865">
        <w:tab/>
      </w:r>
      <w:r>
        <w:t>Film Commission</w:t>
      </w:r>
    </w:p>
    <w:p w:rsidR="00F34FAB" w:rsidRDefault="00F34FAB" w:rsidP="00B745A5">
      <w:pPr>
        <w:spacing w:after="0"/>
      </w:pPr>
      <w:r>
        <w:t>IDF</w:t>
      </w:r>
      <w:r>
        <w:tab/>
      </w:r>
      <w:r>
        <w:tab/>
        <w:t>Institut dokumentárního filmu</w:t>
      </w:r>
    </w:p>
    <w:p w:rsidR="000B7F7C" w:rsidRDefault="000B7F7C" w:rsidP="00B745A5">
      <w:pPr>
        <w:spacing w:after="0"/>
      </w:pPr>
      <w:r>
        <w:t>KP</w:t>
      </w:r>
      <w:r w:rsidR="00C366DB">
        <w:tab/>
      </w:r>
      <w:r w:rsidR="00285865">
        <w:tab/>
      </w:r>
      <w:r>
        <w:t>Kreativní průmysly</w:t>
      </w:r>
    </w:p>
    <w:p w:rsidR="00D27794" w:rsidRDefault="00D27794" w:rsidP="00B745A5">
      <w:pPr>
        <w:spacing w:after="0"/>
      </w:pPr>
      <w:r>
        <w:t>MKČR</w:t>
      </w:r>
      <w:r>
        <w:tab/>
      </w:r>
      <w:r>
        <w:tab/>
        <w:t>Ministerstvo Kultury České republiky</w:t>
      </w:r>
    </w:p>
    <w:p w:rsidR="0057626B" w:rsidRDefault="0057626B" w:rsidP="00B745A5">
      <w:pPr>
        <w:spacing w:after="0"/>
      </w:pPr>
      <w:r>
        <w:t>NFA</w:t>
      </w:r>
      <w:r>
        <w:tab/>
      </w:r>
      <w:r>
        <w:tab/>
        <w:t>Národní filmový archiv</w:t>
      </w:r>
    </w:p>
    <w:p w:rsidR="00F34FAB" w:rsidRDefault="00F34FAB" w:rsidP="00B745A5">
      <w:pPr>
        <w:spacing w:after="0"/>
      </w:pPr>
      <w:r>
        <w:t>SFK</w:t>
      </w:r>
      <w:r>
        <w:tab/>
      </w:r>
      <w:r>
        <w:tab/>
        <w:t>Státní fond kinematografie</w:t>
      </w:r>
    </w:p>
    <w:p w:rsidR="00F34FAB" w:rsidRDefault="0045147E" w:rsidP="00B745A5">
      <w:pPr>
        <w:spacing w:after="0"/>
      </w:pPr>
      <w:r>
        <w:t>SFPRČK</w:t>
      </w:r>
      <w:r>
        <w:tab/>
      </w:r>
      <w:r w:rsidR="00F34FAB" w:rsidRPr="00F34FAB">
        <w:t>Státní fond pro podporu a rozvoj české kinematografie</w:t>
      </w:r>
    </w:p>
    <w:p w:rsidR="00FC528E" w:rsidRDefault="006B6E93" w:rsidP="00B745A5">
      <w:pPr>
        <w:spacing w:after="0"/>
      </w:pPr>
      <w:r>
        <w:t>VB</w:t>
      </w:r>
      <w:r>
        <w:tab/>
      </w:r>
      <w:r>
        <w:tab/>
        <w:t>Velká Británie</w:t>
      </w:r>
    </w:p>
    <w:p w:rsidR="00812420" w:rsidRDefault="00812420" w:rsidP="00B745A5">
      <w:pPr>
        <w:spacing w:after="0"/>
      </w:pPr>
    </w:p>
    <w:p w:rsidR="00812420" w:rsidRDefault="00812420" w:rsidP="00A35724">
      <w:pPr>
        <w:pStyle w:val="Nadpis2"/>
      </w:pPr>
      <w:bookmarkStart w:id="100" w:name="_Toc418201456"/>
      <w:r>
        <w:t>Seznam příloh:</w:t>
      </w:r>
      <w:bookmarkEnd w:id="100"/>
    </w:p>
    <w:p w:rsidR="000848F1" w:rsidRDefault="00D73493">
      <w:pPr>
        <w:pStyle w:val="Seznamobrzk"/>
        <w:tabs>
          <w:tab w:val="right" w:leader="dot" w:pos="9062"/>
        </w:tabs>
        <w:rPr>
          <w:rFonts w:eastAsiaTheme="minorEastAsia"/>
          <w:noProof/>
          <w:lang w:eastAsia="cs-CZ"/>
        </w:rPr>
      </w:pPr>
      <w:r w:rsidRPr="00D73493">
        <w:fldChar w:fldCharType="begin"/>
      </w:r>
      <w:r w:rsidR="00812420">
        <w:instrText xml:space="preserve"> TOC \n \h \z \c "Příloha" </w:instrText>
      </w:r>
      <w:r w:rsidRPr="00D73493">
        <w:fldChar w:fldCharType="separate"/>
      </w:r>
      <w:hyperlink w:anchor="_Toc418193290" w:history="1">
        <w:r w:rsidR="000848F1" w:rsidRPr="00731297">
          <w:rPr>
            <w:rStyle w:val="Hypertextovodkaz"/>
            <w:noProof/>
          </w:rPr>
          <w:t>Příloha 1: Objem zahraniční produkce v ČR a v Maďarsku mezi lety 2002 a 2006</w:t>
        </w:r>
      </w:hyperlink>
    </w:p>
    <w:p w:rsidR="000848F1" w:rsidRDefault="000848F1">
      <w:pPr>
        <w:pStyle w:val="Seznamobrzk"/>
        <w:tabs>
          <w:tab w:val="right" w:leader="dot" w:pos="9062"/>
        </w:tabs>
        <w:rPr>
          <w:rFonts w:eastAsiaTheme="minorEastAsia"/>
          <w:noProof/>
          <w:lang w:eastAsia="cs-CZ"/>
        </w:rPr>
      </w:pPr>
      <w:hyperlink w:anchor="_Toc418193291" w:history="1">
        <w:r w:rsidRPr="00731297">
          <w:rPr>
            <w:rStyle w:val="Hypertextovodkaz"/>
            <w:noProof/>
          </w:rPr>
          <w:t>Příloha 2: Původ partnera českého žadatele o pobídku v roce 2011 včetně názvů filmů</w:t>
        </w:r>
      </w:hyperlink>
    </w:p>
    <w:p w:rsidR="000848F1" w:rsidRDefault="000848F1">
      <w:pPr>
        <w:pStyle w:val="Seznamobrzk"/>
        <w:tabs>
          <w:tab w:val="right" w:leader="dot" w:pos="9062"/>
        </w:tabs>
        <w:rPr>
          <w:rFonts w:eastAsiaTheme="minorEastAsia"/>
          <w:noProof/>
          <w:lang w:eastAsia="cs-CZ"/>
        </w:rPr>
      </w:pPr>
      <w:hyperlink w:anchor="_Toc418193292" w:history="1">
        <w:r w:rsidRPr="00731297">
          <w:rPr>
            <w:rStyle w:val="Hypertextovodkaz"/>
            <w:noProof/>
          </w:rPr>
          <w:t>Příloha 3: Příklady lokací ČR zapojených do Programu podpory filmového průmyslu v letech 2010 - 2011</w:t>
        </w:r>
      </w:hyperlink>
    </w:p>
    <w:p w:rsidR="000848F1" w:rsidRDefault="000848F1">
      <w:pPr>
        <w:pStyle w:val="Seznamobrzk"/>
        <w:tabs>
          <w:tab w:val="right" w:leader="dot" w:pos="9062"/>
        </w:tabs>
        <w:rPr>
          <w:rFonts w:eastAsiaTheme="minorEastAsia"/>
          <w:noProof/>
          <w:lang w:eastAsia="cs-CZ"/>
        </w:rPr>
      </w:pPr>
      <w:hyperlink w:anchor="_Toc418193293" w:history="1">
        <w:r w:rsidRPr="00731297">
          <w:rPr>
            <w:rStyle w:val="Hypertextovodkaz"/>
            <w:noProof/>
          </w:rPr>
          <w:t>Příloha 4: Přehled existujících pobídkových systémů v Evropě k 31. 12. 2014</w:t>
        </w:r>
      </w:hyperlink>
    </w:p>
    <w:p w:rsidR="000848F1" w:rsidRDefault="000848F1">
      <w:pPr>
        <w:pStyle w:val="Seznamobrzk"/>
        <w:tabs>
          <w:tab w:val="right" w:leader="dot" w:pos="9062"/>
        </w:tabs>
        <w:rPr>
          <w:rFonts w:eastAsiaTheme="minorEastAsia"/>
          <w:noProof/>
          <w:lang w:eastAsia="cs-CZ"/>
        </w:rPr>
      </w:pPr>
      <w:hyperlink w:anchor="_Toc418193294" w:history="1">
        <w:r w:rsidRPr="00731297">
          <w:rPr>
            <w:rStyle w:val="Hypertextovodkaz"/>
            <w:noProof/>
          </w:rPr>
          <w:t>Příloha 5: Návratnost vložených finančních prostředků podle  studie EAO v jednotlivých zemích</w:t>
        </w:r>
      </w:hyperlink>
    </w:p>
    <w:p w:rsidR="000848F1" w:rsidRDefault="000848F1">
      <w:pPr>
        <w:pStyle w:val="Seznamobrzk"/>
        <w:tabs>
          <w:tab w:val="right" w:leader="dot" w:pos="9062"/>
        </w:tabs>
        <w:rPr>
          <w:rFonts w:eastAsiaTheme="minorEastAsia"/>
          <w:noProof/>
          <w:lang w:eastAsia="cs-CZ"/>
        </w:rPr>
      </w:pPr>
      <w:hyperlink w:anchor="_Toc418193295" w:history="1">
        <w:r w:rsidRPr="00731297">
          <w:rPr>
            <w:rStyle w:val="Hypertextovodkaz"/>
            <w:noProof/>
          </w:rPr>
          <w:t>Příloha 6: Příklad zdanění zisku firmy v Maďarsku s investicí a bez investice do filmového průmyslu</w:t>
        </w:r>
      </w:hyperlink>
    </w:p>
    <w:p w:rsidR="00631F96" w:rsidRDefault="00D73493" w:rsidP="00A35724">
      <w:pPr>
        <w:pStyle w:val="Nadpis2"/>
      </w:pPr>
      <w:r>
        <w:fldChar w:fldCharType="end"/>
      </w:r>
      <w:bookmarkStart w:id="101" w:name="_Toc418201457"/>
      <w:r w:rsidR="00631F96" w:rsidRPr="00A75158">
        <w:t>Seznam grafů:</w:t>
      </w:r>
      <w:bookmarkEnd w:id="101"/>
    </w:p>
    <w:p w:rsidR="000A7C4A" w:rsidRDefault="00D73493">
      <w:pPr>
        <w:pStyle w:val="Seznamobrzk"/>
        <w:tabs>
          <w:tab w:val="right" w:leader="dot" w:pos="9062"/>
        </w:tabs>
        <w:rPr>
          <w:rFonts w:eastAsiaTheme="minorEastAsia"/>
          <w:noProof/>
          <w:sz w:val="22"/>
          <w:lang w:eastAsia="cs-CZ"/>
        </w:rPr>
      </w:pPr>
      <w:r w:rsidRPr="00D73493">
        <w:fldChar w:fldCharType="begin"/>
      </w:r>
      <w:r w:rsidR="00B745A5">
        <w:instrText xml:space="preserve"> TOC \n \h \z \c "Graf" </w:instrText>
      </w:r>
      <w:r w:rsidRPr="00D73493">
        <w:fldChar w:fldCharType="separate"/>
      </w:r>
      <w:hyperlink w:anchor="_Toc418196483" w:history="1">
        <w:r w:rsidR="000A7C4A" w:rsidRPr="00612F5F">
          <w:rPr>
            <w:rStyle w:val="Hypertextovodkaz"/>
            <w:noProof/>
          </w:rPr>
          <w:t>Graf 1: Model hlavních způsobů regionálního rozvoje podle Richarda Floridy</w:t>
        </w:r>
      </w:hyperlink>
    </w:p>
    <w:p w:rsidR="000A7C4A" w:rsidRDefault="000A7C4A">
      <w:pPr>
        <w:pStyle w:val="Seznamobrzk"/>
        <w:tabs>
          <w:tab w:val="right" w:leader="dot" w:pos="9062"/>
        </w:tabs>
        <w:rPr>
          <w:rFonts w:eastAsiaTheme="minorEastAsia"/>
          <w:noProof/>
          <w:sz w:val="22"/>
          <w:lang w:eastAsia="cs-CZ"/>
        </w:rPr>
      </w:pPr>
      <w:hyperlink w:anchor="_Toc418196484" w:history="1">
        <w:r w:rsidRPr="00612F5F">
          <w:rPr>
            <w:rStyle w:val="Hypertextovodkaz"/>
            <w:noProof/>
          </w:rPr>
          <w:t>Graf 2: Struktura umístění kanceláří FC (%)</w:t>
        </w:r>
      </w:hyperlink>
    </w:p>
    <w:p w:rsidR="000A7C4A" w:rsidRDefault="000A7C4A">
      <w:pPr>
        <w:pStyle w:val="Seznamobrzk"/>
        <w:tabs>
          <w:tab w:val="right" w:leader="dot" w:pos="9062"/>
        </w:tabs>
        <w:rPr>
          <w:rFonts w:eastAsiaTheme="minorEastAsia"/>
          <w:noProof/>
          <w:sz w:val="22"/>
          <w:lang w:eastAsia="cs-CZ"/>
        </w:rPr>
      </w:pPr>
      <w:hyperlink w:anchor="_Toc418196485" w:history="1">
        <w:r w:rsidRPr="00612F5F">
          <w:rPr>
            <w:rStyle w:val="Hypertextovodkaz"/>
            <w:noProof/>
          </w:rPr>
          <w:t>Graf 3: Územní rozložení kanceláří FC (%)</w:t>
        </w:r>
      </w:hyperlink>
    </w:p>
    <w:p w:rsidR="000A7C4A" w:rsidRDefault="000A7C4A">
      <w:pPr>
        <w:pStyle w:val="Seznamobrzk"/>
        <w:tabs>
          <w:tab w:val="right" w:leader="dot" w:pos="9062"/>
        </w:tabs>
        <w:rPr>
          <w:rFonts w:eastAsiaTheme="minorEastAsia"/>
          <w:noProof/>
          <w:sz w:val="22"/>
          <w:lang w:eastAsia="cs-CZ"/>
        </w:rPr>
      </w:pPr>
      <w:hyperlink w:anchor="_Toc418196486" w:history="1">
        <w:r w:rsidRPr="00612F5F">
          <w:rPr>
            <w:rStyle w:val="Hypertextovodkaz"/>
            <w:noProof/>
          </w:rPr>
          <w:t>Graf 4: Způsob řízení kanceláří FC (%)</w:t>
        </w:r>
      </w:hyperlink>
    </w:p>
    <w:p w:rsidR="000A7C4A" w:rsidRDefault="000A7C4A">
      <w:pPr>
        <w:pStyle w:val="Seznamobrzk"/>
        <w:tabs>
          <w:tab w:val="right" w:leader="dot" w:pos="9062"/>
        </w:tabs>
        <w:rPr>
          <w:rFonts w:eastAsiaTheme="minorEastAsia"/>
          <w:noProof/>
          <w:sz w:val="22"/>
          <w:lang w:eastAsia="cs-CZ"/>
        </w:rPr>
      </w:pPr>
      <w:hyperlink w:anchor="_Toc418196487" w:history="1">
        <w:r w:rsidRPr="00612F5F">
          <w:rPr>
            <w:rStyle w:val="Hypertextovodkaz"/>
            <w:noProof/>
          </w:rPr>
          <w:t>Graf 5: Doba existence kanceláří FC (%)</w:t>
        </w:r>
      </w:hyperlink>
    </w:p>
    <w:p w:rsidR="000A7C4A" w:rsidRDefault="000A7C4A">
      <w:pPr>
        <w:pStyle w:val="Seznamobrzk"/>
        <w:tabs>
          <w:tab w:val="right" w:leader="dot" w:pos="9062"/>
        </w:tabs>
        <w:rPr>
          <w:rFonts w:eastAsiaTheme="minorEastAsia"/>
          <w:noProof/>
          <w:sz w:val="22"/>
          <w:lang w:eastAsia="cs-CZ"/>
        </w:rPr>
      </w:pPr>
      <w:hyperlink w:anchor="_Toc418196488" w:history="1">
        <w:r w:rsidRPr="00612F5F">
          <w:rPr>
            <w:rStyle w:val="Hypertextovodkaz"/>
            <w:noProof/>
          </w:rPr>
          <w:t>Graf 6: Další kancelář FC v jiném městě (%)</w:t>
        </w:r>
      </w:hyperlink>
    </w:p>
    <w:p w:rsidR="000A7C4A" w:rsidRDefault="000A7C4A">
      <w:pPr>
        <w:pStyle w:val="Seznamobrzk"/>
        <w:tabs>
          <w:tab w:val="right" w:leader="dot" w:pos="9062"/>
        </w:tabs>
        <w:rPr>
          <w:rFonts w:eastAsiaTheme="minorEastAsia"/>
          <w:noProof/>
          <w:sz w:val="22"/>
          <w:lang w:eastAsia="cs-CZ"/>
        </w:rPr>
      </w:pPr>
      <w:hyperlink w:anchor="_Toc418196489" w:history="1">
        <w:r w:rsidRPr="00612F5F">
          <w:rPr>
            <w:rStyle w:val="Hypertextovodkaz"/>
            <w:noProof/>
          </w:rPr>
          <w:t>Graf 7: Stálí zaměstnanci kanceláří FC (%)</w:t>
        </w:r>
      </w:hyperlink>
    </w:p>
    <w:p w:rsidR="000A7C4A" w:rsidRDefault="000A7C4A">
      <w:pPr>
        <w:pStyle w:val="Seznamobrzk"/>
        <w:tabs>
          <w:tab w:val="right" w:leader="dot" w:pos="9062"/>
        </w:tabs>
        <w:rPr>
          <w:rFonts w:eastAsiaTheme="minorEastAsia"/>
          <w:noProof/>
          <w:sz w:val="22"/>
          <w:lang w:eastAsia="cs-CZ"/>
        </w:rPr>
      </w:pPr>
      <w:hyperlink w:anchor="_Toc418196490" w:history="1">
        <w:r w:rsidRPr="00612F5F">
          <w:rPr>
            <w:rStyle w:val="Hypertextovodkaz"/>
            <w:noProof/>
          </w:rPr>
          <w:t>Graf 8: Zdroje financování kanceláří FC (%)</w:t>
        </w:r>
      </w:hyperlink>
    </w:p>
    <w:p w:rsidR="000A7C4A" w:rsidRDefault="000A7C4A">
      <w:pPr>
        <w:pStyle w:val="Seznamobrzk"/>
        <w:tabs>
          <w:tab w:val="right" w:leader="dot" w:pos="9062"/>
        </w:tabs>
        <w:rPr>
          <w:rFonts w:eastAsiaTheme="minorEastAsia"/>
          <w:noProof/>
          <w:sz w:val="22"/>
          <w:lang w:eastAsia="cs-CZ"/>
        </w:rPr>
      </w:pPr>
      <w:hyperlink w:anchor="_Toc418196491" w:history="1">
        <w:r w:rsidRPr="00612F5F">
          <w:rPr>
            <w:rStyle w:val="Hypertextovodkaz"/>
            <w:noProof/>
          </w:rPr>
          <w:t>Graf 9: Rozpočet kanceláří FC (%)</w:t>
        </w:r>
      </w:hyperlink>
    </w:p>
    <w:p w:rsidR="000A7C4A" w:rsidRDefault="000A7C4A">
      <w:pPr>
        <w:pStyle w:val="Seznamobrzk"/>
        <w:tabs>
          <w:tab w:val="right" w:leader="dot" w:pos="9062"/>
        </w:tabs>
        <w:rPr>
          <w:rFonts w:eastAsiaTheme="minorEastAsia"/>
          <w:noProof/>
          <w:sz w:val="22"/>
          <w:lang w:eastAsia="cs-CZ"/>
        </w:rPr>
      </w:pPr>
      <w:hyperlink w:anchor="_Toc418196492" w:history="1">
        <w:r w:rsidRPr="00612F5F">
          <w:rPr>
            <w:rStyle w:val="Hypertextovodkaz"/>
            <w:noProof/>
          </w:rPr>
          <w:t>Graf 10: Rozložení finančních prostředků kanceláří FC v rámci EUFCN (%)</w:t>
        </w:r>
      </w:hyperlink>
    </w:p>
    <w:p w:rsidR="000A7C4A" w:rsidRDefault="000A7C4A" w:rsidP="000A7C4A">
      <w:pPr>
        <w:pStyle w:val="Seznamobrzk"/>
        <w:tabs>
          <w:tab w:val="right" w:leader="dot" w:pos="9062"/>
        </w:tabs>
        <w:rPr>
          <w:rFonts w:eastAsiaTheme="minorEastAsia"/>
          <w:noProof/>
          <w:sz w:val="22"/>
          <w:lang w:eastAsia="cs-CZ"/>
        </w:rPr>
      </w:pPr>
      <w:hyperlink w:anchor="_Toc418196493" w:history="1">
        <w:r w:rsidRPr="00612F5F">
          <w:rPr>
            <w:rStyle w:val="Hypertextovodkaz"/>
            <w:noProof/>
          </w:rPr>
          <w:t>Graf 11: Objem filmové produkce České republi</w:t>
        </w:r>
        <w:r>
          <w:rPr>
            <w:rStyle w:val="Hypertextovodkaz"/>
            <w:noProof/>
          </w:rPr>
          <w:t xml:space="preserve">ky v milionech Kč v letech 2002 - </w:t>
        </w:r>
        <w:r w:rsidRPr="00612F5F">
          <w:rPr>
            <w:rStyle w:val="Hypertextovodkaz"/>
            <w:noProof/>
          </w:rPr>
          <w:t>2013 podle APA.</w:t>
        </w:r>
      </w:hyperlink>
    </w:p>
    <w:p w:rsidR="000A7C4A" w:rsidRDefault="000A7C4A">
      <w:pPr>
        <w:pStyle w:val="Seznamobrzk"/>
        <w:tabs>
          <w:tab w:val="right" w:leader="dot" w:pos="9062"/>
        </w:tabs>
        <w:rPr>
          <w:rFonts w:eastAsiaTheme="minorEastAsia"/>
          <w:noProof/>
          <w:sz w:val="22"/>
          <w:lang w:eastAsia="cs-CZ"/>
        </w:rPr>
      </w:pPr>
      <w:hyperlink w:anchor="_Toc418196494" w:history="1">
        <w:r w:rsidRPr="00612F5F">
          <w:rPr>
            <w:rStyle w:val="Hypertextovodkaz"/>
            <w:noProof/>
          </w:rPr>
          <w:t>Graf 12: % rozdíl v úrovni produkčních nákladů ve srovnání s Velkou Británií (UK).</w:t>
        </w:r>
      </w:hyperlink>
    </w:p>
    <w:p w:rsidR="000A7C4A" w:rsidRDefault="000A7C4A">
      <w:pPr>
        <w:pStyle w:val="Seznamobrzk"/>
        <w:tabs>
          <w:tab w:val="right" w:leader="dot" w:pos="9062"/>
        </w:tabs>
        <w:rPr>
          <w:rFonts w:eastAsiaTheme="minorEastAsia"/>
          <w:noProof/>
          <w:sz w:val="22"/>
          <w:lang w:eastAsia="cs-CZ"/>
        </w:rPr>
      </w:pPr>
      <w:hyperlink w:anchor="_Toc418196495" w:history="1">
        <w:r w:rsidRPr="00612F5F">
          <w:rPr>
            <w:rStyle w:val="Hypertextovodkaz"/>
            <w:noProof/>
          </w:rPr>
          <w:t>Graf 13: Původ partnera českého žadatele o pobídku ve vzta</w:t>
        </w:r>
        <w:r>
          <w:rPr>
            <w:rStyle w:val="Hypertextovodkaz"/>
            <w:noProof/>
          </w:rPr>
          <w:t>hu k výši dotace v roce 2011 (</w:t>
        </w:r>
        <w:r w:rsidR="0045147E">
          <w:rPr>
            <w:rStyle w:val="Hypertextovodkaz"/>
            <w:noProof/>
          </w:rPr>
          <w:t>v</w:t>
        </w:r>
        <w:r>
          <w:rPr>
            <w:rStyle w:val="Hypertextovodkaz"/>
            <w:noProof/>
          </w:rPr>
          <w:t xml:space="preserve"> </w:t>
        </w:r>
        <w:r w:rsidRPr="00612F5F">
          <w:rPr>
            <w:rStyle w:val="Hypertextovodkaz"/>
            <w:noProof/>
          </w:rPr>
          <w:t>Kč)</w:t>
        </w:r>
      </w:hyperlink>
    </w:p>
    <w:p w:rsidR="000A7C4A" w:rsidRDefault="000A7C4A">
      <w:pPr>
        <w:pStyle w:val="Seznamobrzk"/>
        <w:tabs>
          <w:tab w:val="right" w:leader="dot" w:pos="9062"/>
        </w:tabs>
        <w:rPr>
          <w:rFonts w:eastAsiaTheme="minorEastAsia"/>
          <w:noProof/>
          <w:sz w:val="22"/>
          <w:lang w:eastAsia="cs-CZ"/>
        </w:rPr>
      </w:pPr>
      <w:hyperlink w:anchor="_Toc418196496" w:history="1">
        <w:r w:rsidRPr="00612F5F">
          <w:rPr>
            <w:rStyle w:val="Hypertextovodkaz"/>
            <w:noProof/>
          </w:rPr>
          <w:t>Graf 14: Filmové kanceláře v rámci EUFCN současně napojeny na filmový fond</w:t>
        </w:r>
      </w:hyperlink>
    </w:p>
    <w:p w:rsidR="000A7C4A" w:rsidRDefault="000A7C4A">
      <w:pPr>
        <w:pStyle w:val="Seznamobrzk"/>
        <w:tabs>
          <w:tab w:val="right" w:leader="dot" w:pos="9062"/>
        </w:tabs>
        <w:rPr>
          <w:rFonts w:eastAsiaTheme="minorEastAsia"/>
          <w:noProof/>
          <w:sz w:val="22"/>
          <w:lang w:eastAsia="cs-CZ"/>
        </w:rPr>
      </w:pPr>
      <w:hyperlink w:anchor="_Toc418196497" w:history="1">
        <w:r w:rsidRPr="00612F5F">
          <w:rPr>
            <w:rStyle w:val="Hypertextovodkaz"/>
            <w:noProof/>
          </w:rPr>
          <w:t>Graf 15: Rozpočet filmových fondů navázaných na filmové kanceláře</w:t>
        </w:r>
      </w:hyperlink>
    </w:p>
    <w:p w:rsidR="000A7C4A" w:rsidRDefault="000A7C4A">
      <w:pPr>
        <w:pStyle w:val="Seznamobrzk"/>
        <w:tabs>
          <w:tab w:val="right" w:leader="dot" w:pos="9062"/>
        </w:tabs>
        <w:rPr>
          <w:rFonts w:eastAsiaTheme="minorEastAsia"/>
          <w:noProof/>
          <w:sz w:val="22"/>
          <w:lang w:eastAsia="cs-CZ"/>
        </w:rPr>
      </w:pPr>
      <w:hyperlink w:anchor="_Toc418196498" w:history="1">
        <w:r w:rsidRPr="00612F5F">
          <w:rPr>
            <w:rStyle w:val="Hypertextovodkaz"/>
            <w:noProof/>
          </w:rPr>
          <w:t>Graf 16: Kvalifikační kritéria filmových fondů mezi členy EUFCN (%)</w:t>
        </w:r>
      </w:hyperlink>
    </w:p>
    <w:p w:rsidR="000A7C4A" w:rsidRDefault="000A7C4A">
      <w:pPr>
        <w:pStyle w:val="Seznamobrzk"/>
        <w:tabs>
          <w:tab w:val="right" w:leader="dot" w:pos="9062"/>
        </w:tabs>
        <w:rPr>
          <w:rFonts w:eastAsiaTheme="minorEastAsia"/>
          <w:noProof/>
          <w:sz w:val="22"/>
          <w:lang w:eastAsia="cs-CZ"/>
        </w:rPr>
      </w:pPr>
      <w:hyperlink w:anchor="_Toc418196499" w:history="1">
        <w:r w:rsidRPr="00612F5F">
          <w:rPr>
            <w:rStyle w:val="Hypertextovodkaz"/>
            <w:noProof/>
          </w:rPr>
          <w:t>Graf 17: Objem prostředků filmových fondů v Evropě ve vybraných letech (mil. EUR)</w:t>
        </w:r>
      </w:hyperlink>
    </w:p>
    <w:p w:rsidR="000A7C4A" w:rsidRDefault="000A7C4A">
      <w:pPr>
        <w:pStyle w:val="Seznamobrzk"/>
        <w:tabs>
          <w:tab w:val="right" w:leader="dot" w:pos="9062"/>
        </w:tabs>
        <w:rPr>
          <w:rFonts w:eastAsiaTheme="minorEastAsia"/>
          <w:noProof/>
          <w:sz w:val="22"/>
          <w:lang w:eastAsia="cs-CZ"/>
        </w:rPr>
      </w:pPr>
      <w:hyperlink w:anchor="_Toc418196500" w:history="1">
        <w:r w:rsidRPr="00612F5F">
          <w:rPr>
            <w:rStyle w:val="Hypertextovodkaz"/>
            <w:noProof/>
          </w:rPr>
          <w:t>Graf 18: Zdroje financování filmových fondů v Evropě v roce 2009</w:t>
        </w:r>
      </w:hyperlink>
    </w:p>
    <w:p w:rsidR="000A7C4A" w:rsidRDefault="000A7C4A">
      <w:pPr>
        <w:pStyle w:val="Seznamobrzk"/>
        <w:tabs>
          <w:tab w:val="right" w:leader="dot" w:pos="9062"/>
        </w:tabs>
        <w:rPr>
          <w:rFonts w:eastAsiaTheme="minorEastAsia"/>
          <w:noProof/>
          <w:sz w:val="22"/>
          <w:lang w:eastAsia="cs-CZ"/>
        </w:rPr>
      </w:pPr>
      <w:hyperlink w:anchor="_Toc418196501" w:history="1">
        <w:r w:rsidRPr="00612F5F">
          <w:rPr>
            <w:rStyle w:val="Hypertextovodkaz"/>
            <w:noProof/>
          </w:rPr>
          <w:t>Graf 19: Rozdělení finančních prostředků z filmových fondů v Evropě v roce 2009</w:t>
        </w:r>
      </w:hyperlink>
    </w:p>
    <w:p w:rsidR="00C70F6B" w:rsidRDefault="00D73493" w:rsidP="00A35724">
      <w:pPr>
        <w:pStyle w:val="Nadpis2"/>
      </w:pPr>
      <w:r>
        <w:fldChar w:fldCharType="end"/>
      </w:r>
      <w:bookmarkStart w:id="102" w:name="_Toc418201458"/>
      <w:r w:rsidR="00C70F6B" w:rsidRPr="00A75158">
        <w:t>Seznam tabulek:</w:t>
      </w:r>
      <w:bookmarkEnd w:id="102"/>
    </w:p>
    <w:p w:rsidR="000A7C4A" w:rsidRDefault="00D73493">
      <w:pPr>
        <w:pStyle w:val="Seznamobrzk"/>
        <w:tabs>
          <w:tab w:val="right" w:leader="dot" w:pos="9062"/>
        </w:tabs>
        <w:rPr>
          <w:rFonts w:eastAsiaTheme="minorEastAsia"/>
          <w:noProof/>
          <w:sz w:val="22"/>
          <w:lang w:eastAsia="cs-CZ"/>
        </w:rPr>
      </w:pPr>
      <w:r w:rsidRPr="00D73493">
        <w:fldChar w:fldCharType="begin"/>
      </w:r>
      <w:r w:rsidR="00B745A5">
        <w:instrText xml:space="preserve"> TOC \n \h \z \c "Tabulka" </w:instrText>
      </w:r>
      <w:r w:rsidRPr="00D73493">
        <w:fldChar w:fldCharType="separate"/>
      </w:r>
      <w:hyperlink w:anchor="_Toc418196476" w:history="1">
        <w:r w:rsidR="000A7C4A" w:rsidRPr="00174989">
          <w:rPr>
            <w:rStyle w:val="Hypertextovodkaz"/>
            <w:noProof/>
          </w:rPr>
          <w:t>Tabulka 1: Struktura kulturních a kreativních průmyslů</w:t>
        </w:r>
        <w:r w:rsidR="000A7C4A" w:rsidRPr="00174989">
          <w:rPr>
            <w:rStyle w:val="Hypertextovodkaz"/>
            <w:noProof/>
            <w:vertAlign w:val="superscript"/>
          </w:rPr>
          <w:t xml:space="preserve"> </w:t>
        </w:r>
      </w:hyperlink>
    </w:p>
    <w:p w:rsidR="000A7C4A" w:rsidRDefault="000A7C4A">
      <w:pPr>
        <w:pStyle w:val="Seznamobrzk"/>
        <w:tabs>
          <w:tab w:val="right" w:leader="dot" w:pos="9062"/>
        </w:tabs>
        <w:rPr>
          <w:rFonts w:eastAsiaTheme="minorEastAsia"/>
          <w:noProof/>
          <w:sz w:val="22"/>
          <w:lang w:eastAsia="cs-CZ"/>
        </w:rPr>
      </w:pPr>
      <w:hyperlink w:anchor="_Toc418196477" w:history="1">
        <w:r w:rsidRPr="00174989">
          <w:rPr>
            <w:rStyle w:val="Hypertextovodkaz"/>
            <w:noProof/>
          </w:rPr>
          <w:t>Tabulka 2: Počet kanceláří film commission ve světě</w:t>
        </w:r>
      </w:hyperlink>
    </w:p>
    <w:p w:rsidR="000A7C4A" w:rsidRDefault="000A7C4A">
      <w:pPr>
        <w:pStyle w:val="Seznamobrzk"/>
        <w:tabs>
          <w:tab w:val="right" w:leader="dot" w:pos="9062"/>
        </w:tabs>
        <w:rPr>
          <w:rFonts w:eastAsiaTheme="minorEastAsia"/>
          <w:noProof/>
          <w:sz w:val="22"/>
          <w:lang w:eastAsia="cs-CZ"/>
        </w:rPr>
      </w:pPr>
      <w:hyperlink w:anchor="_Toc418196478" w:history="1">
        <w:r w:rsidRPr="00174989">
          <w:rPr>
            <w:rStyle w:val="Hypertextovodkaz"/>
            <w:noProof/>
          </w:rPr>
          <w:t>Tabulka 3: Filmové kanceláře v regionech ČR</w:t>
        </w:r>
      </w:hyperlink>
    </w:p>
    <w:p w:rsidR="000A7C4A" w:rsidRDefault="000A7C4A">
      <w:pPr>
        <w:pStyle w:val="Seznamobrzk"/>
        <w:tabs>
          <w:tab w:val="right" w:leader="dot" w:pos="9062"/>
        </w:tabs>
        <w:rPr>
          <w:rFonts w:eastAsiaTheme="minorEastAsia"/>
          <w:noProof/>
          <w:sz w:val="22"/>
          <w:lang w:eastAsia="cs-CZ"/>
        </w:rPr>
      </w:pPr>
      <w:hyperlink w:anchor="_Toc418196479" w:history="1">
        <w:r w:rsidRPr="00174989">
          <w:rPr>
            <w:rStyle w:val="Hypertextovodkaz"/>
            <w:noProof/>
          </w:rPr>
          <w:t>Tabulka 4: Objem filmové produkce České republiky v milionech Kč v letech 2002 – 2013 podle APA.</w:t>
        </w:r>
      </w:hyperlink>
    </w:p>
    <w:p w:rsidR="000A7C4A" w:rsidRDefault="000A7C4A">
      <w:pPr>
        <w:pStyle w:val="Seznamobrzk"/>
        <w:tabs>
          <w:tab w:val="right" w:leader="dot" w:pos="9062"/>
        </w:tabs>
        <w:rPr>
          <w:rFonts w:eastAsiaTheme="minorEastAsia"/>
          <w:noProof/>
          <w:sz w:val="22"/>
          <w:lang w:eastAsia="cs-CZ"/>
        </w:rPr>
      </w:pPr>
      <w:hyperlink w:anchor="_Toc418196480" w:history="1">
        <w:r w:rsidRPr="00174989">
          <w:rPr>
            <w:rStyle w:val="Hypertextovodkaz"/>
            <w:noProof/>
          </w:rPr>
          <w:t>Tabulka 5: Uznatelné projekty</w:t>
        </w:r>
      </w:hyperlink>
    </w:p>
    <w:p w:rsidR="000A7C4A" w:rsidRDefault="000A7C4A">
      <w:pPr>
        <w:pStyle w:val="Seznamobrzk"/>
        <w:tabs>
          <w:tab w:val="right" w:leader="dot" w:pos="9062"/>
        </w:tabs>
        <w:rPr>
          <w:rFonts w:eastAsiaTheme="minorEastAsia"/>
          <w:noProof/>
          <w:sz w:val="22"/>
          <w:lang w:eastAsia="cs-CZ"/>
        </w:rPr>
      </w:pPr>
      <w:hyperlink w:anchor="_Toc418196481" w:history="1">
        <w:r w:rsidRPr="00174989">
          <w:rPr>
            <w:rStyle w:val="Hypertextovodkaz"/>
            <w:noProof/>
          </w:rPr>
          <w:t>Tabulka 6: Uznatelné náklady</w:t>
        </w:r>
      </w:hyperlink>
    </w:p>
    <w:p w:rsidR="000A7C4A" w:rsidRDefault="000A7C4A">
      <w:pPr>
        <w:pStyle w:val="Seznamobrzk"/>
        <w:tabs>
          <w:tab w:val="right" w:leader="dot" w:pos="9062"/>
        </w:tabs>
        <w:rPr>
          <w:rFonts w:eastAsiaTheme="minorEastAsia"/>
          <w:noProof/>
          <w:sz w:val="22"/>
          <w:lang w:eastAsia="cs-CZ"/>
        </w:rPr>
      </w:pPr>
      <w:hyperlink w:anchor="_Toc418196482" w:history="1">
        <w:r w:rsidRPr="00174989">
          <w:rPr>
            <w:rStyle w:val="Hypertextovodkaz"/>
            <w:noProof/>
          </w:rPr>
          <w:t>Tabulka 7: Předpokládaný rozpočet systémů filmových pobídek na jeden rok ve vybraných zemích.</w:t>
        </w:r>
      </w:hyperlink>
    </w:p>
    <w:p w:rsidR="00C70F6B" w:rsidRDefault="00D73493" w:rsidP="00A35724">
      <w:pPr>
        <w:pStyle w:val="Nadpis2"/>
      </w:pPr>
      <w:r>
        <w:fldChar w:fldCharType="end"/>
      </w:r>
      <w:bookmarkStart w:id="103" w:name="_Toc418201459"/>
      <w:r w:rsidR="00C70F6B" w:rsidRPr="00A75158">
        <w:t>Seznam obrázků:</w:t>
      </w:r>
      <w:bookmarkEnd w:id="103"/>
    </w:p>
    <w:p w:rsidR="000A7C4A" w:rsidRDefault="00D73493">
      <w:pPr>
        <w:pStyle w:val="Seznamobrzk"/>
        <w:tabs>
          <w:tab w:val="right" w:leader="dot" w:pos="9062"/>
        </w:tabs>
        <w:rPr>
          <w:rFonts w:eastAsiaTheme="minorEastAsia"/>
          <w:noProof/>
          <w:sz w:val="22"/>
          <w:lang w:eastAsia="cs-CZ"/>
        </w:rPr>
      </w:pPr>
      <w:r>
        <w:fldChar w:fldCharType="begin"/>
      </w:r>
      <w:r w:rsidR="00B745A5">
        <w:instrText xml:space="preserve"> TOC \n \h \z \c "Obrázek" </w:instrText>
      </w:r>
      <w:r>
        <w:fldChar w:fldCharType="separate"/>
      </w:r>
      <w:hyperlink w:anchor="_Toc418196470" w:history="1">
        <w:r w:rsidR="000A7C4A" w:rsidRPr="00F05AF0">
          <w:rPr>
            <w:rStyle w:val="Hypertextovodkaz"/>
            <w:noProof/>
          </w:rPr>
          <w:t>Obrázek 1: Model kreativních průmyslů Velké Británie</w:t>
        </w:r>
      </w:hyperlink>
    </w:p>
    <w:p w:rsidR="000A7C4A" w:rsidRDefault="000A7C4A">
      <w:pPr>
        <w:pStyle w:val="Seznamobrzk"/>
        <w:tabs>
          <w:tab w:val="right" w:leader="dot" w:pos="9062"/>
        </w:tabs>
        <w:rPr>
          <w:rFonts w:eastAsiaTheme="minorEastAsia"/>
          <w:noProof/>
          <w:sz w:val="22"/>
          <w:lang w:eastAsia="cs-CZ"/>
        </w:rPr>
      </w:pPr>
      <w:hyperlink w:anchor="_Toc418196471" w:history="1">
        <w:r w:rsidRPr="00F05AF0">
          <w:rPr>
            <w:rStyle w:val="Hypertextovodkaz"/>
            <w:noProof/>
          </w:rPr>
          <w:t>Obrázek 2: Členové Association of Film Commissioners International (AFCI)</w:t>
        </w:r>
      </w:hyperlink>
    </w:p>
    <w:p w:rsidR="000A7C4A" w:rsidRDefault="000A7C4A">
      <w:pPr>
        <w:pStyle w:val="Seznamobrzk"/>
        <w:tabs>
          <w:tab w:val="right" w:leader="dot" w:pos="9062"/>
        </w:tabs>
        <w:rPr>
          <w:rFonts w:eastAsiaTheme="minorEastAsia"/>
          <w:noProof/>
          <w:sz w:val="22"/>
          <w:lang w:eastAsia="cs-CZ"/>
        </w:rPr>
      </w:pPr>
      <w:hyperlink w:anchor="_Toc418196472" w:history="1">
        <w:r w:rsidRPr="00F05AF0">
          <w:rPr>
            <w:rStyle w:val="Hypertextovodkaz"/>
            <w:noProof/>
          </w:rPr>
          <w:t>Obrázek 3: Efekt zvýšení produkce na další odvětví</w:t>
        </w:r>
      </w:hyperlink>
    </w:p>
    <w:p w:rsidR="000A7C4A" w:rsidRDefault="000A7C4A">
      <w:pPr>
        <w:pStyle w:val="Seznamobrzk"/>
        <w:tabs>
          <w:tab w:val="right" w:leader="dot" w:pos="9062"/>
        </w:tabs>
        <w:rPr>
          <w:rFonts w:eastAsiaTheme="minorEastAsia"/>
          <w:noProof/>
          <w:sz w:val="22"/>
          <w:lang w:eastAsia="cs-CZ"/>
        </w:rPr>
      </w:pPr>
      <w:hyperlink w:anchor="_Toc418196473" w:history="1">
        <w:r w:rsidRPr="00F05AF0">
          <w:rPr>
            <w:rStyle w:val="Hypertextovodkaz"/>
            <w:noProof/>
          </w:rPr>
          <w:t>Obrázek 4: Spolupráce v průběhu tvorby filmu</w:t>
        </w:r>
      </w:hyperlink>
    </w:p>
    <w:p w:rsidR="000A7C4A" w:rsidRDefault="000A7C4A">
      <w:pPr>
        <w:pStyle w:val="Seznamobrzk"/>
        <w:tabs>
          <w:tab w:val="right" w:leader="dot" w:pos="9062"/>
        </w:tabs>
        <w:rPr>
          <w:rFonts w:eastAsiaTheme="minorEastAsia"/>
          <w:noProof/>
          <w:sz w:val="22"/>
          <w:lang w:eastAsia="cs-CZ"/>
        </w:rPr>
      </w:pPr>
      <w:hyperlink w:anchor="_Toc418196474" w:history="1">
        <w:r w:rsidRPr="00F05AF0">
          <w:rPr>
            <w:rStyle w:val="Hypertextovodkaz"/>
            <w:noProof/>
          </w:rPr>
          <w:t>Obrázek 5: Faktory hrající roli při zvažování produkce do jiné země</w:t>
        </w:r>
      </w:hyperlink>
    </w:p>
    <w:p w:rsidR="000A7C4A" w:rsidRDefault="000A7C4A">
      <w:pPr>
        <w:pStyle w:val="Seznamobrzk"/>
        <w:tabs>
          <w:tab w:val="right" w:leader="dot" w:pos="9062"/>
        </w:tabs>
        <w:rPr>
          <w:rFonts w:eastAsiaTheme="minorEastAsia"/>
          <w:noProof/>
          <w:sz w:val="22"/>
          <w:lang w:eastAsia="cs-CZ"/>
        </w:rPr>
      </w:pPr>
      <w:hyperlink w:anchor="_Toc418196475" w:history="1">
        <w:r w:rsidRPr="00F05AF0">
          <w:rPr>
            <w:rStyle w:val="Hypertextovodkaz"/>
            <w:noProof/>
          </w:rPr>
          <w:t>Obrázek 6: Počet zavedených pobídkových systémů v Evropě v letech 2005 – 2014.</w:t>
        </w:r>
      </w:hyperlink>
    </w:p>
    <w:p w:rsidR="0073552B" w:rsidRDefault="00D73493" w:rsidP="00B745A5">
      <w:r>
        <w:fldChar w:fldCharType="end"/>
      </w:r>
    </w:p>
    <w:p w:rsidR="0073552B" w:rsidRDefault="00676D58" w:rsidP="00A35724">
      <w:pPr>
        <w:pStyle w:val="Nadpis1"/>
      </w:pPr>
      <w:bookmarkStart w:id="104" w:name="_Toc418201460"/>
      <w:r w:rsidRPr="00591663">
        <w:lastRenderedPageBreak/>
        <w:t>Přílohy:</w:t>
      </w:r>
      <w:bookmarkEnd w:id="104"/>
    </w:p>
    <w:p w:rsidR="00F629AB" w:rsidRDefault="00F629AB" w:rsidP="000A7C4A">
      <w:pPr>
        <w:keepNext/>
        <w:jc w:val="center"/>
      </w:pPr>
      <w:r w:rsidRPr="00F629AB">
        <w:rPr>
          <w:noProof/>
          <w:lang w:eastAsia="cs-CZ"/>
        </w:rPr>
        <w:drawing>
          <wp:inline distT="0" distB="0" distL="0" distR="0">
            <wp:extent cx="5045931" cy="2919136"/>
            <wp:effectExtent l="19050" t="0" r="2319"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056001" cy="2924962"/>
                    </a:xfrm>
                    <a:prstGeom prst="rect">
                      <a:avLst/>
                    </a:prstGeom>
                    <a:noFill/>
                    <a:ln w="9525">
                      <a:noFill/>
                      <a:miter lim="800000"/>
                      <a:headEnd/>
                      <a:tailEnd/>
                    </a:ln>
                  </pic:spPr>
                </pic:pic>
              </a:graphicData>
            </a:graphic>
          </wp:inline>
        </w:drawing>
      </w:r>
    </w:p>
    <w:p w:rsidR="00964AEE" w:rsidRDefault="00F629AB" w:rsidP="004768F7">
      <w:pPr>
        <w:pStyle w:val="Titulek"/>
      </w:pPr>
      <w:bookmarkStart w:id="105" w:name="_Toc418193290"/>
      <w:r>
        <w:t xml:space="preserve">Příloha </w:t>
      </w:r>
      <w:r w:rsidR="00D73493">
        <w:fldChar w:fldCharType="begin"/>
      </w:r>
      <w:r w:rsidR="00EB6566">
        <w:instrText xml:space="preserve"> SEQ Příloha \* ARABIC </w:instrText>
      </w:r>
      <w:r w:rsidR="00D73493">
        <w:fldChar w:fldCharType="separate"/>
      </w:r>
      <w:r w:rsidR="008F2FF8">
        <w:t>1</w:t>
      </w:r>
      <w:r w:rsidR="00D73493">
        <w:fldChar w:fldCharType="end"/>
      </w:r>
      <w:r>
        <w:t>:</w:t>
      </w:r>
      <w:r w:rsidRPr="00F629AB">
        <w:rPr>
          <w:sz w:val="22"/>
          <w:szCs w:val="22"/>
        </w:rPr>
        <w:t xml:space="preserve"> </w:t>
      </w:r>
      <w:r w:rsidR="005E7279">
        <w:t xml:space="preserve">Objem zahraniční produkce </w:t>
      </w:r>
      <w:r w:rsidRPr="00F629AB">
        <w:t xml:space="preserve">v ČR a </w:t>
      </w:r>
      <w:r w:rsidR="005E7279">
        <w:t xml:space="preserve">v </w:t>
      </w:r>
      <w:r w:rsidRPr="00F629AB">
        <w:t xml:space="preserve">Maďarsku mezi </w:t>
      </w:r>
      <w:r w:rsidR="004768F7">
        <w:t>lety 2002 a 2006</w:t>
      </w:r>
      <w:r w:rsidRPr="00F629AB">
        <w:rPr>
          <w:vertAlign w:val="superscript"/>
        </w:rPr>
        <w:footnoteReference w:id="171"/>
      </w:r>
      <w:bookmarkEnd w:id="105"/>
    </w:p>
    <w:p w:rsidR="00691325" w:rsidRDefault="00042D40" w:rsidP="000A7C4A">
      <w:pPr>
        <w:keepNext/>
        <w:jc w:val="center"/>
      </w:pPr>
      <w:r w:rsidRPr="00042D40">
        <w:rPr>
          <w:noProof/>
          <w:lang w:eastAsia="cs-CZ"/>
        </w:rPr>
        <w:lastRenderedPageBreak/>
        <w:drawing>
          <wp:inline distT="0" distB="0" distL="0" distR="0">
            <wp:extent cx="4593710" cy="4800600"/>
            <wp:effectExtent l="19050" t="0" r="0" b="0"/>
            <wp:docPr id="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593992" cy="4800894"/>
                    </a:xfrm>
                    <a:prstGeom prst="rect">
                      <a:avLst/>
                    </a:prstGeom>
                    <a:noFill/>
                    <a:ln w="9525">
                      <a:noFill/>
                      <a:miter lim="800000"/>
                      <a:headEnd/>
                      <a:tailEnd/>
                    </a:ln>
                  </pic:spPr>
                </pic:pic>
              </a:graphicData>
            </a:graphic>
          </wp:inline>
        </w:drawing>
      </w:r>
      <w:r w:rsidR="00462D6F" w:rsidRPr="00462D6F">
        <w:rPr>
          <w:noProof/>
          <w:lang w:eastAsia="cs-CZ"/>
        </w:rPr>
        <w:drawing>
          <wp:inline distT="0" distB="0" distL="0" distR="0">
            <wp:extent cx="5760720" cy="2830739"/>
            <wp:effectExtent l="19050" t="0" r="0" b="0"/>
            <wp:docPr id="5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5760720" cy="2830739"/>
                    </a:xfrm>
                    <a:prstGeom prst="rect">
                      <a:avLst/>
                    </a:prstGeom>
                    <a:noFill/>
                    <a:ln w="9525">
                      <a:noFill/>
                      <a:miter lim="800000"/>
                      <a:headEnd/>
                      <a:tailEnd/>
                    </a:ln>
                  </pic:spPr>
                </pic:pic>
              </a:graphicData>
            </a:graphic>
          </wp:inline>
        </w:drawing>
      </w:r>
    </w:p>
    <w:p w:rsidR="00BC7ACE" w:rsidRDefault="00691325" w:rsidP="004768F7">
      <w:pPr>
        <w:pStyle w:val="Titulek"/>
        <w:rPr>
          <w:lang w:eastAsia="cs-CZ"/>
        </w:rPr>
      </w:pPr>
      <w:bookmarkStart w:id="106" w:name="_Toc418193291"/>
      <w:r>
        <w:t xml:space="preserve">Příloha </w:t>
      </w:r>
      <w:r w:rsidR="00D73493">
        <w:fldChar w:fldCharType="begin"/>
      </w:r>
      <w:r w:rsidR="00EB6566">
        <w:instrText xml:space="preserve"> SEQ Příloha \* ARABIC </w:instrText>
      </w:r>
      <w:r w:rsidR="00D73493">
        <w:fldChar w:fldCharType="separate"/>
      </w:r>
      <w:r w:rsidR="008F2FF8">
        <w:t>2</w:t>
      </w:r>
      <w:r w:rsidR="00D73493">
        <w:fldChar w:fldCharType="end"/>
      </w:r>
      <w:r>
        <w:t>:</w:t>
      </w:r>
      <w:r w:rsidR="005E7279" w:rsidRPr="005E7279">
        <w:t xml:space="preserve"> Původ partnera českého žadatele o pobídku </w:t>
      </w:r>
      <w:r w:rsidR="005E7279">
        <w:t>v roce 2011 včetně názvů filmů</w:t>
      </w:r>
      <w:r w:rsidRPr="00691325">
        <w:rPr>
          <w:vertAlign w:val="superscript"/>
        </w:rPr>
        <w:footnoteReference w:id="172"/>
      </w:r>
      <w:bookmarkEnd w:id="106"/>
    </w:p>
    <w:p w:rsidR="00691325" w:rsidRDefault="008855A2" w:rsidP="000A7C4A">
      <w:pPr>
        <w:keepNext/>
      </w:pPr>
      <w:r>
        <w:rPr>
          <w:noProof/>
          <w:lang w:eastAsia="cs-CZ"/>
        </w:rPr>
        <w:lastRenderedPageBreak/>
        <w:drawing>
          <wp:inline distT="0" distB="0" distL="0" distR="0">
            <wp:extent cx="5760720" cy="3642343"/>
            <wp:effectExtent l="19050" t="0" r="0" b="0"/>
            <wp:docPr id="2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760720" cy="3642343"/>
                    </a:xfrm>
                    <a:prstGeom prst="rect">
                      <a:avLst/>
                    </a:prstGeom>
                    <a:noFill/>
                    <a:ln w="9525">
                      <a:noFill/>
                      <a:miter lim="800000"/>
                      <a:headEnd/>
                      <a:tailEnd/>
                    </a:ln>
                  </pic:spPr>
                </pic:pic>
              </a:graphicData>
            </a:graphic>
          </wp:inline>
        </w:drawing>
      </w:r>
    </w:p>
    <w:p w:rsidR="008855A2" w:rsidRDefault="00691325" w:rsidP="004768F7">
      <w:pPr>
        <w:pStyle w:val="Titulek"/>
      </w:pPr>
      <w:bookmarkStart w:id="107" w:name="_Toc418193292"/>
      <w:r>
        <w:t xml:space="preserve">Příloha </w:t>
      </w:r>
      <w:r w:rsidR="00D73493">
        <w:fldChar w:fldCharType="begin"/>
      </w:r>
      <w:r w:rsidR="00EB6566">
        <w:instrText xml:space="preserve"> SEQ Příloha \* ARABIC </w:instrText>
      </w:r>
      <w:r w:rsidR="00D73493">
        <w:fldChar w:fldCharType="separate"/>
      </w:r>
      <w:r w:rsidR="008F2FF8">
        <w:t>3</w:t>
      </w:r>
      <w:r w:rsidR="00D73493">
        <w:fldChar w:fldCharType="end"/>
      </w:r>
      <w:r>
        <w:t>:</w:t>
      </w:r>
      <w:r w:rsidRPr="00691325">
        <w:rPr>
          <w:sz w:val="22"/>
          <w:szCs w:val="22"/>
        </w:rPr>
        <w:t xml:space="preserve"> </w:t>
      </w:r>
      <w:r w:rsidR="005E7279">
        <w:t xml:space="preserve">Příklady </w:t>
      </w:r>
      <w:r w:rsidRPr="00691325">
        <w:t xml:space="preserve">lokací </w:t>
      </w:r>
      <w:r w:rsidR="005E7279">
        <w:t xml:space="preserve">ČR </w:t>
      </w:r>
      <w:r w:rsidRPr="00691325">
        <w:t>zapojených do Programu podpory filmového průmyslu</w:t>
      </w:r>
      <w:r w:rsidR="005E7279">
        <w:t xml:space="preserve"> v letech 2010 - 2011</w:t>
      </w:r>
      <w:r w:rsidRPr="00691325">
        <w:rPr>
          <w:vertAlign w:val="superscript"/>
        </w:rPr>
        <w:footnoteReference w:id="173"/>
      </w:r>
      <w:bookmarkEnd w:id="107"/>
    </w:p>
    <w:p w:rsidR="00691325" w:rsidRDefault="00517DC5" w:rsidP="000A7C4A">
      <w:pPr>
        <w:keepNext/>
        <w:jc w:val="center"/>
      </w:pPr>
      <w:r>
        <w:rPr>
          <w:noProof/>
          <w:lang w:eastAsia="cs-CZ"/>
        </w:rPr>
        <w:lastRenderedPageBreak/>
        <w:drawing>
          <wp:inline distT="0" distB="0" distL="0" distR="0">
            <wp:extent cx="4591050" cy="6343650"/>
            <wp:effectExtent l="19050" t="0" r="0" b="0"/>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591050" cy="6343650"/>
                    </a:xfrm>
                    <a:prstGeom prst="rect">
                      <a:avLst/>
                    </a:prstGeom>
                    <a:noFill/>
                    <a:ln w="9525">
                      <a:noFill/>
                      <a:miter lim="800000"/>
                      <a:headEnd/>
                      <a:tailEnd/>
                    </a:ln>
                  </pic:spPr>
                </pic:pic>
              </a:graphicData>
            </a:graphic>
          </wp:inline>
        </w:drawing>
      </w:r>
    </w:p>
    <w:p w:rsidR="00517DC5" w:rsidRDefault="00691325" w:rsidP="004768F7">
      <w:pPr>
        <w:pStyle w:val="Titulek"/>
      </w:pPr>
      <w:bookmarkStart w:id="108" w:name="_Toc418193293"/>
      <w:r>
        <w:t xml:space="preserve">Příloha </w:t>
      </w:r>
      <w:r w:rsidR="00D73493">
        <w:fldChar w:fldCharType="begin"/>
      </w:r>
      <w:r w:rsidR="00EB6566">
        <w:instrText xml:space="preserve"> SEQ Příloha \* ARABIC </w:instrText>
      </w:r>
      <w:r w:rsidR="00D73493">
        <w:fldChar w:fldCharType="separate"/>
      </w:r>
      <w:r w:rsidR="008F2FF8">
        <w:t>4</w:t>
      </w:r>
      <w:r w:rsidR="00D73493">
        <w:fldChar w:fldCharType="end"/>
      </w:r>
      <w:r>
        <w:t xml:space="preserve">: </w:t>
      </w:r>
      <w:r w:rsidRPr="00691325">
        <w:t xml:space="preserve">Přehled existujících pobídkových systémů v Evropě k 31. </w:t>
      </w:r>
      <w:r w:rsidR="004768F7">
        <w:t>12.</w:t>
      </w:r>
      <w:r w:rsidRPr="00691325">
        <w:t xml:space="preserve"> 2014</w:t>
      </w:r>
      <w:r w:rsidRPr="00691325">
        <w:rPr>
          <w:vertAlign w:val="superscript"/>
        </w:rPr>
        <w:footnoteReference w:id="174"/>
      </w:r>
      <w:bookmarkEnd w:id="108"/>
    </w:p>
    <w:p w:rsidR="00F1461F" w:rsidRDefault="00F1461F" w:rsidP="000A7C4A">
      <w:pPr>
        <w:keepNext/>
        <w:jc w:val="center"/>
      </w:pPr>
      <w:r w:rsidRPr="00F1461F">
        <w:rPr>
          <w:noProof/>
          <w:lang w:eastAsia="cs-CZ"/>
        </w:rPr>
        <w:lastRenderedPageBreak/>
        <w:drawing>
          <wp:inline distT="0" distB="0" distL="0" distR="0">
            <wp:extent cx="4562475" cy="3143250"/>
            <wp:effectExtent l="19050" t="0" r="9525" b="0"/>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4562475" cy="3143250"/>
                    </a:xfrm>
                    <a:prstGeom prst="rect">
                      <a:avLst/>
                    </a:prstGeom>
                    <a:noFill/>
                    <a:ln w="9525">
                      <a:noFill/>
                      <a:miter lim="800000"/>
                      <a:headEnd/>
                      <a:tailEnd/>
                    </a:ln>
                  </pic:spPr>
                </pic:pic>
              </a:graphicData>
            </a:graphic>
          </wp:inline>
        </w:drawing>
      </w:r>
    </w:p>
    <w:p w:rsidR="00F1461F" w:rsidRPr="00F1461F" w:rsidRDefault="00F1461F" w:rsidP="00895E7E">
      <w:pPr>
        <w:pStyle w:val="Titulek"/>
        <w:jc w:val="left"/>
      </w:pPr>
      <w:bookmarkStart w:id="109" w:name="_Toc418193294"/>
      <w:r>
        <w:t xml:space="preserve">Příloha </w:t>
      </w:r>
      <w:fldSimple w:instr=" SEQ Příloha \* ARABIC ">
        <w:r w:rsidR="008F2FF8">
          <w:t>5</w:t>
        </w:r>
      </w:fldSimple>
      <w:r>
        <w:t xml:space="preserve">: </w:t>
      </w:r>
      <w:r w:rsidRPr="00F1461F">
        <w:t>Návratnost vlo</w:t>
      </w:r>
      <w:r w:rsidR="00895E7E">
        <w:t>žených finančních prostředků podle  studie EAO v jednotlivých zemích</w:t>
      </w:r>
      <w:r w:rsidRPr="00F1461F">
        <w:rPr>
          <w:vertAlign w:val="superscript"/>
        </w:rPr>
        <w:footnoteReference w:id="175"/>
      </w:r>
      <w:bookmarkEnd w:id="109"/>
    </w:p>
    <w:p w:rsidR="006D7D8C" w:rsidRDefault="006D7D8C" w:rsidP="000A7C4A">
      <w:pPr>
        <w:keepNext/>
        <w:jc w:val="center"/>
      </w:pPr>
      <w:r w:rsidRPr="006D7D8C">
        <w:rPr>
          <w:noProof/>
          <w:lang w:eastAsia="cs-CZ"/>
        </w:rPr>
        <w:drawing>
          <wp:inline distT="0" distB="0" distL="0" distR="0">
            <wp:extent cx="4562475" cy="2314575"/>
            <wp:effectExtent l="19050" t="0" r="9525" b="0"/>
            <wp:docPr id="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4562475" cy="2314575"/>
                    </a:xfrm>
                    <a:prstGeom prst="rect">
                      <a:avLst/>
                    </a:prstGeom>
                    <a:noFill/>
                    <a:ln w="9525">
                      <a:noFill/>
                      <a:miter lim="800000"/>
                      <a:headEnd/>
                      <a:tailEnd/>
                    </a:ln>
                  </pic:spPr>
                </pic:pic>
              </a:graphicData>
            </a:graphic>
          </wp:inline>
        </w:drawing>
      </w:r>
    </w:p>
    <w:p w:rsidR="00026166" w:rsidRPr="00026166" w:rsidRDefault="006D7D8C" w:rsidP="004768F7">
      <w:pPr>
        <w:pStyle w:val="Titulek"/>
        <w:jc w:val="left"/>
      </w:pPr>
      <w:bookmarkStart w:id="110" w:name="_Toc418193295"/>
      <w:r>
        <w:t xml:space="preserve">Příloha </w:t>
      </w:r>
      <w:fldSimple w:instr=" SEQ Příloha \* ARABIC ">
        <w:r w:rsidR="008F2FF8">
          <w:t>6</w:t>
        </w:r>
      </w:fldSimple>
      <w:r>
        <w:t xml:space="preserve">: </w:t>
      </w:r>
      <w:r w:rsidR="004768F7">
        <w:t>Příklad z</w:t>
      </w:r>
      <w:r w:rsidRPr="006D7D8C">
        <w:t xml:space="preserve">danění </w:t>
      </w:r>
      <w:r w:rsidR="004768F7">
        <w:t xml:space="preserve">zisku </w:t>
      </w:r>
      <w:r w:rsidRPr="006D7D8C">
        <w:t xml:space="preserve">firmy </w:t>
      </w:r>
      <w:r w:rsidR="004768F7">
        <w:t xml:space="preserve">v Maďarsku </w:t>
      </w:r>
      <w:r w:rsidRPr="006D7D8C">
        <w:t>s </w:t>
      </w:r>
      <w:r w:rsidR="004768F7">
        <w:t>investicí</w:t>
      </w:r>
      <w:r w:rsidRPr="006D7D8C">
        <w:t xml:space="preserve"> a</w:t>
      </w:r>
      <w:r w:rsidR="004768F7">
        <w:t xml:space="preserve"> bez investice do filmového průmyslu</w:t>
      </w:r>
      <w:r w:rsidRPr="006D7D8C">
        <w:rPr>
          <w:vertAlign w:val="superscript"/>
        </w:rPr>
        <w:footnoteReference w:id="176"/>
      </w:r>
      <w:bookmarkEnd w:id="110"/>
    </w:p>
    <w:sectPr w:rsidR="00026166" w:rsidRPr="00026166" w:rsidSect="00591663">
      <w:footerReference w:type="default" r:id="rId68"/>
      <w:pgSz w:w="11906" w:h="16838"/>
      <w:pgMar w:top="1417" w:right="1417" w:bottom="1417"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AD0" w:rsidRDefault="00307AD0" w:rsidP="007848EA">
      <w:pPr>
        <w:spacing w:after="0" w:line="240" w:lineRule="auto"/>
      </w:pPr>
      <w:r>
        <w:separator/>
      </w:r>
    </w:p>
  </w:endnote>
  <w:endnote w:type="continuationSeparator" w:id="0">
    <w:p w:rsidR="00307AD0" w:rsidRDefault="00307AD0" w:rsidP="007848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Bold-Identity-H">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9CF" w:rsidRDefault="002C59CF" w:rsidP="00A75158">
    <w:pPr>
      <w:pStyle w:val="Zpat"/>
      <w:jc w:val="center"/>
    </w:pPr>
  </w:p>
  <w:p w:rsidR="002C59CF" w:rsidRDefault="002C59CF" w:rsidP="00591663">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2252"/>
      <w:docPartObj>
        <w:docPartGallery w:val="Page Numbers (Bottom of Page)"/>
        <w:docPartUnique/>
      </w:docPartObj>
    </w:sdtPr>
    <w:sdtContent>
      <w:p w:rsidR="002C59CF" w:rsidRDefault="002C59CF">
        <w:pPr>
          <w:pStyle w:val="Zpat"/>
          <w:jc w:val="center"/>
        </w:pPr>
        <w:fldSimple w:instr=" PAGE   \* MERGEFORMAT ">
          <w:r w:rsidR="00974508">
            <w:rPr>
              <w:noProof/>
            </w:rPr>
            <w:t>98</w:t>
          </w:r>
        </w:fldSimple>
      </w:p>
    </w:sdtContent>
  </w:sdt>
  <w:p w:rsidR="002C59CF" w:rsidRDefault="002C59CF" w:rsidP="00591663">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AD0" w:rsidRDefault="00307AD0" w:rsidP="007848EA">
      <w:pPr>
        <w:spacing w:after="0" w:line="240" w:lineRule="auto"/>
      </w:pPr>
      <w:r>
        <w:separator/>
      </w:r>
    </w:p>
  </w:footnote>
  <w:footnote w:type="continuationSeparator" w:id="0">
    <w:p w:rsidR="00307AD0" w:rsidRDefault="00307AD0" w:rsidP="007848EA">
      <w:pPr>
        <w:spacing w:after="0" w:line="240" w:lineRule="auto"/>
      </w:pPr>
      <w:r>
        <w:continuationSeparator/>
      </w:r>
    </w:p>
  </w:footnote>
  <w:footnote w:id="1">
    <w:p w:rsidR="002C59CF" w:rsidRPr="00145990" w:rsidRDefault="002C59CF" w:rsidP="00CC6276">
      <w:pPr>
        <w:pStyle w:val="Textpoznpodarou"/>
        <w:rPr>
          <w:i/>
          <w:iCs/>
        </w:rPr>
      </w:pPr>
      <w:r>
        <w:rPr>
          <w:rStyle w:val="Znakapoznpodarou"/>
        </w:rPr>
        <w:footnoteRef/>
      </w:r>
      <w:r>
        <w:t xml:space="preserve"> DOLEJŠOVÁ, Markéta (2010): </w:t>
      </w:r>
      <w:r w:rsidRPr="00983309">
        <w:rPr>
          <w:i/>
          <w:iCs/>
        </w:rPr>
        <w:t>Um</w:t>
      </w:r>
      <w:r w:rsidRPr="00983309">
        <w:rPr>
          <w:rFonts w:hint="eastAsia"/>
          <w:i/>
          <w:iCs/>
        </w:rPr>
        <w:t>ě</w:t>
      </w:r>
      <w:r w:rsidRPr="00983309">
        <w:rPr>
          <w:i/>
          <w:iCs/>
        </w:rPr>
        <w:t>n</w:t>
      </w:r>
      <w:r w:rsidRPr="00983309">
        <w:rPr>
          <w:rFonts w:hint="eastAsia"/>
          <w:i/>
          <w:iCs/>
        </w:rPr>
        <w:t>í</w:t>
      </w:r>
      <w:r w:rsidRPr="00983309">
        <w:rPr>
          <w:i/>
          <w:iCs/>
        </w:rPr>
        <w:t xml:space="preserve"> a jeho role ve spole</w:t>
      </w:r>
      <w:r w:rsidRPr="00983309">
        <w:rPr>
          <w:rFonts w:hint="eastAsia"/>
          <w:i/>
          <w:iCs/>
        </w:rPr>
        <w:t>č</w:t>
      </w:r>
      <w:r w:rsidRPr="00983309">
        <w:rPr>
          <w:i/>
          <w:iCs/>
        </w:rPr>
        <w:t>nosti a ekonomice: od nesvobodn</w:t>
      </w:r>
      <w:r w:rsidRPr="00983309">
        <w:rPr>
          <w:rFonts w:hint="eastAsia"/>
          <w:i/>
          <w:iCs/>
        </w:rPr>
        <w:t>é</w:t>
      </w:r>
      <w:r w:rsidRPr="00983309">
        <w:rPr>
          <w:i/>
          <w:iCs/>
        </w:rPr>
        <w:t xml:space="preserve">ho </w:t>
      </w:r>
      <w:r w:rsidRPr="00983309">
        <w:rPr>
          <w:rFonts w:hint="eastAsia"/>
          <w:i/>
          <w:iCs/>
        </w:rPr>
        <w:t>ř</w:t>
      </w:r>
      <w:r>
        <w:rPr>
          <w:i/>
          <w:iCs/>
        </w:rPr>
        <w:t xml:space="preserve">emesla po </w:t>
      </w:r>
      <w:r w:rsidRPr="00983309">
        <w:rPr>
          <w:i/>
          <w:iCs/>
        </w:rPr>
        <w:t>kreativn</w:t>
      </w:r>
      <w:r w:rsidRPr="00983309">
        <w:rPr>
          <w:rFonts w:hint="eastAsia"/>
          <w:i/>
          <w:iCs/>
        </w:rPr>
        <w:t>í</w:t>
      </w:r>
      <w:r w:rsidRPr="00983309">
        <w:rPr>
          <w:i/>
          <w:iCs/>
        </w:rPr>
        <w:t xml:space="preserve"> pr</w:t>
      </w:r>
      <w:r w:rsidRPr="00983309">
        <w:rPr>
          <w:rFonts w:hint="eastAsia"/>
          <w:i/>
          <w:iCs/>
        </w:rPr>
        <w:t>ů</w:t>
      </w:r>
      <w:r w:rsidRPr="00983309">
        <w:rPr>
          <w:i/>
          <w:iCs/>
        </w:rPr>
        <w:t xml:space="preserve">mysly 21. </w:t>
      </w:r>
      <w:r>
        <w:rPr>
          <w:i/>
          <w:iCs/>
        </w:rPr>
        <w:t>století.</w:t>
      </w:r>
      <w:r>
        <w:rPr>
          <w:rFonts w:ascii="TimesNewRoman,Bold-Identity-H" w:eastAsia="TimesNewRoman,Bold-Identity-H" w:cs="TimesNewRoman,Bold-Identity-H"/>
          <w:b/>
          <w:bCs/>
          <w:sz w:val="24"/>
          <w:szCs w:val="24"/>
        </w:rPr>
        <w:t xml:space="preserve"> </w:t>
      </w:r>
      <w:r w:rsidRPr="00983309">
        <w:t>Z</w:t>
      </w:r>
      <w:r w:rsidRPr="00983309">
        <w:rPr>
          <w:rFonts w:hint="eastAsia"/>
        </w:rPr>
        <w:t>á</w:t>
      </w:r>
      <w:r w:rsidRPr="00983309">
        <w:t>v</w:t>
      </w:r>
      <w:r w:rsidRPr="00983309">
        <w:rPr>
          <w:rFonts w:hint="eastAsia"/>
        </w:rPr>
        <w:t>ě</w:t>
      </w:r>
      <w:r w:rsidRPr="00983309">
        <w:t>re</w:t>
      </w:r>
      <w:r w:rsidRPr="00983309">
        <w:rPr>
          <w:rFonts w:hint="eastAsia"/>
        </w:rPr>
        <w:t>č</w:t>
      </w:r>
      <w:r w:rsidRPr="00983309">
        <w:t>n</w:t>
      </w:r>
      <w:r w:rsidRPr="00983309">
        <w:rPr>
          <w:rFonts w:hint="eastAsia"/>
        </w:rPr>
        <w:t>á</w:t>
      </w:r>
      <w:r w:rsidRPr="00983309">
        <w:t xml:space="preserve"> pr</w:t>
      </w:r>
      <w:r w:rsidRPr="00983309">
        <w:rPr>
          <w:rFonts w:hint="eastAsia"/>
        </w:rPr>
        <w:t>á</w:t>
      </w:r>
      <w:r w:rsidRPr="00983309">
        <w:t>ce do kurzu Um</w:t>
      </w:r>
      <w:r w:rsidRPr="00983309">
        <w:rPr>
          <w:rFonts w:hint="eastAsia"/>
        </w:rPr>
        <w:t>ě</w:t>
      </w:r>
      <w:r w:rsidRPr="00983309">
        <w:t>n</w:t>
      </w:r>
      <w:r w:rsidRPr="00983309">
        <w:rPr>
          <w:rFonts w:hint="eastAsia"/>
        </w:rPr>
        <w:t>í</w:t>
      </w:r>
      <w:r w:rsidRPr="00983309">
        <w:t xml:space="preserve"> a pen</w:t>
      </w:r>
      <w:r w:rsidRPr="00983309">
        <w:rPr>
          <w:rFonts w:hint="eastAsia"/>
        </w:rPr>
        <w:t>í</w:t>
      </w:r>
      <w:r w:rsidRPr="00983309">
        <w:t>ze</w:t>
      </w:r>
      <w:r>
        <w:t>. Brno: Masarykova Univerzita, s. 6.</w:t>
      </w:r>
    </w:p>
  </w:footnote>
  <w:footnote w:id="2">
    <w:p w:rsidR="002C59CF" w:rsidRDefault="002C59CF" w:rsidP="00CC6276">
      <w:pPr>
        <w:pStyle w:val="Textpoznpodarou"/>
      </w:pPr>
      <w:r>
        <w:rPr>
          <w:rStyle w:val="Znakapoznpodarou"/>
        </w:rPr>
        <w:footnoteRef/>
      </w:r>
      <w:r>
        <w:t xml:space="preserve"> </w:t>
      </w:r>
      <w:r w:rsidRPr="00C5039A">
        <w:t xml:space="preserve">CIKÁNEK, Martin (2009): </w:t>
      </w:r>
      <w:r w:rsidRPr="00C5039A">
        <w:rPr>
          <w:i/>
          <w:iCs/>
        </w:rPr>
        <w:t>Kreativní průmysly: Příležitost pro novou ekonomiku</w:t>
      </w:r>
      <w:r w:rsidRPr="00C5039A">
        <w:t>. Praha: Institut umění, s. 47.</w:t>
      </w:r>
    </w:p>
  </w:footnote>
  <w:footnote w:id="3">
    <w:p w:rsidR="002C59CF" w:rsidRDefault="002C59CF" w:rsidP="00CC6276">
      <w:pPr>
        <w:pStyle w:val="Textpoznpodarou"/>
      </w:pPr>
      <w:r>
        <w:rPr>
          <w:rStyle w:val="Znakapoznpodarou"/>
        </w:rPr>
        <w:footnoteRef/>
      </w:r>
      <w:r>
        <w:t xml:space="preserve"> </w:t>
      </w:r>
      <w:r w:rsidRPr="00DF305B">
        <w:t xml:space="preserve">GRAHAM, </w:t>
      </w:r>
      <w:proofErr w:type="spellStart"/>
      <w:r w:rsidRPr="00DF305B">
        <w:t>Nicolas</w:t>
      </w:r>
      <w:proofErr w:type="spellEnd"/>
      <w:r w:rsidRPr="00DF305B">
        <w:t xml:space="preserve"> (2005): </w:t>
      </w:r>
      <w:proofErr w:type="spellStart"/>
      <w:r w:rsidRPr="00DF305B">
        <w:t>From</w:t>
      </w:r>
      <w:proofErr w:type="spellEnd"/>
      <w:r w:rsidRPr="00DF305B">
        <w:t xml:space="preserve"> </w:t>
      </w:r>
      <w:proofErr w:type="spellStart"/>
      <w:r w:rsidRPr="00DF305B">
        <w:t>Cultural</w:t>
      </w:r>
      <w:proofErr w:type="spellEnd"/>
      <w:r w:rsidRPr="00DF305B">
        <w:t xml:space="preserve"> to creative Industries: </w:t>
      </w:r>
      <w:proofErr w:type="spellStart"/>
      <w:r w:rsidRPr="00DF305B">
        <w:t>An</w:t>
      </w:r>
      <w:proofErr w:type="spellEnd"/>
      <w:r w:rsidRPr="00DF305B">
        <w:t xml:space="preserve"> </w:t>
      </w:r>
      <w:proofErr w:type="spellStart"/>
      <w:r w:rsidRPr="00DF305B">
        <w:t>analysis</w:t>
      </w:r>
      <w:proofErr w:type="spellEnd"/>
      <w:r w:rsidRPr="00DF305B">
        <w:t xml:space="preserve"> </w:t>
      </w:r>
      <w:proofErr w:type="spellStart"/>
      <w:r w:rsidRPr="00DF305B">
        <w:t>of</w:t>
      </w:r>
      <w:proofErr w:type="spellEnd"/>
      <w:r w:rsidRPr="00DF305B">
        <w:t xml:space="preserve"> </w:t>
      </w:r>
      <w:proofErr w:type="spellStart"/>
      <w:r w:rsidRPr="00DF305B">
        <w:t>the</w:t>
      </w:r>
      <w:proofErr w:type="spellEnd"/>
      <w:r w:rsidRPr="00DF305B">
        <w:t xml:space="preserve"> </w:t>
      </w:r>
      <w:proofErr w:type="spellStart"/>
      <w:r w:rsidRPr="00DF305B">
        <w:t>implications</w:t>
      </w:r>
      <w:proofErr w:type="spellEnd"/>
      <w:r>
        <w:t xml:space="preserve"> </w:t>
      </w:r>
      <w:proofErr w:type="spellStart"/>
      <w:r w:rsidRPr="00DF305B">
        <w:t>of</w:t>
      </w:r>
      <w:proofErr w:type="spellEnd"/>
      <w:r w:rsidRPr="00DF305B">
        <w:t xml:space="preserve"> </w:t>
      </w:r>
      <w:proofErr w:type="spellStart"/>
      <w:r w:rsidRPr="00DF305B">
        <w:t>the</w:t>
      </w:r>
      <w:proofErr w:type="spellEnd"/>
      <w:r w:rsidRPr="00DF305B">
        <w:t xml:space="preserve"> „creative</w:t>
      </w:r>
      <w:r>
        <w:t xml:space="preserve"> </w:t>
      </w:r>
      <w:r w:rsidRPr="00DF305B">
        <w:t xml:space="preserve">industries“ </w:t>
      </w:r>
      <w:proofErr w:type="spellStart"/>
      <w:r w:rsidRPr="00DF305B">
        <w:t>approach</w:t>
      </w:r>
      <w:proofErr w:type="spellEnd"/>
      <w:r w:rsidRPr="00DF305B">
        <w:t xml:space="preserve"> to ATS </w:t>
      </w:r>
      <w:proofErr w:type="spellStart"/>
      <w:r w:rsidRPr="00DF305B">
        <w:t>and</w:t>
      </w:r>
      <w:proofErr w:type="spellEnd"/>
      <w:r w:rsidRPr="00DF305B">
        <w:t xml:space="preserve"> media </w:t>
      </w:r>
      <w:proofErr w:type="spellStart"/>
      <w:r w:rsidRPr="00DF305B">
        <w:t>policy</w:t>
      </w:r>
      <w:proofErr w:type="spellEnd"/>
      <w:r w:rsidRPr="00DF305B">
        <w:t xml:space="preserve"> </w:t>
      </w:r>
      <w:proofErr w:type="spellStart"/>
      <w:r w:rsidRPr="00DF305B">
        <w:t>making</w:t>
      </w:r>
      <w:proofErr w:type="spellEnd"/>
      <w:r w:rsidRPr="00DF305B">
        <w:t xml:space="preserve"> in </w:t>
      </w:r>
      <w:proofErr w:type="spellStart"/>
      <w:r w:rsidRPr="00DF305B">
        <w:t>United</w:t>
      </w:r>
      <w:proofErr w:type="spellEnd"/>
      <w:r w:rsidRPr="00DF305B">
        <w:t xml:space="preserve"> </w:t>
      </w:r>
      <w:proofErr w:type="spellStart"/>
      <w:r w:rsidRPr="00DF305B">
        <w:t>Kingdom</w:t>
      </w:r>
      <w:proofErr w:type="spellEnd"/>
      <w:r w:rsidRPr="00DF305B">
        <w:t>.</w:t>
      </w:r>
      <w:r>
        <w:t xml:space="preserve"> </w:t>
      </w:r>
      <w:proofErr w:type="spellStart"/>
      <w:r w:rsidRPr="00DF305B">
        <w:rPr>
          <w:i/>
          <w:iCs/>
        </w:rPr>
        <w:t>International</w:t>
      </w:r>
      <w:proofErr w:type="spellEnd"/>
      <w:r w:rsidRPr="00DF305B">
        <w:rPr>
          <w:i/>
          <w:iCs/>
        </w:rPr>
        <w:t xml:space="preserve"> </w:t>
      </w:r>
      <w:proofErr w:type="spellStart"/>
      <w:r w:rsidRPr="00DF305B">
        <w:rPr>
          <w:i/>
          <w:iCs/>
        </w:rPr>
        <w:t>Journal</w:t>
      </w:r>
      <w:proofErr w:type="spellEnd"/>
      <w:r w:rsidRPr="00DF305B">
        <w:rPr>
          <w:i/>
          <w:iCs/>
        </w:rPr>
        <w:t xml:space="preserve"> </w:t>
      </w:r>
      <w:proofErr w:type="spellStart"/>
      <w:r w:rsidRPr="00DF305B">
        <w:rPr>
          <w:i/>
          <w:iCs/>
        </w:rPr>
        <w:t>of</w:t>
      </w:r>
      <w:proofErr w:type="spellEnd"/>
      <w:r w:rsidRPr="00DF305B">
        <w:rPr>
          <w:i/>
          <w:iCs/>
        </w:rPr>
        <w:t xml:space="preserve"> </w:t>
      </w:r>
      <w:proofErr w:type="spellStart"/>
      <w:r w:rsidRPr="00DF305B">
        <w:rPr>
          <w:i/>
          <w:iCs/>
        </w:rPr>
        <w:t>Cultural</w:t>
      </w:r>
      <w:proofErr w:type="spellEnd"/>
      <w:r w:rsidRPr="00DF305B">
        <w:rPr>
          <w:i/>
          <w:iCs/>
        </w:rPr>
        <w:t xml:space="preserve"> </w:t>
      </w:r>
      <w:proofErr w:type="spellStart"/>
      <w:r w:rsidRPr="00DF305B">
        <w:rPr>
          <w:i/>
          <w:iCs/>
        </w:rPr>
        <w:t>Policy</w:t>
      </w:r>
      <w:proofErr w:type="spellEnd"/>
      <w:r w:rsidRPr="00DF305B">
        <w:rPr>
          <w:i/>
          <w:iCs/>
        </w:rPr>
        <w:t xml:space="preserve">, </w:t>
      </w:r>
      <w:r w:rsidRPr="00DF305B">
        <w:t xml:space="preserve">11, č. 1, s. </w:t>
      </w:r>
      <w:r>
        <w:t>26.</w:t>
      </w:r>
    </w:p>
  </w:footnote>
  <w:footnote w:id="4">
    <w:p w:rsidR="002C59CF" w:rsidRDefault="002C59CF" w:rsidP="00CC6276">
      <w:pPr>
        <w:pStyle w:val="Textpoznpodarou"/>
      </w:pPr>
      <w:r>
        <w:rPr>
          <w:rStyle w:val="Znakapoznpodarou"/>
        </w:rPr>
        <w:footnoteRef/>
      </w:r>
      <w:r>
        <w:t xml:space="preserve"> </w:t>
      </w:r>
      <w:r w:rsidRPr="00DF305B">
        <w:t xml:space="preserve">HESMONDHALGH, David (2008): </w:t>
      </w:r>
      <w:proofErr w:type="spellStart"/>
      <w:r w:rsidRPr="00DF305B">
        <w:rPr>
          <w:i/>
          <w:iCs/>
        </w:rPr>
        <w:t>Cultural</w:t>
      </w:r>
      <w:proofErr w:type="spellEnd"/>
      <w:r w:rsidRPr="00DF305B">
        <w:rPr>
          <w:i/>
          <w:iCs/>
        </w:rPr>
        <w:t xml:space="preserve"> </w:t>
      </w:r>
      <w:proofErr w:type="spellStart"/>
      <w:r w:rsidRPr="00DF305B">
        <w:rPr>
          <w:i/>
          <w:iCs/>
        </w:rPr>
        <w:t>and</w:t>
      </w:r>
      <w:proofErr w:type="spellEnd"/>
      <w:r w:rsidRPr="00DF305B">
        <w:rPr>
          <w:i/>
          <w:iCs/>
        </w:rPr>
        <w:t xml:space="preserve"> Creative Industries. </w:t>
      </w:r>
      <w:r w:rsidRPr="00DF305B">
        <w:t xml:space="preserve">In: Handbook </w:t>
      </w:r>
      <w:proofErr w:type="spellStart"/>
      <w:r w:rsidRPr="00DF305B">
        <w:t>of</w:t>
      </w:r>
      <w:proofErr w:type="spellEnd"/>
      <w:r w:rsidRPr="00DF305B">
        <w:t xml:space="preserve"> </w:t>
      </w:r>
      <w:proofErr w:type="spellStart"/>
      <w:r w:rsidRPr="00DF305B">
        <w:t>Cultural</w:t>
      </w:r>
      <w:proofErr w:type="spellEnd"/>
      <w:r>
        <w:t xml:space="preserve"> </w:t>
      </w:r>
      <w:proofErr w:type="spellStart"/>
      <w:r w:rsidRPr="00DF305B">
        <w:t>Analysi</w:t>
      </w:r>
      <w:r>
        <w:t>s</w:t>
      </w:r>
      <w:proofErr w:type="spellEnd"/>
      <w:r>
        <w:t xml:space="preserve">. </w:t>
      </w:r>
      <w:proofErr w:type="spellStart"/>
      <w:r>
        <w:t>Blackwell</w:t>
      </w:r>
      <w:proofErr w:type="spellEnd"/>
      <w:r>
        <w:t xml:space="preserve">: Oxford </w:t>
      </w:r>
      <w:proofErr w:type="spellStart"/>
      <w:r>
        <w:t>and</w:t>
      </w:r>
      <w:proofErr w:type="spellEnd"/>
      <w:r>
        <w:t xml:space="preserve"> </w:t>
      </w:r>
      <w:proofErr w:type="spellStart"/>
      <w:r>
        <w:t>Malden</w:t>
      </w:r>
      <w:proofErr w:type="spellEnd"/>
      <w:r>
        <w:t>, s. 9.</w:t>
      </w:r>
    </w:p>
  </w:footnote>
  <w:footnote w:id="5">
    <w:p w:rsidR="002C59CF" w:rsidRDefault="002C59CF" w:rsidP="00CC6276">
      <w:pPr>
        <w:pStyle w:val="Textpoznpodarou"/>
      </w:pPr>
      <w:r>
        <w:rPr>
          <w:rStyle w:val="Znakapoznpodarou"/>
        </w:rPr>
        <w:footnoteRef/>
      </w:r>
      <w:r>
        <w:t xml:space="preserve"> </w:t>
      </w:r>
      <w:r w:rsidRPr="008F0595">
        <w:t xml:space="preserve">CIKÁNEK, Martin (2009): </w:t>
      </w:r>
      <w:r w:rsidRPr="008F0595">
        <w:rPr>
          <w:i/>
          <w:iCs/>
        </w:rPr>
        <w:t>Kreativní průmysly: Příležitost pro novou ekonomiku</w:t>
      </w:r>
      <w:r>
        <w:t>. Praha: Institut umění, s. 20.</w:t>
      </w:r>
    </w:p>
  </w:footnote>
  <w:footnote w:id="6">
    <w:p w:rsidR="002C59CF" w:rsidRDefault="002C59CF" w:rsidP="00CC6276">
      <w:pPr>
        <w:pStyle w:val="Textpoznpodarou"/>
      </w:pPr>
      <w:r>
        <w:rPr>
          <w:rStyle w:val="Znakapoznpodarou"/>
        </w:rPr>
        <w:footnoteRef/>
      </w:r>
      <w:r>
        <w:t xml:space="preserve"> Pro účely této práce budu používat český název </w:t>
      </w:r>
      <w:r w:rsidRPr="00C43CF0">
        <w:rPr>
          <w:i/>
          <w:iCs/>
        </w:rPr>
        <w:t>filmová kancelář</w:t>
      </w:r>
      <w:r>
        <w:t xml:space="preserve">, stejně tak jako mezinárodně zaužívané označení </w:t>
      </w:r>
      <w:r w:rsidRPr="00C43CF0">
        <w:rPr>
          <w:i/>
          <w:iCs/>
        </w:rPr>
        <w:t>film commission</w:t>
      </w:r>
      <w:r>
        <w:t xml:space="preserve"> nebo </w:t>
      </w:r>
      <w:r w:rsidRPr="00C43CF0">
        <w:rPr>
          <w:i/>
          <w:iCs/>
        </w:rPr>
        <w:t>kancelář film commission</w:t>
      </w:r>
      <w:r>
        <w:t>, případně jeho zkratku FC.</w:t>
      </w:r>
    </w:p>
  </w:footnote>
  <w:footnote w:id="7">
    <w:p w:rsidR="002C59CF" w:rsidRPr="009D559F" w:rsidRDefault="002C59CF" w:rsidP="00CC6276">
      <w:pPr>
        <w:pStyle w:val="Textpoznpodarou"/>
      </w:pPr>
      <w:r>
        <w:rPr>
          <w:rStyle w:val="Znakapoznpodarou"/>
        </w:rPr>
        <w:footnoteRef/>
      </w:r>
      <w:r>
        <w:t xml:space="preserve"> </w:t>
      </w:r>
      <w:r w:rsidRPr="00447E30">
        <w:t>CLAUSSOVÁ,</w:t>
      </w:r>
      <w:r>
        <w:t xml:space="preserve"> Ludmila (2012):</w:t>
      </w:r>
      <w:r w:rsidRPr="009D559F">
        <w:t xml:space="preserve"> </w:t>
      </w:r>
      <w:r w:rsidRPr="009D559F">
        <w:rPr>
          <w:bCs/>
          <w:i/>
          <w:iCs/>
        </w:rPr>
        <w:t xml:space="preserve">Film </w:t>
      </w:r>
      <w:proofErr w:type="spellStart"/>
      <w:r w:rsidRPr="009D559F">
        <w:rPr>
          <w:bCs/>
          <w:i/>
          <w:iCs/>
        </w:rPr>
        <w:t>friendly</w:t>
      </w:r>
      <w:proofErr w:type="spellEnd"/>
      <w:r w:rsidRPr="009D559F">
        <w:rPr>
          <w:bCs/>
          <w:i/>
          <w:iCs/>
        </w:rPr>
        <w:t xml:space="preserve"> regiony a města – Náměty</w:t>
      </w:r>
      <w:r>
        <w:rPr>
          <w:bCs/>
          <w:i/>
          <w:iCs/>
        </w:rPr>
        <w:t xml:space="preserve">. </w:t>
      </w:r>
      <w:r>
        <w:rPr>
          <w:bCs/>
        </w:rPr>
        <w:t>Praha: Czech Film Commission.</w:t>
      </w:r>
    </w:p>
  </w:footnote>
  <w:footnote w:id="8">
    <w:p w:rsidR="002C59CF" w:rsidRPr="00D25EE9" w:rsidRDefault="002C59CF" w:rsidP="00CC6276">
      <w:pPr>
        <w:pStyle w:val="Textpoznpodarou"/>
      </w:pPr>
      <w:r>
        <w:rPr>
          <w:rStyle w:val="Znakapoznpodarou"/>
        </w:rPr>
        <w:footnoteRef/>
      </w:r>
      <w:r>
        <w:t xml:space="preserve"> &lt;</w:t>
      </w:r>
      <w:hyperlink r:id="rId1" w:history="1">
        <w:r w:rsidRPr="00D25EE9">
          <w:rPr>
            <w:rStyle w:val="Hypertextovodkaz"/>
          </w:rPr>
          <w:t>https://www.gov.uk/government/publications/creative-industries-mapping-documents-2001</w:t>
        </w:r>
      </w:hyperlink>
      <w:r>
        <w:t>&gt; (cit. 26. 4.</w:t>
      </w:r>
      <w:r w:rsidRPr="00D25EE9">
        <w:t xml:space="preserve"> 2015</w:t>
      </w:r>
      <w:r>
        <w:t>)</w:t>
      </w:r>
      <w:r w:rsidRPr="00D25EE9">
        <w:t>.</w:t>
      </w:r>
    </w:p>
  </w:footnote>
  <w:footnote w:id="9">
    <w:p w:rsidR="002C59CF" w:rsidRPr="00E653C0" w:rsidRDefault="002C59CF" w:rsidP="00CC6276">
      <w:pPr>
        <w:pStyle w:val="Textpoznpodarou"/>
      </w:pPr>
      <w:r w:rsidRPr="00D25EE9">
        <w:rPr>
          <w:rStyle w:val="Znakapoznpodarou"/>
        </w:rPr>
        <w:footnoteRef/>
      </w:r>
      <w:r w:rsidRPr="00D25EE9">
        <w:t xml:space="preserve"> ŽÁKOVÁ, Eva – KRAUS, Marcel (2014): </w:t>
      </w:r>
      <w:r w:rsidRPr="00D25EE9">
        <w:rPr>
          <w:i/>
          <w:iCs/>
        </w:rPr>
        <w:t>Kulturní a kreativní průmysly ve vybraných zemích Evropské unie: vymezení, ekonomický přínos, strategická podpora.</w:t>
      </w:r>
      <w:r w:rsidRPr="00D25EE9">
        <w:t xml:space="preserve"> Praha: Institut umění – Divadelní ústav.</w:t>
      </w:r>
    </w:p>
  </w:footnote>
  <w:footnote w:id="10">
    <w:p w:rsidR="002C59CF" w:rsidRPr="00211F01" w:rsidRDefault="002C59CF" w:rsidP="00561F99">
      <w:pPr>
        <w:pStyle w:val="Textpoznpodarou"/>
      </w:pPr>
      <w:r>
        <w:rPr>
          <w:rStyle w:val="Znakapoznpodarou"/>
        </w:rPr>
        <w:footnoteRef/>
      </w:r>
      <w:r>
        <w:t xml:space="preserve"> </w:t>
      </w:r>
      <w:r w:rsidRPr="00211F01">
        <w:t>CIKÁNEK, Martin</w:t>
      </w:r>
      <w:r>
        <w:t xml:space="preserve">, aj. (2013): </w:t>
      </w:r>
      <w:r w:rsidRPr="00211F01">
        <w:rPr>
          <w:i/>
          <w:iCs/>
        </w:rPr>
        <w:t>Kreativní průmysly - příležitost pro novou ekonomiku</w:t>
      </w:r>
      <w:r>
        <w:rPr>
          <w:i/>
          <w:iCs/>
        </w:rPr>
        <w:t>.</w:t>
      </w:r>
      <w:r>
        <w:t xml:space="preserve"> Praha: Institut umění – Divadelní ústav.</w:t>
      </w:r>
    </w:p>
  </w:footnote>
  <w:footnote w:id="11">
    <w:p w:rsidR="002C59CF" w:rsidRPr="00EE2E93" w:rsidRDefault="002C59CF" w:rsidP="00CC6276">
      <w:pPr>
        <w:pStyle w:val="Textpoznpodarou"/>
      </w:pPr>
      <w:r>
        <w:rPr>
          <w:rStyle w:val="Znakapoznpodarou"/>
        </w:rPr>
        <w:footnoteRef/>
      </w:r>
      <w:r>
        <w:t xml:space="preserve"> ŽÁKOVÁ, Eva – CIKÁNEK, Martin (2012): </w:t>
      </w:r>
      <w:r w:rsidRPr="00EE2E93">
        <w:rPr>
          <w:i/>
          <w:iCs/>
        </w:rPr>
        <w:t>Problémová analýza kulturních a kreativních průmyslů (KKP) v kontextu politiky soudržnosti EU 2014+</w:t>
      </w:r>
      <w:r>
        <w:t>. Praha: Institut umění – Divadelní ústav, s. 21.</w:t>
      </w:r>
    </w:p>
  </w:footnote>
  <w:footnote w:id="12">
    <w:p w:rsidR="002C59CF" w:rsidRDefault="002C59CF" w:rsidP="00CC6276">
      <w:pPr>
        <w:pStyle w:val="Textpoznpodarou"/>
      </w:pPr>
      <w:r>
        <w:rPr>
          <w:rStyle w:val="Znakapoznpodarou"/>
        </w:rPr>
        <w:footnoteRef/>
      </w:r>
      <w:r>
        <w:t xml:space="preserve"> </w:t>
      </w:r>
      <w:r w:rsidRPr="00B14D05">
        <w:t xml:space="preserve">DUBOVÁ, Markéta (2013): </w:t>
      </w:r>
      <w:r w:rsidRPr="00B14D05">
        <w:rPr>
          <w:i/>
          <w:iCs/>
        </w:rPr>
        <w:t xml:space="preserve">Evaluace rozvoje a podpory kreativních průmyslů v Praze. </w:t>
      </w:r>
      <w:r w:rsidRPr="00B14D05">
        <w:t>Diplomová práce. Zlín: Univerz</w:t>
      </w:r>
      <w:r>
        <w:t>ita Tomáše Bati, s. 20.</w:t>
      </w:r>
    </w:p>
  </w:footnote>
  <w:footnote w:id="13">
    <w:p w:rsidR="002C59CF" w:rsidRDefault="002C59CF" w:rsidP="00CC6276">
      <w:pPr>
        <w:pStyle w:val="Textpoznpodarou"/>
      </w:pPr>
      <w:r>
        <w:rPr>
          <w:rStyle w:val="Znakapoznpodarou"/>
        </w:rPr>
        <w:footnoteRef/>
      </w:r>
      <w:r>
        <w:t xml:space="preserve"> </w:t>
      </w:r>
      <w:r w:rsidRPr="00DA0ADA">
        <w:t xml:space="preserve">CIKÁNEK, Martin (2009): </w:t>
      </w:r>
      <w:r w:rsidRPr="00DA0ADA">
        <w:rPr>
          <w:i/>
          <w:iCs/>
        </w:rPr>
        <w:t>Kreativní průmysly: Příležitost pro novou ekonomiku</w:t>
      </w:r>
      <w:r>
        <w:t>. Praha: Institut umění, s. 30-31.</w:t>
      </w:r>
    </w:p>
  </w:footnote>
  <w:footnote w:id="14">
    <w:p w:rsidR="002C59CF" w:rsidRDefault="002C59CF" w:rsidP="00CC6276">
      <w:pPr>
        <w:pStyle w:val="Textpoznpodarou"/>
      </w:pPr>
      <w:r>
        <w:rPr>
          <w:rStyle w:val="Znakapoznpodarou"/>
        </w:rPr>
        <w:footnoteRef/>
      </w:r>
      <w:r>
        <w:t xml:space="preserve"> ADAMCOVÁ, Marie (2014): </w:t>
      </w:r>
      <w:r w:rsidRPr="00A54499">
        <w:rPr>
          <w:i/>
          <w:iCs/>
        </w:rPr>
        <w:t>Kulturní a kreativní průmysly v České republice.</w:t>
      </w:r>
      <w:r>
        <w:t xml:space="preserve"> Magisterská diplomová práce. Brno: Masarykova Univerzita, s. 26.</w:t>
      </w:r>
    </w:p>
  </w:footnote>
  <w:footnote w:id="15">
    <w:p w:rsidR="002C59CF" w:rsidRDefault="002C59CF" w:rsidP="00CC6276">
      <w:pPr>
        <w:pStyle w:val="Textpoznpodarou"/>
      </w:pPr>
      <w:r w:rsidRPr="008E6198">
        <w:rPr>
          <w:rStyle w:val="Znakapoznpodarou"/>
        </w:rPr>
        <w:footnoteRef/>
      </w:r>
      <w:r w:rsidRPr="008E6198">
        <w:t xml:space="preserve"> FLORIDA, Richard (2003): </w:t>
      </w:r>
      <w:proofErr w:type="spellStart"/>
      <w:r w:rsidRPr="008E6198">
        <w:t>Cities</w:t>
      </w:r>
      <w:proofErr w:type="spellEnd"/>
      <w:r w:rsidRPr="008E6198">
        <w:t xml:space="preserve"> </w:t>
      </w:r>
      <w:proofErr w:type="spellStart"/>
      <w:r w:rsidRPr="008E6198">
        <w:t>and</w:t>
      </w:r>
      <w:proofErr w:type="spellEnd"/>
      <w:r w:rsidRPr="008E6198">
        <w:t xml:space="preserve"> </w:t>
      </w:r>
      <w:proofErr w:type="spellStart"/>
      <w:r w:rsidRPr="008E6198">
        <w:t>the</w:t>
      </w:r>
      <w:proofErr w:type="spellEnd"/>
      <w:r w:rsidRPr="008E6198">
        <w:t xml:space="preserve"> Creative </w:t>
      </w:r>
      <w:proofErr w:type="spellStart"/>
      <w:r w:rsidRPr="008E6198">
        <w:t>Class</w:t>
      </w:r>
      <w:proofErr w:type="spellEnd"/>
      <w:r w:rsidRPr="008E6198">
        <w:t>.</w:t>
      </w:r>
      <w:r w:rsidRPr="008E6198">
        <w:rPr>
          <w:i/>
          <w:iCs/>
        </w:rPr>
        <w:t xml:space="preserve"> </w:t>
      </w:r>
      <w:r w:rsidRPr="008E6198">
        <w:t xml:space="preserve">In: </w:t>
      </w:r>
      <w:r w:rsidRPr="008E6198">
        <w:rPr>
          <w:i/>
          <w:iCs/>
        </w:rPr>
        <w:t xml:space="preserve">City &amp; </w:t>
      </w:r>
      <w:proofErr w:type="spellStart"/>
      <w:r w:rsidRPr="008E6198">
        <w:rPr>
          <w:i/>
          <w:iCs/>
        </w:rPr>
        <w:t>Community</w:t>
      </w:r>
      <w:proofErr w:type="spellEnd"/>
      <w:r w:rsidRPr="008E6198">
        <w:t>, 2, č. 1, s. 3 – 19.</w:t>
      </w:r>
    </w:p>
  </w:footnote>
  <w:footnote w:id="16">
    <w:p w:rsidR="002C59CF" w:rsidRPr="00C60E33" w:rsidRDefault="002C59CF" w:rsidP="00CC6276">
      <w:pPr>
        <w:pStyle w:val="Textpoznpodarou"/>
      </w:pPr>
      <w:r>
        <w:rPr>
          <w:rStyle w:val="Znakapoznpodarou"/>
        </w:rPr>
        <w:footnoteRef/>
      </w:r>
      <w:r>
        <w:t xml:space="preserve"> KLOUDOVÁ, Jitka – CHWASZCZ, Ondřej (2013): </w:t>
      </w:r>
      <w:r w:rsidRPr="00C52A26">
        <w:rPr>
          <w:i/>
          <w:iCs/>
        </w:rPr>
        <w:t>Komparace kreativního potenciálu regionů v České a Slovenské</w:t>
      </w:r>
      <w:r>
        <w:rPr>
          <w:i/>
          <w:iCs/>
        </w:rPr>
        <w:t xml:space="preserve"> </w:t>
      </w:r>
      <w:r w:rsidRPr="00C52A26">
        <w:rPr>
          <w:i/>
          <w:iCs/>
        </w:rPr>
        <w:t>republice ve vztahu k vybraným makroekonomickým indikátorům</w:t>
      </w:r>
      <w:r>
        <w:rPr>
          <w:i/>
          <w:iCs/>
        </w:rPr>
        <w:t xml:space="preserve">. </w:t>
      </w:r>
      <w:r>
        <w:t>Zlín: Univerzita Tomáše Bati, s. 14.</w:t>
      </w:r>
    </w:p>
  </w:footnote>
  <w:footnote w:id="17">
    <w:p w:rsidR="002C59CF" w:rsidRPr="003639E7" w:rsidRDefault="002C59CF" w:rsidP="00CC6276">
      <w:pPr>
        <w:pStyle w:val="Textpoznpodarou"/>
      </w:pPr>
      <w:r>
        <w:rPr>
          <w:rStyle w:val="Znakapoznpodarou"/>
        </w:rPr>
        <w:footnoteRef/>
      </w:r>
      <w:r>
        <w:t xml:space="preserve"> SCOTT, Allen J. (2005): </w:t>
      </w:r>
      <w:r w:rsidRPr="003639E7">
        <w:rPr>
          <w:i/>
          <w:iCs/>
        </w:rPr>
        <w:t xml:space="preserve">Creative </w:t>
      </w:r>
      <w:proofErr w:type="spellStart"/>
      <w:r w:rsidRPr="003639E7">
        <w:rPr>
          <w:i/>
          <w:iCs/>
        </w:rPr>
        <w:t>cities</w:t>
      </w:r>
      <w:proofErr w:type="spellEnd"/>
      <w:r w:rsidRPr="003639E7">
        <w:rPr>
          <w:i/>
          <w:iCs/>
        </w:rPr>
        <w:t xml:space="preserve">: </w:t>
      </w:r>
      <w:proofErr w:type="spellStart"/>
      <w:r w:rsidRPr="003639E7">
        <w:rPr>
          <w:i/>
          <w:iCs/>
        </w:rPr>
        <w:t>Conceptual</w:t>
      </w:r>
      <w:proofErr w:type="spellEnd"/>
      <w:r w:rsidRPr="003639E7">
        <w:rPr>
          <w:i/>
          <w:iCs/>
        </w:rPr>
        <w:t xml:space="preserve"> </w:t>
      </w:r>
      <w:proofErr w:type="spellStart"/>
      <w:r w:rsidRPr="003639E7">
        <w:rPr>
          <w:i/>
          <w:iCs/>
        </w:rPr>
        <w:t>Issues</w:t>
      </w:r>
      <w:proofErr w:type="spellEnd"/>
      <w:r w:rsidRPr="003639E7">
        <w:rPr>
          <w:i/>
          <w:iCs/>
        </w:rPr>
        <w:t xml:space="preserve"> </w:t>
      </w:r>
      <w:proofErr w:type="spellStart"/>
      <w:r w:rsidRPr="003639E7">
        <w:rPr>
          <w:i/>
          <w:iCs/>
        </w:rPr>
        <w:t>and</w:t>
      </w:r>
      <w:proofErr w:type="spellEnd"/>
      <w:r w:rsidRPr="003639E7">
        <w:rPr>
          <w:i/>
          <w:iCs/>
        </w:rPr>
        <w:t xml:space="preserve"> </w:t>
      </w:r>
      <w:proofErr w:type="spellStart"/>
      <w:r w:rsidRPr="003639E7">
        <w:rPr>
          <w:i/>
          <w:iCs/>
        </w:rPr>
        <w:t>Policy</w:t>
      </w:r>
      <w:proofErr w:type="spellEnd"/>
      <w:r w:rsidRPr="003639E7">
        <w:rPr>
          <w:i/>
          <w:iCs/>
        </w:rPr>
        <w:t xml:space="preserve"> </w:t>
      </w:r>
      <w:proofErr w:type="spellStart"/>
      <w:r w:rsidRPr="003639E7">
        <w:rPr>
          <w:i/>
          <w:iCs/>
        </w:rPr>
        <w:t>Questions</w:t>
      </w:r>
      <w:proofErr w:type="spellEnd"/>
      <w:r>
        <w:rPr>
          <w:i/>
          <w:iCs/>
        </w:rPr>
        <w:t xml:space="preserve">. </w:t>
      </w:r>
      <w:r>
        <w:t xml:space="preserve">Příspěvek na </w:t>
      </w:r>
      <w:proofErr w:type="spellStart"/>
      <w:r>
        <w:t>koncerenci</w:t>
      </w:r>
      <w:proofErr w:type="spellEnd"/>
      <w:r>
        <w:t xml:space="preserve"> </w:t>
      </w:r>
      <w:r w:rsidRPr="00C60E33">
        <w:rPr>
          <w:i/>
          <w:iCs/>
        </w:rPr>
        <w:t xml:space="preserve">OECD </w:t>
      </w:r>
      <w:proofErr w:type="spellStart"/>
      <w:r w:rsidRPr="00C60E33">
        <w:rPr>
          <w:i/>
          <w:iCs/>
        </w:rPr>
        <w:t>International</w:t>
      </w:r>
      <w:proofErr w:type="spellEnd"/>
      <w:r w:rsidRPr="00C60E33">
        <w:rPr>
          <w:i/>
          <w:iCs/>
        </w:rPr>
        <w:t xml:space="preserve"> </w:t>
      </w:r>
      <w:proofErr w:type="spellStart"/>
      <w:r w:rsidRPr="00C60E33">
        <w:rPr>
          <w:i/>
          <w:iCs/>
        </w:rPr>
        <w:t>Conference</w:t>
      </w:r>
      <w:proofErr w:type="spellEnd"/>
      <w:r w:rsidRPr="00C60E33">
        <w:rPr>
          <w:i/>
          <w:iCs/>
        </w:rPr>
        <w:t xml:space="preserve"> on City </w:t>
      </w:r>
      <w:proofErr w:type="spellStart"/>
      <w:r w:rsidRPr="00C60E33">
        <w:rPr>
          <w:i/>
          <w:iCs/>
        </w:rPr>
        <w:t>Competitivness</w:t>
      </w:r>
      <w:proofErr w:type="spellEnd"/>
      <w:r>
        <w:t xml:space="preserve">, pořádané </w:t>
      </w:r>
      <w:r w:rsidRPr="00C60E33">
        <w:t>3</w:t>
      </w:r>
      <w:r>
        <w:t xml:space="preserve">. a </w:t>
      </w:r>
      <w:r w:rsidRPr="00C60E33">
        <w:t xml:space="preserve">4. </w:t>
      </w:r>
      <w:r>
        <w:t>b</w:t>
      </w:r>
      <w:r w:rsidRPr="00C60E33">
        <w:t>řezna</w:t>
      </w:r>
      <w:r>
        <w:t xml:space="preserve"> v</w:t>
      </w:r>
      <w:r w:rsidRPr="00C60E33">
        <w:t xml:space="preserve"> </w:t>
      </w:r>
      <w:proofErr w:type="spellStart"/>
      <w:proofErr w:type="gramStart"/>
      <w:r>
        <w:t>Santa</w:t>
      </w:r>
      <w:proofErr w:type="spellEnd"/>
      <w:proofErr w:type="gramEnd"/>
      <w:r>
        <w:t xml:space="preserve"> </w:t>
      </w:r>
      <w:proofErr w:type="spellStart"/>
      <w:r>
        <w:t>Cruz</w:t>
      </w:r>
      <w:proofErr w:type="spellEnd"/>
      <w:r>
        <w:t xml:space="preserve"> de </w:t>
      </w:r>
      <w:proofErr w:type="spellStart"/>
      <w:r>
        <w:t>Tenerife</w:t>
      </w:r>
      <w:proofErr w:type="spellEnd"/>
      <w:r>
        <w:t xml:space="preserve">. Španělsko. </w:t>
      </w:r>
    </w:p>
  </w:footnote>
  <w:footnote w:id="18">
    <w:p w:rsidR="002C59CF" w:rsidRPr="00F64D36" w:rsidRDefault="002C59CF" w:rsidP="00CC6276">
      <w:pPr>
        <w:pStyle w:val="Textpoznpodarou"/>
      </w:pPr>
      <w:r>
        <w:rPr>
          <w:rStyle w:val="Znakapoznpodarou"/>
        </w:rPr>
        <w:footnoteRef/>
      </w:r>
      <w:r>
        <w:t xml:space="preserve"> </w:t>
      </w:r>
      <w:r w:rsidRPr="0004095B">
        <w:t xml:space="preserve">KLOUDOVÁ, Jitka (2009): Kreativní ekonomika a její měření. In: </w:t>
      </w:r>
      <w:proofErr w:type="spellStart"/>
      <w:r w:rsidRPr="0004095B">
        <w:rPr>
          <w:i/>
          <w:iCs/>
        </w:rPr>
        <w:t>Journal</w:t>
      </w:r>
      <w:proofErr w:type="spellEnd"/>
      <w:r w:rsidRPr="0004095B">
        <w:rPr>
          <w:i/>
          <w:iCs/>
        </w:rPr>
        <w:t xml:space="preserve"> </w:t>
      </w:r>
      <w:proofErr w:type="spellStart"/>
      <w:r w:rsidRPr="0004095B">
        <w:rPr>
          <w:i/>
          <w:iCs/>
        </w:rPr>
        <w:t>of</w:t>
      </w:r>
      <w:proofErr w:type="spellEnd"/>
      <w:r w:rsidRPr="0004095B">
        <w:rPr>
          <w:i/>
          <w:iCs/>
        </w:rPr>
        <w:t xml:space="preserve"> </w:t>
      </w:r>
      <w:proofErr w:type="spellStart"/>
      <w:r w:rsidRPr="0004095B">
        <w:rPr>
          <w:i/>
          <w:iCs/>
        </w:rPr>
        <w:t>Economics</w:t>
      </w:r>
      <w:proofErr w:type="spellEnd"/>
      <w:r w:rsidRPr="0004095B">
        <w:t xml:space="preserve">, 57, č. 3, s. </w:t>
      </w:r>
      <w:r>
        <w:t>261</w:t>
      </w:r>
      <w:r w:rsidRPr="0004095B">
        <w:t>.</w:t>
      </w:r>
    </w:p>
  </w:footnote>
  <w:footnote w:id="19">
    <w:p w:rsidR="002C59CF" w:rsidRDefault="002C59CF" w:rsidP="00CC6276">
      <w:pPr>
        <w:pStyle w:val="Textpoznpodarou"/>
      </w:pPr>
      <w:r>
        <w:rPr>
          <w:rStyle w:val="Znakapoznpodarou"/>
        </w:rPr>
        <w:footnoteRef/>
      </w:r>
      <w:r>
        <w:t xml:space="preserve"> MELLANDER, </w:t>
      </w:r>
      <w:r w:rsidRPr="00631F96">
        <w:t>Charlotta</w:t>
      </w:r>
      <w:r>
        <w:t xml:space="preserve"> – FLORIDA, </w:t>
      </w:r>
      <w:r w:rsidRPr="00583901">
        <w:t>Richard</w:t>
      </w:r>
      <w:r>
        <w:t xml:space="preserve"> (2006): </w:t>
      </w:r>
      <w:proofErr w:type="spellStart"/>
      <w:r w:rsidRPr="00631F96">
        <w:rPr>
          <w:i/>
          <w:iCs/>
        </w:rPr>
        <w:t>The</w:t>
      </w:r>
      <w:proofErr w:type="spellEnd"/>
      <w:r w:rsidRPr="00631F96">
        <w:rPr>
          <w:i/>
          <w:iCs/>
        </w:rPr>
        <w:t xml:space="preserve"> Creative </w:t>
      </w:r>
      <w:proofErr w:type="spellStart"/>
      <w:r w:rsidRPr="00631F96">
        <w:rPr>
          <w:i/>
          <w:iCs/>
        </w:rPr>
        <w:t>Class</w:t>
      </w:r>
      <w:proofErr w:type="spellEnd"/>
      <w:r w:rsidRPr="00631F96">
        <w:rPr>
          <w:i/>
          <w:iCs/>
        </w:rPr>
        <w:t xml:space="preserve"> </w:t>
      </w:r>
      <w:proofErr w:type="spellStart"/>
      <w:r w:rsidRPr="00631F96">
        <w:rPr>
          <w:i/>
          <w:iCs/>
        </w:rPr>
        <w:t>or</w:t>
      </w:r>
      <w:proofErr w:type="spellEnd"/>
      <w:r w:rsidRPr="00631F96">
        <w:rPr>
          <w:i/>
          <w:iCs/>
        </w:rPr>
        <w:t xml:space="preserve"> </w:t>
      </w:r>
      <w:proofErr w:type="spellStart"/>
      <w:r w:rsidRPr="00631F96">
        <w:rPr>
          <w:i/>
          <w:iCs/>
        </w:rPr>
        <w:t>Human</w:t>
      </w:r>
      <w:proofErr w:type="spellEnd"/>
      <w:r w:rsidRPr="00631F96">
        <w:rPr>
          <w:i/>
          <w:iCs/>
        </w:rPr>
        <w:t xml:space="preserve"> </w:t>
      </w:r>
      <w:proofErr w:type="spellStart"/>
      <w:r w:rsidRPr="00631F96">
        <w:rPr>
          <w:i/>
          <w:iCs/>
        </w:rPr>
        <w:t>Capital</w:t>
      </w:r>
      <w:proofErr w:type="spellEnd"/>
      <w:r w:rsidRPr="00631F96">
        <w:rPr>
          <w:i/>
          <w:iCs/>
        </w:rPr>
        <w:t>?</w:t>
      </w:r>
      <w:r>
        <w:rPr>
          <w:i/>
          <w:iCs/>
        </w:rPr>
        <w:t xml:space="preserve"> </w:t>
      </w:r>
      <w:proofErr w:type="spellStart"/>
      <w:r w:rsidRPr="00631F96">
        <w:t>Explaining</w:t>
      </w:r>
      <w:proofErr w:type="spellEnd"/>
      <w:r w:rsidRPr="00631F96">
        <w:t xml:space="preserve"> </w:t>
      </w:r>
      <w:proofErr w:type="spellStart"/>
      <w:r w:rsidRPr="00631F96">
        <w:t>Regional</w:t>
      </w:r>
      <w:proofErr w:type="spellEnd"/>
      <w:r w:rsidRPr="00631F96">
        <w:t xml:space="preserve"> </w:t>
      </w:r>
      <w:proofErr w:type="spellStart"/>
      <w:r w:rsidRPr="00631F96">
        <w:t>Development</w:t>
      </w:r>
      <w:proofErr w:type="spellEnd"/>
      <w:r w:rsidRPr="00631F96">
        <w:t xml:space="preserve"> in </w:t>
      </w:r>
      <w:proofErr w:type="spellStart"/>
      <w:r w:rsidRPr="00631F96">
        <w:t>Sweden</w:t>
      </w:r>
      <w:proofErr w:type="spellEnd"/>
      <w:r>
        <w:t xml:space="preserve">. </w:t>
      </w:r>
      <w:r w:rsidRPr="00631F96">
        <w:t>[</w:t>
      </w:r>
      <w:proofErr w:type="spellStart"/>
      <w:r w:rsidRPr="00631F96">
        <w:t>Jönköping</w:t>
      </w:r>
      <w:proofErr w:type="spellEnd"/>
      <w:r w:rsidRPr="00631F96">
        <w:t xml:space="preserve">: </w:t>
      </w:r>
      <w:proofErr w:type="spellStart"/>
      <w:r w:rsidRPr="00631F96">
        <w:t>International</w:t>
      </w:r>
      <w:proofErr w:type="spellEnd"/>
      <w:r w:rsidRPr="00631F96">
        <w:t xml:space="preserve"> Business </w:t>
      </w:r>
      <w:proofErr w:type="spellStart"/>
      <w:r w:rsidRPr="00631F96">
        <w:t>School</w:t>
      </w:r>
      <w:proofErr w:type="spellEnd"/>
      <w:r w:rsidRPr="00631F96">
        <w:t>]</w:t>
      </w:r>
      <w:r>
        <w:t>, s. 8.</w:t>
      </w:r>
    </w:p>
    <w:p w:rsidR="002C59CF" w:rsidRDefault="002C59CF" w:rsidP="00CC6276">
      <w:pPr>
        <w:pStyle w:val="Textpoznpodarou"/>
      </w:pPr>
      <w:r>
        <w:t>Poznámka: Tento model pro Českou republiku modifikovala Jitka Kloudová (2009) viz Zdroje.</w:t>
      </w:r>
    </w:p>
  </w:footnote>
  <w:footnote w:id="20">
    <w:p w:rsidR="002C59CF" w:rsidRDefault="002C59CF" w:rsidP="00CC6276">
      <w:pPr>
        <w:pStyle w:val="Textpoznpodarou"/>
      </w:pPr>
      <w:r>
        <w:rPr>
          <w:rStyle w:val="Znakapoznpodarou"/>
        </w:rPr>
        <w:footnoteRef/>
      </w:r>
      <w:r>
        <w:t xml:space="preserve"> </w:t>
      </w:r>
      <w:r w:rsidRPr="0008667D">
        <w:t xml:space="preserve">POTTS, </w:t>
      </w:r>
      <w:proofErr w:type="spellStart"/>
      <w:r w:rsidRPr="0008667D">
        <w:t>Jason</w:t>
      </w:r>
      <w:proofErr w:type="spellEnd"/>
      <w:r w:rsidRPr="0008667D">
        <w:t xml:space="preserve"> – CUNNINGHAM, </w:t>
      </w:r>
      <w:proofErr w:type="spellStart"/>
      <w:r w:rsidRPr="0008667D">
        <w:t>Stuart</w:t>
      </w:r>
      <w:proofErr w:type="spellEnd"/>
      <w:r w:rsidRPr="0008667D">
        <w:t xml:space="preserve"> (2010): </w:t>
      </w:r>
      <w:proofErr w:type="spellStart"/>
      <w:r w:rsidRPr="0008667D">
        <w:t>Four</w:t>
      </w:r>
      <w:proofErr w:type="spellEnd"/>
      <w:r w:rsidRPr="0008667D">
        <w:t xml:space="preserve"> </w:t>
      </w:r>
      <w:proofErr w:type="spellStart"/>
      <w:r w:rsidRPr="0008667D">
        <w:t>models</w:t>
      </w:r>
      <w:proofErr w:type="spellEnd"/>
      <w:r w:rsidRPr="0008667D">
        <w:t xml:space="preserve"> </w:t>
      </w:r>
      <w:proofErr w:type="spellStart"/>
      <w:r w:rsidRPr="0008667D">
        <w:t>of</w:t>
      </w:r>
      <w:proofErr w:type="spellEnd"/>
      <w:r w:rsidRPr="0008667D">
        <w:t xml:space="preserve"> </w:t>
      </w:r>
      <w:proofErr w:type="spellStart"/>
      <w:r w:rsidRPr="0008667D">
        <w:t>the</w:t>
      </w:r>
      <w:proofErr w:type="spellEnd"/>
      <w:r w:rsidRPr="0008667D">
        <w:t xml:space="preserve"> creative industries. </w:t>
      </w:r>
      <w:r w:rsidRPr="0008667D">
        <w:rPr>
          <w:i/>
          <w:iCs/>
        </w:rPr>
        <w:t>Revue</w:t>
      </w:r>
      <w:r>
        <w:rPr>
          <w:i/>
          <w:iCs/>
        </w:rPr>
        <w:t xml:space="preserve"> d'</w:t>
      </w:r>
      <w:proofErr w:type="spellStart"/>
      <w:r>
        <w:rPr>
          <w:i/>
          <w:iCs/>
        </w:rPr>
        <w:t>économie</w:t>
      </w:r>
      <w:proofErr w:type="spellEnd"/>
      <w:r>
        <w:rPr>
          <w:i/>
          <w:iCs/>
        </w:rPr>
        <w:t xml:space="preserve"> </w:t>
      </w:r>
      <w:proofErr w:type="spellStart"/>
      <w:r w:rsidRPr="0008667D">
        <w:rPr>
          <w:i/>
          <w:iCs/>
        </w:rPr>
        <w:t>politique</w:t>
      </w:r>
      <w:proofErr w:type="spellEnd"/>
      <w:r w:rsidRPr="0008667D">
        <w:rPr>
          <w:i/>
          <w:iCs/>
        </w:rPr>
        <w:t xml:space="preserve">, </w:t>
      </w:r>
      <w:r>
        <w:t>1, s. 79.</w:t>
      </w:r>
    </w:p>
  </w:footnote>
  <w:footnote w:id="21">
    <w:p w:rsidR="002C59CF" w:rsidRPr="00FD1FA7" w:rsidRDefault="002C59CF" w:rsidP="00CC6276">
      <w:pPr>
        <w:pStyle w:val="Textpoznpodarou"/>
        <w:rPr>
          <w:b/>
          <w:bCs/>
          <w:highlight w:val="yellow"/>
        </w:rPr>
      </w:pPr>
      <w:r w:rsidRPr="000A4AAA">
        <w:rPr>
          <w:rStyle w:val="Znakapoznpodarou"/>
        </w:rPr>
        <w:footnoteRef/>
      </w:r>
      <w:r w:rsidRPr="000A4AAA">
        <w:t xml:space="preserve"> </w:t>
      </w:r>
      <w:r>
        <w:t>DG REGIO (2012)</w:t>
      </w:r>
      <w:r w:rsidRPr="000A4AAA">
        <w:t xml:space="preserve">: </w:t>
      </w:r>
      <w:r w:rsidRPr="000A4AAA">
        <w:rPr>
          <w:i/>
          <w:iCs/>
        </w:rPr>
        <w:t>Strategie inteligentní specializace.</w:t>
      </w:r>
      <w:r>
        <w:rPr>
          <w:i/>
          <w:iCs/>
        </w:rPr>
        <w:t xml:space="preserve"> </w:t>
      </w:r>
      <w:r>
        <w:t>Brusel: Evropská komise.</w:t>
      </w:r>
    </w:p>
  </w:footnote>
  <w:footnote w:id="22">
    <w:p w:rsidR="002C59CF" w:rsidRDefault="002C59CF" w:rsidP="00CC6276">
      <w:pPr>
        <w:pStyle w:val="Textpoznpodarou"/>
      </w:pPr>
      <w:r>
        <w:rPr>
          <w:rStyle w:val="Znakapoznpodarou"/>
        </w:rPr>
        <w:footnoteRef/>
      </w:r>
      <w:r>
        <w:t xml:space="preserve"> </w:t>
      </w:r>
      <w:r w:rsidRPr="00F46EFB">
        <w:t xml:space="preserve">CIKÁNEK, Martin (2009): </w:t>
      </w:r>
      <w:r w:rsidRPr="00F46EFB">
        <w:rPr>
          <w:i/>
          <w:iCs/>
        </w:rPr>
        <w:t>Kreativní průmysly: Příležitost pro novou ekonomiku</w:t>
      </w:r>
      <w:r>
        <w:t>. Praha: Institut umění, s. 30</w:t>
      </w:r>
      <w:r w:rsidRPr="00F46EFB">
        <w:t>.</w:t>
      </w:r>
    </w:p>
  </w:footnote>
  <w:footnote w:id="23">
    <w:p w:rsidR="002C59CF" w:rsidRDefault="002C59CF" w:rsidP="00CC6276">
      <w:pPr>
        <w:pStyle w:val="Textpoznpodarou"/>
      </w:pPr>
      <w:r>
        <w:rPr>
          <w:rStyle w:val="Znakapoznpodarou"/>
        </w:rPr>
        <w:footnoteRef/>
      </w:r>
      <w:r>
        <w:t xml:space="preserve"> </w:t>
      </w:r>
      <w:r w:rsidRPr="00655169">
        <w:t xml:space="preserve">HESMONDHALGH, David (2008): </w:t>
      </w:r>
      <w:proofErr w:type="spellStart"/>
      <w:r w:rsidRPr="00655169">
        <w:rPr>
          <w:i/>
          <w:iCs/>
        </w:rPr>
        <w:t>Cultural</w:t>
      </w:r>
      <w:proofErr w:type="spellEnd"/>
      <w:r w:rsidRPr="00655169">
        <w:rPr>
          <w:i/>
          <w:iCs/>
        </w:rPr>
        <w:t xml:space="preserve"> </w:t>
      </w:r>
      <w:proofErr w:type="spellStart"/>
      <w:r w:rsidRPr="00655169">
        <w:rPr>
          <w:i/>
          <w:iCs/>
        </w:rPr>
        <w:t>and</w:t>
      </w:r>
      <w:proofErr w:type="spellEnd"/>
      <w:r w:rsidRPr="00655169">
        <w:rPr>
          <w:i/>
          <w:iCs/>
        </w:rPr>
        <w:t xml:space="preserve"> Creative Industries. </w:t>
      </w:r>
      <w:r w:rsidRPr="00655169">
        <w:t xml:space="preserve">In: Handbook </w:t>
      </w:r>
      <w:proofErr w:type="spellStart"/>
      <w:r w:rsidRPr="00655169">
        <w:t>of</w:t>
      </w:r>
      <w:proofErr w:type="spellEnd"/>
      <w:r w:rsidRPr="00655169">
        <w:t xml:space="preserve"> </w:t>
      </w:r>
      <w:proofErr w:type="spellStart"/>
      <w:r w:rsidRPr="00655169">
        <w:t>Cultural</w:t>
      </w:r>
      <w:proofErr w:type="spellEnd"/>
      <w:r>
        <w:t xml:space="preserve"> </w:t>
      </w:r>
      <w:proofErr w:type="spellStart"/>
      <w:r w:rsidRPr="00655169">
        <w:t>Analysis</w:t>
      </w:r>
      <w:proofErr w:type="spellEnd"/>
      <w:r w:rsidRPr="00655169">
        <w:t xml:space="preserve">. </w:t>
      </w:r>
      <w:proofErr w:type="spellStart"/>
      <w:r w:rsidRPr="00655169">
        <w:t>Blackwell</w:t>
      </w:r>
      <w:proofErr w:type="spellEnd"/>
      <w:r w:rsidRPr="00655169">
        <w:t xml:space="preserve">: Oxford </w:t>
      </w:r>
      <w:proofErr w:type="spellStart"/>
      <w:r w:rsidRPr="00655169">
        <w:t>and</w:t>
      </w:r>
      <w:proofErr w:type="spellEnd"/>
      <w:r w:rsidRPr="00655169">
        <w:t xml:space="preserve"> </w:t>
      </w:r>
      <w:proofErr w:type="spellStart"/>
      <w:r w:rsidRPr="00655169">
        <w:t>Malden</w:t>
      </w:r>
      <w:proofErr w:type="spellEnd"/>
      <w:r w:rsidRPr="00655169">
        <w:t>.</w:t>
      </w:r>
    </w:p>
  </w:footnote>
  <w:footnote w:id="24">
    <w:p w:rsidR="002C59CF" w:rsidRDefault="002C59CF" w:rsidP="00561F99">
      <w:pPr>
        <w:pStyle w:val="Textpoznpodarou"/>
      </w:pPr>
      <w:r>
        <w:rPr>
          <w:rStyle w:val="Znakapoznpodarou"/>
        </w:rPr>
        <w:footnoteRef/>
      </w:r>
      <w:r>
        <w:t xml:space="preserve"> </w:t>
      </w:r>
      <w:r w:rsidRPr="00F5394B">
        <w:t xml:space="preserve">MILLER, </w:t>
      </w:r>
      <w:proofErr w:type="spellStart"/>
      <w:r w:rsidRPr="00F5394B">
        <w:t>Tobby</w:t>
      </w:r>
      <w:proofErr w:type="spellEnd"/>
      <w:r>
        <w:t xml:space="preserve">, </w:t>
      </w:r>
      <w:proofErr w:type="spellStart"/>
      <w:r>
        <w:t>et</w:t>
      </w:r>
      <w:proofErr w:type="spellEnd"/>
      <w:r>
        <w:t xml:space="preserve"> </w:t>
      </w:r>
      <w:proofErr w:type="spellStart"/>
      <w:r>
        <w:t>al</w:t>
      </w:r>
      <w:proofErr w:type="spellEnd"/>
      <w:r>
        <w:t>.</w:t>
      </w:r>
      <w:r w:rsidRPr="00F5394B">
        <w:t xml:space="preserve"> (2005): </w:t>
      </w:r>
      <w:proofErr w:type="spellStart"/>
      <w:r w:rsidRPr="00F5394B">
        <w:rPr>
          <w:i/>
          <w:iCs/>
        </w:rPr>
        <w:t>Global</w:t>
      </w:r>
      <w:proofErr w:type="spellEnd"/>
      <w:r w:rsidRPr="00F5394B">
        <w:rPr>
          <w:i/>
          <w:iCs/>
        </w:rPr>
        <w:t xml:space="preserve"> Hollywood </w:t>
      </w:r>
      <w:r>
        <w:rPr>
          <w:i/>
          <w:iCs/>
        </w:rPr>
        <w:t>II</w:t>
      </w:r>
      <w:r w:rsidRPr="00F5394B">
        <w:rPr>
          <w:i/>
          <w:iCs/>
        </w:rPr>
        <w:t xml:space="preserve">. </w:t>
      </w:r>
      <w:r w:rsidRPr="00F5394B">
        <w:t xml:space="preserve">London: </w:t>
      </w:r>
      <w:proofErr w:type="spellStart"/>
      <w:r w:rsidRPr="00F5394B">
        <w:t>British</w:t>
      </w:r>
      <w:proofErr w:type="spellEnd"/>
      <w:r w:rsidRPr="00F5394B">
        <w:t xml:space="preserve"> Film Institute</w:t>
      </w:r>
      <w:r>
        <w:t>, s. 116.</w:t>
      </w:r>
    </w:p>
  </w:footnote>
  <w:footnote w:id="25">
    <w:p w:rsidR="002C59CF" w:rsidRDefault="002C59CF" w:rsidP="00CC6276">
      <w:pPr>
        <w:pStyle w:val="Textpoznpodarou"/>
      </w:pPr>
      <w:r>
        <w:rPr>
          <w:rStyle w:val="Znakapoznpodarou"/>
        </w:rPr>
        <w:footnoteRef/>
      </w:r>
      <w:r>
        <w:t xml:space="preserve"> ŽÁKOVÁ, Eva, aj.</w:t>
      </w:r>
      <w:r w:rsidRPr="00CE6445">
        <w:t xml:space="preserve"> (2011): </w:t>
      </w:r>
      <w:r w:rsidRPr="00CE6445">
        <w:rPr>
          <w:i/>
          <w:iCs/>
        </w:rPr>
        <w:t>Kulturní a kreativní průmysly v České republice.</w:t>
      </w:r>
      <w:r w:rsidRPr="00CE6445">
        <w:t xml:space="preserve"> Praha: Institut umění.</w:t>
      </w:r>
    </w:p>
  </w:footnote>
  <w:footnote w:id="26">
    <w:p w:rsidR="002C59CF" w:rsidRPr="008B579F" w:rsidRDefault="002C59CF" w:rsidP="00561F99">
      <w:pPr>
        <w:pStyle w:val="Textpoznpodarou"/>
        <w:rPr>
          <w:b/>
          <w:bCs/>
        </w:rPr>
      </w:pPr>
      <w:r w:rsidRPr="00A3132F">
        <w:rPr>
          <w:rStyle w:val="Znakapoznpodarou"/>
        </w:rPr>
        <w:footnoteRef/>
      </w:r>
      <w:r>
        <w:t xml:space="preserve"> &lt;</w:t>
      </w:r>
      <w:hyperlink r:id="rId2" w:history="1">
        <w:r w:rsidRPr="007D6FA4">
          <w:rPr>
            <w:rStyle w:val="Hypertextovodkaz"/>
          </w:rPr>
          <w:t>http://www.ceskatelevize.cz/ct24/kultura/238148-cesko-laka-filmare-pobidky-jsou-rozebrane-za-par-tydnu/</w:t>
        </w:r>
      </w:hyperlink>
      <w:r>
        <w:t>&gt; (cit. 28. 3. 2015)</w:t>
      </w:r>
    </w:p>
  </w:footnote>
  <w:footnote w:id="27">
    <w:p w:rsidR="002C59CF" w:rsidRPr="003A09C5" w:rsidRDefault="002C59CF" w:rsidP="00CC6276">
      <w:pPr>
        <w:pStyle w:val="Textpoznpodarou"/>
      </w:pPr>
      <w:r>
        <w:rPr>
          <w:rStyle w:val="Znakapoznpodarou"/>
        </w:rPr>
        <w:footnoteRef/>
      </w:r>
      <w:r>
        <w:t xml:space="preserve"> CUCCO, </w:t>
      </w:r>
      <w:proofErr w:type="spellStart"/>
      <w:r>
        <w:t>Marco</w:t>
      </w:r>
      <w:proofErr w:type="spellEnd"/>
      <w:r>
        <w:t xml:space="preserve"> – RICHERI, </w:t>
      </w:r>
      <w:proofErr w:type="spellStart"/>
      <w:r>
        <w:t>Giuseppe</w:t>
      </w:r>
      <w:proofErr w:type="spellEnd"/>
      <w:r>
        <w:t xml:space="preserve"> [2012]: </w:t>
      </w:r>
      <w:proofErr w:type="gramStart"/>
      <w:r w:rsidRPr="003A09C5">
        <w:rPr>
          <w:i/>
          <w:iCs/>
          <w:lang w:val="en-US"/>
        </w:rPr>
        <w:t>Film Commissions as a Driver for Economic and Cultural Development.</w:t>
      </w:r>
      <w:proofErr w:type="gramEnd"/>
      <w:r>
        <w:t xml:space="preserve"> </w:t>
      </w:r>
      <w:proofErr w:type="spellStart"/>
      <w:r>
        <w:t>Lugano</w:t>
      </w:r>
      <w:proofErr w:type="spellEnd"/>
      <w:r>
        <w:t xml:space="preserve">: University </w:t>
      </w:r>
      <w:proofErr w:type="spellStart"/>
      <w:r>
        <w:t>of</w:t>
      </w:r>
      <w:proofErr w:type="spellEnd"/>
      <w:r>
        <w:t xml:space="preserve"> </w:t>
      </w:r>
      <w:proofErr w:type="spellStart"/>
      <w:r>
        <w:t>Lugano</w:t>
      </w:r>
      <w:proofErr w:type="spellEnd"/>
      <w:r>
        <w:t>, s. 2.</w:t>
      </w:r>
    </w:p>
  </w:footnote>
  <w:footnote w:id="28">
    <w:p w:rsidR="002C59CF" w:rsidRDefault="002C59CF" w:rsidP="00CC6276">
      <w:pPr>
        <w:pStyle w:val="Textpoznpodarou"/>
      </w:pPr>
      <w:r>
        <w:rPr>
          <w:rStyle w:val="Znakapoznpodarou"/>
        </w:rPr>
        <w:footnoteRef/>
      </w:r>
      <w:r>
        <w:t xml:space="preserve"> Z toho </w:t>
      </w:r>
      <w:r w:rsidRPr="00516F55">
        <w:t>183 v USA a 30 v</w:t>
      </w:r>
      <w:r>
        <w:t> </w:t>
      </w:r>
      <w:r w:rsidRPr="00516F55">
        <w:t>Kanadě</w:t>
      </w:r>
      <w:r>
        <w:t>.</w:t>
      </w:r>
    </w:p>
  </w:footnote>
  <w:footnote w:id="29">
    <w:p w:rsidR="002C59CF" w:rsidRPr="007E287F" w:rsidRDefault="002C59CF" w:rsidP="00CC6276">
      <w:pPr>
        <w:pStyle w:val="Textpoznpodarou"/>
      </w:pPr>
      <w:r>
        <w:rPr>
          <w:rStyle w:val="Znakapoznpodarou"/>
        </w:rPr>
        <w:footnoteRef/>
      </w:r>
      <w:r>
        <w:t xml:space="preserve"> DI CESARE, </w:t>
      </w:r>
      <w:proofErr w:type="spellStart"/>
      <w:proofErr w:type="gramStart"/>
      <w:r>
        <w:t>Francesco</w:t>
      </w:r>
      <w:proofErr w:type="spellEnd"/>
      <w:r>
        <w:t xml:space="preserve">  – RECH</w:t>
      </w:r>
      <w:proofErr w:type="gramEnd"/>
      <w:r>
        <w:t xml:space="preserve">, Gloria (2007): </w:t>
      </w:r>
      <w:proofErr w:type="spellStart"/>
      <w:r>
        <w:rPr>
          <w:i/>
          <w:iCs/>
        </w:rPr>
        <w:t>Le</w:t>
      </w:r>
      <w:proofErr w:type="spellEnd"/>
      <w:r>
        <w:rPr>
          <w:i/>
          <w:iCs/>
        </w:rPr>
        <w:t xml:space="preserve"> </w:t>
      </w:r>
      <w:proofErr w:type="spellStart"/>
      <w:r>
        <w:rPr>
          <w:i/>
          <w:iCs/>
        </w:rPr>
        <w:t>produzioni</w:t>
      </w:r>
      <w:proofErr w:type="spellEnd"/>
      <w:r>
        <w:rPr>
          <w:i/>
          <w:iCs/>
        </w:rPr>
        <w:t xml:space="preserve"> </w:t>
      </w:r>
      <w:proofErr w:type="spellStart"/>
      <w:r>
        <w:rPr>
          <w:i/>
          <w:iCs/>
        </w:rPr>
        <w:t>cinematografiche</w:t>
      </w:r>
      <w:proofErr w:type="spellEnd"/>
      <w:r>
        <w:rPr>
          <w:i/>
          <w:iCs/>
        </w:rPr>
        <w:t xml:space="preserve">, </w:t>
      </w:r>
      <w:proofErr w:type="spellStart"/>
      <w:r>
        <w:rPr>
          <w:i/>
          <w:iCs/>
        </w:rPr>
        <w:t>il</w:t>
      </w:r>
      <w:proofErr w:type="spellEnd"/>
      <w:r>
        <w:rPr>
          <w:i/>
          <w:iCs/>
        </w:rPr>
        <w:t xml:space="preserve"> </w:t>
      </w:r>
      <w:proofErr w:type="spellStart"/>
      <w:r>
        <w:rPr>
          <w:i/>
          <w:iCs/>
        </w:rPr>
        <w:t>turismo</w:t>
      </w:r>
      <w:proofErr w:type="spellEnd"/>
      <w:r>
        <w:rPr>
          <w:i/>
          <w:iCs/>
        </w:rPr>
        <w:t xml:space="preserve">, </w:t>
      </w:r>
      <w:proofErr w:type="spellStart"/>
      <w:r>
        <w:rPr>
          <w:i/>
          <w:iCs/>
        </w:rPr>
        <w:t>il</w:t>
      </w:r>
      <w:proofErr w:type="spellEnd"/>
      <w:r>
        <w:rPr>
          <w:i/>
          <w:iCs/>
        </w:rPr>
        <w:t xml:space="preserve"> </w:t>
      </w:r>
      <w:proofErr w:type="spellStart"/>
      <w:r>
        <w:rPr>
          <w:i/>
          <w:iCs/>
        </w:rPr>
        <w:t>territorio</w:t>
      </w:r>
      <w:proofErr w:type="spellEnd"/>
      <w:r>
        <w:rPr>
          <w:i/>
          <w:iCs/>
        </w:rPr>
        <w:t>.</w:t>
      </w:r>
      <w:r>
        <w:t xml:space="preserve"> Řím: </w:t>
      </w:r>
      <w:proofErr w:type="spellStart"/>
      <w:r>
        <w:t>Carrocci</w:t>
      </w:r>
      <w:proofErr w:type="spellEnd"/>
      <w:r>
        <w:t>.</w:t>
      </w:r>
    </w:p>
  </w:footnote>
  <w:footnote w:id="30">
    <w:p w:rsidR="002C59CF" w:rsidRDefault="002C59CF" w:rsidP="00CC6276">
      <w:pPr>
        <w:pStyle w:val="Textpoznpodarou"/>
      </w:pPr>
      <w:r w:rsidRPr="00F149B7">
        <w:rPr>
          <w:rStyle w:val="Znakapoznpodarou"/>
        </w:rPr>
        <w:footnoteRef/>
      </w:r>
      <w:r w:rsidRPr="00F149B7">
        <w:t xml:space="preserve"> </w:t>
      </w:r>
      <w:r>
        <w:t>&lt;</w:t>
      </w:r>
      <w:hyperlink r:id="rId3" w:history="1">
        <w:r w:rsidRPr="00DB2F24">
          <w:rPr>
            <w:rStyle w:val="Hypertextovodkaz"/>
          </w:rPr>
          <w:t>http://www.afci.org/about-afci/history</w:t>
        </w:r>
      </w:hyperlink>
      <w:r>
        <w:t>&gt; (cit. 30. 12. 2014).</w:t>
      </w:r>
    </w:p>
  </w:footnote>
  <w:footnote w:id="31">
    <w:p w:rsidR="002C59CF" w:rsidRDefault="002C59CF" w:rsidP="00CC6276">
      <w:pPr>
        <w:pStyle w:val="Textpoznpodarou"/>
      </w:pPr>
      <w:r>
        <w:rPr>
          <w:rStyle w:val="Znakapoznpodarou"/>
        </w:rPr>
        <w:footnoteRef/>
      </w:r>
      <w:r>
        <w:t xml:space="preserve"> </w:t>
      </w:r>
      <w:r w:rsidRPr="005B4A9D">
        <w:t xml:space="preserve">CUCCO, </w:t>
      </w:r>
      <w:proofErr w:type="spellStart"/>
      <w:r w:rsidRPr="005B4A9D">
        <w:t>Marco</w:t>
      </w:r>
      <w:proofErr w:type="spellEnd"/>
      <w:r w:rsidRPr="005B4A9D">
        <w:t xml:space="preserve"> – RICHERI, </w:t>
      </w:r>
      <w:proofErr w:type="spellStart"/>
      <w:r w:rsidRPr="005B4A9D">
        <w:t>Giuseppe</w:t>
      </w:r>
      <w:proofErr w:type="spellEnd"/>
      <w:r w:rsidRPr="005B4A9D">
        <w:t xml:space="preserve"> [2012]: </w:t>
      </w:r>
      <w:proofErr w:type="gramStart"/>
      <w:r w:rsidRPr="005B4A9D">
        <w:rPr>
          <w:i/>
          <w:iCs/>
          <w:lang w:val="en-US"/>
        </w:rPr>
        <w:t>Film Commissions as a Driver for Economic and Cultural Development.</w:t>
      </w:r>
      <w:proofErr w:type="gramEnd"/>
      <w:r w:rsidRPr="005B4A9D">
        <w:t xml:space="preserve"> </w:t>
      </w:r>
      <w:proofErr w:type="spellStart"/>
      <w:r w:rsidRPr="005B4A9D">
        <w:t>Lugano</w:t>
      </w:r>
      <w:proofErr w:type="spellEnd"/>
      <w:r w:rsidRPr="005B4A9D">
        <w:t xml:space="preserve">: University </w:t>
      </w:r>
      <w:proofErr w:type="spellStart"/>
      <w:r w:rsidRPr="005B4A9D">
        <w:t>of</w:t>
      </w:r>
      <w:proofErr w:type="spellEnd"/>
      <w:r w:rsidRPr="005B4A9D">
        <w:t xml:space="preserve"> </w:t>
      </w:r>
      <w:proofErr w:type="spellStart"/>
      <w:r w:rsidRPr="005B4A9D">
        <w:t>Lugano</w:t>
      </w:r>
      <w:proofErr w:type="spellEnd"/>
      <w:r w:rsidRPr="005B4A9D">
        <w:t>, s. 5.</w:t>
      </w:r>
    </w:p>
  </w:footnote>
  <w:footnote w:id="32">
    <w:p w:rsidR="002C59CF" w:rsidRDefault="002C59CF" w:rsidP="00CC6276">
      <w:pPr>
        <w:pStyle w:val="Textpoznpodarou"/>
      </w:pPr>
      <w:r>
        <w:rPr>
          <w:rStyle w:val="Znakapoznpodarou"/>
        </w:rPr>
        <w:footnoteRef/>
      </w:r>
      <w:r>
        <w:t xml:space="preserve"> &lt;</w:t>
      </w:r>
      <w:hyperlink r:id="rId4" w:history="1">
        <w:r w:rsidRPr="009736C8">
          <w:rPr>
            <w:rStyle w:val="Hypertextovodkaz"/>
          </w:rPr>
          <w:t>http://www.martincuff.com/film-commission-resources/about-film-commissions/</w:t>
        </w:r>
      </w:hyperlink>
      <w:r>
        <w:t xml:space="preserve">&gt; (cit. </w:t>
      </w:r>
      <w:r w:rsidRPr="00F149B7">
        <w:t>30. 12. 2014</w:t>
      </w:r>
      <w:r>
        <w:t>).</w:t>
      </w:r>
    </w:p>
  </w:footnote>
  <w:footnote w:id="33">
    <w:p w:rsidR="002C59CF" w:rsidRDefault="002C59CF" w:rsidP="00CC6276">
      <w:pPr>
        <w:pStyle w:val="Textpoznpodarou"/>
      </w:pPr>
      <w:r>
        <w:rPr>
          <w:rStyle w:val="Znakapoznpodarou"/>
        </w:rPr>
        <w:footnoteRef/>
      </w:r>
      <w:r>
        <w:t xml:space="preserve"> </w:t>
      </w:r>
      <w:r w:rsidRPr="009F2CF2">
        <w:t>METZGER</w:t>
      </w:r>
      <w:r>
        <w:t xml:space="preserve">, </w:t>
      </w:r>
      <w:proofErr w:type="spellStart"/>
      <w:r>
        <w:t>Anja</w:t>
      </w:r>
      <w:proofErr w:type="spellEnd"/>
      <w:r>
        <w:t xml:space="preserve"> v rozhovoru s autorem (Berlín</w:t>
      </w:r>
      <w:r w:rsidR="00300CF0">
        <w:t>,</w:t>
      </w:r>
      <w:r>
        <w:t xml:space="preserve"> 9. 12.</w:t>
      </w:r>
      <w:r w:rsidRPr="009F2CF2">
        <w:t xml:space="preserve"> 2014</w:t>
      </w:r>
      <w:r>
        <w:t>)</w:t>
      </w:r>
      <w:r w:rsidRPr="009F2CF2">
        <w:t>.</w:t>
      </w:r>
    </w:p>
  </w:footnote>
  <w:footnote w:id="34">
    <w:p w:rsidR="002C59CF" w:rsidRDefault="002C59CF" w:rsidP="00CC6276">
      <w:pPr>
        <w:pStyle w:val="Textpoznpodarou"/>
      </w:pPr>
      <w:r>
        <w:rPr>
          <w:rStyle w:val="Znakapoznpodarou"/>
        </w:rPr>
        <w:footnoteRef/>
      </w:r>
      <w:r>
        <w:t xml:space="preserve"> KOSMALA, Michal v rozhovoru s autorem (Berlín</w:t>
      </w:r>
      <w:r w:rsidR="00300CF0">
        <w:t>,</w:t>
      </w:r>
      <w:r>
        <w:t xml:space="preserve"> 10. 2. 2014).</w:t>
      </w:r>
    </w:p>
  </w:footnote>
  <w:footnote w:id="35">
    <w:p w:rsidR="002C59CF" w:rsidRDefault="002C59CF" w:rsidP="00CC6276">
      <w:pPr>
        <w:pStyle w:val="Textpoznpodarou"/>
      </w:pPr>
      <w:r>
        <w:rPr>
          <w:rStyle w:val="Znakapoznpodarou"/>
        </w:rPr>
        <w:footnoteRef/>
      </w:r>
      <w:r>
        <w:t xml:space="preserve"> </w:t>
      </w:r>
      <w:r w:rsidRPr="00586B18">
        <w:t xml:space="preserve">DABROWSKI, </w:t>
      </w:r>
      <w:proofErr w:type="spellStart"/>
      <w:r w:rsidRPr="00586B18">
        <w:t>Tomasz</w:t>
      </w:r>
      <w:proofErr w:type="spellEnd"/>
      <w:r w:rsidRPr="00586B18">
        <w:t xml:space="preserve"> v rozhovoru s autorem </w:t>
      </w:r>
      <w:r>
        <w:t>(Berlín</w:t>
      </w:r>
      <w:r w:rsidR="00300CF0">
        <w:t>,</w:t>
      </w:r>
      <w:r>
        <w:t xml:space="preserve"> 9. 2.</w:t>
      </w:r>
      <w:r w:rsidRPr="00586B18">
        <w:t xml:space="preserve"> 2014</w:t>
      </w:r>
      <w:r>
        <w:t>)</w:t>
      </w:r>
      <w:r w:rsidRPr="00586B18">
        <w:t>.</w:t>
      </w:r>
    </w:p>
  </w:footnote>
  <w:footnote w:id="36">
    <w:p w:rsidR="002C59CF" w:rsidRDefault="002C59CF" w:rsidP="00300CF0">
      <w:pPr>
        <w:pStyle w:val="Textpoznpodarou"/>
      </w:pPr>
      <w:r>
        <w:rPr>
          <w:rStyle w:val="Znakapoznpodarou"/>
        </w:rPr>
        <w:footnoteRef/>
      </w:r>
      <w:r>
        <w:t xml:space="preserve"> </w:t>
      </w:r>
      <w:r w:rsidRPr="00300CF0">
        <w:t>GLOWACKA, Monika – KOSMALA, Michal v </w:t>
      </w:r>
      <w:r w:rsidR="00300CF0" w:rsidRPr="00300CF0">
        <w:t>rozhovoru s autorem</w:t>
      </w:r>
      <w:r w:rsidRPr="00300CF0">
        <w:t xml:space="preserve"> (Berlín</w:t>
      </w:r>
      <w:r w:rsidR="00300CF0" w:rsidRPr="00300CF0">
        <w:t>,</w:t>
      </w:r>
      <w:r w:rsidRPr="00300CF0">
        <w:t xml:space="preserve"> 9. 2. 2014).</w:t>
      </w:r>
    </w:p>
  </w:footnote>
  <w:footnote w:id="37">
    <w:p w:rsidR="002C59CF" w:rsidRDefault="002C59CF" w:rsidP="00CC6276">
      <w:pPr>
        <w:pStyle w:val="Textpoznpodarou"/>
      </w:pPr>
      <w:r>
        <w:rPr>
          <w:rStyle w:val="Znakapoznpodarou"/>
        </w:rPr>
        <w:footnoteRef/>
      </w:r>
      <w:r>
        <w:t xml:space="preserve"> </w:t>
      </w:r>
      <w:r w:rsidRPr="00DE30F0">
        <w:t xml:space="preserve">KOECK, </w:t>
      </w:r>
      <w:proofErr w:type="spellStart"/>
      <w:r w:rsidRPr="00DE30F0">
        <w:t>Johannes</w:t>
      </w:r>
      <w:proofErr w:type="spellEnd"/>
      <w:r w:rsidRPr="00DE30F0">
        <w:t xml:space="preserve"> v rozhovoru s autorem </w:t>
      </w:r>
      <w:r>
        <w:t xml:space="preserve">(Berlín 9. 2. </w:t>
      </w:r>
      <w:r w:rsidRPr="00DE30F0">
        <w:t>2014</w:t>
      </w:r>
      <w:r>
        <w:t>)</w:t>
      </w:r>
      <w:r w:rsidRPr="00DE30F0">
        <w:t>.</w:t>
      </w:r>
    </w:p>
  </w:footnote>
  <w:footnote w:id="38">
    <w:p w:rsidR="002C59CF" w:rsidRDefault="002C59CF" w:rsidP="00CC6276">
      <w:pPr>
        <w:pStyle w:val="Textpoznpodarou"/>
      </w:pPr>
      <w:r>
        <w:rPr>
          <w:rStyle w:val="Znakapoznpodarou"/>
        </w:rPr>
        <w:footnoteRef/>
      </w:r>
      <w:r>
        <w:t xml:space="preserve"> WODECKA-STUBBS, </w:t>
      </w:r>
      <w:proofErr w:type="spellStart"/>
      <w:r>
        <w:t>Katarzyna</w:t>
      </w:r>
      <w:proofErr w:type="spellEnd"/>
      <w:r>
        <w:t xml:space="preserve"> v rozhovoru s autorem (Berlín 8. 2. 2015). </w:t>
      </w:r>
    </w:p>
  </w:footnote>
  <w:footnote w:id="39">
    <w:p w:rsidR="002C59CF" w:rsidRDefault="002C59CF" w:rsidP="00CC6276">
      <w:pPr>
        <w:pStyle w:val="Textpoznpodarou"/>
      </w:pPr>
      <w:r>
        <w:rPr>
          <w:rStyle w:val="Znakapoznpodarou"/>
        </w:rPr>
        <w:footnoteRef/>
      </w:r>
      <w:r>
        <w:t xml:space="preserve"> </w:t>
      </w:r>
      <w:r w:rsidRPr="007C4DE7">
        <w:t xml:space="preserve">KOECK, </w:t>
      </w:r>
      <w:proofErr w:type="spellStart"/>
      <w:r w:rsidRPr="007C4DE7">
        <w:t>Johannes</w:t>
      </w:r>
      <w:proofErr w:type="spellEnd"/>
      <w:r w:rsidRPr="007C4DE7">
        <w:t xml:space="preserve"> v rozhovoru s autorem </w:t>
      </w:r>
      <w:r>
        <w:t>(Berlín</w:t>
      </w:r>
      <w:r w:rsidR="00300CF0">
        <w:t>,</w:t>
      </w:r>
      <w:r>
        <w:t xml:space="preserve"> 9. 2.</w:t>
      </w:r>
      <w:r w:rsidRPr="007C4DE7">
        <w:t xml:space="preserve"> 2014</w:t>
      </w:r>
      <w:r>
        <w:t>)</w:t>
      </w:r>
      <w:r w:rsidRPr="007C4DE7">
        <w:t>.</w:t>
      </w:r>
    </w:p>
  </w:footnote>
  <w:footnote w:id="40">
    <w:p w:rsidR="002C59CF" w:rsidRDefault="002C59CF" w:rsidP="00CC6276">
      <w:pPr>
        <w:pStyle w:val="Textpoznpodarou"/>
      </w:pPr>
      <w:r>
        <w:rPr>
          <w:rStyle w:val="Znakapoznpodarou"/>
        </w:rPr>
        <w:footnoteRef/>
      </w:r>
      <w:r>
        <w:t xml:space="preserve"> MAKUSTAINTE, </w:t>
      </w:r>
      <w:proofErr w:type="spellStart"/>
      <w:r>
        <w:t>Egle</w:t>
      </w:r>
      <w:proofErr w:type="spellEnd"/>
      <w:r>
        <w:t xml:space="preserve"> v rozhovoru s autorem (Berlín</w:t>
      </w:r>
      <w:r w:rsidR="00300CF0">
        <w:t>,</w:t>
      </w:r>
      <w:r>
        <w:t xml:space="preserve"> 9. 2. 2014).</w:t>
      </w:r>
    </w:p>
  </w:footnote>
  <w:footnote w:id="41">
    <w:p w:rsidR="002C59CF" w:rsidRDefault="002C59CF" w:rsidP="00CC6276">
      <w:pPr>
        <w:pStyle w:val="Textpoznpodarou"/>
      </w:pPr>
      <w:r>
        <w:rPr>
          <w:rStyle w:val="Znakapoznpodarou"/>
        </w:rPr>
        <w:footnoteRef/>
      </w:r>
      <w:r>
        <w:t xml:space="preserve"> </w:t>
      </w:r>
      <w:r w:rsidRPr="00B72621">
        <w:t xml:space="preserve">GEREFFI, </w:t>
      </w:r>
      <w:proofErr w:type="spellStart"/>
      <w:r w:rsidRPr="00B72621">
        <w:t>Garry</w:t>
      </w:r>
      <w:proofErr w:type="spellEnd"/>
      <w:r w:rsidRPr="00B72621">
        <w:t xml:space="preserve"> &amp; KORZENIEWICZ, </w:t>
      </w:r>
      <w:proofErr w:type="spellStart"/>
      <w:r w:rsidRPr="00B72621">
        <w:t>Miguel</w:t>
      </w:r>
      <w:proofErr w:type="spellEnd"/>
      <w:r>
        <w:t xml:space="preserve"> (1994)</w:t>
      </w:r>
      <w:r w:rsidRPr="00B72621">
        <w:t xml:space="preserve">: </w:t>
      </w:r>
      <w:proofErr w:type="spellStart"/>
      <w:r w:rsidRPr="00B72621">
        <w:rPr>
          <w:i/>
          <w:iCs/>
        </w:rPr>
        <w:t>Commodi</w:t>
      </w:r>
      <w:r>
        <w:rPr>
          <w:i/>
          <w:iCs/>
        </w:rPr>
        <w:t>ty</w:t>
      </w:r>
      <w:proofErr w:type="spellEnd"/>
      <w:r>
        <w:rPr>
          <w:i/>
          <w:iCs/>
        </w:rPr>
        <w:t xml:space="preserve"> </w:t>
      </w:r>
      <w:proofErr w:type="spellStart"/>
      <w:r>
        <w:rPr>
          <w:i/>
          <w:iCs/>
        </w:rPr>
        <w:t>Chains</w:t>
      </w:r>
      <w:proofErr w:type="spellEnd"/>
      <w:r>
        <w:rPr>
          <w:i/>
          <w:iCs/>
        </w:rPr>
        <w:t xml:space="preserve"> </w:t>
      </w:r>
      <w:proofErr w:type="spellStart"/>
      <w:r>
        <w:rPr>
          <w:i/>
          <w:iCs/>
        </w:rPr>
        <w:t>and</w:t>
      </w:r>
      <w:proofErr w:type="spellEnd"/>
      <w:r>
        <w:rPr>
          <w:i/>
          <w:iCs/>
        </w:rPr>
        <w:t xml:space="preserve"> </w:t>
      </w:r>
      <w:proofErr w:type="spellStart"/>
      <w:r>
        <w:rPr>
          <w:i/>
          <w:iCs/>
        </w:rPr>
        <w:t>Global</w:t>
      </w:r>
      <w:proofErr w:type="spellEnd"/>
      <w:r>
        <w:rPr>
          <w:i/>
          <w:iCs/>
        </w:rPr>
        <w:t xml:space="preserve"> </w:t>
      </w:r>
      <w:proofErr w:type="spellStart"/>
      <w:r>
        <w:rPr>
          <w:i/>
          <w:iCs/>
        </w:rPr>
        <w:t>Capitalism</w:t>
      </w:r>
      <w:proofErr w:type="spellEnd"/>
      <w:r>
        <w:rPr>
          <w:i/>
          <w:iCs/>
        </w:rPr>
        <w:t xml:space="preserve">. </w:t>
      </w:r>
      <w:r w:rsidRPr="00B72621">
        <w:t>London</w:t>
      </w:r>
      <w:r>
        <w:t xml:space="preserve">: </w:t>
      </w:r>
      <w:proofErr w:type="spellStart"/>
      <w:r w:rsidRPr="00B72621">
        <w:t>Greenwood</w:t>
      </w:r>
      <w:proofErr w:type="spellEnd"/>
      <w:r w:rsidRPr="00B72621">
        <w:t xml:space="preserve"> </w:t>
      </w:r>
      <w:proofErr w:type="spellStart"/>
      <w:r w:rsidRPr="00B72621">
        <w:t>press</w:t>
      </w:r>
      <w:proofErr w:type="spellEnd"/>
      <w:r>
        <w:t>.</w:t>
      </w:r>
    </w:p>
  </w:footnote>
  <w:footnote w:id="42">
    <w:p w:rsidR="002C59CF" w:rsidRDefault="002C59CF" w:rsidP="00CC6276">
      <w:pPr>
        <w:pStyle w:val="Textpoznpodarou"/>
      </w:pPr>
      <w:r>
        <w:rPr>
          <w:rStyle w:val="Znakapoznpodarou"/>
        </w:rPr>
        <w:footnoteRef/>
      </w:r>
      <w:r>
        <w:t xml:space="preserve"> </w:t>
      </w:r>
      <w:r w:rsidRPr="0017771C">
        <w:t>DAVI</w:t>
      </w:r>
      <w:r>
        <w:t xml:space="preserve">D, </w:t>
      </w:r>
      <w:proofErr w:type="spellStart"/>
      <w:r>
        <w:t>George</w:t>
      </w:r>
      <w:proofErr w:type="spellEnd"/>
      <w:r>
        <w:t xml:space="preserve"> v rozhovoru s autorem (Berlín</w:t>
      </w:r>
      <w:r w:rsidR="00300CF0">
        <w:t>,</w:t>
      </w:r>
      <w:r>
        <w:t xml:space="preserve"> 9. 2.</w:t>
      </w:r>
      <w:r w:rsidRPr="0017771C">
        <w:t xml:space="preserve"> 2014</w:t>
      </w:r>
      <w:r>
        <w:t>)</w:t>
      </w:r>
      <w:r w:rsidRPr="0017771C">
        <w:t>.</w:t>
      </w:r>
    </w:p>
  </w:footnote>
  <w:footnote w:id="43">
    <w:p w:rsidR="002C59CF" w:rsidRDefault="002C59CF" w:rsidP="00CC6276">
      <w:pPr>
        <w:pStyle w:val="Textpoznpodarou"/>
      </w:pPr>
      <w:r>
        <w:rPr>
          <w:rStyle w:val="Znakapoznpodarou"/>
        </w:rPr>
        <w:footnoteRef/>
      </w:r>
      <w:r>
        <w:t xml:space="preserve"> V rámci výzkumu Martina </w:t>
      </w:r>
      <w:proofErr w:type="spellStart"/>
      <w:r>
        <w:t>Cuffa</w:t>
      </w:r>
      <w:proofErr w:type="spellEnd"/>
      <w:r>
        <w:t xml:space="preserve"> budu zaokrouhlovat jeho výsledné hodnoty na celá čísla.</w:t>
      </w:r>
    </w:p>
  </w:footnote>
  <w:footnote w:id="44">
    <w:p w:rsidR="002C59CF" w:rsidRPr="00F149B7" w:rsidRDefault="002C59CF" w:rsidP="00162169">
      <w:pPr>
        <w:pStyle w:val="Textpoznpodarou"/>
      </w:pPr>
      <w:r w:rsidRPr="00F149B7">
        <w:rPr>
          <w:rStyle w:val="Znakapoznpodarou"/>
        </w:rPr>
        <w:footnoteRef/>
      </w:r>
      <w:r w:rsidRPr="00F149B7">
        <w:t xml:space="preserve"> </w:t>
      </w:r>
      <w:r>
        <w:t>&lt;</w:t>
      </w:r>
      <w:hyperlink r:id="rId5" w:history="1">
        <w:r w:rsidRPr="00162169">
          <w:rPr>
            <w:rStyle w:val="Hypertextovodkaz"/>
          </w:rPr>
          <w:t>http://www.afci.org/film-commissions</w:t>
        </w:r>
      </w:hyperlink>
      <w:r>
        <w:t xml:space="preserve">&gt; (cit. </w:t>
      </w:r>
      <w:r w:rsidRPr="00F149B7">
        <w:t>30. 12. 2014</w:t>
      </w:r>
      <w:r>
        <w:t>)</w:t>
      </w:r>
      <w:r w:rsidRPr="00F149B7">
        <w:t>.</w:t>
      </w:r>
    </w:p>
  </w:footnote>
  <w:footnote w:id="45">
    <w:p w:rsidR="002C59CF" w:rsidRPr="00F149B7" w:rsidRDefault="002C59CF" w:rsidP="00162169">
      <w:pPr>
        <w:pStyle w:val="Textpoznpodarou"/>
      </w:pPr>
      <w:r w:rsidRPr="00F149B7">
        <w:rPr>
          <w:rStyle w:val="Znakapoznpodarou"/>
        </w:rPr>
        <w:footnoteRef/>
      </w:r>
      <w:r w:rsidRPr="00F149B7">
        <w:t xml:space="preserve"> </w:t>
      </w:r>
      <w:r>
        <w:t>&lt;</w:t>
      </w:r>
      <w:hyperlink r:id="rId6" w:history="1">
        <w:r w:rsidRPr="00162169">
          <w:rPr>
            <w:rStyle w:val="Hypertextovodkaz"/>
          </w:rPr>
          <w:t>http://www.eufcn.net/about-us</w:t>
        </w:r>
      </w:hyperlink>
      <w:r>
        <w:t>&gt; (cit.</w:t>
      </w:r>
      <w:r w:rsidRPr="00F149B7">
        <w:t xml:space="preserve"> 30. 12. 2014</w:t>
      </w:r>
      <w:r>
        <w:t>)</w:t>
      </w:r>
      <w:r w:rsidRPr="00F149B7">
        <w:t>.</w:t>
      </w:r>
    </w:p>
  </w:footnote>
  <w:footnote w:id="46">
    <w:p w:rsidR="002C59CF" w:rsidRDefault="002C59CF" w:rsidP="00CC6276">
      <w:pPr>
        <w:pStyle w:val="Textpoznpodarou"/>
      </w:pPr>
      <w:r>
        <w:rPr>
          <w:rStyle w:val="Znakapoznpodarou"/>
        </w:rPr>
        <w:footnoteRef/>
      </w:r>
      <w:r>
        <w:t xml:space="preserve"> DAY, </w:t>
      </w:r>
      <w:proofErr w:type="spellStart"/>
      <w:r>
        <w:t>Jerry</w:t>
      </w:r>
      <w:proofErr w:type="spellEnd"/>
      <w:r>
        <w:t xml:space="preserve"> (2014) v emailové konverzaci s autorem (26. 8. 2014) </w:t>
      </w:r>
    </w:p>
  </w:footnote>
  <w:footnote w:id="47">
    <w:p w:rsidR="002C59CF" w:rsidRDefault="002C59CF" w:rsidP="00CC6276">
      <w:pPr>
        <w:pStyle w:val="Textpoznpodarou"/>
      </w:pPr>
      <w:r>
        <w:rPr>
          <w:rStyle w:val="Znakapoznpodarou"/>
        </w:rPr>
        <w:footnoteRef/>
      </w:r>
      <w:r>
        <w:t xml:space="preserve"> Jako kanceláře film commission v Evropě se zde i dále rozumí členové sítě EUFCN. </w:t>
      </w:r>
    </w:p>
  </w:footnote>
  <w:footnote w:id="48">
    <w:p w:rsidR="002C59CF" w:rsidRDefault="002C59CF" w:rsidP="00CC6276">
      <w:pPr>
        <w:pStyle w:val="Textpoznpodarou"/>
      </w:pPr>
      <w:r>
        <w:rPr>
          <w:rStyle w:val="Znakapoznpodarou"/>
        </w:rPr>
        <w:footnoteRef/>
      </w:r>
      <w:r>
        <w:t xml:space="preserve"> Jako kanceláře film commission ve světě se zde i dále rozumí členové AFCI.</w:t>
      </w:r>
    </w:p>
  </w:footnote>
  <w:footnote w:id="49">
    <w:p w:rsidR="002C59CF" w:rsidRDefault="002C59CF" w:rsidP="002C59CF">
      <w:pPr>
        <w:pStyle w:val="Textpoznpodarou"/>
      </w:pPr>
      <w:r>
        <w:rPr>
          <w:rStyle w:val="Znakapoznpodarou"/>
        </w:rPr>
        <w:footnoteRef/>
      </w:r>
      <w:r>
        <w:t xml:space="preserve"> APPELGREN, Charlotte v rozhovoru s autorem (12. 2. 2014). </w:t>
      </w:r>
    </w:p>
  </w:footnote>
  <w:footnote w:id="50">
    <w:p w:rsidR="002C59CF" w:rsidRPr="00CD103D" w:rsidRDefault="002C59CF" w:rsidP="002C59CF">
      <w:pPr>
        <w:pStyle w:val="Textpoznpodarou"/>
      </w:pPr>
      <w:r>
        <w:rPr>
          <w:rStyle w:val="Znakapoznpodarou"/>
        </w:rPr>
        <w:footnoteRef/>
      </w:r>
      <w:r>
        <w:t xml:space="preserve"> </w:t>
      </w:r>
      <w:r w:rsidRPr="00586B67">
        <w:t xml:space="preserve">KOSMALA, Michal v rozhovoru s autorem </w:t>
      </w:r>
      <w:r>
        <w:t>(</w:t>
      </w:r>
      <w:r w:rsidRPr="00586B67">
        <w:t xml:space="preserve">10. </w:t>
      </w:r>
      <w:r>
        <w:t>2. 2014)</w:t>
      </w:r>
      <w:r w:rsidRPr="00586B67">
        <w:t>.</w:t>
      </w:r>
    </w:p>
  </w:footnote>
  <w:footnote w:id="51">
    <w:p w:rsidR="002C59CF" w:rsidRDefault="002C59CF" w:rsidP="00CC6276">
      <w:pPr>
        <w:pStyle w:val="Textpoznpodarou"/>
      </w:pPr>
      <w:r>
        <w:rPr>
          <w:rStyle w:val="Znakapoznpodarou"/>
        </w:rPr>
        <w:footnoteRef/>
      </w:r>
      <w:r>
        <w:t xml:space="preserve"> &lt;</w:t>
      </w:r>
      <w:hyperlink r:id="rId7" w:history="1">
        <w:r w:rsidRPr="00CD3B4F">
          <w:rPr>
            <w:rStyle w:val="Hypertextovodkaz"/>
          </w:rPr>
          <w:t>http://filmlondon.org.uk/what-we-do/staff</w:t>
        </w:r>
      </w:hyperlink>
      <w:r>
        <w:t>&gt; (cit. 13. 3. 2015).</w:t>
      </w:r>
    </w:p>
  </w:footnote>
  <w:footnote w:id="52">
    <w:p w:rsidR="002C59CF" w:rsidRDefault="002C59CF" w:rsidP="00CC6276">
      <w:pPr>
        <w:pStyle w:val="Textpoznpodarou"/>
      </w:pPr>
      <w:r>
        <w:rPr>
          <w:rStyle w:val="Znakapoznpodarou"/>
        </w:rPr>
        <w:footnoteRef/>
      </w:r>
      <w:r>
        <w:t xml:space="preserve"> CLAUSSOVÁ, Ludmila v telefonickém rozhovoru s autorem (9. 3. 2015).</w:t>
      </w:r>
    </w:p>
  </w:footnote>
  <w:footnote w:id="53">
    <w:p w:rsidR="002C59CF" w:rsidRDefault="002C59CF" w:rsidP="00CC6276">
      <w:pPr>
        <w:pStyle w:val="Textpoznpodarou"/>
      </w:pPr>
      <w:r>
        <w:rPr>
          <w:rStyle w:val="Znakapoznpodarou"/>
        </w:rPr>
        <w:footnoteRef/>
      </w:r>
      <w:r>
        <w:t xml:space="preserve"> Protože je celkový rozpočet často tvořen z více různých zdrojů, respondenti tak mohli vybrat současně více možností, proto celková hodnota přesahuje 100%.</w:t>
      </w:r>
    </w:p>
  </w:footnote>
  <w:footnote w:id="54">
    <w:p w:rsidR="002C59CF" w:rsidRDefault="002C59CF" w:rsidP="0026719C">
      <w:pPr>
        <w:pStyle w:val="Textpoznpodarou"/>
      </w:pPr>
      <w:r>
        <w:rPr>
          <w:rStyle w:val="Znakapoznpodarou"/>
        </w:rPr>
        <w:footnoteRef/>
      </w:r>
      <w:r>
        <w:t xml:space="preserve"> </w:t>
      </w:r>
      <w:proofErr w:type="spellStart"/>
      <w:r w:rsidRPr="00D81AC6">
        <w:t>Broumovsko</w:t>
      </w:r>
      <w:proofErr w:type="spellEnd"/>
      <w:r w:rsidRPr="00D81AC6">
        <w:t xml:space="preserve"> film office, </w:t>
      </w:r>
      <w:proofErr w:type="spellStart"/>
      <w:r w:rsidRPr="00D81AC6">
        <w:t>East</w:t>
      </w:r>
      <w:proofErr w:type="spellEnd"/>
      <w:r w:rsidRPr="00D81AC6">
        <w:t xml:space="preserve"> Bohemia </w:t>
      </w:r>
      <w:r>
        <w:t>film office</w:t>
      </w:r>
      <w:r w:rsidRPr="00D81AC6">
        <w:t xml:space="preserve">, FILM OSTRAVA!!!, Filmová kancelář Český ráj, Jeseníky </w:t>
      </w:r>
      <w:r>
        <w:t>film office</w:t>
      </w:r>
      <w:r w:rsidRPr="00D81AC6">
        <w:t xml:space="preserve">, </w:t>
      </w:r>
      <w:r>
        <w:t xml:space="preserve">Jihočeský Patriot, </w:t>
      </w:r>
      <w:r w:rsidRPr="00D81AC6">
        <w:t xml:space="preserve">Jihovýchodní Morava Film Office, </w:t>
      </w:r>
      <w:proofErr w:type="spellStart"/>
      <w:r w:rsidRPr="00D81AC6">
        <w:t>Prague</w:t>
      </w:r>
      <w:proofErr w:type="spellEnd"/>
      <w:r w:rsidRPr="00D81AC6">
        <w:t xml:space="preserve"> City </w:t>
      </w:r>
      <w:proofErr w:type="spellStart"/>
      <w:r w:rsidRPr="00D81AC6">
        <w:t>Tourism</w:t>
      </w:r>
      <w:proofErr w:type="spellEnd"/>
      <w:r>
        <w:t>.</w:t>
      </w:r>
    </w:p>
    <w:p w:rsidR="002C59CF" w:rsidRDefault="002C59CF" w:rsidP="00E34FF2">
      <w:pPr>
        <w:pStyle w:val="Textpoznpodarou"/>
      </w:pPr>
      <w:r>
        <w:t xml:space="preserve">Poznámka: V roce 2014 došlo ke sloučení aktivit Centrály cestovního ruchu Jižní Morava a Centrály cestovního ruchu Východní Morava v oblasti filmové produkce a vznikla </w:t>
      </w:r>
      <w:r w:rsidRPr="00670045">
        <w:t>Jihovýchodní Morava Film Office</w:t>
      </w:r>
      <w:r>
        <w:t>.</w:t>
      </w:r>
    </w:p>
  </w:footnote>
  <w:footnote w:id="55">
    <w:p w:rsidR="002C59CF" w:rsidRPr="002532EA" w:rsidRDefault="002C59CF">
      <w:pPr>
        <w:pStyle w:val="Textpoznpodarou"/>
      </w:pPr>
      <w:r>
        <w:rPr>
          <w:rStyle w:val="Znakapoznpodarou"/>
        </w:rPr>
        <w:footnoteRef/>
      </w:r>
      <w:r>
        <w:t xml:space="preserve"> DROBNÝ, Jaroslav v dotazníku </w:t>
      </w:r>
      <w:r w:rsidRPr="002532EA">
        <w:rPr>
          <w:i/>
          <w:iCs/>
        </w:rPr>
        <w:t>Filmové kanceláře v regionech ČR</w:t>
      </w:r>
      <w:r>
        <w:rPr>
          <w:i/>
          <w:iCs/>
        </w:rPr>
        <w:t>.</w:t>
      </w:r>
    </w:p>
  </w:footnote>
  <w:footnote w:id="56">
    <w:p w:rsidR="002C59CF" w:rsidRDefault="002C59CF" w:rsidP="006605BB">
      <w:pPr>
        <w:pStyle w:val="Textpoznpodarou"/>
      </w:pPr>
      <w:r>
        <w:rPr>
          <w:rStyle w:val="Znakapoznpodarou"/>
        </w:rPr>
        <w:footnoteRef/>
      </w:r>
      <w:r>
        <w:t xml:space="preserve"> DUŽÁR, Jiří v telefonickém rozhovoru s autorem (18. 2. 2015).</w:t>
      </w:r>
    </w:p>
  </w:footnote>
  <w:footnote w:id="57">
    <w:p w:rsidR="002C59CF" w:rsidRDefault="002C59CF" w:rsidP="002D66BC">
      <w:pPr>
        <w:pStyle w:val="Textpoznpodarou"/>
      </w:pPr>
      <w:r>
        <w:rPr>
          <w:rStyle w:val="Znakapoznpodarou"/>
        </w:rPr>
        <w:footnoteRef/>
      </w:r>
      <w:r>
        <w:t xml:space="preserve"> </w:t>
      </w:r>
      <w:r w:rsidRPr="002D66BC">
        <w:t>DUŽÁR</w:t>
      </w:r>
      <w:r>
        <w:t>, Jiří v telefonickém rozhovoru s autorem</w:t>
      </w:r>
      <w:r w:rsidRPr="002D66BC">
        <w:t xml:space="preserve"> </w:t>
      </w:r>
      <w:r>
        <w:t>(</w:t>
      </w:r>
      <w:r w:rsidRPr="002D66BC">
        <w:t xml:space="preserve">18. </w:t>
      </w:r>
      <w:r>
        <w:t>2.</w:t>
      </w:r>
      <w:r w:rsidRPr="002D66BC">
        <w:t xml:space="preserve"> 2015</w:t>
      </w:r>
      <w:r>
        <w:t>)</w:t>
      </w:r>
      <w:r w:rsidRPr="002D66BC">
        <w:t>.</w:t>
      </w:r>
    </w:p>
  </w:footnote>
  <w:footnote w:id="58">
    <w:p w:rsidR="002C59CF" w:rsidRDefault="002C59CF" w:rsidP="00730932">
      <w:pPr>
        <w:pStyle w:val="Textpoznpodarou"/>
      </w:pPr>
      <w:r>
        <w:rPr>
          <w:rStyle w:val="Znakapoznpodarou"/>
        </w:rPr>
        <w:footnoteRef/>
      </w:r>
      <w:r>
        <w:t xml:space="preserve"> </w:t>
      </w:r>
      <w:r w:rsidRPr="00212921">
        <w:t>V roce 2014 došlo ke sloučení aktivit Centrály cestovního ruchu Jižní Morava a Centrály cestovního ruchu Východní Morava v oblasti filmo</w:t>
      </w:r>
      <w:r>
        <w:t>vé produkce a vznikla Jihovýchod</w:t>
      </w:r>
      <w:r w:rsidRPr="00212921">
        <w:t>ní Morava Film Office.</w:t>
      </w:r>
    </w:p>
  </w:footnote>
  <w:footnote w:id="59">
    <w:p w:rsidR="002C59CF" w:rsidRDefault="002C59CF" w:rsidP="00C70E35">
      <w:pPr>
        <w:pStyle w:val="Textpoznpodarou"/>
      </w:pPr>
      <w:r>
        <w:rPr>
          <w:rStyle w:val="Znakapoznpodarou"/>
        </w:rPr>
        <w:footnoteRef/>
      </w:r>
      <w:r>
        <w:t xml:space="preserve"> </w:t>
      </w:r>
      <w:r w:rsidRPr="00C70E35">
        <w:t>CLAUSSOVÁ, L</w:t>
      </w:r>
      <w:r>
        <w:t>udmila v telefonickém rozhovoru s autorem</w:t>
      </w:r>
      <w:r w:rsidRPr="00C70E35">
        <w:t xml:space="preserve"> </w:t>
      </w:r>
      <w:r>
        <w:t>(19. 2. a 9. 3.</w:t>
      </w:r>
      <w:r w:rsidRPr="00C70E35">
        <w:t xml:space="preserve"> 2015</w:t>
      </w:r>
      <w:r>
        <w:t>)</w:t>
      </w:r>
      <w:r w:rsidRPr="00C70E35">
        <w:t xml:space="preserve">. </w:t>
      </w:r>
    </w:p>
  </w:footnote>
  <w:footnote w:id="60">
    <w:p w:rsidR="002C59CF" w:rsidRDefault="002C59CF" w:rsidP="000B6C24">
      <w:pPr>
        <w:pStyle w:val="Textpoznpodarou"/>
      </w:pPr>
      <w:r>
        <w:rPr>
          <w:rStyle w:val="Znakapoznpodarou"/>
        </w:rPr>
        <w:footnoteRef/>
      </w:r>
      <w:r>
        <w:t xml:space="preserve"> </w:t>
      </w:r>
      <w:r w:rsidRPr="000B6C24">
        <w:t>CLAUSSOVÁ, L</w:t>
      </w:r>
      <w:r>
        <w:t>udmila v telefonickém rozhovoru s autorem</w:t>
      </w:r>
      <w:r w:rsidRPr="000B6C24">
        <w:t xml:space="preserve"> </w:t>
      </w:r>
      <w:r>
        <w:t>(19. 2. a 9. 3.</w:t>
      </w:r>
      <w:r w:rsidRPr="000B6C24">
        <w:t xml:space="preserve"> 2015</w:t>
      </w:r>
      <w:r>
        <w:t>)</w:t>
      </w:r>
      <w:r w:rsidRPr="000B6C24">
        <w:t>.</w:t>
      </w:r>
    </w:p>
  </w:footnote>
  <w:footnote w:id="61">
    <w:p w:rsidR="002C59CF" w:rsidRDefault="002C59CF" w:rsidP="009764DB">
      <w:pPr>
        <w:pStyle w:val="Textpoznpodarou"/>
      </w:pPr>
      <w:r>
        <w:rPr>
          <w:rStyle w:val="Znakapoznpodarou"/>
        </w:rPr>
        <w:footnoteRef/>
      </w:r>
      <w:r>
        <w:t xml:space="preserve"> </w:t>
      </w:r>
      <w:r w:rsidRPr="009764DB">
        <w:t xml:space="preserve">DROBNÝ, Jaroslav v dotazníku </w:t>
      </w:r>
      <w:r w:rsidRPr="009764DB">
        <w:rPr>
          <w:i/>
          <w:iCs/>
        </w:rPr>
        <w:t>Filmové kanceláře v regionech ČR.</w:t>
      </w:r>
    </w:p>
  </w:footnote>
  <w:footnote w:id="62">
    <w:p w:rsidR="002C59CF" w:rsidRDefault="002C59CF">
      <w:pPr>
        <w:pStyle w:val="Textpoznpodarou"/>
      </w:pPr>
      <w:r>
        <w:rPr>
          <w:rStyle w:val="Znakapoznpodarou"/>
        </w:rPr>
        <w:footnoteRef/>
      </w:r>
      <w:r>
        <w:t xml:space="preserve"> &lt;</w:t>
      </w:r>
      <w:hyperlink r:id="rId8" w:history="1">
        <w:r w:rsidRPr="00E75549">
          <w:rPr>
            <w:rStyle w:val="Hypertextovodkaz"/>
          </w:rPr>
          <w:t>http://www.pardubickykraj.cz/probihajici-grantove-programy/79456/</w:t>
        </w:r>
      </w:hyperlink>
      <w:r>
        <w:t>&gt; (cit. 28. 4. 2015)</w:t>
      </w:r>
    </w:p>
  </w:footnote>
  <w:footnote w:id="63">
    <w:p w:rsidR="002C59CF" w:rsidRDefault="002C59CF" w:rsidP="002E1D2E">
      <w:pPr>
        <w:pStyle w:val="Textpoznpodarou"/>
      </w:pPr>
      <w:r>
        <w:rPr>
          <w:rStyle w:val="Znakapoznpodarou"/>
        </w:rPr>
        <w:footnoteRef/>
      </w:r>
      <w:r>
        <w:t xml:space="preserve"> </w:t>
      </w:r>
      <w:r w:rsidRPr="00B63B38">
        <w:t>DUŽÁR</w:t>
      </w:r>
      <w:r>
        <w:t>, Jiří v telefonickém rozhovoru s autorem (18. 2.</w:t>
      </w:r>
      <w:r w:rsidRPr="00B63B38">
        <w:t xml:space="preserve"> 2015</w:t>
      </w:r>
      <w:r>
        <w:t>)</w:t>
      </w:r>
      <w:r w:rsidRPr="00B63B38">
        <w:t>.</w:t>
      </w:r>
    </w:p>
  </w:footnote>
  <w:footnote w:id="64">
    <w:p w:rsidR="002C59CF" w:rsidRDefault="002C59CF" w:rsidP="00D630CA">
      <w:pPr>
        <w:pStyle w:val="Textpoznpodarou"/>
      </w:pPr>
      <w:r>
        <w:rPr>
          <w:rStyle w:val="Znakapoznpodarou"/>
        </w:rPr>
        <w:footnoteRef/>
      </w:r>
      <w:r>
        <w:t xml:space="preserve"> </w:t>
      </w:r>
      <w:r w:rsidRPr="00D630CA">
        <w:t xml:space="preserve">RYMEŠOVÁ, HANA (2014): </w:t>
      </w:r>
      <w:r w:rsidRPr="00D630CA">
        <w:rPr>
          <w:i/>
          <w:iCs/>
        </w:rPr>
        <w:t>Analýza aktivit film-</w:t>
      </w:r>
      <w:proofErr w:type="spellStart"/>
      <w:r w:rsidRPr="00D630CA">
        <w:rPr>
          <w:i/>
          <w:iCs/>
        </w:rPr>
        <w:t>friendly</w:t>
      </w:r>
      <w:proofErr w:type="spellEnd"/>
      <w:r w:rsidRPr="00D630CA">
        <w:rPr>
          <w:i/>
          <w:iCs/>
        </w:rPr>
        <w:t xml:space="preserve"> regionů s důrazem na situaci v ČR.</w:t>
      </w:r>
      <w:r w:rsidRPr="00D630CA">
        <w:t xml:space="preserve"> Magister</w:t>
      </w:r>
      <w:r>
        <w:t>ská diplomová práce. Praha: VŠE, s. 92.</w:t>
      </w:r>
    </w:p>
  </w:footnote>
  <w:footnote w:id="65">
    <w:p w:rsidR="002C59CF" w:rsidRPr="00DB7ECE" w:rsidRDefault="002C59CF" w:rsidP="00133421">
      <w:pPr>
        <w:pStyle w:val="Textpoznpodarou"/>
        <w:rPr>
          <w:bCs/>
        </w:rPr>
      </w:pPr>
      <w:r>
        <w:rPr>
          <w:rStyle w:val="Znakapoznpodarou"/>
        </w:rPr>
        <w:footnoteRef/>
      </w:r>
      <w:r>
        <w:t xml:space="preserve"> </w:t>
      </w:r>
      <w:r w:rsidRPr="00BD449C">
        <w:t xml:space="preserve">OLSBERG|SPI (2006): </w:t>
      </w:r>
      <w:r w:rsidRPr="008D68CF">
        <w:rPr>
          <w:bCs/>
          <w:i/>
          <w:iCs/>
        </w:rPr>
        <w:t xml:space="preserve">Studie ekonomického vlivu filmového průmyslu v České republice. </w:t>
      </w:r>
      <w:r w:rsidRPr="00293C11">
        <w:rPr>
          <w:bCs/>
        </w:rPr>
        <w:t>Závěrečná zpráva.</w:t>
      </w:r>
      <w:r w:rsidRPr="008D68CF">
        <w:rPr>
          <w:bCs/>
          <w:i/>
          <w:iCs/>
        </w:rPr>
        <w:t xml:space="preserve"> </w:t>
      </w:r>
      <w:r>
        <w:rPr>
          <w:bCs/>
        </w:rPr>
        <w:t xml:space="preserve"> </w:t>
      </w:r>
      <w:r w:rsidRPr="00185889">
        <w:rPr>
          <w:bCs/>
        </w:rPr>
        <w:t>O – SPI:</w:t>
      </w:r>
      <w:r>
        <w:rPr>
          <w:bCs/>
        </w:rPr>
        <w:t xml:space="preserve"> Londýn, s. 3. </w:t>
      </w:r>
    </w:p>
  </w:footnote>
  <w:footnote w:id="66">
    <w:p w:rsidR="002C59CF" w:rsidRDefault="002C59CF" w:rsidP="00A5288A">
      <w:pPr>
        <w:pStyle w:val="Textpoznpodarou"/>
        <w:jc w:val="both"/>
      </w:pPr>
      <w:r>
        <w:rPr>
          <w:rStyle w:val="Znakapoznpodarou"/>
        </w:rPr>
        <w:footnoteRef/>
      </w:r>
      <w:r>
        <w:t xml:space="preserve"> </w:t>
      </w:r>
      <w:r w:rsidRPr="003614F7">
        <w:t xml:space="preserve">OLSBERG|SPI (2006): </w:t>
      </w:r>
      <w:r w:rsidRPr="003614F7">
        <w:rPr>
          <w:bCs/>
          <w:i/>
          <w:iCs/>
        </w:rPr>
        <w:t>Studie ekonomického vlivu filmového průmyslu v Čes</w:t>
      </w:r>
      <w:r>
        <w:rPr>
          <w:bCs/>
          <w:i/>
          <w:iCs/>
        </w:rPr>
        <w:t xml:space="preserve">ké republice. </w:t>
      </w:r>
      <w:r w:rsidRPr="00293C11">
        <w:rPr>
          <w:bCs/>
        </w:rPr>
        <w:t>Závěrečná zpráva.</w:t>
      </w:r>
      <w:r>
        <w:rPr>
          <w:bCs/>
          <w:i/>
          <w:iCs/>
        </w:rPr>
        <w:t xml:space="preserve"> </w:t>
      </w:r>
      <w:r w:rsidRPr="003614F7">
        <w:rPr>
          <w:bCs/>
        </w:rPr>
        <w:t xml:space="preserve">Londýn, s. </w:t>
      </w:r>
      <w:r>
        <w:rPr>
          <w:bCs/>
        </w:rPr>
        <w:t>22</w:t>
      </w:r>
      <w:r w:rsidRPr="003614F7">
        <w:rPr>
          <w:bCs/>
        </w:rPr>
        <w:t>.</w:t>
      </w:r>
      <w:r>
        <w:rPr>
          <w:bCs/>
        </w:rPr>
        <w:t xml:space="preserve"> Poznámka: </w:t>
      </w:r>
      <w:r w:rsidRPr="003614F7">
        <w:t xml:space="preserve">OLSBERG|SPI </w:t>
      </w:r>
      <w:r>
        <w:t>ve své studii zvolil velmi konzervativní násobící koeficient 2.0.</w:t>
      </w:r>
    </w:p>
  </w:footnote>
  <w:footnote w:id="67">
    <w:p w:rsidR="002C59CF" w:rsidRDefault="002C59CF" w:rsidP="002E1D2E">
      <w:pPr>
        <w:pStyle w:val="Textpoznpodarou"/>
      </w:pPr>
      <w:r>
        <w:rPr>
          <w:rStyle w:val="Znakapoznpodarou"/>
        </w:rPr>
        <w:footnoteRef/>
      </w:r>
      <w:r>
        <w:t xml:space="preserve"> &lt;</w:t>
      </w:r>
      <w:hyperlink r:id="rId9" w:history="1">
        <w:r w:rsidRPr="00BD4DA3">
          <w:rPr>
            <w:rStyle w:val="Hypertextovodkaz"/>
          </w:rPr>
          <w:t>http://www.ceskatelevize.cz/ct24/kultura/238148-cesko-laka-filmare-pobidky-jsou-rozebrane-za-par-tydnu/</w:t>
        </w:r>
      </w:hyperlink>
      <w:r>
        <w:t>&gt; (cit. 17. 3. 2015).</w:t>
      </w:r>
    </w:p>
  </w:footnote>
  <w:footnote w:id="68">
    <w:p w:rsidR="002C59CF" w:rsidRPr="000C335C" w:rsidRDefault="002C59CF" w:rsidP="00133421">
      <w:pPr>
        <w:pStyle w:val="Textpoznpodarou"/>
        <w:rPr>
          <w:i/>
          <w:iCs/>
        </w:rPr>
      </w:pPr>
      <w:r>
        <w:rPr>
          <w:rStyle w:val="Znakapoznpodarou"/>
        </w:rPr>
        <w:footnoteRef/>
      </w:r>
      <w:r>
        <w:t xml:space="preserve"> </w:t>
      </w:r>
      <w:r w:rsidRPr="000C335C">
        <w:t>ANDRÝSEK, Jan</w:t>
      </w:r>
      <w:r>
        <w:t xml:space="preserve"> (2012)</w:t>
      </w:r>
      <w:r w:rsidRPr="000C335C">
        <w:t xml:space="preserve">: </w:t>
      </w:r>
      <w:r w:rsidRPr="000C335C">
        <w:rPr>
          <w:i/>
          <w:iCs/>
        </w:rPr>
        <w:t>Komparace systém</w:t>
      </w:r>
      <w:r w:rsidRPr="000C335C">
        <w:rPr>
          <w:rFonts w:hint="eastAsia"/>
          <w:i/>
          <w:iCs/>
        </w:rPr>
        <w:t>ů</w:t>
      </w:r>
      <w:r w:rsidRPr="000C335C">
        <w:rPr>
          <w:i/>
          <w:iCs/>
        </w:rPr>
        <w:t xml:space="preserve"> podpory filmové kultury v </w:t>
      </w:r>
      <w:r w:rsidRPr="000C335C">
        <w:rPr>
          <w:rFonts w:hint="eastAsia"/>
          <w:i/>
          <w:iCs/>
        </w:rPr>
        <w:t>Č</w:t>
      </w:r>
      <w:r w:rsidRPr="000C335C">
        <w:rPr>
          <w:i/>
          <w:iCs/>
        </w:rPr>
        <w:t>eské republice s vybranými</w:t>
      </w:r>
    </w:p>
    <w:p w:rsidR="002C59CF" w:rsidRDefault="002C59CF" w:rsidP="00133421">
      <w:pPr>
        <w:pStyle w:val="Textpoznpodarou"/>
      </w:pPr>
      <w:r w:rsidRPr="000C335C">
        <w:rPr>
          <w:i/>
          <w:iCs/>
        </w:rPr>
        <w:t xml:space="preserve">fondy Evropské unie. </w:t>
      </w:r>
      <w:r w:rsidRPr="000C335C">
        <w:t xml:space="preserve">Magisterská diplomová práce. Brno: </w:t>
      </w:r>
      <w:r>
        <w:t>Masarykova univerzita, s. 20.</w:t>
      </w:r>
    </w:p>
  </w:footnote>
  <w:footnote w:id="69">
    <w:p w:rsidR="002C59CF" w:rsidRDefault="002C59CF" w:rsidP="005315CD">
      <w:pPr>
        <w:pStyle w:val="Textpoznpodarou"/>
      </w:pPr>
      <w:r>
        <w:rPr>
          <w:rStyle w:val="Znakapoznpodarou"/>
        </w:rPr>
        <w:footnoteRef/>
      </w:r>
      <w:r>
        <w:t xml:space="preserve"> </w:t>
      </w:r>
      <w:r w:rsidRPr="00D85F2C">
        <w:t xml:space="preserve">BDO(2014): </w:t>
      </w:r>
      <w:r w:rsidRPr="00D85F2C">
        <w:rPr>
          <w:bCs/>
          <w:i/>
          <w:iCs/>
        </w:rPr>
        <w:t>Evaluační studie filmových pobídek.</w:t>
      </w:r>
      <w:r w:rsidRPr="00D85F2C">
        <w:rPr>
          <w:bCs/>
        </w:rPr>
        <w:t xml:space="preserve"> Praha: MKČR</w:t>
      </w:r>
      <w:r>
        <w:rPr>
          <w:bCs/>
        </w:rPr>
        <w:t>, s. 20.</w:t>
      </w:r>
    </w:p>
  </w:footnote>
  <w:footnote w:id="70">
    <w:p w:rsidR="002C59CF" w:rsidRDefault="002C59CF" w:rsidP="00133421">
      <w:pPr>
        <w:pStyle w:val="Textpoznpodarou"/>
      </w:pPr>
      <w:r>
        <w:rPr>
          <w:rStyle w:val="Znakapoznpodarou"/>
        </w:rPr>
        <w:footnoteRef/>
      </w:r>
      <w:r>
        <w:t xml:space="preserve"> </w:t>
      </w:r>
      <w:r w:rsidRPr="00DE2896">
        <w:t xml:space="preserve">OLSBERG|SPI (2006): </w:t>
      </w:r>
      <w:r w:rsidRPr="00DE2896">
        <w:rPr>
          <w:bCs/>
          <w:i/>
          <w:iCs/>
        </w:rPr>
        <w:t xml:space="preserve">Studie ekonomického vlivu filmového průmyslu v České republice. </w:t>
      </w:r>
      <w:r w:rsidRPr="00293C11">
        <w:rPr>
          <w:bCs/>
        </w:rPr>
        <w:t>Závěrečná zpráva.</w:t>
      </w:r>
      <w:r w:rsidRPr="00DE2896">
        <w:rPr>
          <w:bCs/>
          <w:i/>
          <w:iCs/>
        </w:rPr>
        <w:t xml:space="preserve"> </w:t>
      </w:r>
      <w:r w:rsidRPr="00DE2896">
        <w:rPr>
          <w:bCs/>
        </w:rPr>
        <w:t>Londýn, s</w:t>
      </w:r>
      <w:r>
        <w:rPr>
          <w:bCs/>
        </w:rPr>
        <w:t>. 24.</w:t>
      </w:r>
    </w:p>
  </w:footnote>
  <w:footnote w:id="71">
    <w:p w:rsidR="002C59CF" w:rsidRDefault="002C59CF" w:rsidP="00133421">
      <w:pPr>
        <w:pStyle w:val="Textpoznpodarou"/>
      </w:pPr>
      <w:r>
        <w:rPr>
          <w:rStyle w:val="Znakapoznpodarou"/>
        </w:rPr>
        <w:footnoteRef/>
      </w:r>
      <w:r>
        <w:t xml:space="preserve"> &lt;</w:t>
      </w:r>
      <w:hyperlink r:id="rId10" w:history="1">
        <w:r w:rsidRPr="00FD3A25">
          <w:rPr>
            <w:rStyle w:val="Hypertextovodkaz"/>
          </w:rPr>
          <w:t>http://www.filmcommission.cz/cs/filming-here/climate-geography/</w:t>
        </w:r>
      </w:hyperlink>
      <w:r>
        <w:t>&gt; (cit. 28. 4. 2015).</w:t>
      </w:r>
    </w:p>
  </w:footnote>
  <w:footnote w:id="72">
    <w:p w:rsidR="002C59CF" w:rsidRPr="008475E6" w:rsidRDefault="002C59CF" w:rsidP="00133421">
      <w:pPr>
        <w:pStyle w:val="Textpoznpodarou"/>
      </w:pPr>
      <w:r>
        <w:rPr>
          <w:rStyle w:val="Znakapoznpodarou"/>
        </w:rPr>
        <w:footnoteRef/>
      </w:r>
      <w:r>
        <w:t xml:space="preserve"> CUDNY, Waldemar (2011): </w:t>
      </w:r>
      <w:r>
        <w:rPr>
          <w:i/>
          <w:iCs/>
        </w:rPr>
        <w:t xml:space="preserve">Film </w:t>
      </w:r>
      <w:proofErr w:type="spellStart"/>
      <w:r>
        <w:rPr>
          <w:i/>
          <w:iCs/>
        </w:rPr>
        <w:t>festivals</w:t>
      </w:r>
      <w:proofErr w:type="spellEnd"/>
      <w:r>
        <w:rPr>
          <w:i/>
          <w:iCs/>
        </w:rPr>
        <w:t xml:space="preserve"> in </w:t>
      </w:r>
      <w:proofErr w:type="spellStart"/>
      <w:r>
        <w:rPr>
          <w:i/>
          <w:iCs/>
        </w:rPr>
        <w:t>Lodz</w:t>
      </w:r>
      <w:proofErr w:type="spellEnd"/>
      <w:r>
        <w:rPr>
          <w:i/>
          <w:iCs/>
        </w:rPr>
        <w:t xml:space="preserve"> as a </w:t>
      </w:r>
      <w:proofErr w:type="spellStart"/>
      <w:r>
        <w:rPr>
          <w:i/>
          <w:iCs/>
        </w:rPr>
        <w:t>main</w:t>
      </w:r>
      <w:proofErr w:type="spellEnd"/>
      <w:r>
        <w:rPr>
          <w:i/>
          <w:iCs/>
        </w:rPr>
        <w:t xml:space="preserve"> </w:t>
      </w:r>
      <w:proofErr w:type="spellStart"/>
      <w:r>
        <w:rPr>
          <w:i/>
          <w:iCs/>
        </w:rPr>
        <w:t>component</w:t>
      </w:r>
      <w:proofErr w:type="spellEnd"/>
      <w:r>
        <w:rPr>
          <w:i/>
          <w:iCs/>
        </w:rPr>
        <w:t xml:space="preserve"> </w:t>
      </w:r>
      <w:proofErr w:type="spellStart"/>
      <w:r>
        <w:rPr>
          <w:i/>
          <w:iCs/>
        </w:rPr>
        <w:t>of</w:t>
      </w:r>
      <w:proofErr w:type="spellEnd"/>
      <w:r>
        <w:rPr>
          <w:i/>
          <w:iCs/>
        </w:rPr>
        <w:t xml:space="preserve"> </w:t>
      </w:r>
      <w:proofErr w:type="spellStart"/>
      <w:r>
        <w:rPr>
          <w:i/>
          <w:iCs/>
        </w:rPr>
        <w:t>urban</w:t>
      </w:r>
      <w:proofErr w:type="spellEnd"/>
      <w:r>
        <w:rPr>
          <w:i/>
          <w:iCs/>
        </w:rPr>
        <w:t xml:space="preserve"> </w:t>
      </w:r>
      <w:proofErr w:type="spellStart"/>
      <w:r>
        <w:rPr>
          <w:i/>
          <w:iCs/>
        </w:rPr>
        <w:t>cultural</w:t>
      </w:r>
      <w:proofErr w:type="spellEnd"/>
      <w:r>
        <w:rPr>
          <w:i/>
          <w:iCs/>
        </w:rPr>
        <w:t xml:space="preserve"> </w:t>
      </w:r>
      <w:proofErr w:type="spellStart"/>
      <w:r>
        <w:rPr>
          <w:i/>
          <w:iCs/>
        </w:rPr>
        <w:t>tourism</w:t>
      </w:r>
      <w:proofErr w:type="spellEnd"/>
      <w:r>
        <w:t xml:space="preserve">. </w:t>
      </w:r>
      <w:proofErr w:type="spellStart"/>
      <w:r>
        <w:t>Lodz</w:t>
      </w:r>
      <w:proofErr w:type="spellEnd"/>
      <w:r>
        <w:t xml:space="preserve">: University in </w:t>
      </w:r>
      <w:proofErr w:type="spellStart"/>
      <w:r>
        <w:t>Lodz</w:t>
      </w:r>
      <w:proofErr w:type="spellEnd"/>
      <w:r>
        <w:t>.</w:t>
      </w:r>
    </w:p>
  </w:footnote>
  <w:footnote w:id="73">
    <w:p w:rsidR="002C59CF" w:rsidRDefault="002C59CF" w:rsidP="00133421">
      <w:pPr>
        <w:pStyle w:val="Textpoznpodarou"/>
      </w:pPr>
      <w:r>
        <w:rPr>
          <w:rStyle w:val="Znakapoznpodarou"/>
        </w:rPr>
        <w:footnoteRef/>
      </w:r>
      <w:r>
        <w:t xml:space="preserve"> </w:t>
      </w:r>
      <w:r w:rsidRPr="0033379C">
        <w:t>DUŽÁR, Jiří v</w:t>
      </w:r>
      <w:r>
        <w:t xml:space="preserve"> telefonickém rozhovoru s autorem (18. 2.</w:t>
      </w:r>
      <w:r w:rsidRPr="0033379C">
        <w:t xml:space="preserve"> 2015</w:t>
      </w:r>
      <w:r>
        <w:t>)</w:t>
      </w:r>
      <w:r w:rsidRPr="0033379C">
        <w:t>.</w:t>
      </w:r>
    </w:p>
  </w:footnote>
  <w:footnote w:id="74">
    <w:p w:rsidR="002C59CF" w:rsidRDefault="002C59CF" w:rsidP="005D07E9">
      <w:pPr>
        <w:pStyle w:val="Textpoznpodarou"/>
      </w:pPr>
      <w:r>
        <w:rPr>
          <w:rStyle w:val="Znakapoznpodarou"/>
        </w:rPr>
        <w:footnoteRef/>
      </w:r>
      <w:r>
        <w:t xml:space="preserve"> </w:t>
      </w:r>
      <w:r w:rsidRPr="00D4374E">
        <w:t xml:space="preserve">KOECK, </w:t>
      </w:r>
      <w:proofErr w:type="spellStart"/>
      <w:r w:rsidRPr="00D4374E">
        <w:t>Johannes</w:t>
      </w:r>
      <w:proofErr w:type="spellEnd"/>
      <w:r w:rsidRPr="00D4374E">
        <w:t xml:space="preserve"> v rozhovoru s autorem </w:t>
      </w:r>
      <w:r>
        <w:t>(Berlín, 9. 2.</w:t>
      </w:r>
      <w:r w:rsidRPr="00D4374E">
        <w:t xml:space="preserve"> 2014</w:t>
      </w:r>
      <w:r>
        <w:t>)</w:t>
      </w:r>
      <w:r w:rsidRPr="00D4374E">
        <w:t>.</w:t>
      </w:r>
    </w:p>
  </w:footnote>
  <w:footnote w:id="75">
    <w:p w:rsidR="002C59CF" w:rsidRDefault="002C59CF" w:rsidP="00133421">
      <w:pPr>
        <w:pStyle w:val="Textpoznpodarou"/>
      </w:pPr>
      <w:r>
        <w:rPr>
          <w:rStyle w:val="Znakapoznpodarou"/>
        </w:rPr>
        <w:footnoteRef/>
      </w:r>
      <w:r>
        <w:t xml:space="preserve"> &lt;</w:t>
      </w:r>
      <w:hyperlink r:id="rId11" w:history="1">
        <w:r w:rsidRPr="00BB676F">
          <w:rPr>
            <w:rStyle w:val="Hypertextovodkaz"/>
          </w:rPr>
          <w:t>http://www.ceskatelevize.cz/ct24/kultura/278997-cesko-da-800-milionu-na-pobidky-pro-zahranicni-filmare/</w:t>
        </w:r>
      </w:hyperlink>
      <w:r>
        <w:t>&gt; (cit. 28. 4. 2015).</w:t>
      </w:r>
    </w:p>
  </w:footnote>
  <w:footnote w:id="76">
    <w:p w:rsidR="002C59CF" w:rsidRDefault="002C59CF" w:rsidP="00CE691F">
      <w:pPr>
        <w:pStyle w:val="Textpoznpodarou"/>
      </w:pPr>
      <w:r>
        <w:rPr>
          <w:rStyle w:val="Znakapoznpodarou"/>
        </w:rPr>
        <w:footnoteRef/>
      </w:r>
      <w:r>
        <w:t xml:space="preserve"> METZGER, </w:t>
      </w:r>
      <w:proofErr w:type="spellStart"/>
      <w:r>
        <w:t>Anja</w:t>
      </w:r>
      <w:proofErr w:type="spellEnd"/>
      <w:r>
        <w:t xml:space="preserve"> v rozhovoru s autorem dne 9. února 2014. </w:t>
      </w:r>
    </w:p>
  </w:footnote>
  <w:footnote w:id="77">
    <w:p w:rsidR="002C59CF" w:rsidRDefault="002C59CF" w:rsidP="00133421">
      <w:pPr>
        <w:pStyle w:val="Textpoznpodarou"/>
      </w:pPr>
      <w:r>
        <w:rPr>
          <w:rStyle w:val="Znakapoznpodarou"/>
        </w:rPr>
        <w:footnoteRef/>
      </w:r>
      <w:r>
        <w:t xml:space="preserve"> </w:t>
      </w:r>
      <w:r w:rsidRPr="00FF555D">
        <w:t xml:space="preserve">ANDRÝSEK, Jan (2012): </w:t>
      </w:r>
      <w:r w:rsidRPr="00FF555D">
        <w:rPr>
          <w:i/>
          <w:iCs/>
        </w:rPr>
        <w:t>Komparace systém</w:t>
      </w:r>
      <w:r w:rsidRPr="00FF555D">
        <w:rPr>
          <w:rFonts w:hint="eastAsia"/>
          <w:i/>
          <w:iCs/>
        </w:rPr>
        <w:t>ů</w:t>
      </w:r>
      <w:r w:rsidRPr="00FF555D">
        <w:rPr>
          <w:i/>
          <w:iCs/>
        </w:rPr>
        <w:t xml:space="preserve"> podpory filmové kultury v </w:t>
      </w:r>
      <w:r w:rsidRPr="00FF555D">
        <w:rPr>
          <w:rFonts w:hint="eastAsia"/>
          <w:i/>
          <w:iCs/>
        </w:rPr>
        <w:t>Č</w:t>
      </w:r>
      <w:r w:rsidRPr="00FF555D">
        <w:rPr>
          <w:i/>
          <w:iCs/>
        </w:rPr>
        <w:t xml:space="preserve">eské republice s vybranými fondy Evropské unie. </w:t>
      </w:r>
      <w:r w:rsidRPr="00FF555D">
        <w:t>Magisterská diplomová prá</w:t>
      </w:r>
      <w:r>
        <w:t>ce. Brno: Masarykova univerzita, s. 18.</w:t>
      </w:r>
    </w:p>
  </w:footnote>
  <w:footnote w:id="78">
    <w:p w:rsidR="002C59CF" w:rsidRDefault="002C59CF" w:rsidP="00DC4178">
      <w:pPr>
        <w:pStyle w:val="Textpoznpodarou"/>
      </w:pPr>
      <w:r>
        <w:rPr>
          <w:rStyle w:val="Znakapoznpodarou"/>
        </w:rPr>
        <w:footnoteRef/>
      </w:r>
      <w:r>
        <w:t xml:space="preserve"> </w:t>
      </w:r>
      <w:r w:rsidRPr="005E5AB2">
        <w:t>DUŽÁR, Jiří v</w:t>
      </w:r>
      <w:r>
        <w:t xml:space="preserve"> telefonickém</w:t>
      </w:r>
      <w:r w:rsidRPr="005E5AB2">
        <w:t> rozhovoru s</w:t>
      </w:r>
      <w:r>
        <w:t> </w:t>
      </w:r>
      <w:r w:rsidRPr="005E5AB2">
        <w:t>autorem</w:t>
      </w:r>
      <w:r>
        <w:t xml:space="preserve"> (18. 2.</w:t>
      </w:r>
      <w:r w:rsidRPr="005E5AB2">
        <w:t xml:space="preserve"> 2015</w:t>
      </w:r>
      <w:r>
        <w:t>)</w:t>
      </w:r>
      <w:r w:rsidRPr="005E5AB2">
        <w:t>.</w:t>
      </w:r>
    </w:p>
  </w:footnote>
  <w:footnote w:id="79">
    <w:p w:rsidR="002C59CF" w:rsidRDefault="002C59CF" w:rsidP="00700A22">
      <w:pPr>
        <w:pStyle w:val="Textpoznpodarou"/>
      </w:pPr>
      <w:r>
        <w:rPr>
          <w:rStyle w:val="Znakapoznpodarou"/>
        </w:rPr>
        <w:footnoteRef/>
      </w:r>
      <w:r>
        <w:t xml:space="preserve">  &lt;</w:t>
      </w:r>
      <w:hyperlink r:id="rId12" w:history="1">
        <w:r w:rsidRPr="005F65F2">
          <w:rPr>
            <w:rStyle w:val="Hypertextovodkaz"/>
          </w:rPr>
          <w:t>http://www.kromeriz.eu/trasy/229-SEZONA-2015.html</w:t>
        </w:r>
      </w:hyperlink>
      <w:r>
        <w:t>&gt; (cit. 29. 3. 2015).</w:t>
      </w:r>
    </w:p>
  </w:footnote>
  <w:footnote w:id="80">
    <w:p w:rsidR="002C59CF" w:rsidRPr="00D023CD" w:rsidRDefault="002C59CF" w:rsidP="00092592">
      <w:pPr>
        <w:pStyle w:val="Textpoznpodarou"/>
        <w:rPr>
          <w:i/>
          <w:iCs/>
        </w:rPr>
      </w:pPr>
      <w:r>
        <w:rPr>
          <w:rStyle w:val="Znakapoznpodarou"/>
        </w:rPr>
        <w:footnoteRef/>
      </w:r>
      <w:r>
        <w:t xml:space="preserve"> </w:t>
      </w:r>
      <w:r w:rsidRPr="00D023CD">
        <w:t xml:space="preserve">LITVAK, </w:t>
      </w:r>
      <w:proofErr w:type="spellStart"/>
      <w:r w:rsidRPr="00D023CD">
        <w:t>Isaiah</w:t>
      </w:r>
      <w:proofErr w:type="spellEnd"/>
      <w:r w:rsidRPr="00D023CD">
        <w:t xml:space="preserve"> A. – LITVAK, </w:t>
      </w:r>
      <w:proofErr w:type="spellStart"/>
      <w:r w:rsidRPr="00D023CD">
        <w:t>Marilyn</w:t>
      </w:r>
      <w:proofErr w:type="spellEnd"/>
      <w:r w:rsidRPr="00D023CD">
        <w:t xml:space="preserve"> M. (2007): </w:t>
      </w:r>
      <w:proofErr w:type="gramStart"/>
      <w:r w:rsidRPr="00D023CD">
        <w:t>U.S.</w:t>
      </w:r>
      <w:proofErr w:type="gramEnd"/>
      <w:r w:rsidRPr="00D023CD">
        <w:t xml:space="preserve"> Film Commissions &amp; Hollywood. </w:t>
      </w:r>
      <w:proofErr w:type="spellStart"/>
      <w:r w:rsidRPr="00D023CD">
        <w:rPr>
          <w:i/>
          <w:iCs/>
        </w:rPr>
        <w:t>Economic</w:t>
      </w:r>
      <w:proofErr w:type="spellEnd"/>
    </w:p>
    <w:p w:rsidR="002C59CF" w:rsidRDefault="002C59CF" w:rsidP="00092592">
      <w:pPr>
        <w:pStyle w:val="Textpoznpodarou"/>
      </w:pPr>
      <w:proofErr w:type="spellStart"/>
      <w:r w:rsidRPr="00D023CD">
        <w:rPr>
          <w:i/>
          <w:iCs/>
        </w:rPr>
        <w:t>Developement</w:t>
      </w:r>
      <w:proofErr w:type="spellEnd"/>
      <w:r w:rsidRPr="00D023CD">
        <w:rPr>
          <w:i/>
          <w:iCs/>
        </w:rPr>
        <w:t xml:space="preserve"> </w:t>
      </w:r>
      <w:proofErr w:type="spellStart"/>
      <w:r w:rsidRPr="00D023CD">
        <w:rPr>
          <w:i/>
          <w:iCs/>
        </w:rPr>
        <w:t>Journal</w:t>
      </w:r>
      <w:proofErr w:type="spellEnd"/>
      <w:r w:rsidRPr="00D023CD">
        <w:rPr>
          <w:i/>
          <w:iCs/>
        </w:rPr>
        <w:t xml:space="preserve">, </w:t>
      </w:r>
      <w:r>
        <w:t>6, č. 3, s. 12.</w:t>
      </w:r>
    </w:p>
  </w:footnote>
  <w:footnote w:id="81">
    <w:p w:rsidR="002C59CF" w:rsidRDefault="002C59CF" w:rsidP="00133421">
      <w:pPr>
        <w:pStyle w:val="Textpoznpodarou"/>
      </w:pPr>
      <w:r>
        <w:rPr>
          <w:rStyle w:val="Znakapoznpodarou"/>
        </w:rPr>
        <w:footnoteRef/>
      </w:r>
      <w:r>
        <w:t xml:space="preserve"> </w:t>
      </w:r>
      <w:r w:rsidRPr="00443B12">
        <w:t>DUŽÁR</w:t>
      </w:r>
      <w:r>
        <w:t>, Jiří v telefonickém rozhovoru s autorem</w:t>
      </w:r>
      <w:r w:rsidRPr="00443B12">
        <w:t xml:space="preserve"> </w:t>
      </w:r>
      <w:r>
        <w:t>(18. 2.</w:t>
      </w:r>
      <w:r w:rsidRPr="00443B12">
        <w:t xml:space="preserve"> 2015</w:t>
      </w:r>
      <w:r>
        <w:t>)</w:t>
      </w:r>
      <w:r w:rsidRPr="00443B12">
        <w:t>.</w:t>
      </w:r>
    </w:p>
  </w:footnote>
  <w:footnote w:id="82">
    <w:p w:rsidR="002C59CF" w:rsidRDefault="002C59CF" w:rsidP="00732A5D">
      <w:pPr>
        <w:pStyle w:val="Textpoznpodarou"/>
      </w:pPr>
      <w:r>
        <w:rPr>
          <w:rStyle w:val="Znakapoznpodarou"/>
        </w:rPr>
        <w:footnoteRef/>
      </w:r>
      <w:r>
        <w:t xml:space="preserve">  &lt;</w:t>
      </w:r>
      <w:hyperlink r:id="rId13" w:history="1">
        <w:r w:rsidRPr="00E75549">
          <w:rPr>
            <w:rStyle w:val="Hypertextovodkaz"/>
          </w:rPr>
          <w:t>http://www.czechtourism.cz/pro-media/tiskove-zpravy/czechtourism-v-cine-ke-spusteni-linky-peking-%E2%80%93-pr/</w:t>
        </w:r>
      </w:hyperlink>
      <w:r>
        <w:t>&gt; (cit. 26</w:t>
      </w:r>
      <w:r w:rsidRPr="00B25454">
        <w:t xml:space="preserve">. </w:t>
      </w:r>
      <w:r>
        <w:t>4.</w:t>
      </w:r>
      <w:r w:rsidRPr="00B25454">
        <w:t xml:space="preserve"> 2015</w:t>
      </w:r>
      <w:r>
        <w:t>).</w:t>
      </w:r>
    </w:p>
  </w:footnote>
  <w:footnote w:id="83">
    <w:p w:rsidR="002C59CF" w:rsidRDefault="002C59CF">
      <w:pPr>
        <w:pStyle w:val="Textpoznpodarou"/>
      </w:pPr>
      <w:r>
        <w:rPr>
          <w:rStyle w:val="Znakapoznpodarou"/>
        </w:rPr>
        <w:footnoteRef/>
      </w:r>
      <w:r>
        <w:t xml:space="preserve"> &lt;</w:t>
      </w:r>
      <w:hyperlink r:id="rId14" w:history="1">
        <w:r w:rsidRPr="00471C70">
          <w:rPr>
            <w:rStyle w:val="Hypertextovodkaz"/>
          </w:rPr>
          <w:t>http://www.hollywoodreporter.com/news/china-box-office-tops-us-778499</w:t>
        </w:r>
      </w:hyperlink>
      <w:r>
        <w:t>&gt; (cit. 28. 4. 2015).</w:t>
      </w:r>
    </w:p>
  </w:footnote>
  <w:footnote w:id="84">
    <w:p w:rsidR="002C59CF" w:rsidRPr="00AA1EB0" w:rsidRDefault="002C59CF" w:rsidP="005315CD">
      <w:pPr>
        <w:pStyle w:val="Textpoznpodarou"/>
      </w:pPr>
      <w:r>
        <w:rPr>
          <w:rStyle w:val="Znakapoznpodarou"/>
        </w:rPr>
        <w:footnoteRef/>
      </w:r>
      <w:r>
        <w:t xml:space="preserve"> CFC – CZECHTOURISM (2013): </w:t>
      </w:r>
      <w:r w:rsidRPr="004C4D4B">
        <w:rPr>
          <w:i/>
          <w:iCs/>
        </w:rPr>
        <w:t xml:space="preserve">Film </w:t>
      </w:r>
      <w:proofErr w:type="spellStart"/>
      <w:r w:rsidRPr="004C4D4B">
        <w:rPr>
          <w:i/>
          <w:iCs/>
        </w:rPr>
        <w:t>friendly</w:t>
      </w:r>
      <w:proofErr w:type="spellEnd"/>
      <w:r w:rsidRPr="004C4D4B">
        <w:rPr>
          <w:i/>
          <w:iCs/>
        </w:rPr>
        <w:t xml:space="preserve"> manuál</w:t>
      </w:r>
      <w:r>
        <w:t>. Praha, s. 6.</w:t>
      </w:r>
    </w:p>
  </w:footnote>
  <w:footnote w:id="85">
    <w:p w:rsidR="002C59CF" w:rsidRPr="0015551F" w:rsidRDefault="002C59CF" w:rsidP="00157513">
      <w:pPr>
        <w:spacing w:after="0"/>
        <w:rPr>
          <w:sz w:val="20"/>
          <w:szCs w:val="20"/>
        </w:rPr>
      </w:pPr>
      <w:r w:rsidRPr="0015551F">
        <w:rPr>
          <w:rStyle w:val="Znakapoznpodarou"/>
          <w:sz w:val="20"/>
          <w:szCs w:val="20"/>
        </w:rPr>
        <w:footnoteRef/>
      </w:r>
      <w:r w:rsidRPr="0015551F">
        <w:rPr>
          <w:sz w:val="20"/>
          <w:szCs w:val="20"/>
        </w:rPr>
        <w:t xml:space="preserve"> </w:t>
      </w:r>
      <w:r>
        <w:rPr>
          <w:sz w:val="20"/>
          <w:szCs w:val="20"/>
        </w:rPr>
        <w:t xml:space="preserve">MACHOVÁ, Soňa </w:t>
      </w:r>
      <w:r w:rsidRPr="0015551F">
        <w:rPr>
          <w:sz w:val="20"/>
          <w:szCs w:val="20"/>
        </w:rPr>
        <w:t>(</w:t>
      </w:r>
      <w:r>
        <w:rPr>
          <w:sz w:val="20"/>
          <w:szCs w:val="20"/>
        </w:rPr>
        <w:t>2015</w:t>
      </w:r>
      <w:r w:rsidRPr="0015551F">
        <w:rPr>
          <w:sz w:val="20"/>
          <w:szCs w:val="20"/>
        </w:rPr>
        <w:t xml:space="preserve">): </w:t>
      </w:r>
      <w:r w:rsidRPr="0015551F">
        <w:rPr>
          <w:i/>
          <w:iCs/>
          <w:sz w:val="20"/>
          <w:szCs w:val="20"/>
        </w:rPr>
        <w:t>Film – popis cílové skupiny.</w:t>
      </w:r>
      <w:r w:rsidRPr="0015551F">
        <w:rPr>
          <w:sz w:val="20"/>
          <w:szCs w:val="20"/>
        </w:rPr>
        <w:t xml:space="preserve"> </w:t>
      </w:r>
      <w:r>
        <w:rPr>
          <w:sz w:val="20"/>
          <w:szCs w:val="20"/>
        </w:rPr>
        <w:t>Prezentace dne 27. února. CzechTourism</w:t>
      </w:r>
      <w:r w:rsidRPr="0015551F">
        <w:rPr>
          <w:sz w:val="20"/>
          <w:szCs w:val="20"/>
        </w:rPr>
        <w:t>.</w:t>
      </w:r>
    </w:p>
  </w:footnote>
  <w:footnote w:id="86">
    <w:p w:rsidR="002C59CF" w:rsidRDefault="002C59CF" w:rsidP="00133421">
      <w:pPr>
        <w:autoSpaceDE w:val="0"/>
        <w:autoSpaceDN w:val="0"/>
        <w:adjustRightInd w:val="0"/>
        <w:spacing w:after="0" w:line="240" w:lineRule="auto"/>
      </w:pPr>
      <w:r>
        <w:rPr>
          <w:rStyle w:val="Znakapoznpodarou"/>
        </w:rPr>
        <w:footnoteRef/>
      </w:r>
      <w:r>
        <w:t xml:space="preserve"> </w:t>
      </w:r>
      <w:r>
        <w:rPr>
          <w:sz w:val="20"/>
          <w:szCs w:val="20"/>
        </w:rPr>
        <w:t>Ministerstvo k</w:t>
      </w:r>
      <w:r w:rsidRPr="00CF1292">
        <w:rPr>
          <w:sz w:val="20"/>
          <w:szCs w:val="20"/>
        </w:rPr>
        <w:t xml:space="preserve">ultury České republiky (2011): </w:t>
      </w:r>
      <w:r w:rsidRPr="00CF1292">
        <w:rPr>
          <w:i/>
          <w:iCs/>
          <w:sz w:val="20"/>
          <w:szCs w:val="20"/>
        </w:rPr>
        <w:t>Vyhodnocení Programu podpory filmového průmyslu za rok 2010.</w:t>
      </w:r>
      <w:r w:rsidRPr="00CF1292">
        <w:rPr>
          <w:sz w:val="20"/>
          <w:szCs w:val="20"/>
        </w:rPr>
        <w:t xml:space="preserve"> Praha:</w:t>
      </w:r>
      <w:r>
        <w:rPr>
          <w:sz w:val="20"/>
          <w:szCs w:val="20"/>
        </w:rPr>
        <w:t xml:space="preserve"> MKČR, s. 13.</w:t>
      </w:r>
    </w:p>
  </w:footnote>
  <w:footnote w:id="87">
    <w:p w:rsidR="002C59CF" w:rsidRDefault="002C59CF" w:rsidP="00732A5D">
      <w:pPr>
        <w:pStyle w:val="Textpoznpodarou"/>
      </w:pPr>
      <w:r>
        <w:rPr>
          <w:rStyle w:val="Znakapoznpodarou"/>
        </w:rPr>
        <w:footnoteRef/>
      </w:r>
      <w:r>
        <w:t xml:space="preserve"> &lt;</w:t>
      </w:r>
      <w:hyperlink r:id="rId15" w:history="1">
        <w:r w:rsidRPr="001D4240">
          <w:rPr>
            <w:rStyle w:val="Hypertextovodkaz"/>
          </w:rPr>
          <w:t>http://www.ceskatelevize.cz/ct24/kultura/278997-cesko-da-800-milionu-na-pobidky-pro-zahranicni-filmare/</w:t>
        </w:r>
      </w:hyperlink>
      <w:r w:rsidRPr="001D4240">
        <w:t xml:space="preserve">&gt; </w:t>
      </w:r>
      <w:r>
        <w:t>(cit. 19. 3.</w:t>
      </w:r>
      <w:r w:rsidRPr="001D4240">
        <w:t xml:space="preserve"> 2015</w:t>
      </w:r>
      <w:r>
        <w:t>)</w:t>
      </w:r>
      <w:r w:rsidRPr="001D4240">
        <w:t>.</w:t>
      </w:r>
    </w:p>
  </w:footnote>
  <w:footnote w:id="88">
    <w:p w:rsidR="002C59CF" w:rsidRPr="00BD449C" w:rsidRDefault="002C59CF" w:rsidP="00BD449C">
      <w:pPr>
        <w:pStyle w:val="Textpoznpodarou"/>
        <w:rPr>
          <w:bCs/>
        </w:rPr>
      </w:pPr>
      <w:r>
        <w:rPr>
          <w:rStyle w:val="Znakapoznpodarou"/>
        </w:rPr>
        <w:footnoteRef/>
      </w:r>
      <w:r>
        <w:t xml:space="preserve"> </w:t>
      </w:r>
      <w:r w:rsidRPr="00CD103D">
        <w:t xml:space="preserve">OLSBERG|SPI (2006): </w:t>
      </w:r>
      <w:r w:rsidRPr="00BD449C">
        <w:rPr>
          <w:bCs/>
          <w:i/>
          <w:iCs/>
        </w:rPr>
        <w:t xml:space="preserve">Studie ekonomického vlivu filmového průmyslu v České republice. </w:t>
      </w:r>
      <w:r w:rsidRPr="00F61496">
        <w:rPr>
          <w:bCs/>
        </w:rPr>
        <w:t>Závěrečná zpráva.</w:t>
      </w:r>
      <w:r w:rsidRPr="00BD449C">
        <w:rPr>
          <w:bCs/>
          <w:i/>
          <w:iCs/>
        </w:rPr>
        <w:t xml:space="preserve"> </w:t>
      </w:r>
      <w:r>
        <w:rPr>
          <w:bCs/>
        </w:rPr>
        <w:t>Londýn, s. 3.</w:t>
      </w:r>
    </w:p>
  </w:footnote>
  <w:footnote w:id="89">
    <w:p w:rsidR="002C59CF" w:rsidRDefault="002C59CF" w:rsidP="00732A5D">
      <w:pPr>
        <w:pStyle w:val="Textpoznpodarou"/>
      </w:pPr>
      <w:r>
        <w:rPr>
          <w:rStyle w:val="Znakapoznpodarou"/>
        </w:rPr>
        <w:footnoteRef/>
      </w:r>
      <w:r>
        <w:t xml:space="preserve"> </w:t>
      </w:r>
      <w:r w:rsidRPr="00DC3808">
        <w:t xml:space="preserve">MILLER, </w:t>
      </w:r>
      <w:proofErr w:type="spellStart"/>
      <w:r w:rsidRPr="00DC3808">
        <w:t>Tobby</w:t>
      </w:r>
      <w:proofErr w:type="spellEnd"/>
      <w:r w:rsidRPr="00DC3808">
        <w:t xml:space="preserve"> </w:t>
      </w:r>
      <w:r>
        <w:t xml:space="preserve">, </w:t>
      </w:r>
      <w:proofErr w:type="spellStart"/>
      <w:r>
        <w:t>et</w:t>
      </w:r>
      <w:proofErr w:type="spellEnd"/>
      <w:r>
        <w:t xml:space="preserve"> </w:t>
      </w:r>
      <w:proofErr w:type="spellStart"/>
      <w:r>
        <w:t>al</w:t>
      </w:r>
      <w:proofErr w:type="spellEnd"/>
      <w:r>
        <w:t xml:space="preserve">. (2005): </w:t>
      </w:r>
      <w:proofErr w:type="spellStart"/>
      <w:r w:rsidRPr="00DC3808">
        <w:rPr>
          <w:i/>
          <w:iCs/>
        </w:rPr>
        <w:t>Global</w:t>
      </w:r>
      <w:proofErr w:type="spellEnd"/>
      <w:r w:rsidRPr="00DC3808">
        <w:rPr>
          <w:i/>
          <w:iCs/>
        </w:rPr>
        <w:t xml:space="preserve"> Hollywood II. </w:t>
      </w:r>
      <w:r w:rsidRPr="00DC3808">
        <w:t xml:space="preserve">London: </w:t>
      </w:r>
      <w:proofErr w:type="spellStart"/>
      <w:r w:rsidRPr="00DC3808">
        <w:t>British</w:t>
      </w:r>
      <w:proofErr w:type="spellEnd"/>
      <w:r w:rsidRPr="00DC3808">
        <w:t xml:space="preserve"> Film Institute</w:t>
      </w:r>
      <w:r>
        <w:t>, s. 7, s. 137.</w:t>
      </w:r>
    </w:p>
    <w:p w:rsidR="002C59CF" w:rsidRDefault="002C59CF" w:rsidP="002A32CB">
      <w:pPr>
        <w:pStyle w:val="Textpoznpodarou"/>
      </w:pPr>
      <w:r w:rsidRPr="002A32CB">
        <w:rPr>
          <w:rFonts w:ascii="Calibri" w:hAnsi="Calibri" w:cs="Calibri"/>
        </w:rPr>
        <w:t xml:space="preserve">Výraz </w:t>
      </w:r>
      <w:proofErr w:type="spellStart"/>
      <w:r w:rsidRPr="002A32CB">
        <w:rPr>
          <w:rFonts w:ascii="Calibri" w:hAnsi="Calibri" w:cs="Calibri"/>
        </w:rPr>
        <w:t>below</w:t>
      </w:r>
      <w:proofErr w:type="spellEnd"/>
      <w:r w:rsidRPr="002A32CB">
        <w:rPr>
          <w:rFonts w:ascii="Calibri" w:hAnsi="Calibri" w:cs="Calibri"/>
        </w:rPr>
        <w:t>-</w:t>
      </w:r>
      <w:proofErr w:type="spellStart"/>
      <w:r w:rsidRPr="002A32CB">
        <w:rPr>
          <w:rFonts w:ascii="Calibri" w:hAnsi="Calibri" w:cs="Calibri"/>
        </w:rPr>
        <w:t>the</w:t>
      </w:r>
      <w:proofErr w:type="spellEnd"/>
      <w:r w:rsidRPr="002A32CB">
        <w:rPr>
          <w:rFonts w:ascii="Calibri" w:hAnsi="Calibri" w:cs="Calibri"/>
        </w:rPr>
        <w:t xml:space="preserve">-line označuje profese spíše techničtějšího charakteru ve filmového štábu. Patří sem například osvětlovači, rekvizitáři, kostyméři, ale spadají sem i více tvůrčí profese jako hlavní kameraman nebo architekt. Termín </w:t>
      </w:r>
      <w:proofErr w:type="spellStart"/>
      <w:r w:rsidRPr="002A32CB">
        <w:rPr>
          <w:rFonts w:ascii="Calibri" w:hAnsi="Calibri" w:cs="Calibri"/>
        </w:rPr>
        <w:t>above</w:t>
      </w:r>
      <w:proofErr w:type="spellEnd"/>
      <w:r w:rsidRPr="002A32CB">
        <w:rPr>
          <w:rFonts w:ascii="Calibri" w:hAnsi="Calibri" w:cs="Calibri"/>
        </w:rPr>
        <w:t>-</w:t>
      </w:r>
      <w:proofErr w:type="spellStart"/>
      <w:r w:rsidRPr="002A32CB">
        <w:rPr>
          <w:rFonts w:ascii="Calibri" w:hAnsi="Calibri" w:cs="Calibri"/>
        </w:rPr>
        <w:t>the</w:t>
      </w:r>
      <w:proofErr w:type="spellEnd"/>
      <w:r w:rsidRPr="002A32CB">
        <w:rPr>
          <w:rFonts w:ascii="Calibri" w:hAnsi="Calibri" w:cs="Calibri"/>
        </w:rPr>
        <w:t xml:space="preserve">-line naopak označuje profese s více kreativním přínosem filmu, </w:t>
      </w:r>
      <w:r>
        <w:rPr>
          <w:rFonts w:ascii="Calibri" w:hAnsi="Calibri" w:cs="Calibri"/>
        </w:rPr>
        <w:t xml:space="preserve">což </w:t>
      </w:r>
      <w:r w:rsidRPr="002A32CB">
        <w:rPr>
          <w:rFonts w:ascii="Calibri" w:hAnsi="Calibri" w:cs="Calibri"/>
        </w:rPr>
        <w:t>mohou být režiséři, producenti nebo scenáristé.</w:t>
      </w:r>
    </w:p>
  </w:footnote>
  <w:footnote w:id="90">
    <w:p w:rsidR="002C59CF" w:rsidRPr="009A731D" w:rsidRDefault="002C59CF" w:rsidP="009A731D">
      <w:pPr>
        <w:pStyle w:val="Textpoznpodarou"/>
        <w:rPr>
          <w:i/>
          <w:iCs/>
        </w:rPr>
      </w:pPr>
      <w:r>
        <w:rPr>
          <w:rStyle w:val="Znakapoznpodarou"/>
        </w:rPr>
        <w:footnoteRef/>
      </w:r>
      <w:r>
        <w:t xml:space="preserve"> MATĚJKA, Aleš (2014): </w:t>
      </w:r>
      <w:proofErr w:type="spellStart"/>
      <w:r>
        <w:rPr>
          <w:i/>
          <w:iCs/>
        </w:rPr>
        <w:t>Mission</w:t>
      </w:r>
      <w:proofErr w:type="spellEnd"/>
      <w:r>
        <w:rPr>
          <w:i/>
          <w:iCs/>
        </w:rPr>
        <w:t xml:space="preserve">: </w:t>
      </w:r>
      <w:proofErr w:type="spellStart"/>
      <w:r>
        <w:rPr>
          <w:i/>
          <w:iCs/>
        </w:rPr>
        <w:t>possible</w:t>
      </w:r>
      <w:proofErr w:type="spellEnd"/>
      <w:r>
        <w:rPr>
          <w:i/>
          <w:iCs/>
        </w:rPr>
        <w:t>.</w:t>
      </w:r>
      <w:r w:rsidRPr="009A731D">
        <w:rPr>
          <w:i/>
          <w:iCs/>
        </w:rPr>
        <w:t xml:space="preserve"> Proměny hollywoodské </w:t>
      </w:r>
      <w:proofErr w:type="spellStart"/>
      <w:r w:rsidRPr="009A731D">
        <w:rPr>
          <w:i/>
          <w:iCs/>
        </w:rPr>
        <w:t>runaway</w:t>
      </w:r>
      <w:proofErr w:type="spellEnd"/>
      <w:r w:rsidRPr="009A731D">
        <w:rPr>
          <w:i/>
          <w:iCs/>
        </w:rPr>
        <w:t xml:space="preserve"> </w:t>
      </w:r>
      <w:proofErr w:type="spellStart"/>
      <w:r w:rsidRPr="009A731D">
        <w:rPr>
          <w:i/>
          <w:iCs/>
        </w:rPr>
        <w:t>production</w:t>
      </w:r>
      <w:proofErr w:type="spellEnd"/>
      <w:r w:rsidRPr="009A731D">
        <w:rPr>
          <w:i/>
          <w:iCs/>
        </w:rPr>
        <w:t xml:space="preserve"> v České republice</w:t>
      </w:r>
    </w:p>
    <w:p w:rsidR="002C59CF" w:rsidRDefault="002C59CF" w:rsidP="009A731D">
      <w:pPr>
        <w:pStyle w:val="Textpoznpodarou"/>
      </w:pPr>
      <w:r w:rsidRPr="009A731D">
        <w:rPr>
          <w:i/>
          <w:iCs/>
        </w:rPr>
        <w:t>mezi lety 1995 a 2010.</w:t>
      </w:r>
      <w:r>
        <w:t xml:space="preserve"> Magisterská diplomová práce. Brno: Masarykova univerzita, s. 9.</w:t>
      </w:r>
    </w:p>
  </w:footnote>
  <w:footnote w:id="91">
    <w:p w:rsidR="002C59CF" w:rsidRDefault="002C59CF" w:rsidP="004A6597">
      <w:pPr>
        <w:pStyle w:val="Textpoznpodarou"/>
      </w:pPr>
      <w:r>
        <w:rPr>
          <w:rStyle w:val="Znakapoznpodarou"/>
        </w:rPr>
        <w:footnoteRef/>
      </w:r>
      <w:r>
        <w:t xml:space="preserve"> </w:t>
      </w:r>
      <w:r w:rsidRPr="002D6A8B">
        <w:t xml:space="preserve">MILLER, </w:t>
      </w:r>
      <w:proofErr w:type="spellStart"/>
      <w:r w:rsidRPr="002D6A8B">
        <w:t>Toby</w:t>
      </w:r>
      <w:proofErr w:type="spellEnd"/>
      <w:r>
        <w:t>,</w:t>
      </w:r>
      <w:r w:rsidRPr="002D6A8B">
        <w:t xml:space="preserve"> </w:t>
      </w:r>
      <w:proofErr w:type="spellStart"/>
      <w:r>
        <w:t>et</w:t>
      </w:r>
      <w:proofErr w:type="spellEnd"/>
      <w:r>
        <w:t xml:space="preserve"> </w:t>
      </w:r>
      <w:proofErr w:type="spellStart"/>
      <w:r>
        <w:t>al</w:t>
      </w:r>
      <w:proofErr w:type="spellEnd"/>
      <w:r>
        <w:t xml:space="preserve">. (2005): </w:t>
      </w:r>
      <w:proofErr w:type="spellStart"/>
      <w:r w:rsidRPr="002D6A8B">
        <w:rPr>
          <w:i/>
          <w:iCs/>
        </w:rPr>
        <w:t>Global</w:t>
      </w:r>
      <w:proofErr w:type="spellEnd"/>
      <w:r w:rsidRPr="002D6A8B">
        <w:rPr>
          <w:i/>
          <w:iCs/>
        </w:rPr>
        <w:t xml:space="preserve"> Hollywood II. </w:t>
      </w:r>
      <w:r w:rsidRPr="002D6A8B">
        <w:t xml:space="preserve">London: </w:t>
      </w:r>
      <w:proofErr w:type="spellStart"/>
      <w:r w:rsidRPr="002D6A8B">
        <w:t>British</w:t>
      </w:r>
      <w:proofErr w:type="spellEnd"/>
      <w:r w:rsidRPr="002D6A8B">
        <w:t xml:space="preserve"> Film Institute</w:t>
      </w:r>
      <w:r>
        <w:t>, s. 133.</w:t>
      </w:r>
    </w:p>
  </w:footnote>
  <w:footnote w:id="92">
    <w:p w:rsidR="002C59CF" w:rsidRDefault="002C59CF" w:rsidP="0082676A">
      <w:pPr>
        <w:pStyle w:val="Textpoznpodarou"/>
      </w:pPr>
      <w:r>
        <w:rPr>
          <w:rStyle w:val="Znakapoznpodarou"/>
        </w:rPr>
        <w:footnoteRef/>
      </w:r>
      <w:r>
        <w:t xml:space="preserve"> MILLER, </w:t>
      </w:r>
      <w:proofErr w:type="spellStart"/>
      <w:proofErr w:type="gramStart"/>
      <w:r>
        <w:t>Toby</w:t>
      </w:r>
      <w:proofErr w:type="spellEnd"/>
      <w:r>
        <w:t xml:space="preserve"> , </w:t>
      </w:r>
      <w:proofErr w:type="spellStart"/>
      <w:r>
        <w:t>et</w:t>
      </w:r>
      <w:proofErr w:type="spellEnd"/>
      <w:proofErr w:type="gramEnd"/>
      <w:r>
        <w:t xml:space="preserve"> </w:t>
      </w:r>
      <w:proofErr w:type="spellStart"/>
      <w:r>
        <w:t>al</w:t>
      </w:r>
      <w:proofErr w:type="spellEnd"/>
      <w:r>
        <w:t xml:space="preserve">. (2005): </w:t>
      </w:r>
      <w:proofErr w:type="spellStart"/>
      <w:r w:rsidRPr="00172739">
        <w:rPr>
          <w:i/>
          <w:iCs/>
        </w:rPr>
        <w:t>Global</w:t>
      </w:r>
      <w:proofErr w:type="spellEnd"/>
      <w:r w:rsidRPr="00172739">
        <w:rPr>
          <w:i/>
          <w:iCs/>
        </w:rPr>
        <w:t xml:space="preserve"> Hollywood II. </w:t>
      </w:r>
      <w:r w:rsidRPr="00172739">
        <w:t xml:space="preserve">London: </w:t>
      </w:r>
      <w:proofErr w:type="spellStart"/>
      <w:r w:rsidRPr="00172739">
        <w:t>British</w:t>
      </w:r>
      <w:proofErr w:type="spellEnd"/>
      <w:r w:rsidRPr="00172739">
        <w:t xml:space="preserve"> Film Institute</w:t>
      </w:r>
      <w:r>
        <w:t>, s. 93.</w:t>
      </w:r>
    </w:p>
  </w:footnote>
  <w:footnote w:id="93">
    <w:p w:rsidR="002C59CF" w:rsidRPr="00AE6115" w:rsidRDefault="002C59CF" w:rsidP="00446BB0">
      <w:pPr>
        <w:pStyle w:val="Textpoznpodarou"/>
        <w:rPr>
          <w:lang w:val="en-US"/>
        </w:rPr>
      </w:pPr>
      <w:r>
        <w:rPr>
          <w:rStyle w:val="Znakapoznpodarou"/>
        </w:rPr>
        <w:footnoteRef/>
      </w:r>
      <w:r>
        <w:t xml:space="preserve"> </w:t>
      </w:r>
      <w:r w:rsidRPr="00AE6115">
        <w:t xml:space="preserve">IFTA (2006): </w:t>
      </w:r>
      <w:proofErr w:type="spellStart"/>
      <w:r w:rsidRPr="00AE6115">
        <w:rPr>
          <w:i/>
          <w:iCs/>
        </w:rPr>
        <w:t>The</w:t>
      </w:r>
      <w:proofErr w:type="spellEnd"/>
      <w:r w:rsidRPr="00AE6115">
        <w:rPr>
          <w:i/>
          <w:iCs/>
        </w:rPr>
        <w:t xml:space="preserve"> </w:t>
      </w:r>
      <w:proofErr w:type="spellStart"/>
      <w:r w:rsidRPr="00AE6115">
        <w:rPr>
          <w:i/>
          <w:iCs/>
        </w:rPr>
        <w:t>Rules</w:t>
      </w:r>
      <w:proofErr w:type="spellEnd"/>
      <w:r w:rsidRPr="00AE6115">
        <w:rPr>
          <w:i/>
          <w:iCs/>
        </w:rPr>
        <w:t xml:space="preserve"> </w:t>
      </w:r>
      <w:proofErr w:type="spellStart"/>
      <w:r w:rsidRPr="00AE6115">
        <w:rPr>
          <w:i/>
          <w:iCs/>
        </w:rPr>
        <w:t>of</w:t>
      </w:r>
      <w:proofErr w:type="spellEnd"/>
      <w:r w:rsidRPr="00AE6115">
        <w:rPr>
          <w:i/>
          <w:iCs/>
        </w:rPr>
        <w:t xml:space="preserve"> </w:t>
      </w:r>
      <w:proofErr w:type="spellStart"/>
      <w:r w:rsidRPr="00AE6115">
        <w:rPr>
          <w:i/>
          <w:iCs/>
        </w:rPr>
        <w:t>Attraction</w:t>
      </w:r>
      <w:proofErr w:type="spellEnd"/>
      <w:r w:rsidRPr="00AE6115">
        <w:rPr>
          <w:i/>
          <w:iCs/>
        </w:rPr>
        <w:t xml:space="preserve">: </w:t>
      </w:r>
      <w:proofErr w:type="spellStart"/>
      <w:r w:rsidRPr="00AE6115">
        <w:rPr>
          <w:i/>
          <w:iCs/>
        </w:rPr>
        <w:t>Creating</w:t>
      </w:r>
      <w:proofErr w:type="spellEnd"/>
      <w:r w:rsidRPr="00AE6115">
        <w:rPr>
          <w:i/>
          <w:iCs/>
        </w:rPr>
        <w:t xml:space="preserve"> a </w:t>
      </w:r>
      <w:proofErr w:type="spellStart"/>
      <w:r w:rsidRPr="00AE6115">
        <w:rPr>
          <w:i/>
          <w:iCs/>
        </w:rPr>
        <w:t>Production</w:t>
      </w:r>
      <w:proofErr w:type="spellEnd"/>
      <w:r w:rsidRPr="00AE6115">
        <w:rPr>
          <w:i/>
          <w:iCs/>
        </w:rPr>
        <w:t>-</w:t>
      </w:r>
      <w:proofErr w:type="spellStart"/>
      <w:r w:rsidRPr="00AE6115">
        <w:rPr>
          <w:i/>
          <w:iCs/>
        </w:rPr>
        <w:t>Friendly</w:t>
      </w:r>
      <w:proofErr w:type="spellEnd"/>
      <w:r w:rsidRPr="00AE6115">
        <w:rPr>
          <w:i/>
          <w:iCs/>
        </w:rPr>
        <w:t xml:space="preserve"> </w:t>
      </w:r>
      <w:proofErr w:type="spellStart"/>
      <w:r w:rsidRPr="00AE6115">
        <w:rPr>
          <w:i/>
          <w:iCs/>
        </w:rPr>
        <w:t>Community</w:t>
      </w:r>
      <w:proofErr w:type="spellEnd"/>
      <w:r w:rsidRPr="00AE6115">
        <w:rPr>
          <w:i/>
          <w:iCs/>
        </w:rPr>
        <w:t>.</w:t>
      </w:r>
      <w:r w:rsidRPr="00AE6115">
        <w:t xml:space="preserve"> Los Angeles</w:t>
      </w:r>
      <w:r>
        <w:t>, s. 6.</w:t>
      </w:r>
    </w:p>
  </w:footnote>
  <w:footnote w:id="94">
    <w:p w:rsidR="002C59CF" w:rsidRDefault="002C59CF" w:rsidP="0082676A">
      <w:pPr>
        <w:pStyle w:val="Textpoznpodarou"/>
      </w:pPr>
      <w:r>
        <w:rPr>
          <w:rStyle w:val="Znakapoznpodarou"/>
        </w:rPr>
        <w:footnoteRef/>
      </w:r>
      <w:r>
        <w:t xml:space="preserve"> </w:t>
      </w:r>
      <w:r w:rsidRPr="006A7F5A">
        <w:t xml:space="preserve">MILLER, </w:t>
      </w:r>
      <w:proofErr w:type="spellStart"/>
      <w:r w:rsidRPr="006A7F5A">
        <w:t>Tobby</w:t>
      </w:r>
      <w:proofErr w:type="spellEnd"/>
      <w:r w:rsidRPr="006A7F5A">
        <w:t xml:space="preserve"> </w:t>
      </w:r>
      <w:r>
        <w:t xml:space="preserve">, </w:t>
      </w:r>
      <w:proofErr w:type="spellStart"/>
      <w:r>
        <w:t>et</w:t>
      </w:r>
      <w:proofErr w:type="spellEnd"/>
      <w:r>
        <w:t xml:space="preserve"> </w:t>
      </w:r>
      <w:proofErr w:type="spellStart"/>
      <w:r>
        <w:t>al</w:t>
      </w:r>
      <w:proofErr w:type="spellEnd"/>
      <w:r>
        <w:t xml:space="preserve">. (2005): </w:t>
      </w:r>
      <w:proofErr w:type="spellStart"/>
      <w:r w:rsidRPr="006A7F5A">
        <w:rPr>
          <w:i/>
          <w:iCs/>
        </w:rPr>
        <w:t>Global</w:t>
      </w:r>
      <w:proofErr w:type="spellEnd"/>
      <w:r w:rsidRPr="006A7F5A">
        <w:rPr>
          <w:i/>
          <w:iCs/>
        </w:rPr>
        <w:t xml:space="preserve"> Hollywood II. </w:t>
      </w:r>
      <w:r w:rsidRPr="006A7F5A">
        <w:t xml:space="preserve">London: </w:t>
      </w:r>
      <w:proofErr w:type="spellStart"/>
      <w:r w:rsidRPr="006A7F5A">
        <w:t>British</w:t>
      </w:r>
      <w:proofErr w:type="spellEnd"/>
      <w:r w:rsidRPr="006A7F5A">
        <w:t xml:space="preserve"> Film Institute</w:t>
      </w:r>
      <w:r>
        <w:t>, s. 129.</w:t>
      </w:r>
    </w:p>
  </w:footnote>
  <w:footnote w:id="95">
    <w:p w:rsidR="002C59CF" w:rsidRDefault="002C59CF" w:rsidP="0082676A">
      <w:pPr>
        <w:pStyle w:val="Textpoznpodarou"/>
      </w:pPr>
      <w:r>
        <w:rPr>
          <w:rStyle w:val="Znakapoznpodarou"/>
        </w:rPr>
        <w:footnoteRef/>
      </w:r>
      <w:r>
        <w:t xml:space="preserve"> </w:t>
      </w:r>
      <w:r w:rsidRPr="001200E6">
        <w:t xml:space="preserve">BROCHE, </w:t>
      </w:r>
      <w:proofErr w:type="spellStart"/>
      <w:r w:rsidRPr="001200E6">
        <w:t>Jéro</w:t>
      </w:r>
      <w:r>
        <w:t>me</w:t>
      </w:r>
      <w:proofErr w:type="spellEnd"/>
      <w:r>
        <w:t xml:space="preserve">, </w:t>
      </w:r>
      <w:proofErr w:type="spellStart"/>
      <w:r>
        <w:t>et</w:t>
      </w:r>
      <w:proofErr w:type="spellEnd"/>
      <w:r>
        <w:t xml:space="preserve"> </w:t>
      </w:r>
      <w:proofErr w:type="spellStart"/>
      <w:r>
        <w:t>al</w:t>
      </w:r>
      <w:proofErr w:type="spellEnd"/>
      <w:r>
        <w:t xml:space="preserve">. (2007): </w:t>
      </w:r>
      <w:proofErr w:type="spellStart"/>
      <w:r>
        <w:t>State</w:t>
      </w:r>
      <w:proofErr w:type="spellEnd"/>
      <w:r>
        <w:t xml:space="preserve"> </w:t>
      </w:r>
      <w:proofErr w:type="spellStart"/>
      <w:r>
        <w:t>aid</w:t>
      </w:r>
      <w:proofErr w:type="spellEnd"/>
      <w:r>
        <w:t xml:space="preserve"> </w:t>
      </w:r>
      <w:proofErr w:type="spellStart"/>
      <w:r>
        <w:t>for</w:t>
      </w:r>
      <w:r w:rsidRPr="001200E6">
        <w:t>films</w:t>
      </w:r>
      <w:proofErr w:type="spellEnd"/>
      <w:r w:rsidRPr="001200E6">
        <w:t xml:space="preserve"> — a </w:t>
      </w:r>
      <w:proofErr w:type="spellStart"/>
      <w:r w:rsidRPr="001200E6">
        <w:t>policy</w:t>
      </w:r>
      <w:proofErr w:type="spellEnd"/>
      <w:r w:rsidRPr="001200E6">
        <w:t xml:space="preserve"> in </w:t>
      </w:r>
      <w:proofErr w:type="spellStart"/>
      <w:r w:rsidRPr="001200E6">
        <w:t>motion</w:t>
      </w:r>
      <w:proofErr w:type="spellEnd"/>
      <w:r w:rsidRPr="001200E6">
        <w:t xml:space="preserve">? </w:t>
      </w:r>
      <w:proofErr w:type="spellStart"/>
      <w:r w:rsidRPr="001200E6">
        <w:rPr>
          <w:i/>
          <w:iCs/>
        </w:rPr>
        <w:t>Competition</w:t>
      </w:r>
      <w:proofErr w:type="spellEnd"/>
      <w:r w:rsidRPr="001200E6">
        <w:rPr>
          <w:i/>
          <w:iCs/>
        </w:rPr>
        <w:t xml:space="preserve"> </w:t>
      </w:r>
      <w:proofErr w:type="spellStart"/>
      <w:r w:rsidRPr="001200E6">
        <w:rPr>
          <w:i/>
          <w:iCs/>
        </w:rPr>
        <w:t>Policy</w:t>
      </w:r>
      <w:proofErr w:type="spellEnd"/>
      <w:r w:rsidRPr="001200E6">
        <w:rPr>
          <w:i/>
          <w:iCs/>
        </w:rPr>
        <w:t xml:space="preserve"> </w:t>
      </w:r>
      <w:proofErr w:type="spellStart"/>
      <w:r w:rsidRPr="001200E6">
        <w:rPr>
          <w:i/>
          <w:iCs/>
        </w:rPr>
        <w:t>Newsletter</w:t>
      </w:r>
      <w:proofErr w:type="spellEnd"/>
      <w:r w:rsidRPr="001200E6">
        <w:rPr>
          <w:i/>
          <w:iCs/>
        </w:rPr>
        <w:t xml:space="preserve">, </w:t>
      </w:r>
      <w:r w:rsidRPr="001200E6">
        <w:t>1, s. 44 – 48.</w:t>
      </w:r>
    </w:p>
  </w:footnote>
  <w:footnote w:id="96">
    <w:p w:rsidR="002C59CF" w:rsidRDefault="002C59CF" w:rsidP="00F629AB">
      <w:pPr>
        <w:pStyle w:val="Textpoznpodarou"/>
      </w:pPr>
      <w:r>
        <w:rPr>
          <w:rStyle w:val="Znakapoznpodarou"/>
        </w:rPr>
        <w:footnoteRef/>
      </w:r>
      <w:r>
        <w:t xml:space="preserve"> </w:t>
      </w:r>
      <w:r w:rsidRPr="00105E02">
        <w:t xml:space="preserve">EAO (2014): </w:t>
      </w:r>
      <w:r w:rsidRPr="00105E02">
        <w:rPr>
          <w:i/>
          <w:iCs/>
          <w:lang w:val="en-US"/>
        </w:rPr>
        <w:t>Impact analysis of fiscal incentive schemes supporting film and audiovisual production in Europe.</w:t>
      </w:r>
      <w:r>
        <w:rPr>
          <w:lang w:val="en-US"/>
        </w:rPr>
        <w:t xml:space="preserve"> </w:t>
      </w:r>
      <w:proofErr w:type="gramStart"/>
      <w:r>
        <w:rPr>
          <w:lang w:val="en-US"/>
        </w:rPr>
        <w:t>Strasbourg, s. 37.</w:t>
      </w:r>
      <w:proofErr w:type="gramEnd"/>
    </w:p>
  </w:footnote>
  <w:footnote w:id="97">
    <w:p w:rsidR="002C59CF" w:rsidRDefault="002C59CF" w:rsidP="0009637B">
      <w:pPr>
        <w:pStyle w:val="Textpoznpodarou"/>
      </w:pPr>
      <w:r>
        <w:rPr>
          <w:rStyle w:val="Znakapoznpodarou"/>
        </w:rPr>
        <w:footnoteRef/>
      </w:r>
      <w:r>
        <w:t xml:space="preserve"> </w:t>
      </w:r>
      <w:r w:rsidRPr="004A4C03">
        <w:t xml:space="preserve">OLSBERG|SPI (2006): </w:t>
      </w:r>
      <w:r w:rsidRPr="0009637B">
        <w:rPr>
          <w:bCs/>
          <w:i/>
          <w:iCs/>
        </w:rPr>
        <w:t xml:space="preserve">Studie ekonomického vlivu filmového průmyslu v České republice. </w:t>
      </w:r>
      <w:r w:rsidRPr="00293C11">
        <w:rPr>
          <w:bCs/>
        </w:rPr>
        <w:t>Závěrečná zpráva.</w:t>
      </w:r>
      <w:r w:rsidRPr="0009637B">
        <w:rPr>
          <w:bCs/>
          <w:i/>
          <w:iCs/>
        </w:rPr>
        <w:t xml:space="preserve"> </w:t>
      </w:r>
      <w:r>
        <w:rPr>
          <w:bCs/>
        </w:rPr>
        <w:t>Londýn, s. 13</w:t>
      </w:r>
      <w:r w:rsidRPr="0009637B">
        <w:rPr>
          <w:bCs/>
        </w:rPr>
        <w:t>.</w:t>
      </w:r>
    </w:p>
  </w:footnote>
  <w:footnote w:id="98">
    <w:p w:rsidR="002C59CF" w:rsidRDefault="002C59CF" w:rsidP="00446BB0">
      <w:pPr>
        <w:pStyle w:val="Textpoznpodarou"/>
      </w:pPr>
      <w:r>
        <w:rPr>
          <w:rStyle w:val="Znakapoznpodarou"/>
        </w:rPr>
        <w:footnoteRef/>
      </w:r>
      <w:r>
        <w:t xml:space="preserve"> </w:t>
      </w:r>
      <w:r w:rsidRPr="00446BB0">
        <w:t xml:space="preserve">IFTA (2006): </w:t>
      </w:r>
      <w:proofErr w:type="spellStart"/>
      <w:r w:rsidRPr="00446BB0">
        <w:rPr>
          <w:i/>
          <w:iCs/>
        </w:rPr>
        <w:t>The</w:t>
      </w:r>
      <w:proofErr w:type="spellEnd"/>
      <w:r w:rsidRPr="00446BB0">
        <w:rPr>
          <w:i/>
          <w:iCs/>
        </w:rPr>
        <w:t xml:space="preserve"> </w:t>
      </w:r>
      <w:proofErr w:type="spellStart"/>
      <w:r w:rsidRPr="00446BB0">
        <w:rPr>
          <w:i/>
          <w:iCs/>
        </w:rPr>
        <w:t>Rules</w:t>
      </w:r>
      <w:proofErr w:type="spellEnd"/>
      <w:r w:rsidRPr="00446BB0">
        <w:rPr>
          <w:i/>
          <w:iCs/>
        </w:rPr>
        <w:t xml:space="preserve"> </w:t>
      </w:r>
      <w:proofErr w:type="spellStart"/>
      <w:r w:rsidRPr="00446BB0">
        <w:rPr>
          <w:i/>
          <w:iCs/>
        </w:rPr>
        <w:t>of</w:t>
      </w:r>
      <w:proofErr w:type="spellEnd"/>
      <w:r w:rsidRPr="00446BB0">
        <w:rPr>
          <w:i/>
          <w:iCs/>
        </w:rPr>
        <w:t xml:space="preserve"> </w:t>
      </w:r>
      <w:proofErr w:type="spellStart"/>
      <w:r w:rsidRPr="00446BB0">
        <w:rPr>
          <w:i/>
          <w:iCs/>
        </w:rPr>
        <w:t>Attraction</w:t>
      </w:r>
      <w:proofErr w:type="spellEnd"/>
      <w:r w:rsidRPr="00446BB0">
        <w:rPr>
          <w:i/>
          <w:iCs/>
        </w:rPr>
        <w:t xml:space="preserve">: </w:t>
      </w:r>
      <w:proofErr w:type="spellStart"/>
      <w:r w:rsidRPr="00446BB0">
        <w:rPr>
          <w:i/>
          <w:iCs/>
        </w:rPr>
        <w:t>Creating</w:t>
      </w:r>
      <w:proofErr w:type="spellEnd"/>
      <w:r w:rsidRPr="00446BB0">
        <w:rPr>
          <w:i/>
          <w:iCs/>
        </w:rPr>
        <w:t xml:space="preserve"> a </w:t>
      </w:r>
      <w:proofErr w:type="spellStart"/>
      <w:r w:rsidRPr="00446BB0">
        <w:rPr>
          <w:i/>
          <w:iCs/>
        </w:rPr>
        <w:t>Production</w:t>
      </w:r>
      <w:proofErr w:type="spellEnd"/>
      <w:r w:rsidRPr="00446BB0">
        <w:rPr>
          <w:i/>
          <w:iCs/>
        </w:rPr>
        <w:t>-</w:t>
      </w:r>
      <w:proofErr w:type="spellStart"/>
      <w:r w:rsidRPr="00446BB0">
        <w:rPr>
          <w:i/>
          <w:iCs/>
        </w:rPr>
        <w:t>Friendly</w:t>
      </w:r>
      <w:proofErr w:type="spellEnd"/>
      <w:r w:rsidRPr="00446BB0">
        <w:rPr>
          <w:i/>
          <w:iCs/>
        </w:rPr>
        <w:t xml:space="preserve"> </w:t>
      </w:r>
      <w:proofErr w:type="spellStart"/>
      <w:r w:rsidRPr="00446BB0">
        <w:rPr>
          <w:i/>
          <w:iCs/>
        </w:rPr>
        <w:t>Community</w:t>
      </w:r>
      <w:proofErr w:type="spellEnd"/>
      <w:r w:rsidRPr="00446BB0">
        <w:rPr>
          <w:i/>
          <w:iCs/>
        </w:rPr>
        <w:t>.</w:t>
      </w:r>
      <w:r w:rsidRPr="00446BB0">
        <w:t xml:space="preserve"> Los Angeles, </w:t>
      </w:r>
      <w:r>
        <w:t>s. 7</w:t>
      </w:r>
      <w:r w:rsidRPr="00446BB0">
        <w:t>.</w:t>
      </w:r>
    </w:p>
  </w:footnote>
  <w:footnote w:id="99">
    <w:p w:rsidR="002C59CF" w:rsidRDefault="002C59CF" w:rsidP="0082676A">
      <w:pPr>
        <w:pStyle w:val="Textpoznpodarou"/>
      </w:pPr>
      <w:r>
        <w:rPr>
          <w:rStyle w:val="Znakapoznpodarou"/>
        </w:rPr>
        <w:footnoteRef/>
      </w:r>
      <w:r>
        <w:t xml:space="preserve"> &lt;</w:t>
      </w:r>
      <w:hyperlink r:id="rId16" w:history="1">
        <w:r w:rsidRPr="00BD449C">
          <w:rPr>
            <w:rStyle w:val="Hypertextovodkaz"/>
          </w:rPr>
          <w:t>http://www.mkcr.cz/cz/zpravodajstvi/zpravy/bollywood-potvrdil-zajem-o-nataceni-v-ceske-republice-200740/tmplid-228</w:t>
        </w:r>
      </w:hyperlink>
      <w:r>
        <w:t>&gt; (cit. 17. 3 2015).</w:t>
      </w:r>
    </w:p>
  </w:footnote>
  <w:footnote w:id="100">
    <w:p w:rsidR="002C59CF" w:rsidRPr="007F130B" w:rsidRDefault="002C59CF" w:rsidP="007F130B">
      <w:pPr>
        <w:pStyle w:val="Textpoznpodarou"/>
        <w:rPr>
          <w:i/>
          <w:iCs/>
        </w:rPr>
      </w:pPr>
      <w:r>
        <w:rPr>
          <w:rStyle w:val="Znakapoznpodarou"/>
        </w:rPr>
        <w:footnoteRef/>
      </w:r>
      <w:r>
        <w:t xml:space="preserve"> </w:t>
      </w:r>
      <w:r w:rsidRPr="007F130B">
        <w:t xml:space="preserve">MATĚJKA, Aleš (2014): </w:t>
      </w:r>
      <w:proofErr w:type="spellStart"/>
      <w:r>
        <w:rPr>
          <w:i/>
          <w:iCs/>
        </w:rPr>
        <w:t>Mission</w:t>
      </w:r>
      <w:proofErr w:type="spellEnd"/>
      <w:r>
        <w:rPr>
          <w:i/>
          <w:iCs/>
        </w:rPr>
        <w:t xml:space="preserve">: </w:t>
      </w:r>
      <w:proofErr w:type="spellStart"/>
      <w:r>
        <w:rPr>
          <w:i/>
          <w:iCs/>
        </w:rPr>
        <w:t>possible</w:t>
      </w:r>
      <w:proofErr w:type="spellEnd"/>
      <w:r>
        <w:rPr>
          <w:i/>
          <w:iCs/>
        </w:rPr>
        <w:t>.</w:t>
      </w:r>
      <w:r w:rsidRPr="007F130B">
        <w:rPr>
          <w:i/>
          <w:iCs/>
        </w:rPr>
        <w:t xml:space="preserve"> Proměny hollywoodské </w:t>
      </w:r>
      <w:proofErr w:type="spellStart"/>
      <w:r w:rsidRPr="007F130B">
        <w:rPr>
          <w:i/>
          <w:iCs/>
        </w:rPr>
        <w:t>runaway</w:t>
      </w:r>
      <w:proofErr w:type="spellEnd"/>
      <w:r w:rsidRPr="007F130B">
        <w:rPr>
          <w:i/>
          <w:iCs/>
        </w:rPr>
        <w:t xml:space="preserve"> </w:t>
      </w:r>
      <w:proofErr w:type="spellStart"/>
      <w:r w:rsidRPr="007F130B">
        <w:rPr>
          <w:i/>
          <w:iCs/>
        </w:rPr>
        <w:t>production</w:t>
      </w:r>
      <w:proofErr w:type="spellEnd"/>
      <w:r w:rsidRPr="007F130B">
        <w:rPr>
          <w:i/>
          <w:iCs/>
        </w:rPr>
        <w:t xml:space="preserve"> v České republice</w:t>
      </w:r>
    </w:p>
    <w:p w:rsidR="002C59CF" w:rsidRDefault="002C59CF" w:rsidP="007F130B">
      <w:pPr>
        <w:pStyle w:val="Textpoznpodarou"/>
      </w:pPr>
      <w:r w:rsidRPr="007F130B">
        <w:rPr>
          <w:i/>
          <w:iCs/>
        </w:rPr>
        <w:t>mezi lety 1995 a 2010.</w:t>
      </w:r>
      <w:r w:rsidRPr="007F130B">
        <w:t xml:space="preserve"> Magisterská diplomová práce. Br</w:t>
      </w:r>
      <w:r>
        <w:t>no: Masarykova univerzita, s. 47.</w:t>
      </w:r>
    </w:p>
  </w:footnote>
  <w:footnote w:id="101">
    <w:p w:rsidR="002C59CF" w:rsidRDefault="002C59CF" w:rsidP="00EF09FB">
      <w:pPr>
        <w:pStyle w:val="Textpoznpodarou"/>
      </w:pPr>
      <w:r>
        <w:rPr>
          <w:rStyle w:val="Znakapoznpodarou"/>
        </w:rPr>
        <w:footnoteRef/>
      </w:r>
      <w:r>
        <w:t xml:space="preserve"> </w:t>
      </w:r>
      <w:r w:rsidRPr="00374239">
        <w:t xml:space="preserve">MATĚJKA, Aleš (2014): </w:t>
      </w:r>
      <w:proofErr w:type="spellStart"/>
      <w:r>
        <w:rPr>
          <w:i/>
          <w:iCs/>
        </w:rPr>
        <w:t>Mission</w:t>
      </w:r>
      <w:proofErr w:type="spellEnd"/>
      <w:r>
        <w:rPr>
          <w:i/>
          <w:iCs/>
        </w:rPr>
        <w:t xml:space="preserve">: </w:t>
      </w:r>
      <w:proofErr w:type="spellStart"/>
      <w:r>
        <w:rPr>
          <w:i/>
          <w:iCs/>
        </w:rPr>
        <w:t>possible</w:t>
      </w:r>
      <w:proofErr w:type="spellEnd"/>
      <w:r>
        <w:rPr>
          <w:i/>
          <w:iCs/>
        </w:rPr>
        <w:t>.</w:t>
      </w:r>
      <w:r w:rsidRPr="00374239">
        <w:rPr>
          <w:i/>
          <w:iCs/>
        </w:rPr>
        <w:t xml:space="preserve"> Proměny hollywoodské </w:t>
      </w:r>
      <w:proofErr w:type="spellStart"/>
      <w:r w:rsidRPr="00374239">
        <w:rPr>
          <w:i/>
          <w:iCs/>
        </w:rPr>
        <w:t>runaway</w:t>
      </w:r>
      <w:proofErr w:type="spellEnd"/>
      <w:r w:rsidRPr="00374239">
        <w:rPr>
          <w:i/>
          <w:iCs/>
        </w:rPr>
        <w:t xml:space="preserve"> </w:t>
      </w:r>
      <w:proofErr w:type="spellStart"/>
      <w:r w:rsidRPr="00374239">
        <w:rPr>
          <w:i/>
          <w:iCs/>
        </w:rPr>
        <w:t>production</w:t>
      </w:r>
      <w:proofErr w:type="spellEnd"/>
      <w:r w:rsidRPr="00374239">
        <w:rPr>
          <w:i/>
          <w:iCs/>
        </w:rPr>
        <w:t xml:space="preserve"> v České republice mezi lety 1995 a 2010.</w:t>
      </w:r>
      <w:r w:rsidRPr="00374239">
        <w:t xml:space="preserve"> Magisterská diplomová práce. </w:t>
      </w:r>
      <w:r>
        <w:t>Brno: Masarykova univerzita, s. 59.</w:t>
      </w:r>
    </w:p>
  </w:footnote>
  <w:footnote w:id="102">
    <w:p w:rsidR="002C59CF" w:rsidRDefault="002C59CF" w:rsidP="00EF09FB">
      <w:pPr>
        <w:pStyle w:val="Textpoznpodarou"/>
      </w:pPr>
      <w:r>
        <w:rPr>
          <w:rStyle w:val="Znakapoznpodarou"/>
        </w:rPr>
        <w:footnoteRef/>
      </w:r>
      <w:r>
        <w:t xml:space="preserve"> &lt;</w:t>
      </w:r>
      <w:hyperlink r:id="rId17" w:history="1">
        <w:r w:rsidRPr="001743DF">
          <w:rPr>
            <w:rStyle w:val="Hypertextovodkaz"/>
          </w:rPr>
          <w:t>http://www.filmcommission.cz/cs/filming-here/film-industry/</w:t>
        </w:r>
      </w:hyperlink>
      <w:r>
        <w:t>&gt; (cit. 28. 4. 2015)</w:t>
      </w:r>
      <w:r w:rsidR="00300CF0">
        <w:t>.</w:t>
      </w:r>
    </w:p>
  </w:footnote>
  <w:footnote w:id="103">
    <w:p w:rsidR="002C59CF" w:rsidRDefault="002C59CF" w:rsidP="00374239">
      <w:pPr>
        <w:pStyle w:val="Textpoznpodarou"/>
      </w:pPr>
      <w:r>
        <w:rPr>
          <w:rStyle w:val="Znakapoznpodarou"/>
        </w:rPr>
        <w:footnoteRef/>
      </w:r>
      <w:r>
        <w:t xml:space="preserve"> &lt;</w:t>
      </w:r>
      <w:hyperlink r:id="rId18" w:anchor="prispevek4" w:history="1">
        <w:r w:rsidRPr="00397E53">
          <w:rPr>
            <w:rStyle w:val="Hypertextovodkaz"/>
          </w:rPr>
          <w:t>http://apa.webrevolution.cz/cz/prispevky#prispevek4</w:t>
        </w:r>
      </w:hyperlink>
      <w:r>
        <w:t>&gt; (cit. 13. 8 2014)</w:t>
      </w:r>
      <w:r w:rsidR="00300CF0">
        <w:t>.</w:t>
      </w:r>
    </w:p>
  </w:footnote>
  <w:footnote w:id="104">
    <w:p w:rsidR="002C59CF" w:rsidRDefault="002C59CF" w:rsidP="00BE2999">
      <w:pPr>
        <w:pStyle w:val="Textpoznpodarou"/>
      </w:pPr>
      <w:r>
        <w:rPr>
          <w:rStyle w:val="Znakapoznpodarou"/>
        </w:rPr>
        <w:footnoteRef/>
      </w:r>
      <w:r>
        <w:t xml:space="preserve"> &lt;</w:t>
      </w:r>
      <w:hyperlink r:id="rId19" w:history="1">
        <w:r w:rsidRPr="009D0E04">
          <w:rPr>
            <w:rStyle w:val="Hypertextovodkaz"/>
          </w:rPr>
          <w:t>http://www.filmcommission.cz/cs/filming-here/filming-permits/</w:t>
        </w:r>
      </w:hyperlink>
      <w:r>
        <w:t>&gt; (cit. 19. 3. 2015).</w:t>
      </w:r>
    </w:p>
  </w:footnote>
  <w:footnote w:id="105">
    <w:p w:rsidR="002C59CF" w:rsidRPr="003727FC" w:rsidRDefault="002C59CF" w:rsidP="003727FC">
      <w:pPr>
        <w:pStyle w:val="Textpoznpodarou"/>
        <w:rPr>
          <w:b/>
        </w:rPr>
      </w:pPr>
      <w:r>
        <w:rPr>
          <w:rStyle w:val="Znakapoznpodarou"/>
        </w:rPr>
        <w:footnoteRef/>
      </w:r>
      <w:r>
        <w:t xml:space="preserve"> BDO(2014): </w:t>
      </w:r>
      <w:r w:rsidRPr="004D4FAE">
        <w:rPr>
          <w:bCs/>
          <w:i/>
          <w:iCs/>
        </w:rPr>
        <w:t>Evaluační studie filmových pobídek</w:t>
      </w:r>
      <w:r>
        <w:rPr>
          <w:bCs/>
          <w:i/>
          <w:iCs/>
        </w:rPr>
        <w:t>.</w:t>
      </w:r>
      <w:r>
        <w:rPr>
          <w:bCs/>
        </w:rPr>
        <w:t xml:space="preserve"> Praha: MKČR, s. 2.</w:t>
      </w:r>
      <w:r>
        <w:rPr>
          <w:b/>
        </w:rPr>
        <w:t xml:space="preserve"> </w:t>
      </w:r>
    </w:p>
  </w:footnote>
  <w:footnote w:id="106">
    <w:p w:rsidR="002C59CF" w:rsidRDefault="002C59CF" w:rsidP="0034722B">
      <w:pPr>
        <w:pStyle w:val="Textpoznpodarou"/>
      </w:pPr>
      <w:r>
        <w:rPr>
          <w:rStyle w:val="Znakapoznpodarou"/>
        </w:rPr>
        <w:footnoteRef/>
      </w:r>
      <w:r>
        <w:t xml:space="preserve"> </w:t>
      </w:r>
      <w:r w:rsidRPr="0034722B">
        <w:t xml:space="preserve">MATĚJKA, Aleš (2014): </w:t>
      </w:r>
      <w:proofErr w:type="spellStart"/>
      <w:r>
        <w:rPr>
          <w:i/>
          <w:iCs/>
        </w:rPr>
        <w:t>Mission</w:t>
      </w:r>
      <w:proofErr w:type="spellEnd"/>
      <w:r>
        <w:rPr>
          <w:i/>
          <w:iCs/>
        </w:rPr>
        <w:t xml:space="preserve">: </w:t>
      </w:r>
      <w:proofErr w:type="spellStart"/>
      <w:r>
        <w:rPr>
          <w:i/>
          <w:iCs/>
        </w:rPr>
        <w:t>possible</w:t>
      </w:r>
      <w:proofErr w:type="spellEnd"/>
      <w:r>
        <w:rPr>
          <w:i/>
          <w:iCs/>
        </w:rPr>
        <w:t>.</w:t>
      </w:r>
      <w:r w:rsidRPr="0034722B">
        <w:rPr>
          <w:i/>
          <w:iCs/>
        </w:rPr>
        <w:t xml:space="preserve"> Proměny hollywoodské </w:t>
      </w:r>
      <w:proofErr w:type="spellStart"/>
      <w:r w:rsidRPr="0034722B">
        <w:rPr>
          <w:i/>
          <w:iCs/>
        </w:rPr>
        <w:t>runaway</w:t>
      </w:r>
      <w:proofErr w:type="spellEnd"/>
      <w:r w:rsidRPr="0034722B">
        <w:rPr>
          <w:i/>
          <w:iCs/>
        </w:rPr>
        <w:t xml:space="preserve"> </w:t>
      </w:r>
      <w:proofErr w:type="spellStart"/>
      <w:r w:rsidRPr="0034722B">
        <w:rPr>
          <w:i/>
          <w:iCs/>
        </w:rPr>
        <w:t>production</w:t>
      </w:r>
      <w:proofErr w:type="spellEnd"/>
      <w:r w:rsidRPr="0034722B">
        <w:rPr>
          <w:i/>
          <w:iCs/>
        </w:rPr>
        <w:t xml:space="preserve"> v České republice mezi lety 1995 a 2010.</w:t>
      </w:r>
      <w:r w:rsidRPr="0034722B">
        <w:t xml:space="preserve"> Magisterská diplomová práce. Brno: Masarykova univerzita.</w:t>
      </w:r>
    </w:p>
  </w:footnote>
  <w:footnote w:id="107">
    <w:p w:rsidR="002C59CF" w:rsidRDefault="002C59CF" w:rsidP="003727FC">
      <w:pPr>
        <w:pStyle w:val="Textpoznpodarou"/>
      </w:pPr>
      <w:r>
        <w:rPr>
          <w:rStyle w:val="Znakapoznpodarou"/>
        </w:rPr>
        <w:footnoteRef/>
      </w:r>
      <w:r>
        <w:t xml:space="preserve"> &lt;</w:t>
      </w:r>
      <w:hyperlink r:id="rId20" w:history="1">
        <w:r w:rsidRPr="00CE699A">
          <w:rPr>
            <w:rStyle w:val="Hypertextovodkaz"/>
          </w:rPr>
          <w:t>http://kultura.idnes.cz/zavedte-pobidky-vzkazuje-hollywood-cesku-fia-/filmvideo.aspx?c=A090803_165813_filmvideo_tt</w:t>
        </w:r>
      </w:hyperlink>
      <w:r w:rsidR="00300CF0">
        <w:t xml:space="preserve">&gt; </w:t>
      </w:r>
      <w:r>
        <w:t>(cit. 29. 4. 2015)</w:t>
      </w:r>
      <w:r w:rsidR="00300CF0">
        <w:t>.</w:t>
      </w:r>
    </w:p>
  </w:footnote>
  <w:footnote w:id="108">
    <w:p w:rsidR="002C59CF" w:rsidRDefault="002C59CF" w:rsidP="000E051A">
      <w:pPr>
        <w:pStyle w:val="Textpoznpodarou"/>
      </w:pPr>
      <w:r>
        <w:rPr>
          <w:rStyle w:val="Znakapoznpodarou"/>
        </w:rPr>
        <w:footnoteRef/>
      </w:r>
      <w:r>
        <w:t xml:space="preserve"> </w:t>
      </w:r>
      <w:r w:rsidRPr="00CC1D35">
        <w:t xml:space="preserve">EEIP (2009): </w:t>
      </w:r>
      <w:r w:rsidRPr="00CC1D35">
        <w:rPr>
          <w:i/>
          <w:iCs/>
        </w:rPr>
        <w:t xml:space="preserve">Vybrané pasáže z hodnocení dopadů regulace (velká RIA) k části návrhu zákona o kinematografii vztahující se k úpravě podpory filmovému průmyslu. </w:t>
      </w:r>
      <w:r w:rsidRPr="00CC1D35">
        <w:t>Příloha ke Koncepci české kinematografie a filmového průmyslu 2010 - 2016 připravené Ministerstvem kultury ČR.</w:t>
      </w:r>
      <w:r w:rsidRPr="00CC1D35">
        <w:rPr>
          <w:i/>
          <w:iCs/>
        </w:rPr>
        <w:t xml:space="preserve"> </w:t>
      </w:r>
      <w:r w:rsidRPr="00CC1D35">
        <w:t>MKČR: Praha, s.</w:t>
      </w:r>
      <w:r>
        <w:t xml:space="preserve"> 8.</w:t>
      </w:r>
    </w:p>
  </w:footnote>
  <w:footnote w:id="109">
    <w:p w:rsidR="002C59CF" w:rsidRDefault="002C59CF" w:rsidP="00450F5A">
      <w:pPr>
        <w:pStyle w:val="Textpoznpodarou"/>
      </w:pPr>
      <w:r>
        <w:rPr>
          <w:rStyle w:val="Znakapoznpodarou"/>
        </w:rPr>
        <w:footnoteRef/>
      </w:r>
      <w:r>
        <w:t xml:space="preserve"> </w:t>
      </w:r>
      <w:r w:rsidRPr="00384007">
        <w:t>CLAUSSOVÁ, L</w:t>
      </w:r>
      <w:r>
        <w:t>udmila v telefonickém rozhovoru s autorem</w:t>
      </w:r>
      <w:r w:rsidRPr="00384007">
        <w:t xml:space="preserve"> </w:t>
      </w:r>
      <w:r>
        <w:t>(1</w:t>
      </w:r>
      <w:r w:rsidRPr="00384007">
        <w:t xml:space="preserve">9. </w:t>
      </w:r>
      <w:r>
        <w:t>2.</w:t>
      </w:r>
      <w:r w:rsidRPr="00384007">
        <w:t xml:space="preserve"> 2015</w:t>
      </w:r>
      <w:r>
        <w:t>)</w:t>
      </w:r>
      <w:r w:rsidRPr="00384007">
        <w:t>.</w:t>
      </w:r>
    </w:p>
  </w:footnote>
  <w:footnote w:id="110">
    <w:p w:rsidR="002C59CF" w:rsidRDefault="002C59CF" w:rsidP="003E66C9">
      <w:pPr>
        <w:pStyle w:val="Textpoznpodarou"/>
      </w:pPr>
      <w:r>
        <w:rPr>
          <w:rStyle w:val="Znakapoznpodarou"/>
        </w:rPr>
        <w:footnoteRef/>
      </w:r>
      <w:r>
        <w:t xml:space="preserve"> </w:t>
      </w:r>
      <w:r w:rsidRPr="001C500F">
        <w:t xml:space="preserve">MORAVEC, Petr (2004): </w:t>
      </w:r>
      <w:r w:rsidRPr="001C500F">
        <w:rPr>
          <w:i/>
          <w:iCs/>
        </w:rPr>
        <w:t>Stručný rozbor problematiky zakázkové výroby zahraničních filmových projektů a reklam.</w:t>
      </w:r>
      <w:r>
        <w:t xml:space="preserve"> Praha, s. 3.</w:t>
      </w:r>
    </w:p>
  </w:footnote>
  <w:footnote w:id="111">
    <w:p w:rsidR="002C59CF" w:rsidRDefault="002C59CF" w:rsidP="003729A0">
      <w:pPr>
        <w:pStyle w:val="Textpoznpodarou"/>
      </w:pPr>
      <w:r>
        <w:rPr>
          <w:rStyle w:val="Znakapoznpodarou"/>
        </w:rPr>
        <w:footnoteRef/>
      </w:r>
      <w:r>
        <w:t xml:space="preserve"> </w:t>
      </w:r>
      <w:r w:rsidRPr="00450F5A">
        <w:t>CLAUSSOVÁ, Lu</w:t>
      </w:r>
      <w:r>
        <w:t xml:space="preserve">dmila v telefonickém rozhovoru s autorem </w:t>
      </w:r>
      <w:r w:rsidRPr="003729A0">
        <w:t>(19. 2. 2015).</w:t>
      </w:r>
    </w:p>
  </w:footnote>
  <w:footnote w:id="112">
    <w:p w:rsidR="002C59CF" w:rsidRDefault="002C59CF" w:rsidP="005B44EC">
      <w:pPr>
        <w:pStyle w:val="Textpoznpodarou"/>
      </w:pPr>
      <w:r>
        <w:rPr>
          <w:rStyle w:val="Znakapoznpodarou"/>
        </w:rPr>
        <w:footnoteRef/>
      </w:r>
      <w:r>
        <w:t xml:space="preserve"> </w:t>
      </w:r>
      <w:r w:rsidRPr="005B44EC">
        <w:t xml:space="preserve">OLSBERG|SPI (2006): </w:t>
      </w:r>
      <w:r w:rsidRPr="005B44EC">
        <w:rPr>
          <w:bCs/>
          <w:i/>
          <w:iCs/>
        </w:rPr>
        <w:t xml:space="preserve">Studie ekonomického vlivu filmového průmyslu v České republice. </w:t>
      </w:r>
      <w:r w:rsidRPr="00293C11">
        <w:rPr>
          <w:bCs/>
        </w:rPr>
        <w:t>Záv</w:t>
      </w:r>
      <w:r>
        <w:rPr>
          <w:bCs/>
        </w:rPr>
        <w:t>ěrečná zpráva.</w:t>
      </w:r>
      <w:r w:rsidRPr="005B44EC">
        <w:rPr>
          <w:bCs/>
          <w:i/>
          <w:iCs/>
        </w:rPr>
        <w:t xml:space="preserve"> </w:t>
      </w:r>
      <w:r>
        <w:rPr>
          <w:bCs/>
        </w:rPr>
        <w:t>L</w:t>
      </w:r>
      <w:r w:rsidRPr="005B44EC">
        <w:rPr>
          <w:bCs/>
        </w:rPr>
        <w:t xml:space="preserve">ondýn, s. </w:t>
      </w:r>
      <w:r>
        <w:rPr>
          <w:bCs/>
        </w:rPr>
        <w:t>7</w:t>
      </w:r>
      <w:r w:rsidRPr="005B44EC">
        <w:rPr>
          <w:bCs/>
        </w:rPr>
        <w:t>.</w:t>
      </w:r>
    </w:p>
  </w:footnote>
  <w:footnote w:id="113">
    <w:p w:rsidR="002C59CF" w:rsidRDefault="002C59CF" w:rsidP="00AC4587">
      <w:pPr>
        <w:pStyle w:val="Textpoznpodarou"/>
      </w:pPr>
      <w:r>
        <w:rPr>
          <w:rStyle w:val="Znakapoznpodarou"/>
        </w:rPr>
        <w:footnoteRef/>
      </w:r>
      <w:r>
        <w:t xml:space="preserve"> </w:t>
      </w:r>
      <w:r w:rsidRPr="00AC4587">
        <w:t xml:space="preserve">LITVAK, </w:t>
      </w:r>
      <w:proofErr w:type="spellStart"/>
      <w:r w:rsidRPr="00AC4587">
        <w:t>Isaiah</w:t>
      </w:r>
      <w:proofErr w:type="spellEnd"/>
      <w:r w:rsidRPr="00AC4587">
        <w:t xml:space="preserve"> A. – LITVAK, </w:t>
      </w:r>
      <w:proofErr w:type="spellStart"/>
      <w:r w:rsidRPr="00AC4587">
        <w:t>Marilyn</w:t>
      </w:r>
      <w:proofErr w:type="spellEnd"/>
      <w:r w:rsidRPr="00AC4587">
        <w:t xml:space="preserve"> M. (2007): </w:t>
      </w:r>
      <w:proofErr w:type="gramStart"/>
      <w:r w:rsidRPr="00AC4587">
        <w:t>U.S.</w:t>
      </w:r>
      <w:proofErr w:type="gramEnd"/>
      <w:r w:rsidRPr="00AC4587">
        <w:t xml:space="preserve"> Film Commissions &amp; Hollywood. </w:t>
      </w:r>
      <w:proofErr w:type="spellStart"/>
      <w:r w:rsidRPr="00AC4587">
        <w:rPr>
          <w:i/>
          <w:iCs/>
        </w:rPr>
        <w:t>Economic</w:t>
      </w:r>
      <w:proofErr w:type="spellEnd"/>
      <w:r>
        <w:rPr>
          <w:i/>
          <w:iCs/>
        </w:rPr>
        <w:t xml:space="preserve"> </w:t>
      </w:r>
      <w:proofErr w:type="spellStart"/>
      <w:r>
        <w:rPr>
          <w:i/>
          <w:iCs/>
        </w:rPr>
        <w:t>Developement</w:t>
      </w:r>
      <w:proofErr w:type="spellEnd"/>
      <w:r>
        <w:rPr>
          <w:i/>
          <w:iCs/>
        </w:rPr>
        <w:t xml:space="preserve"> </w:t>
      </w:r>
      <w:proofErr w:type="spellStart"/>
      <w:r w:rsidRPr="00AC4587">
        <w:rPr>
          <w:i/>
          <w:iCs/>
        </w:rPr>
        <w:t>Journal</w:t>
      </w:r>
      <w:proofErr w:type="spellEnd"/>
      <w:r w:rsidRPr="00AC4587">
        <w:rPr>
          <w:i/>
          <w:iCs/>
        </w:rPr>
        <w:t xml:space="preserve">, </w:t>
      </w:r>
      <w:r w:rsidRPr="00AC4587">
        <w:t xml:space="preserve">6, č. 3, s. </w:t>
      </w:r>
      <w:r>
        <w:t>8 – 10</w:t>
      </w:r>
      <w:r w:rsidRPr="00AC4587">
        <w:t>.</w:t>
      </w:r>
    </w:p>
  </w:footnote>
  <w:footnote w:id="114">
    <w:p w:rsidR="002C59CF" w:rsidRDefault="002C59CF" w:rsidP="00576221">
      <w:pPr>
        <w:pStyle w:val="Textpoznpodarou"/>
      </w:pPr>
      <w:r>
        <w:rPr>
          <w:rStyle w:val="Znakapoznpodarou"/>
        </w:rPr>
        <w:footnoteRef/>
      </w:r>
      <w:r>
        <w:t xml:space="preserve"> </w:t>
      </w:r>
      <w:r w:rsidRPr="00D33EF1">
        <w:t xml:space="preserve">MORAVEC, Petr (2004): </w:t>
      </w:r>
      <w:r w:rsidRPr="00D33EF1">
        <w:rPr>
          <w:i/>
          <w:iCs/>
        </w:rPr>
        <w:t>Stručný rozbor problematiky zakázkové výroby zahraničních filmových projektů a reklam.</w:t>
      </w:r>
      <w:r w:rsidRPr="00D33EF1">
        <w:t xml:space="preserve"> Praha, s. 3.</w:t>
      </w:r>
    </w:p>
  </w:footnote>
  <w:footnote w:id="115">
    <w:p w:rsidR="002C59CF" w:rsidRDefault="002C59CF" w:rsidP="004B7BC8">
      <w:pPr>
        <w:pStyle w:val="Textpoznpodarou"/>
      </w:pPr>
      <w:r>
        <w:rPr>
          <w:rStyle w:val="Znakapoznpodarou"/>
        </w:rPr>
        <w:footnoteRef/>
      </w:r>
      <w:r>
        <w:t xml:space="preserve"> </w:t>
      </w:r>
      <w:r w:rsidRPr="004B7BC8">
        <w:t>CLAUSSOVÁ, Ludmila v emailové konverzaci s autorem (29. 4. 2015).</w:t>
      </w:r>
    </w:p>
  </w:footnote>
  <w:footnote w:id="116">
    <w:p w:rsidR="002C59CF" w:rsidRDefault="002C59CF" w:rsidP="00576221">
      <w:pPr>
        <w:pStyle w:val="Textpoznpodarou"/>
      </w:pPr>
      <w:r>
        <w:rPr>
          <w:rStyle w:val="Znakapoznpodarou"/>
        </w:rPr>
        <w:footnoteRef/>
      </w:r>
      <w:r>
        <w:t xml:space="preserve"> </w:t>
      </w:r>
      <w:r w:rsidRPr="00117C0C">
        <w:t xml:space="preserve">MORAVEC, Petr (2004): </w:t>
      </w:r>
      <w:r w:rsidRPr="00117C0C">
        <w:rPr>
          <w:i/>
          <w:iCs/>
        </w:rPr>
        <w:t>Stručný rozbor problematiky zakázkové výroby zahraničních filmových projektů a reklam.</w:t>
      </w:r>
      <w:r>
        <w:t xml:space="preserve"> Praha, s. 4.</w:t>
      </w:r>
    </w:p>
  </w:footnote>
  <w:footnote w:id="117">
    <w:p w:rsidR="002C59CF" w:rsidRDefault="002C59CF" w:rsidP="004B6776">
      <w:pPr>
        <w:pStyle w:val="Textpoznpodarou"/>
      </w:pPr>
      <w:r>
        <w:rPr>
          <w:rStyle w:val="Znakapoznpodarou"/>
        </w:rPr>
        <w:footnoteRef/>
      </w:r>
      <w:r>
        <w:t xml:space="preserve"> </w:t>
      </w:r>
      <w:r w:rsidRPr="004279A0">
        <w:t xml:space="preserve">IFTA (2006): </w:t>
      </w:r>
      <w:proofErr w:type="spellStart"/>
      <w:r w:rsidRPr="004279A0">
        <w:rPr>
          <w:i/>
          <w:iCs/>
        </w:rPr>
        <w:t>The</w:t>
      </w:r>
      <w:proofErr w:type="spellEnd"/>
      <w:r w:rsidRPr="004279A0">
        <w:rPr>
          <w:i/>
          <w:iCs/>
        </w:rPr>
        <w:t xml:space="preserve"> </w:t>
      </w:r>
      <w:proofErr w:type="spellStart"/>
      <w:r w:rsidRPr="004279A0">
        <w:rPr>
          <w:i/>
          <w:iCs/>
        </w:rPr>
        <w:t>Rules</w:t>
      </w:r>
      <w:proofErr w:type="spellEnd"/>
      <w:r w:rsidRPr="004279A0">
        <w:rPr>
          <w:i/>
          <w:iCs/>
        </w:rPr>
        <w:t xml:space="preserve"> </w:t>
      </w:r>
      <w:proofErr w:type="spellStart"/>
      <w:r w:rsidRPr="004279A0">
        <w:rPr>
          <w:i/>
          <w:iCs/>
        </w:rPr>
        <w:t>of</w:t>
      </w:r>
      <w:proofErr w:type="spellEnd"/>
      <w:r w:rsidRPr="004279A0">
        <w:rPr>
          <w:i/>
          <w:iCs/>
        </w:rPr>
        <w:t xml:space="preserve"> </w:t>
      </w:r>
      <w:proofErr w:type="spellStart"/>
      <w:r w:rsidRPr="004279A0">
        <w:rPr>
          <w:i/>
          <w:iCs/>
        </w:rPr>
        <w:t>Attraction</w:t>
      </w:r>
      <w:proofErr w:type="spellEnd"/>
      <w:r w:rsidRPr="004279A0">
        <w:rPr>
          <w:i/>
          <w:iCs/>
        </w:rPr>
        <w:t xml:space="preserve">: </w:t>
      </w:r>
      <w:proofErr w:type="spellStart"/>
      <w:r w:rsidRPr="004279A0">
        <w:rPr>
          <w:i/>
          <w:iCs/>
        </w:rPr>
        <w:t>Creating</w:t>
      </w:r>
      <w:proofErr w:type="spellEnd"/>
      <w:r w:rsidRPr="004279A0">
        <w:rPr>
          <w:i/>
          <w:iCs/>
        </w:rPr>
        <w:t xml:space="preserve"> a </w:t>
      </w:r>
      <w:proofErr w:type="spellStart"/>
      <w:r w:rsidRPr="004279A0">
        <w:rPr>
          <w:i/>
          <w:iCs/>
        </w:rPr>
        <w:t>Production</w:t>
      </w:r>
      <w:proofErr w:type="spellEnd"/>
      <w:r w:rsidRPr="004279A0">
        <w:rPr>
          <w:i/>
          <w:iCs/>
        </w:rPr>
        <w:t>-</w:t>
      </w:r>
      <w:proofErr w:type="spellStart"/>
      <w:r w:rsidRPr="004279A0">
        <w:rPr>
          <w:i/>
          <w:iCs/>
        </w:rPr>
        <w:t>Friendly</w:t>
      </w:r>
      <w:proofErr w:type="spellEnd"/>
      <w:r w:rsidRPr="004279A0">
        <w:rPr>
          <w:i/>
          <w:iCs/>
        </w:rPr>
        <w:t xml:space="preserve"> </w:t>
      </w:r>
      <w:proofErr w:type="spellStart"/>
      <w:r w:rsidRPr="004279A0">
        <w:rPr>
          <w:i/>
          <w:iCs/>
        </w:rPr>
        <w:t>Community</w:t>
      </w:r>
      <w:proofErr w:type="spellEnd"/>
      <w:r w:rsidRPr="004279A0">
        <w:rPr>
          <w:i/>
          <w:iCs/>
        </w:rPr>
        <w:t>.</w:t>
      </w:r>
      <w:r w:rsidRPr="004279A0">
        <w:t xml:space="preserve"> Los Angeles</w:t>
      </w:r>
      <w:r>
        <w:t>, s. 11.</w:t>
      </w:r>
    </w:p>
  </w:footnote>
  <w:footnote w:id="118">
    <w:p w:rsidR="002C59CF" w:rsidRDefault="002C59CF" w:rsidP="005509B1">
      <w:pPr>
        <w:pStyle w:val="Textpoznpodarou"/>
      </w:pPr>
      <w:r>
        <w:rPr>
          <w:rStyle w:val="Znakapoznpodarou"/>
        </w:rPr>
        <w:footnoteRef/>
      </w:r>
      <w:r>
        <w:t xml:space="preserve"> KRÁLOVÁ, Magdaléna v emailové konverzaci s autorem (18. 12. 2014).</w:t>
      </w:r>
    </w:p>
  </w:footnote>
  <w:footnote w:id="119">
    <w:p w:rsidR="002C59CF" w:rsidRDefault="002C59CF" w:rsidP="005509B1">
      <w:pPr>
        <w:pStyle w:val="Textpoznpodarou"/>
      </w:pPr>
      <w:r>
        <w:rPr>
          <w:rStyle w:val="Znakapoznpodarou"/>
        </w:rPr>
        <w:footnoteRef/>
      </w:r>
      <w:r>
        <w:t xml:space="preserve"> </w:t>
      </w:r>
      <w:r w:rsidRPr="00417B85">
        <w:t>CLAUSSOVÁ, Lu</w:t>
      </w:r>
      <w:r>
        <w:t>dmila v telefonickém rozhovoru s autorem (19. 2.</w:t>
      </w:r>
      <w:r w:rsidRPr="00417B85">
        <w:t xml:space="preserve"> 2015</w:t>
      </w:r>
      <w:r>
        <w:t>)</w:t>
      </w:r>
      <w:r w:rsidRPr="00417B85">
        <w:t>.</w:t>
      </w:r>
    </w:p>
  </w:footnote>
  <w:footnote w:id="120">
    <w:p w:rsidR="002C59CF" w:rsidRPr="00185889" w:rsidRDefault="002C59CF" w:rsidP="005509B1">
      <w:pPr>
        <w:pStyle w:val="Textpoznpodarou"/>
      </w:pPr>
      <w:r>
        <w:rPr>
          <w:rStyle w:val="Znakapoznpodarou"/>
        </w:rPr>
        <w:footnoteRef/>
      </w:r>
      <w:r>
        <w:t xml:space="preserve"> </w:t>
      </w:r>
      <w:r w:rsidRPr="00185889">
        <w:t>M</w:t>
      </w:r>
      <w:r>
        <w:t>inisterstvo Kultury České republiky:</w:t>
      </w:r>
      <w:r w:rsidRPr="00185889">
        <w:t xml:space="preserve"> </w:t>
      </w:r>
      <w:r w:rsidRPr="00185889">
        <w:rPr>
          <w:i/>
          <w:iCs/>
        </w:rPr>
        <w:t>Koncepce podpory a rozvoje české kinematografie a filmového průmyslu 2011 – 2016</w:t>
      </w:r>
      <w:r>
        <w:t>. Praha: MKČR, s. 3.</w:t>
      </w:r>
    </w:p>
  </w:footnote>
  <w:footnote w:id="121">
    <w:p w:rsidR="002C59CF" w:rsidRDefault="002C59CF" w:rsidP="005509B1">
      <w:pPr>
        <w:pStyle w:val="Textpoznpodarou"/>
      </w:pPr>
      <w:r>
        <w:rPr>
          <w:rStyle w:val="Znakapoznpodarou"/>
        </w:rPr>
        <w:footnoteRef/>
      </w:r>
      <w:r>
        <w:t xml:space="preserve"> </w:t>
      </w:r>
      <w:r w:rsidRPr="00A1028F">
        <w:t>Ministerstvo Kultury České republiky</w:t>
      </w:r>
      <w:r>
        <w:t xml:space="preserve"> (2010)</w:t>
      </w:r>
      <w:r w:rsidRPr="00A1028F">
        <w:t xml:space="preserve">: </w:t>
      </w:r>
      <w:r w:rsidRPr="00A1028F">
        <w:rPr>
          <w:i/>
          <w:iCs/>
        </w:rPr>
        <w:t>Koncepce podpory a rozvoje české kinematografie a filmového průmyslu 2011 – 2016</w:t>
      </w:r>
      <w:r>
        <w:t>. Praha: MKČR.</w:t>
      </w:r>
    </w:p>
  </w:footnote>
  <w:footnote w:id="122">
    <w:p w:rsidR="002C59CF" w:rsidRDefault="002C59CF" w:rsidP="005509B1">
      <w:pPr>
        <w:pStyle w:val="Textpoznpodarou"/>
      </w:pPr>
      <w:r>
        <w:rPr>
          <w:rStyle w:val="Znakapoznpodarou"/>
        </w:rPr>
        <w:footnoteRef/>
      </w:r>
      <w:r>
        <w:t xml:space="preserve"> Ministerstvo k</w:t>
      </w:r>
      <w:r w:rsidRPr="00E95F11">
        <w:t>ultury České republiky</w:t>
      </w:r>
      <w:r>
        <w:t xml:space="preserve"> (2010)</w:t>
      </w:r>
      <w:r w:rsidRPr="00E95F11">
        <w:t xml:space="preserve">: </w:t>
      </w:r>
      <w:r w:rsidRPr="00E95F11">
        <w:rPr>
          <w:i/>
          <w:iCs/>
        </w:rPr>
        <w:t>Koncepce podpory a rozvoje české kinematografie a filmového průmyslu 2011 – 2016</w:t>
      </w:r>
      <w:r>
        <w:t xml:space="preserve">. Praha: MKČR, </w:t>
      </w:r>
      <w:proofErr w:type="gramStart"/>
      <w:r>
        <w:t>s.76</w:t>
      </w:r>
      <w:proofErr w:type="gramEnd"/>
      <w:r>
        <w:t>.</w:t>
      </w:r>
    </w:p>
  </w:footnote>
  <w:footnote w:id="123">
    <w:p w:rsidR="002C59CF" w:rsidRDefault="002C59CF" w:rsidP="005509B1">
      <w:pPr>
        <w:pStyle w:val="Textpoznpodarou"/>
      </w:pPr>
      <w:r>
        <w:rPr>
          <w:rStyle w:val="Znakapoznpodarou"/>
        </w:rPr>
        <w:footnoteRef/>
      </w:r>
      <w:r>
        <w:t xml:space="preserve"> Ministerstvo k</w:t>
      </w:r>
      <w:r w:rsidRPr="00E76B7B">
        <w:t>ultury České republiky</w:t>
      </w:r>
      <w:r>
        <w:t xml:space="preserve"> (2010)</w:t>
      </w:r>
      <w:r w:rsidRPr="00E76B7B">
        <w:t xml:space="preserve">: </w:t>
      </w:r>
      <w:r w:rsidRPr="00E76B7B">
        <w:rPr>
          <w:i/>
          <w:iCs/>
        </w:rPr>
        <w:t>Koncepce podpory a rozvoje české kinematografie a filmového průmyslu 2011 – 2016</w:t>
      </w:r>
      <w:r w:rsidRPr="00E76B7B">
        <w:t xml:space="preserve">. Praha: MKČR, </w:t>
      </w:r>
      <w:proofErr w:type="gramStart"/>
      <w:r w:rsidRPr="00E76B7B">
        <w:t>s.76</w:t>
      </w:r>
      <w:proofErr w:type="gramEnd"/>
      <w:r w:rsidRPr="00E76B7B">
        <w:t>.</w:t>
      </w:r>
    </w:p>
  </w:footnote>
  <w:footnote w:id="124">
    <w:p w:rsidR="002C59CF" w:rsidRPr="0091009D" w:rsidRDefault="002C59CF" w:rsidP="00680584">
      <w:pPr>
        <w:pStyle w:val="Textpoznpodarou"/>
      </w:pPr>
      <w:r>
        <w:rPr>
          <w:rStyle w:val="Znakapoznpodarou"/>
        </w:rPr>
        <w:footnoteRef/>
      </w:r>
      <w:r>
        <w:t xml:space="preserve"> Ministerstvo k</w:t>
      </w:r>
      <w:r w:rsidRPr="00680584">
        <w:t>ultury České republiky</w:t>
      </w:r>
      <w:r>
        <w:t xml:space="preserve"> (2012): </w:t>
      </w:r>
      <w:r w:rsidRPr="0091009D">
        <w:rPr>
          <w:i/>
          <w:iCs/>
        </w:rPr>
        <w:t>Vyhodnocení Programu podpory filmového průmyslu za rok 2011</w:t>
      </w:r>
      <w:r>
        <w:rPr>
          <w:i/>
          <w:iCs/>
        </w:rPr>
        <w:t>.</w:t>
      </w:r>
      <w:r>
        <w:t xml:space="preserve"> Praha: MKČR, s. 5.</w:t>
      </w:r>
    </w:p>
  </w:footnote>
  <w:footnote w:id="125">
    <w:p w:rsidR="002C59CF" w:rsidRDefault="002C59CF" w:rsidP="00592715">
      <w:pPr>
        <w:pStyle w:val="Textpoznpodarou"/>
      </w:pPr>
      <w:r>
        <w:rPr>
          <w:rStyle w:val="Znakapoznpodarou"/>
        </w:rPr>
        <w:footnoteRef/>
      </w:r>
      <w:r>
        <w:t xml:space="preserve"> </w:t>
      </w:r>
      <w:r w:rsidRPr="00592715">
        <w:t xml:space="preserve">BDO(2014): </w:t>
      </w:r>
      <w:r w:rsidRPr="00592715">
        <w:rPr>
          <w:bCs/>
          <w:i/>
          <w:iCs/>
        </w:rPr>
        <w:t>Evaluační studie filmových pobídek.</w:t>
      </w:r>
      <w:r w:rsidRPr="00592715">
        <w:rPr>
          <w:bCs/>
        </w:rPr>
        <w:t xml:space="preserve"> Praha: MKČR</w:t>
      </w:r>
      <w:r>
        <w:rPr>
          <w:bCs/>
        </w:rPr>
        <w:t>, s. 11.</w:t>
      </w:r>
    </w:p>
  </w:footnote>
  <w:footnote w:id="126">
    <w:p w:rsidR="002C59CF" w:rsidRDefault="002C59CF">
      <w:pPr>
        <w:pStyle w:val="Textpoznpodarou"/>
      </w:pPr>
      <w:r>
        <w:rPr>
          <w:rStyle w:val="Znakapoznpodarou"/>
        </w:rPr>
        <w:footnoteRef/>
      </w:r>
      <w:r>
        <w:t xml:space="preserve">  &lt;</w:t>
      </w:r>
      <w:hyperlink r:id="rId21" w:history="1">
        <w:r w:rsidRPr="001743DF">
          <w:rPr>
            <w:rStyle w:val="Hypertextovodkaz"/>
          </w:rPr>
          <w:t>http://www.filmcommission.cz/cs/incentives/cultural-test/</w:t>
        </w:r>
      </w:hyperlink>
      <w:r>
        <w:t>&gt; (cit. 28. 4. 2015).</w:t>
      </w:r>
    </w:p>
  </w:footnote>
  <w:footnote w:id="127">
    <w:p w:rsidR="002C59CF" w:rsidRDefault="002C59CF" w:rsidP="00F60C5D">
      <w:pPr>
        <w:pStyle w:val="Textpoznpodarou"/>
      </w:pPr>
      <w:r>
        <w:rPr>
          <w:rStyle w:val="Znakapoznpodarou"/>
        </w:rPr>
        <w:footnoteRef/>
      </w:r>
      <w:r>
        <w:t xml:space="preserve"> &lt;</w:t>
      </w:r>
      <w:hyperlink r:id="rId22" w:history="1">
        <w:r w:rsidRPr="00471C70">
          <w:rPr>
            <w:rStyle w:val="Hypertextovodkaz"/>
          </w:rPr>
          <w:t>http://www.filmcommission.cz/cs/incentives/cultural-test/</w:t>
        </w:r>
      </w:hyperlink>
      <w:r>
        <w:t xml:space="preserve">&gt; </w:t>
      </w:r>
      <w:r w:rsidRPr="00F60C5D">
        <w:t>(cit. 28. 4. 2015).</w:t>
      </w:r>
    </w:p>
  </w:footnote>
  <w:footnote w:id="128">
    <w:p w:rsidR="002C59CF" w:rsidRDefault="002C59CF" w:rsidP="00F60C5D">
      <w:pPr>
        <w:pStyle w:val="Textpoznpodarou"/>
      </w:pPr>
      <w:r>
        <w:rPr>
          <w:rStyle w:val="Znakapoznpodarou"/>
        </w:rPr>
        <w:footnoteRef/>
      </w:r>
      <w:r>
        <w:t xml:space="preserve"> &lt;</w:t>
      </w:r>
      <w:hyperlink r:id="rId23" w:history="1">
        <w:r w:rsidRPr="00F60C5D">
          <w:rPr>
            <w:rStyle w:val="Hypertextovodkaz"/>
          </w:rPr>
          <w:t>http://www.filmcommission.cz/cs/incentives/cultural-test/</w:t>
        </w:r>
      </w:hyperlink>
      <w:r>
        <w:t xml:space="preserve">&gt; </w:t>
      </w:r>
      <w:r w:rsidRPr="00F60C5D">
        <w:t>(cit. 28. 4. 2015).</w:t>
      </w:r>
    </w:p>
  </w:footnote>
  <w:footnote w:id="129">
    <w:p w:rsidR="002C59CF" w:rsidRDefault="002C59CF">
      <w:pPr>
        <w:pStyle w:val="Textpoznpodarou"/>
      </w:pPr>
      <w:r>
        <w:rPr>
          <w:rStyle w:val="Znakapoznpodarou"/>
        </w:rPr>
        <w:footnoteRef/>
      </w:r>
      <w:r>
        <w:t xml:space="preserve"> </w:t>
      </w:r>
      <w:proofErr w:type="spellStart"/>
      <w:r>
        <w:t>Cost</w:t>
      </w:r>
      <w:proofErr w:type="spellEnd"/>
      <w:r>
        <w:t>-</w:t>
      </w:r>
      <w:proofErr w:type="spellStart"/>
      <w:r>
        <w:t>benefit</w:t>
      </w:r>
      <w:proofErr w:type="spellEnd"/>
      <w:r>
        <w:t xml:space="preserve"> </w:t>
      </w:r>
      <w:proofErr w:type="spellStart"/>
      <w:r>
        <w:t>analysis</w:t>
      </w:r>
      <w:proofErr w:type="spellEnd"/>
    </w:p>
  </w:footnote>
  <w:footnote w:id="130">
    <w:p w:rsidR="002C59CF" w:rsidRDefault="002C59CF" w:rsidP="00F03E13">
      <w:pPr>
        <w:pStyle w:val="Textpoznpodarou"/>
      </w:pPr>
      <w:r>
        <w:rPr>
          <w:rStyle w:val="Znakapoznpodarou"/>
        </w:rPr>
        <w:footnoteRef/>
      </w:r>
      <w:r>
        <w:t xml:space="preserve"> </w:t>
      </w:r>
      <w:r w:rsidRPr="00A74829">
        <w:t>Mi</w:t>
      </w:r>
      <w:r>
        <w:t>nisterstvo k</w:t>
      </w:r>
      <w:r w:rsidRPr="00A74829">
        <w:t xml:space="preserve">ultury České republiky (2010): </w:t>
      </w:r>
      <w:r w:rsidRPr="00A74829">
        <w:rPr>
          <w:i/>
          <w:iCs/>
        </w:rPr>
        <w:t>Strategie konkurenceschopnosti českého filmového průmyslu 2011 – 2016.</w:t>
      </w:r>
      <w:r>
        <w:t xml:space="preserve"> Praha: MKČR, s. 6</w:t>
      </w:r>
      <w:r w:rsidRPr="00A74829">
        <w:t>.</w:t>
      </w:r>
    </w:p>
  </w:footnote>
  <w:footnote w:id="131">
    <w:p w:rsidR="002C59CF" w:rsidRDefault="002C59CF" w:rsidP="000B443B">
      <w:pPr>
        <w:pStyle w:val="Textpoznpodarou"/>
      </w:pPr>
      <w:r>
        <w:rPr>
          <w:rStyle w:val="Znakapoznpodarou"/>
        </w:rPr>
        <w:footnoteRef/>
      </w:r>
      <w:r>
        <w:t xml:space="preserve"> &lt;</w:t>
      </w:r>
      <w:hyperlink r:id="rId24" w:history="1">
        <w:r w:rsidRPr="008F2C6F">
          <w:rPr>
            <w:rStyle w:val="Hypertextovodkaz"/>
          </w:rPr>
          <w:t>http://www.ceskatelevize.cz/ct24/kultura/278997-cesko-da-800-milionu-na-pobidky-pro-zahranicni-filmare/</w:t>
        </w:r>
      </w:hyperlink>
      <w:r>
        <w:t>&gt; (cit. 28. 4. 2015).</w:t>
      </w:r>
    </w:p>
  </w:footnote>
  <w:footnote w:id="132">
    <w:p w:rsidR="002C59CF" w:rsidRDefault="002C59CF" w:rsidP="00947314">
      <w:pPr>
        <w:pStyle w:val="Textpoznpodarou"/>
      </w:pPr>
      <w:r>
        <w:rPr>
          <w:rStyle w:val="Znakapoznpodarou"/>
        </w:rPr>
        <w:footnoteRef/>
      </w:r>
      <w:r>
        <w:t xml:space="preserve"> Ministerstvo k</w:t>
      </w:r>
      <w:r w:rsidRPr="00947314">
        <w:t xml:space="preserve">ultury České republiky (2012): </w:t>
      </w:r>
      <w:r w:rsidRPr="00947314">
        <w:rPr>
          <w:i/>
          <w:iCs/>
        </w:rPr>
        <w:t>Vyhodnocení Programu podpory filmového průmyslu za rok 2011.</w:t>
      </w:r>
      <w:r>
        <w:t xml:space="preserve"> Praha: MKČR.</w:t>
      </w:r>
    </w:p>
  </w:footnote>
  <w:footnote w:id="133">
    <w:p w:rsidR="002C59CF" w:rsidRDefault="002C59CF" w:rsidP="009B5361">
      <w:pPr>
        <w:pStyle w:val="Textpoznpodarou"/>
      </w:pPr>
      <w:r>
        <w:rPr>
          <w:rStyle w:val="Znakapoznpodarou"/>
        </w:rPr>
        <w:footnoteRef/>
      </w:r>
      <w:r>
        <w:t xml:space="preserve"> </w:t>
      </w:r>
      <w:r w:rsidRPr="009B5361">
        <w:t>CLAUSSOVÁ, Lu</w:t>
      </w:r>
      <w:r>
        <w:t>dmila v telefonickém rozhovoru s autorem (19. 2. a 9. 3.</w:t>
      </w:r>
      <w:r w:rsidRPr="009B5361">
        <w:t xml:space="preserve"> 2015</w:t>
      </w:r>
      <w:r>
        <w:t>).</w:t>
      </w:r>
    </w:p>
  </w:footnote>
  <w:footnote w:id="134">
    <w:p w:rsidR="002C59CF" w:rsidRDefault="002C59CF" w:rsidP="00F22031">
      <w:pPr>
        <w:pStyle w:val="Textpoznpodarou"/>
      </w:pPr>
      <w:r>
        <w:rPr>
          <w:rStyle w:val="Znakapoznpodarou"/>
        </w:rPr>
        <w:footnoteRef/>
      </w:r>
      <w:r>
        <w:t xml:space="preserve"> </w:t>
      </w:r>
      <w:r w:rsidRPr="00AB1436">
        <w:t xml:space="preserve">Ministerstvo </w:t>
      </w:r>
      <w:r>
        <w:t>k</w:t>
      </w:r>
      <w:r w:rsidRPr="00AB1436">
        <w:t xml:space="preserve">ultury České republiky (2012): </w:t>
      </w:r>
      <w:r w:rsidRPr="00AB1436">
        <w:rPr>
          <w:i/>
          <w:iCs/>
        </w:rPr>
        <w:t>Vyhodnocení Programu podpory filmového průmyslu za rok 2011.</w:t>
      </w:r>
      <w:r>
        <w:t xml:space="preserve"> Praha: MKČR, s. 18</w:t>
      </w:r>
      <w:r w:rsidRPr="00AB1436">
        <w:t>.</w:t>
      </w:r>
    </w:p>
  </w:footnote>
  <w:footnote w:id="135">
    <w:p w:rsidR="002C59CF" w:rsidRDefault="002C59CF" w:rsidP="00231D24">
      <w:pPr>
        <w:pStyle w:val="Textpoznpodarou"/>
      </w:pPr>
      <w:r>
        <w:rPr>
          <w:rStyle w:val="Znakapoznpodarou"/>
        </w:rPr>
        <w:footnoteRef/>
      </w:r>
      <w:r>
        <w:t xml:space="preserve"> </w:t>
      </w:r>
      <w:r w:rsidRPr="00231D24">
        <w:t xml:space="preserve">BDO(2014): </w:t>
      </w:r>
      <w:r w:rsidRPr="00231D24">
        <w:rPr>
          <w:bCs/>
          <w:i/>
          <w:iCs/>
        </w:rPr>
        <w:t>Evaluační studie filmových pobídek.</w:t>
      </w:r>
      <w:r w:rsidRPr="00231D24">
        <w:rPr>
          <w:bCs/>
        </w:rPr>
        <w:t xml:space="preserve"> Praha: MKČR</w:t>
      </w:r>
      <w:r>
        <w:rPr>
          <w:bCs/>
        </w:rPr>
        <w:t>, s. 2.</w:t>
      </w:r>
    </w:p>
  </w:footnote>
  <w:footnote w:id="136">
    <w:p w:rsidR="002C59CF" w:rsidRPr="00EA3E74" w:rsidRDefault="002C59CF" w:rsidP="00B44ACB">
      <w:pPr>
        <w:pStyle w:val="Textpoznpodarou"/>
        <w:rPr>
          <w:bCs/>
        </w:rPr>
      </w:pPr>
      <w:r>
        <w:rPr>
          <w:rStyle w:val="Znakapoznpodarou"/>
        </w:rPr>
        <w:footnoteRef/>
      </w:r>
      <w:r>
        <w:t xml:space="preserve"> </w:t>
      </w:r>
      <w:r w:rsidRPr="00EA3E74">
        <w:t xml:space="preserve">CLAUSSOVÁ, Ludmila (2012): </w:t>
      </w:r>
      <w:r w:rsidRPr="00EA3E74">
        <w:rPr>
          <w:bCs/>
          <w:i/>
          <w:iCs/>
        </w:rPr>
        <w:t xml:space="preserve">Film </w:t>
      </w:r>
      <w:r w:rsidRPr="00EA3E74">
        <w:rPr>
          <w:bCs/>
          <w:i/>
          <w:iCs/>
          <w:lang w:val="en-US"/>
        </w:rPr>
        <w:t>friendly</w:t>
      </w:r>
      <w:r w:rsidRPr="00EA3E74">
        <w:rPr>
          <w:bCs/>
          <w:i/>
          <w:iCs/>
        </w:rPr>
        <w:t xml:space="preserve"> regiony a města – Náměty. </w:t>
      </w:r>
      <w:r>
        <w:rPr>
          <w:bCs/>
        </w:rPr>
        <w:t>Prah</w:t>
      </w:r>
      <w:r w:rsidRPr="00EA3E74">
        <w:rPr>
          <w:bCs/>
        </w:rPr>
        <w:t>a: Czech film commission.</w:t>
      </w:r>
    </w:p>
  </w:footnote>
  <w:footnote w:id="137">
    <w:p w:rsidR="002C59CF" w:rsidRDefault="002C59CF" w:rsidP="00DA5A33">
      <w:pPr>
        <w:pStyle w:val="Textpoznpodarou"/>
      </w:pPr>
      <w:r>
        <w:rPr>
          <w:rStyle w:val="Znakapoznpodarou"/>
        </w:rPr>
        <w:footnoteRef/>
      </w:r>
      <w:r>
        <w:t xml:space="preserve"> </w:t>
      </w:r>
      <w:r w:rsidRPr="00DA5A33">
        <w:t xml:space="preserve">KOSMALA, Michal v rozhovoru s autorem </w:t>
      </w:r>
      <w:r>
        <w:t>(Berlín, 10. 2.</w:t>
      </w:r>
      <w:r w:rsidRPr="00DA5A33">
        <w:t xml:space="preserve"> 2014</w:t>
      </w:r>
      <w:r>
        <w:t>)</w:t>
      </w:r>
      <w:r w:rsidRPr="00DA5A33">
        <w:t>.</w:t>
      </w:r>
    </w:p>
  </w:footnote>
  <w:footnote w:id="138">
    <w:p w:rsidR="002C59CF" w:rsidRDefault="002C59CF" w:rsidP="00D70AC8">
      <w:pPr>
        <w:pStyle w:val="Textpoznpodarou"/>
      </w:pPr>
      <w:r>
        <w:rPr>
          <w:rStyle w:val="Znakapoznpodarou"/>
        </w:rPr>
        <w:footnoteRef/>
      </w:r>
      <w:r>
        <w:t xml:space="preserve"> DABROWSKI, </w:t>
      </w:r>
      <w:proofErr w:type="spellStart"/>
      <w:r>
        <w:t>Tomasz</w:t>
      </w:r>
      <w:proofErr w:type="spellEnd"/>
      <w:r>
        <w:t xml:space="preserve"> v rozhovoru s autorem (Berlín, 9. 2. 2014). Tato studie bude oficiálně zveřejněna na tiskové konferenci 5. 5. 2015.</w:t>
      </w:r>
    </w:p>
  </w:footnote>
  <w:footnote w:id="139">
    <w:p w:rsidR="002C59CF" w:rsidRDefault="002C59CF" w:rsidP="007669F6">
      <w:pPr>
        <w:pStyle w:val="Textpoznpodarou"/>
      </w:pPr>
      <w:r>
        <w:rPr>
          <w:rStyle w:val="Znakapoznpodarou"/>
        </w:rPr>
        <w:footnoteRef/>
      </w:r>
      <w:r>
        <w:t xml:space="preserve"> KOECK, </w:t>
      </w:r>
      <w:proofErr w:type="spellStart"/>
      <w:r>
        <w:t>Johannes</w:t>
      </w:r>
      <w:proofErr w:type="spellEnd"/>
      <w:r>
        <w:t xml:space="preserve"> v rozhovoru s autorem (Berlín, 9. 2. 2014). </w:t>
      </w:r>
    </w:p>
  </w:footnote>
  <w:footnote w:id="140">
    <w:p w:rsidR="002C59CF" w:rsidRDefault="002C59CF" w:rsidP="001A7F31">
      <w:pPr>
        <w:pStyle w:val="Textpoznpodarou"/>
      </w:pPr>
      <w:r>
        <w:rPr>
          <w:rStyle w:val="Znakapoznpodarou"/>
        </w:rPr>
        <w:footnoteRef/>
      </w:r>
      <w:r>
        <w:t xml:space="preserve"> </w:t>
      </w:r>
      <w:r w:rsidRPr="001A7F31">
        <w:t>CLAUSSOVÁ, L</w:t>
      </w:r>
      <w:r>
        <w:t>udmila v telefonickém rozhovoru s autorem</w:t>
      </w:r>
      <w:r w:rsidRPr="001A7F31">
        <w:t xml:space="preserve"> </w:t>
      </w:r>
      <w:r>
        <w:t>(19. 2. a 9. 3.</w:t>
      </w:r>
      <w:r w:rsidRPr="001A7F31">
        <w:t xml:space="preserve"> 2015</w:t>
      </w:r>
      <w:r>
        <w:t>).</w:t>
      </w:r>
    </w:p>
  </w:footnote>
  <w:footnote w:id="141">
    <w:p w:rsidR="002C59CF" w:rsidRDefault="002C59CF" w:rsidP="00491A3B">
      <w:pPr>
        <w:pStyle w:val="Textpoznpodarou"/>
      </w:pPr>
      <w:r>
        <w:rPr>
          <w:rStyle w:val="Znakapoznpodarou"/>
        </w:rPr>
        <w:footnoteRef/>
      </w:r>
      <w:r>
        <w:t xml:space="preserve"> </w:t>
      </w:r>
      <w:r w:rsidRPr="00D8457E">
        <w:t xml:space="preserve">EAO (2014): </w:t>
      </w:r>
      <w:r w:rsidRPr="00D8457E">
        <w:rPr>
          <w:i/>
          <w:iCs/>
          <w:lang w:val="en-US"/>
        </w:rPr>
        <w:t>Impact analysis of fiscal incentive schemes supporting film and audiovisual production in Europe.</w:t>
      </w:r>
      <w:r w:rsidRPr="00D8457E">
        <w:rPr>
          <w:lang w:val="en-US"/>
        </w:rPr>
        <w:t xml:space="preserve"> </w:t>
      </w:r>
      <w:proofErr w:type="gramStart"/>
      <w:r w:rsidRPr="00D8457E">
        <w:rPr>
          <w:lang w:val="en-US"/>
        </w:rPr>
        <w:t>Strasbourg, s. 2</w:t>
      </w:r>
      <w:r>
        <w:rPr>
          <w:lang w:val="en-US"/>
        </w:rPr>
        <w:t>6</w:t>
      </w:r>
      <w:r w:rsidRPr="00D8457E">
        <w:rPr>
          <w:lang w:val="en-US"/>
        </w:rPr>
        <w:t>.</w:t>
      </w:r>
      <w:proofErr w:type="gramEnd"/>
    </w:p>
  </w:footnote>
  <w:footnote w:id="142">
    <w:p w:rsidR="002C59CF" w:rsidRDefault="002C59CF" w:rsidP="009A5F51">
      <w:pPr>
        <w:pStyle w:val="Textpoznpodarou"/>
      </w:pPr>
      <w:r>
        <w:rPr>
          <w:rStyle w:val="Znakapoznpodarou"/>
        </w:rPr>
        <w:footnoteRef/>
      </w:r>
      <w:r>
        <w:t xml:space="preserve"> </w:t>
      </w:r>
      <w:r w:rsidRPr="00DC1638">
        <w:t xml:space="preserve">EAO (2014): </w:t>
      </w:r>
      <w:r w:rsidRPr="00DC1638">
        <w:rPr>
          <w:i/>
          <w:iCs/>
          <w:lang w:val="en-US"/>
        </w:rPr>
        <w:t>Impact analysis of fiscal incentive schemes supporting film and audiovisual production in Europe.</w:t>
      </w:r>
      <w:r>
        <w:rPr>
          <w:lang w:val="en-US"/>
        </w:rPr>
        <w:t xml:space="preserve"> </w:t>
      </w:r>
      <w:proofErr w:type="gramStart"/>
      <w:r>
        <w:rPr>
          <w:lang w:val="en-US"/>
        </w:rPr>
        <w:t>Strasbourg, s. 2</w:t>
      </w:r>
      <w:r w:rsidRPr="00DC1638">
        <w:rPr>
          <w:lang w:val="en-US"/>
        </w:rPr>
        <w:t>8.</w:t>
      </w:r>
      <w:proofErr w:type="gramEnd"/>
    </w:p>
  </w:footnote>
  <w:footnote w:id="143">
    <w:p w:rsidR="002C59CF" w:rsidRDefault="002C59CF" w:rsidP="00AD551E">
      <w:pPr>
        <w:pStyle w:val="Textpoznpodarou"/>
      </w:pPr>
      <w:r>
        <w:rPr>
          <w:rStyle w:val="Znakapoznpodarou"/>
        </w:rPr>
        <w:footnoteRef/>
      </w:r>
      <w:r>
        <w:t xml:space="preserve"> </w:t>
      </w:r>
      <w:r w:rsidRPr="00AD551E">
        <w:t xml:space="preserve">EAO (2014): </w:t>
      </w:r>
      <w:r w:rsidRPr="00AD551E">
        <w:rPr>
          <w:i/>
          <w:iCs/>
          <w:lang w:val="en-US"/>
        </w:rPr>
        <w:t>Impact analysis of fiscal incentive schemes supporting film and audiovisual production in Europe.</w:t>
      </w:r>
      <w:r w:rsidRPr="00AD551E">
        <w:rPr>
          <w:lang w:val="en-US"/>
        </w:rPr>
        <w:t xml:space="preserve"> Strasbourg.</w:t>
      </w:r>
    </w:p>
  </w:footnote>
  <w:footnote w:id="144">
    <w:p w:rsidR="002C59CF" w:rsidRDefault="002C59CF" w:rsidP="00801F49">
      <w:pPr>
        <w:pStyle w:val="Textpoznpodarou"/>
      </w:pPr>
      <w:r>
        <w:rPr>
          <w:rStyle w:val="Znakapoznpodarou"/>
        </w:rPr>
        <w:footnoteRef/>
      </w:r>
      <w:r>
        <w:t xml:space="preserve"> </w:t>
      </w:r>
      <w:r w:rsidRPr="00DC1638">
        <w:t xml:space="preserve">EAO (2014): </w:t>
      </w:r>
      <w:r w:rsidRPr="00DC1638">
        <w:rPr>
          <w:i/>
          <w:iCs/>
          <w:lang w:val="en-US"/>
        </w:rPr>
        <w:t>Impact analysis of fiscal incentive schemes supporting film and audiovisual production in Europe.</w:t>
      </w:r>
      <w:r>
        <w:rPr>
          <w:lang w:val="en-US"/>
        </w:rPr>
        <w:t xml:space="preserve"> </w:t>
      </w:r>
      <w:proofErr w:type="gramStart"/>
      <w:r>
        <w:rPr>
          <w:lang w:val="en-US"/>
        </w:rPr>
        <w:t>Strasbourg, s. 9.</w:t>
      </w:r>
      <w:proofErr w:type="gramEnd"/>
    </w:p>
  </w:footnote>
  <w:footnote w:id="145">
    <w:p w:rsidR="002C59CF" w:rsidRDefault="002C59CF" w:rsidP="008B3D72">
      <w:pPr>
        <w:pStyle w:val="Textpoznpodarou"/>
      </w:pPr>
      <w:r>
        <w:rPr>
          <w:rStyle w:val="Znakapoznpodarou"/>
        </w:rPr>
        <w:footnoteRef/>
      </w:r>
      <w:r>
        <w:t xml:space="preserve"> V posledních letech můžeme zmínit: </w:t>
      </w:r>
      <w:r w:rsidRPr="001530A5">
        <w:rPr>
          <w:i/>
          <w:iCs/>
        </w:rPr>
        <w:t>Smrtonosná past: Opět v akci</w:t>
      </w:r>
      <w:r w:rsidRPr="001530A5">
        <w:t xml:space="preserve"> (2013) s </w:t>
      </w:r>
      <w:proofErr w:type="spellStart"/>
      <w:r w:rsidRPr="001530A5">
        <w:t>Brucem</w:t>
      </w:r>
      <w:proofErr w:type="spellEnd"/>
      <w:r w:rsidRPr="001530A5">
        <w:t xml:space="preserve"> </w:t>
      </w:r>
      <w:proofErr w:type="spellStart"/>
      <w:r w:rsidRPr="001530A5">
        <w:t>Willisem</w:t>
      </w:r>
      <w:proofErr w:type="spellEnd"/>
      <w:r w:rsidRPr="001530A5">
        <w:t xml:space="preserve">, </w:t>
      </w:r>
      <w:r>
        <w:rPr>
          <w:i/>
          <w:iCs/>
        </w:rPr>
        <w:t>Světová válka Z</w:t>
      </w:r>
      <w:r>
        <w:t xml:space="preserve"> (2013) s </w:t>
      </w:r>
      <w:proofErr w:type="spellStart"/>
      <w:r>
        <w:t>Bradem</w:t>
      </w:r>
      <w:proofErr w:type="spellEnd"/>
      <w:r>
        <w:t xml:space="preserve"> </w:t>
      </w:r>
      <w:proofErr w:type="spellStart"/>
      <w:r>
        <w:t>Pittem</w:t>
      </w:r>
      <w:proofErr w:type="spellEnd"/>
      <w:r w:rsidRPr="001530A5">
        <w:t xml:space="preserve">, </w:t>
      </w:r>
      <w:r>
        <w:rPr>
          <w:i/>
          <w:iCs/>
        </w:rPr>
        <w:t xml:space="preserve">Obřad </w:t>
      </w:r>
      <w:r>
        <w:t xml:space="preserve">(2011) s </w:t>
      </w:r>
      <w:proofErr w:type="spellStart"/>
      <w:proofErr w:type="gramStart"/>
      <w:r>
        <w:t>Anthony</w:t>
      </w:r>
      <w:proofErr w:type="spellEnd"/>
      <w:proofErr w:type="gramEnd"/>
      <w:r>
        <w:t xml:space="preserve"> </w:t>
      </w:r>
      <w:proofErr w:type="spellStart"/>
      <w:r>
        <w:t>Hopkinsem</w:t>
      </w:r>
      <w:proofErr w:type="spellEnd"/>
      <w:r>
        <w:t xml:space="preserve"> nebo</w:t>
      </w:r>
      <w:r w:rsidRPr="001530A5">
        <w:t xml:space="preserve"> </w:t>
      </w:r>
      <w:r w:rsidRPr="001530A5">
        <w:rPr>
          <w:i/>
          <w:iCs/>
        </w:rPr>
        <w:t xml:space="preserve">47 </w:t>
      </w:r>
      <w:proofErr w:type="spellStart"/>
      <w:r w:rsidRPr="001530A5">
        <w:rPr>
          <w:i/>
          <w:iCs/>
        </w:rPr>
        <w:t>Róniů</w:t>
      </w:r>
      <w:proofErr w:type="spellEnd"/>
      <w:r w:rsidRPr="001530A5">
        <w:t xml:space="preserve"> (2013) </w:t>
      </w:r>
      <w:r>
        <w:t xml:space="preserve">s </w:t>
      </w:r>
      <w:proofErr w:type="spellStart"/>
      <w:r w:rsidRPr="001530A5">
        <w:t>Keanu</w:t>
      </w:r>
      <w:proofErr w:type="spellEnd"/>
      <w:r w:rsidRPr="001530A5">
        <w:t xml:space="preserve"> </w:t>
      </w:r>
      <w:proofErr w:type="spellStart"/>
      <w:r w:rsidRPr="001530A5">
        <w:t>Reeves</w:t>
      </w:r>
      <w:r>
        <w:t>em</w:t>
      </w:r>
      <w:proofErr w:type="spellEnd"/>
      <w:r w:rsidRPr="001530A5">
        <w:t>.</w:t>
      </w:r>
    </w:p>
  </w:footnote>
  <w:footnote w:id="146">
    <w:p w:rsidR="002C59CF" w:rsidRPr="00CB53BD" w:rsidRDefault="002C59CF" w:rsidP="008B3D72">
      <w:pPr>
        <w:pStyle w:val="Textpoznpodarou"/>
      </w:pPr>
      <w:r>
        <w:rPr>
          <w:rStyle w:val="Znakapoznpodarou"/>
        </w:rPr>
        <w:footnoteRef/>
      </w:r>
      <w:r>
        <w:t xml:space="preserve"> </w:t>
      </w:r>
      <w:r w:rsidRPr="00CB53BD">
        <w:t xml:space="preserve">RODDICK, </w:t>
      </w:r>
      <w:proofErr w:type="spellStart"/>
      <w:r w:rsidRPr="00CB53BD">
        <w:t>Nick</w:t>
      </w:r>
      <w:proofErr w:type="spellEnd"/>
      <w:r w:rsidRPr="00CB53BD">
        <w:t xml:space="preserve"> (2007): </w:t>
      </w:r>
      <w:proofErr w:type="spellStart"/>
      <w:r w:rsidRPr="00CB53BD">
        <w:t>Eastern</w:t>
      </w:r>
      <w:proofErr w:type="spellEnd"/>
      <w:r w:rsidRPr="00CB53BD">
        <w:t xml:space="preserve"> </w:t>
      </w:r>
      <w:proofErr w:type="spellStart"/>
      <w:r w:rsidRPr="00CB53BD">
        <w:t>Promise</w:t>
      </w:r>
      <w:proofErr w:type="spellEnd"/>
      <w:r w:rsidRPr="00CB53BD">
        <w:t xml:space="preserve">. </w:t>
      </w:r>
      <w:proofErr w:type="spellStart"/>
      <w:r w:rsidRPr="00CB53BD">
        <w:t>Sight</w:t>
      </w:r>
      <w:proofErr w:type="spellEnd"/>
      <w:r w:rsidRPr="00CB53BD">
        <w:t xml:space="preserve"> </w:t>
      </w:r>
      <w:proofErr w:type="spellStart"/>
      <w:r w:rsidRPr="00CB53BD">
        <w:t>and</w:t>
      </w:r>
      <w:proofErr w:type="spellEnd"/>
      <w:r w:rsidRPr="00CB53BD">
        <w:t xml:space="preserve"> </w:t>
      </w:r>
      <w:proofErr w:type="spellStart"/>
      <w:r w:rsidRPr="00CB53BD">
        <w:t>Sound</w:t>
      </w:r>
      <w:proofErr w:type="spellEnd"/>
      <w:r w:rsidRPr="00CB53BD">
        <w:t xml:space="preserve">, </w:t>
      </w:r>
      <w:r w:rsidRPr="00CB53BD">
        <w:rPr>
          <w:bCs/>
        </w:rPr>
        <w:t>17, č. 10, s. 36-39.</w:t>
      </w:r>
      <w:r>
        <w:rPr>
          <w:bCs/>
        </w:rPr>
        <w:t xml:space="preserve"> </w:t>
      </w:r>
      <w:r w:rsidRPr="00CB53BD">
        <w:t xml:space="preserve">In: </w:t>
      </w:r>
      <w:proofErr w:type="spellStart"/>
      <w:r w:rsidRPr="00CB53BD">
        <w:t>Hedling</w:t>
      </w:r>
      <w:proofErr w:type="spellEnd"/>
      <w:r w:rsidRPr="00CB53BD">
        <w:t xml:space="preserve">, </w:t>
      </w:r>
      <w:proofErr w:type="spellStart"/>
      <w:proofErr w:type="gramStart"/>
      <w:r w:rsidRPr="00CB53BD">
        <w:t>Olof</w:t>
      </w:r>
      <w:proofErr w:type="spellEnd"/>
      <w:r w:rsidRPr="00CB53BD">
        <w:t xml:space="preserve"> : A New</w:t>
      </w:r>
      <w:proofErr w:type="gramEnd"/>
      <w:r w:rsidRPr="00CB53BD">
        <w:t xml:space="preserve"> </w:t>
      </w:r>
      <w:proofErr w:type="spellStart"/>
      <w:r w:rsidRPr="00CB53BD">
        <w:t>Deal</w:t>
      </w:r>
      <w:proofErr w:type="spellEnd"/>
      <w:r w:rsidRPr="00CB53BD">
        <w:t xml:space="preserve"> in </w:t>
      </w:r>
      <w:proofErr w:type="spellStart"/>
      <w:r w:rsidRPr="00CB53BD">
        <w:t>European</w:t>
      </w:r>
      <w:proofErr w:type="spellEnd"/>
      <w:r w:rsidRPr="00CB53BD">
        <w:t xml:space="preserve"> Film? Notes on </w:t>
      </w:r>
      <w:proofErr w:type="spellStart"/>
      <w:r w:rsidRPr="00CB53BD">
        <w:t>the</w:t>
      </w:r>
      <w:proofErr w:type="spellEnd"/>
      <w:r w:rsidRPr="00CB53BD">
        <w:t xml:space="preserve"> </w:t>
      </w:r>
      <w:proofErr w:type="spellStart"/>
      <w:r w:rsidRPr="00CB53BD">
        <w:t>Swedish</w:t>
      </w:r>
      <w:proofErr w:type="spellEnd"/>
      <w:r w:rsidRPr="00CB53BD">
        <w:t xml:space="preserve"> </w:t>
      </w:r>
      <w:proofErr w:type="spellStart"/>
      <w:r w:rsidRPr="00CB53BD">
        <w:t>Regional</w:t>
      </w:r>
      <w:proofErr w:type="spellEnd"/>
      <w:r w:rsidRPr="00CB53BD">
        <w:t xml:space="preserve"> </w:t>
      </w:r>
      <w:proofErr w:type="spellStart"/>
      <w:r w:rsidRPr="00CB53BD">
        <w:t>Production</w:t>
      </w:r>
      <w:proofErr w:type="spellEnd"/>
      <w:r w:rsidRPr="00CB53BD">
        <w:t xml:space="preserve"> </w:t>
      </w:r>
      <w:proofErr w:type="spellStart"/>
      <w:r w:rsidRPr="00CB53BD">
        <w:t>Turn</w:t>
      </w:r>
      <w:proofErr w:type="spellEnd"/>
      <w:r w:rsidRPr="00AB7B55">
        <w:rPr>
          <w:i/>
          <w:iCs/>
        </w:rPr>
        <w:t xml:space="preserve">. Film </w:t>
      </w:r>
      <w:proofErr w:type="spellStart"/>
      <w:r w:rsidRPr="00AB7B55">
        <w:rPr>
          <w:i/>
          <w:iCs/>
        </w:rPr>
        <w:t>International</w:t>
      </w:r>
      <w:proofErr w:type="spellEnd"/>
      <w:r w:rsidRPr="00CB53BD">
        <w:t>, 6, č. 5, s. 8 – 17.</w:t>
      </w:r>
    </w:p>
    <w:p w:rsidR="002C59CF" w:rsidRDefault="002C59CF" w:rsidP="008B3D72">
      <w:pPr>
        <w:pStyle w:val="Textpoznpodarou"/>
      </w:pPr>
      <w:r w:rsidRPr="00854B08">
        <w:rPr>
          <w:i/>
          <w:iCs/>
        </w:rPr>
        <w:t xml:space="preserve"> </w:t>
      </w:r>
      <w:r>
        <w:t>17,</w:t>
      </w:r>
      <w:r w:rsidRPr="00854B08">
        <w:t xml:space="preserve"> č. 10, s. 36-39.</w:t>
      </w:r>
    </w:p>
  </w:footnote>
  <w:footnote w:id="147">
    <w:p w:rsidR="002C59CF" w:rsidRDefault="002C59CF" w:rsidP="008B3D72">
      <w:pPr>
        <w:pStyle w:val="Textpoznpodarou"/>
      </w:pPr>
      <w:r>
        <w:rPr>
          <w:rStyle w:val="Znakapoznpodarou"/>
        </w:rPr>
        <w:footnoteRef/>
      </w:r>
      <w:r>
        <w:t xml:space="preserve"> </w:t>
      </w:r>
      <w:r w:rsidRPr="00580B73">
        <w:t xml:space="preserve">EAO (2014): </w:t>
      </w:r>
      <w:r w:rsidRPr="00580B73">
        <w:rPr>
          <w:i/>
          <w:iCs/>
          <w:lang w:val="en-US"/>
        </w:rPr>
        <w:t>Impact analysis of fiscal incentive schemes supporting film and audiovisual production in Europe.</w:t>
      </w:r>
      <w:r>
        <w:rPr>
          <w:lang w:val="en-US"/>
        </w:rPr>
        <w:t xml:space="preserve"> </w:t>
      </w:r>
      <w:proofErr w:type="gramStart"/>
      <w:r>
        <w:rPr>
          <w:lang w:val="en-US"/>
        </w:rPr>
        <w:t>Strasbourg, s. 39.</w:t>
      </w:r>
      <w:proofErr w:type="gramEnd"/>
    </w:p>
  </w:footnote>
  <w:footnote w:id="148">
    <w:p w:rsidR="002C59CF" w:rsidRDefault="002C59CF" w:rsidP="008B3D72">
      <w:pPr>
        <w:pStyle w:val="Textpoznpodarou"/>
      </w:pPr>
      <w:r>
        <w:rPr>
          <w:rStyle w:val="Znakapoznpodarou"/>
        </w:rPr>
        <w:footnoteRef/>
      </w:r>
      <w:r>
        <w:t xml:space="preserve"> </w:t>
      </w:r>
      <w:proofErr w:type="spellStart"/>
      <w:r>
        <w:t>International</w:t>
      </w:r>
      <w:proofErr w:type="spellEnd"/>
      <w:r>
        <w:t xml:space="preserve"> Film </w:t>
      </w:r>
      <w:proofErr w:type="spellStart"/>
      <w:r>
        <w:t>and</w:t>
      </w:r>
      <w:proofErr w:type="spellEnd"/>
      <w:r>
        <w:t xml:space="preserve"> Music </w:t>
      </w:r>
      <w:proofErr w:type="spellStart"/>
      <w:r>
        <w:t>Gathering</w:t>
      </w:r>
      <w:proofErr w:type="spellEnd"/>
      <w:r>
        <w:t xml:space="preserve">, </w:t>
      </w:r>
      <w:proofErr w:type="spellStart"/>
      <w:r w:rsidRPr="00984A38">
        <w:t>Miskolc</w:t>
      </w:r>
      <w:proofErr w:type="spellEnd"/>
      <w:r w:rsidRPr="00984A38">
        <w:t xml:space="preserve"> </w:t>
      </w:r>
      <w:proofErr w:type="spellStart"/>
      <w:r w:rsidRPr="00984A38">
        <w:t>International</w:t>
      </w:r>
      <w:proofErr w:type="spellEnd"/>
      <w:r w:rsidRPr="00984A38">
        <w:t xml:space="preserve"> Film Festival</w:t>
      </w:r>
      <w:r>
        <w:t>.</w:t>
      </w:r>
    </w:p>
  </w:footnote>
  <w:footnote w:id="149">
    <w:p w:rsidR="002C59CF" w:rsidRDefault="002C59CF" w:rsidP="008B3D72">
      <w:pPr>
        <w:pStyle w:val="Textpoznpodarou"/>
      </w:pPr>
      <w:r>
        <w:rPr>
          <w:rStyle w:val="Znakapoznpodarou"/>
        </w:rPr>
        <w:footnoteRef/>
      </w:r>
      <w:r>
        <w:t xml:space="preserve"> </w:t>
      </w:r>
      <w:r w:rsidRPr="00B30275">
        <w:t xml:space="preserve">MAJOR, </w:t>
      </w:r>
      <w:proofErr w:type="spellStart"/>
      <w:r w:rsidRPr="00B30275">
        <w:t>Zoltán</w:t>
      </w:r>
      <w:proofErr w:type="spellEnd"/>
      <w:r w:rsidRPr="00B30275">
        <w:t xml:space="preserve"> v emailové konverzaci s autorem </w:t>
      </w:r>
      <w:r>
        <w:t>(15. 3.</w:t>
      </w:r>
      <w:r w:rsidRPr="00B30275">
        <w:t xml:space="preserve"> 2015</w:t>
      </w:r>
      <w:r>
        <w:t>)</w:t>
      </w:r>
      <w:r w:rsidRPr="00B30275">
        <w:t>.</w:t>
      </w:r>
    </w:p>
  </w:footnote>
  <w:footnote w:id="150">
    <w:p w:rsidR="002C59CF" w:rsidRDefault="002C59CF" w:rsidP="002E21D2">
      <w:pPr>
        <w:pStyle w:val="Textpoznpodarou"/>
      </w:pPr>
      <w:r>
        <w:rPr>
          <w:rStyle w:val="Znakapoznpodarou"/>
        </w:rPr>
        <w:footnoteRef/>
      </w:r>
      <w:r>
        <w:t xml:space="preserve"> </w:t>
      </w:r>
      <w:r w:rsidRPr="00FB67B2">
        <w:t>KOSMALA, Michal v rozhovoru s</w:t>
      </w:r>
      <w:r>
        <w:t> </w:t>
      </w:r>
      <w:r w:rsidRPr="00FB67B2">
        <w:t>autorem</w:t>
      </w:r>
      <w:r>
        <w:t xml:space="preserve"> (Berlín, 10. 2.</w:t>
      </w:r>
      <w:r w:rsidRPr="00FB67B2">
        <w:t xml:space="preserve"> 2014</w:t>
      </w:r>
      <w:r>
        <w:t>)</w:t>
      </w:r>
      <w:r w:rsidRPr="00FB67B2">
        <w:t>.</w:t>
      </w:r>
    </w:p>
  </w:footnote>
  <w:footnote w:id="151">
    <w:p w:rsidR="002C59CF" w:rsidRPr="00A00DC3" w:rsidRDefault="002C59CF" w:rsidP="00A00DC3">
      <w:pPr>
        <w:pStyle w:val="Textpoznpodarou"/>
      </w:pPr>
      <w:r>
        <w:rPr>
          <w:rStyle w:val="Znakapoznpodarou"/>
        </w:rPr>
        <w:footnoteRef/>
      </w:r>
      <w:r>
        <w:t xml:space="preserve"> EAO (2011): </w:t>
      </w:r>
      <w:proofErr w:type="gramStart"/>
      <w:r w:rsidRPr="00A00DC3">
        <w:rPr>
          <w:i/>
          <w:iCs/>
          <w:lang w:val="en-US"/>
        </w:rPr>
        <w:t xml:space="preserve">Public </w:t>
      </w:r>
      <w:r>
        <w:rPr>
          <w:i/>
          <w:iCs/>
          <w:lang w:val="en-US"/>
        </w:rPr>
        <w:t xml:space="preserve">funding </w:t>
      </w:r>
      <w:r w:rsidRPr="00A00DC3">
        <w:rPr>
          <w:i/>
          <w:iCs/>
          <w:lang w:val="en-US"/>
        </w:rPr>
        <w:t>for film and audiovisual works in Europe.</w:t>
      </w:r>
      <w:proofErr w:type="gramEnd"/>
      <w:r w:rsidRPr="00A00DC3">
        <w:rPr>
          <w:lang w:val="en-US"/>
        </w:rPr>
        <w:t xml:space="preserve"> Strasbourg.</w:t>
      </w:r>
    </w:p>
  </w:footnote>
  <w:footnote w:id="152">
    <w:p w:rsidR="002C59CF" w:rsidRDefault="002C59CF" w:rsidP="004A59C8">
      <w:pPr>
        <w:pStyle w:val="Textpoznpodarou"/>
      </w:pPr>
      <w:r>
        <w:rPr>
          <w:rStyle w:val="Znakapoznpodarou"/>
        </w:rPr>
        <w:footnoteRef/>
      </w:r>
      <w:r>
        <w:t xml:space="preserve"> </w:t>
      </w:r>
      <w:r w:rsidRPr="004A59C8">
        <w:t xml:space="preserve">CUCCO, </w:t>
      </w:r>
      <w:proofErr w:type="spellStart"/>
      <w:r w:rsidRPr="004A59C8">
        <w:t>Marco</w:t>
      </w:r>
      <w:proofErr w:type="spellEnd"/>
      <w:r w:rsidRPr="004A59C8">
        <w:t xml:space="preserve">. (2013): </w:t>
      </w:r>
      <w:proofErr w:type="spellStart"/>
      <w:r w:rsidRPr="004A59C8">
        <w:t>From</w:t>
      </w:r>
      <w:proofErr w:type="spellEnd"/>
      <w:r w:rsidRPr="004A59C8">
        <w:t xml:space="preserve"> </w:t>
      </w:r>
      <w:proofErr w:type="spellStart"/>
      <w:r w:rsidRPr="004A59C8">
        <w:t>the</w:t>
      </w:r>
      <w:proofErr w:type="spellEnd"/>
      <w:r w:rsidRPr="004A59C8">
        <w:t xml:space="preserve"> </w:t>
      </w:r>
      <w:proofErr w:type="spellStart"/>
      <w:r w:rsidRPr="004A59C8">
        <w:t>State</w:t>
      </w:r>
      <w:proofErr w:type="spellEnd"/>
      <w:r w:rsidRPr="004A59C8">
        <w:t xml:space="preserve"> to </w:t>
      </w:r>
      <w:proofErr w:type="spellStart"/>
      <w:r w:rsidRPr="004A59C8">
        <w:t>the</w:t>
      </w:r>
      <w:proofErr w:type="spellEnd"/>
      <w:r w:rsidRPr="004A59C8">
        <w:t xml:space="preserve"> </w:t>
      </w:r>
      <w:proofErr w:type="spellStart"/>
      <w:r w:rsidRPr="004A59C8">
        <w:t>Regions</w:t>
      </w:r>
      <w:proofErr w:type="spellEnd"/>
      <w:r w:rsidRPr="004A59C8">
        <w:t xml:space="preserve">: </w:t>
      </w:r>
      <w:proofErr w:type="spellStart"/>
      <w:r w:rsidRPr="004A59C8">
        <w:t>the</w:t>
      </w:r>
      <w:proofErr w:type="spellEnd"/>
      <w:r w:rsidRPr="004A59C8">
        <w:t xml:space="preserve"> </w:t>
      </w:r>
      <w:proofErr w:type="spellStart"/>
      <w:r w:rsidRPr="004A59C8">
        <w:t>Devolution</w:t>
      </w:r>
      <w:proofErr w:type="spellEnd"/>
      <w:r w:rsidRPr="004A59C8">
        <w:t xml:space="preserve"> </w:t>
      </w:r>
      <w:proofErr w:type="spellStart"/>
      <w:r w:rsidRPr="004A59C8">
        <w:t>of</w:t>
      </w:r>
      <w:proofErr w:type="spellEnd"/>
      <w:r w:rsidRPr="004A59C8">
        <w:t xml:space="preserve"> </w:t>
      </w:r>
      <w:proofErr w:type="spellStart"/>
      <w:r w:rsidRPr="004A59C8">
        <w:t>Italian</w:t>
      </w:r>
      <w:proofErr w:type="spellEnd"/>
      <w:r w:rsidRPr="004A59C8">
        <w:t xml:space="preserve"> </w:t>
      </w:r>
      <w:proofErr w:type="spellStart"/>
      <w:r w:rsidRPr="004A59C8">
        <w:t>Cinema</w:t>
      </w:r>
      <w:proofErr w:type="spellEnd"/>
      <w:r w:rsidRPr="004A59C8">
        <w:t>.</w:t>
      </w:r>
      <w: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Italian</w:t>
      </w:r>
      <w:proofErr w:type="spellEnd"/>
      <w:r>
        <w:rPr>
          <w:i/>
          <w:iCs/>
        </w:rPr>
        <w:t xml:space="preserve"> </w:t>
      </w:r>
      <w:proofErr w:type="spellStart"/>
      <w:r>
        <w:rPr>
          <w:i/>
          <w:iCs/>
        </w:rPr>
        <w:t>C</w:t>
      </w:r>
      <w:r w:rsidRPr="004A59C8">
        <w:rPr>
          <w:i/>
          <w:iCs/>
        </w:rPr>
        <w:t>inema</w:t>
      </w:r>
      <w:proofErr w:type="spellEnd"/>
      <w:r w:rsidRPr="004A59C8">
        <w:rPr>
          <w:i/>
          <w:iCs/>
        </w:rPr>
        <w:t xml:space="preserve"> </w:t>
      </w:r>
      <w:proofErr w:type="spellStart"/>
      <w:r w:rsidRPr="004A59C8">
        <w:rPr>
          <w:i/>
          <w:iCs/>
        </w:rPr>
        <w:t>and</w:t>
      </w:r>
      <w:proofErr w:type="spellEnd"/>
      <w:r w:rsidRPr="004A59C8">
        <w:rPr>
          <w:i/>
          <w:iCs/>
        </w:rPr>
        <w:t xml:space="preserve"> Media </w:t>
      </w:r>
      <w:proofErr w:type="spellStart"/>
      <w:r w:rsidRPr="004A59C8">
        <w:rPr>
          <w:i/>
          <w:iCs/>
        </w:rPr>
        <w:t>Studies</w:t>
      </w:r>
      <w:proofErr w:type="spellEnd"/>
      <w:r w:rsidRPr="004A59C8">
        <w:t>, 1, č. 3, s. 263 – 277.</w:t>
      </w:r>
    </w:p>
  </w:footnote>
  <w:footnote w:id="153">
    <w:p w:rsidR="002C59CF" w:rsidRDefault="002C59CF">
      <w:pPr>
        <w:pStyle w:val="Textpoznpodarou"/>
      </w:pPr>
      <w:r>
        <w:rPr>
          <w:rStyle w:val="Znakapoznpodarou"/>
        </w:rPr>
        <w:footnoteRef/>
      </w:r>
      <w:r>
        <w:t xml:space="preserve"> CIAN, </w:t>
      </w:r>
      <w:proofErr w:type="spellStart"/>
      <w:r>
        <w:t>Carmen</w:t>
      </w:r>
      <w:proofErr w:type="spellEnd"/>
      <w:r>
        <w:t xml:space="preserve"> v rozhovoru s autorem (Berlín, 9. 2. 2014). </w:t>
      </w:r>
    </w:p>
  </w:footnote>
  <w:footnote w:id="154">
    <w:p w:rsidR="002C59CF" w:rsidRDefault="002C59CF" w:rsidP="00146682">
      <w:pPr>
        <w:pStyle w:val="Textpoznpodarou"/>
      </w:pPr>
      <w:r>
        <w:rPr>
          <w:rStyle w:val="Znakapoznpodarou"/>
        </w:rPr>
        <w:footnoteRef/>
      </w:r>
      <w:r>
        <w:t xml:space="preserve"> </w:t>
      </w:r>
      <w:r w:rsidRPr="00146682">
        <w:t xml:space="preserve">KOSMALA, Michal v rozhovoru s autorem </w:t>
      </w:r>
      <w:r>
        <w:t xml:space="preserve">(Berlín, 10. 2. </w:t>
      </w:r>
      <w:r w:rsidRPr="00146682">
        <w:t>2014</w:t>
      </w:r>
      <w:r>
        <w:t>)</w:t>
      </w:r>
      <w:r w:rsidRPr="00146682">
        <w:t>.</w:t>
      </w:r>
    </w:p>
  </w:footnote>
  <w:footnote w:id="155">
    <w:p w:rsidR="002C59CF" w:rsidRDefault="002C59CF" w:rsidP="00974390">
      <w:pPr>
        <w:pStyle w:val="Textpoznpodarou"/>
      </w:pPr>
      <w:r>
        <w:rPr>
          <w:rStyle w:val="Znakapoznpodarou"/>
        </w:rPr>
        <w:footnoteRef/>
      </w:r>
      <w:r>
        <w:t xml:space="preserve"> </w:t>
      </w:r>
      <w:r w:rsidRPr="00974390">
        <w:t>APPELGREN, Cha</w:t>
      </w:r>
      <w:r>
        <w:t>rlotte v rozhovoru s autorem</w:t>
      </w:r>
      <w:r w:rsidRPr="00974390">
        <w:t xml:space="preserve"> </w:t>
      </w:r>
      <w:r>
        <w:t>(Berlín, 12. 2.</w:t>
      </w:r>
      <w:r w:rsidRPr="00974390">
        <w:t xml:space="preserve"> 2014</w:t>
      </w:r>
      <w:r>
        <w:t>)</w:t>
      </w:r>
      <w:r w:rsidRPr="00974390">
        <w:t>.</w:t>
      </w:r>
    </w:p>
  </w:footnote>
  <w:footnote w:id="156">
    <w:p w:rsidR="002C59CF" w:rsidRDefault="002C59CF" w:rsidP="00357025">
      <w:pPr>
        <w:pStyle w:val="Textpoznpodarou"/>
      </w:pPr>
      <w:r>
        <w:rPr>
          <w:rStyle w:val="Znakapoznpodarou"/>
        </w:rPr>
        <w:footnoteRef/>
      </w:r>
      <w:r>
        <w:t xml:space="preserve"> </w:t>
      </w:r>
      <w:r w:rsidRPr="008B084A">
        <w:t>APPELGREN, Cha</w:t>
      </w:r>
      <w:r>
        <w:t>rlotte v rozhovoru s autorem</w:t>
      </w:r>
      <w:r w:rsidRPr="008B084A">
        <w:t xml:space="preserve"> </w:t>
      </w:r>
      <w:r>
        <w:t>(Berlín</w:t>
      </w:r>
      <w:r w:rsidR="00300CF0">
        <w:t>,</w:t>
      </w:r>
      <w:r>
        <w:t xml:space="preserve"> 12. 2. </w:t>
      </w:r>
      <w:r w:rsidRPr="008B084A">
        <w:t>2014</w:t>
      </w:r>
      <w:r>
        <w:t>)</w:t>
      </w:r>
      <w:r w:rsidRPr="008B084A">
        <w:t>.</w:t>
      </w:r>
      <w:r>
        <w:t xml:space="preserve"> Viz &lt;</w:t>
      </w:r>
      <w:hyperlink r:id="rId25" w:history="1">
        <w:r w:rsidRPr="00DC3FC3">
          <w:rPr>
            <w:rStyle w:val="Hypertextovodkaz"/>
          </w:rPr>
          <w:t>http://www.cine-regio.org/</w:t>
        </w:r>
      </w:hyperlink>
      <w:r>
        <w:t>&gt; (cit. 28. 4. 2015).</w:t>
      </w:r>
    </w:p>
  </w:footnote>
  <w:footnote w:id="157">
    <w:p w:rsidR="002C59CF" w:rsidRDefault="002C59CF" w:rsidP="00B42221">
      <w:pPr>
        <w:pStyle w:val="Textpoznpodarou"/>
      </w:pPr>
      <w:r>
        <w:rPr>
          <w:rStyle w:val="Znakapoznpodarou"/>
        </w:rPr>
        <w:footnoteRef/>
      </w:r>
      <w:r>
        <w:t xml:space="preserve"> </w:t>
      </w:r>
      <w:r w:rsidRPr="00B42221">
        <w:t xml:space="preserve">CUCCO, </w:t>
      </w:r>
      <w:proofErr w:type="spellStart"/>
      <w:r w:rsidRPr="00B42221">
        <w:t>Marco</w:t>
      </w:r>
      <w:proofErr w:type="spellEnd"/>
      <w:r w:rsidRPr="00B42221">
        <w:t xml:space="preserve">. (2013): </w:t>
      </w:r>
      <w:proofErr w:type="spellStart"/>
      <w:r w:rsidRPr="00B42221">
        <w:t>From</w:t>
      </w:r>
      <w:proofErr w:type="spellEnd"/>
      <w:r w:rsidRPr="00B42221">
        <w:t xml:space="preserve"> </w:t>
      </w:r>
      <w:proofErr w:type="spellStart"/>
      <w:r w:rsidRPr="00B42221">
        <w:t>the</w:t>
      </w:r>
      <w:proofErr w:type="spellEnd"/>
      <w:r w:rsidRPr="00B42221">
        <w:t xml:space="preserve"> </w:t>
      </w:r>
      <w:proofErr w:type="spellStart"/>
      <w:r w:rsidRPr="00B42221">
        <w:t>State</w:t>
      </w:r>
      <w:proofErr w:type="spellEnd"/>
      <w:r w:rsidRPr="00B42221">
        <w:t xml:space="preserve"> to </w:t>
      </w:r>
      <w:proofErr w:type="spellStart"/>
      <w:r w:rsidRPr="00B42221">
        <w:t>the</w:t>
      </w:r>
      <w:proofErr w:type="spellEnd"/>
      <w:r w:rsidRPr="00B42221">
        <w:t xml:space="preserve"> </w:t>
      </w:r>
      <w:proofErr w:type="spellStart"/>
      <w:r w:rsidRPr="00B42221">
        <w:t>Regions</w:t>
      </w:r>
      <w:proofErr w:type="spellEnd"/>
      <w:r w:rsidRPr="00B42221">
        <w:t xml:space="preserve">: </w:t>
      </w:r>
      <w:proofErr w:type="spellStart"/>
      <w:r w:rsidRPr="00B42221">
        <w:t>the</w:t>
      </w:r>
      <w:proofErr w:type="spellEnd"/>
      <w:r w:rsidRPr="00B42221">
        <w:t xml:space="preserve"> </w:t>
      </w:r>
      <w:proofErr w:type="spellStart"/>
      <w:r w:rsidRPr="00B42221">
        <w:t>Devolution</w:t>
      </w:r>
      <w:proofErr w:type="spellEnd"/>
      <w:r w:rsidRPr="00B42221">
        <w:t xml:space="preserve"> </w:t>
      </w:r>
      <w:proofErr w:type="spellStart"/>
      <w:r w:rsidRPr="00B42221">
        <w:t>of</w:t>
      </w:r>
      <w:proofErr w:type="spellEnd"/>
      <w:r w:rsidRPr="00B42221">
        <w:t xml:space="preserve"> </w:t>
      </w:r>
      <w:proofErr w:type="spellStart"/>
      <w:r w:rsidRPr="00B42221">
        <w:t>Italian</w:t>
      </w:r>
      <w:proofErr w:type="spellEnd"/>
      <w:r w:rsidRPr="00B42221">
        <w:t xml:space="preserve"> </w:t>
      </w:r>
      <w:proofErr w:type="spellStart"/>
      <w:r w:rsidRPr="00B42221">
        <w:t>Cinema</w:t>
      </w:r>
      <w:proofErr w:type="spellEnd"/>
      <w:r w:rsidRPr="00B42221">
        <w:t xml:space="preserve">. </w:t>
      </w:r>
      <w:proofErr w:type="spellStart"/>
      <w:r w:rsidRPr="00B42221">
        <w:rPr>
          <w:i/>
          <w:iCs/>
        </w:rPr>
        <w:t>Journal</w:t>
      </w:r>
      <w:proofErr w:type="spellEnd"/>
      <w:r w:rsidRPr="00B42221">
        <w:rPr>
          <w:i/>
          <w:iCs/>
        </w:rPr>
        <w:t xml:space="preserve"> </w:t>
      </w:r>
      <w:proofErr w:type="spellStart"/>
      <w:r w:rsidRPr="00B42221">
        <w:rPr>
          <w:i/>
          <w:iCs/>
        </w:rPr>
        <w:t>of</w:t>
      </w:r>
      <w:proofErr w:type="spellEnd"/>
      <w:r w:rsidRPr="00B42221">
        <w:rPr>
          <w:i/>
          <w:iCs/>
        </w:rPr>
        <w:t xml:space="preserve"> </w:t>
      </w:r>
      <w:proofErr w:type="spellStart"/>
      <w:r w:rsidRPr="00B42221">
        <w:rPr>
          <w:i/>
          <w:iCs/>
        </w:rPr>
        <w:t>Italian</w:t>
      </w:r>
      <w:proofErr w:type="spellEnd"/>
      <w:r w:rsidRPr="00B42221">
        <w:rPr>
          <w:i/>
          <w:iCs/>
        </w:rPr>
        <w:t xml:space="preserve"> </w:t>
      </w:r>
      <w:proofErr w:type="spellStart"/>
      <w:r w:rsidRPr="00B42221">
        <w:rPr>
          <w:i/>
          <w:iCs/>
        </w:rPr>
        <w:t>Cinema</w:t>
      </w:r>
      <w:proofErr w:type="spellEnd"/>
      <w:r w:rsidRPr="00B42221">
        <w:rPr>
          <w:i/>
          <w:iCs/>
        </w:rPr>
        <w:t xml:space="preserve"> </w:t>
      </w:r>
      <w:proofErr w:type="spellStart"/>
      <w:r w:rsidRPr="00B42221">
        <w:rPr>
          <w:i/>
          <w:iCs/>
        </w:rPr>
        <w:t>and</w:t>
      </w:r>
      <w:proofErr w:type="spellEnd"/>
      <w:r w:rsidRPr="00B42221">
        <w:rPr>
          <w:i/>
          <w:iCs/>
        </w:rPr>
        <w:t xml:space="preserve"> Media </w:t>
      </w:r>
      <w:proofErr w:type="spellStart"/>
      <w:r w:rsidRPr="00B42221">
        <w:rPr>
          <w:i/>
          <w:iCs/>
        </w:rPr>
        <w:t>Studies</w:t>
      </w:r>
      <w:proofErr w:type="spellEnd"/>
      <w:r>
        <w:t>, 1, č. 3, s. 26</w:t>
      </w:r>
      <w:r w:rsidRPr="00B42221">
        <w:t>7.</w:t>
      </w:r>
    </w:p>
  </w:footnote>
  <w:footnote w:id="158">
    <w:p w:rsidR="002C59CF" w:rsidRPr="007A431B" w:rsidRDefault="002C59CF" w:rsidP="003663FC">
      <w:pPr>
        <w:pStyle w:val="Textpoznpodarou"/>
      </w:pPr>
      <w:r>
        <w:rPr>
          <w:rStyle w:val="Znakapoznpodarou"/>
        </w:rPr>
        <w:footnoteRef/>
      </w:r>
      <w:r>
        <w:t xml:space="preserve"> </w:t>
      </w:r>
      <w:r w:rsidRPr="007A431B">
        <w:rPr>
          <w:i/>
          <w:iCs/>
        </w:rPr>
        <w:t xml:space="preserve">Soft </w:t>
      </w:r>
      <w:proofErr w:type="spellStart"/>
      <w:r w:rsidRPr="007A431B">
        <w:rPr>
          <w:i/>
          <w:iCs/>
        </w:rPr>
        <w:t>loans</w:t>
      </w:r>
      <w:proofErr w:type="spellEnd"/>
      <w:r>
        <w:t xml:space="preserve"> (neboli </w:t>
      </w:r>
      <w:r>
        <w:rPr>
          <w:i/>
          <w:iCs/>
        </w:rPr>
        <w:t xml:space="preserve">soft money) </w:t>
      </w:r>
      <w:r>
        <w:t xml:space="preserve">jsou různé druhy finančních úlev, pobídek a daňových slev od jednoduchých bezúročných půjček po složitější systémy </w:t>
      </w:r>
      <w:r w:rsidRPr="007A431B">
        <w:t>poskytují</w:t>
      </w:r>
      <w:r>
        <w:t>cí</w:t>
      </w:r>
      <w:r w:rsidRPr="007A431B">
        <w:t xml:space="preserve"> prostředky </w:t>
      </w:r>
      <w:r>
        <w:t>na základě skutečných výnosů.</w:t>
      </w:r>
    </w:p>
  </w:footnote>
  <w:footnote w:id="159">
    <w:p w:rsidR="002C59CF" w:rsidRDefault="002C59CF" w:rsidP="002E21D2">
      <w:pPr>
        <w:pStyle w:val="Textpoznpodarou"/>
      </w:pPr>
      <w:r>
        <w:rPr>
          <w:rStyle w:val="Znakapoznpodarou"/>
        </w:rPr>
        <w:footnoteRef/>
      </w:r>
      <w:r>
        <w:t xml:space="preserve"> </w:t>
      </w:r>
      <w:r w:rsidRPr="00D57398">
        <w:t xml:space="preserve">WODECKA-STUBBS, </w:t>
      </w:r>
      <w:proofErr w:type="spellStart"/>
      <w:r w:rsidRPr="00D57398">
        <w:t>Kat</w:t>
      </w:r>
      <w:r>
        <w:t>arzyna</w:t>
      </w:r>
      <w:proofErr w:type="spellEnd"/>
      <w:r>
        <w:t xml:space="preserve"> v rozhovoru s autorem (Berlín, 8. 2. </w:t>
      </w:r>
      <w:r w:rsidRPr="00D57398">
        <w:t>2015</w:t>
      </w:r>
      <w:r>
        <w:t>)</w:t>
      </w:r>
      <w:r w:rsidRPr="00D57398">
        <w:t>.</w:t>
      </w:r>
    </w:p>
  </w:footnote>
  <w:footnote w:id="160">
    <w:p w:rsidR="002C59CF" w:rsidRDefault="002C59CF" w:rsidP="002F7376">
      <w:pPr>
        <w:pStyle w:val="Textpoznpodarou"/>
      </w:pPr>
      <w:r>
        <w:rPr>
          <w:rStyle w:val="Znakapoznpodarou"/>
        </w:rPr>
        <w:footnoteRef/>
      </w:r>
      <w:r>
        <w:t xml:space="preserve"> </w:t>
      </w:r>
      <w:r w:rsidRPr="00177867">
        <w:t xml:space="preserve">WODECKA-STUBBS, </w:t>
      </w:r>
      <w:proofErr w:type="spellStart"/>
      <w:r w:rsidRPr="00177867">
        <w:t>Kat</w:t>
      </w:r>
      <w:r>
        <w:t>arzyna</w:t>
      </w:r>
      <w:proofErr w:type="spellEnd"/>
      <w:r>
        <w:t xml:space="preserve"> v rozhovoru s autorem</w:t>
      </w:r>
      <w:r w:rsidRPr="00177867">
        <w:t xml:space="preserve"> </w:t>
      </w:r>
      <w:r w:rsidRPr="002F7376">
        <w:t>(Berlín, 8. 2. 2015).</w:t>
      </w:r>
    </w:p>
  </w:footnote>
  <w:footnote w:id="161">
    <w:p w:rsidR="002C59CF" w:rsidRDefault="002C59CF" w:rsidP="00AF2985">
      <w:pPr>
        <w:pStyle w:val="Textpoznpodarou"/>
      </w:pPr>
      <w:r>
        <w:rPr>
          <w:rStyle w:val="Znakapoznpodarou"/>
        </w:rPr>
        <w:footnoteRef/>
      </w:r>
      <w:r>
        <w:t xml:space="preserve"> </w:t>
      </w:r>
      <w:r w:rsidRPr="00AF2985">
        <w:t xml:space="preserve">KOECK, </w:t>
      </w:r>
      <w:proofErr w:type="spellStart"/>
      <w:r w:rsidRPr="00AF2985">
        <w:t>Johannes</w:t>
      </w:r>
      <w:proofErr w:type="spellEnd"/>
      <w:r w:rsidRPr="00AF2985">
        <w:t xml:space="preserve"> v rozhovoru s autorem </w:t>
      </w:r>
      <w:r>
        <w:t xml:space="preserve">(Berlín, 9. 2. </w:t>
      </w:r>
      <w:r w:rsidRPr="00AF2985">
        <w:t>2014</w:t>
      </w:r>
      <w:r>
        <w:t>)</w:t>
      </w:r>
      <w:r w:rsidRPr="00AF2985">
        <w:t>.</w:t>
      </w:r>
    </w:p>
  </w:footnote>
  <w:footnote w:id="162">
    <w:p w:rsidR="002C59CF" w:rsidRPr="00F2079C" w:rsidRDefault="002C59CF" w:rsidP="00F2079C">
      <w:pPr>
        <w:pStyle w:val="Textpoznpodarou"/>
        <w:rPr>
          <w:b/>
          <w:bCs/>
        </w:rPr>
      </w:pPr>
      <w:r>
        <w:rPr>
          <w:rStyle w:val="Znakapoznpodarou"/>
        </w:rPr>
        <w:footnoteRef/>
      </w:r>
      <w:r>
        <w:t xml:space="preserve"> </w:t>
      </w:r>
      <w:r w:rsidRPr="00F2079C">
        <w:t>Jedná se o fondy provázané s fil</w:t>
      </w:r>
      <w:r>
        <w:t>movými kancelářemi členů EUFCN.</w:t>
      </w:r>
    </w:p>
  </w:footnote>
  <w:footnote w:id="163">
    <w:p w:rsidR="002C59CF" w:rsidRDefault="002C59CF" w:rsidP="00652277">
      <w:pPr>
        <w:pStyle w:val="Textpoznpodarou"/>
      </w:pPr>
      <w:r>
        <w:rPr>
          <w:rStyle w:val="Znakapoznpodarou"/>
        </w:rPr>
        <w:footnoteRef/>
      </w:r>
      <w:r>
        <w:t xml:space="preserve"> </w:t>
      </w:r>
      <w:r w:rsidRPr="00652277">
        <w:t xml:space="preserve">WODECKA-STUBBS, </w:t>
      </w:r>
      <w:proofErr w:type="spellStart"/>
      <w:r w:rsidRPr="00652277">
        <w:t>Kat</w:t>
      </w:r>
      <w:r>
        <w:t>arzyna</w:t>
      </w:r>
      <w:proofErr w:type="spellEnd"/>
      <w:r>
        <w:t xml:space="preserve"> v rozhovoru s autorem</w:t>
      </w:r>
      <w:r w:rsidRPr="00652277">
        <w:t xml:space="preserve"> </w:t>
      </w:r>
      <w:r>
        <w:t>(Berlín 8. 2.</w:t>
      </w:r>
      <w:r w:rsidRPr="00652277">
        <w:t xml:space="preserve"> 2015</w:t>
      </w:r>
      <w:r>
        <w:t>)</w:t>
      </w:r>
      <w:r w:rsidRPr="00652277">
        <w:t>.</w:t>
      </w:r>
    </w:p>
  </w:footnote>
  <w:footnote w:id="164">
    <w:p w:rsidR="002C59CF" w:rsidRDefault="002C59CF" w:rsidP="006C4C79">
      <w:pPr>
        <w:pStyle w:val="Textpoznpodarou"/>
      </w:pPr>
      <w:r>
        <w:rPr>
          <w:rStyle w:val="Znakapoznpodarou"/>
        </w:rPr>
        <w:footnoteRef/>
      </w:r>
      <w:r>
        <w:t xml:space="preserve"> </w:t>
      </w:r>
      <w:r w:rsidRPr="006C4C79">
        <w:t>METZGER</w:t>
      </w:r>
      <w:r>
        <w:t xml:space="preserve">, </w:t>
      </w:r>
      <w:proofErr w:type="spellStart"/>
      <w:r>
        <w:t>Anja</w:t>
      </w:r>
      <w:proofErr w:type="spellEnd"/>
      <w:r>
        <w:t xml:space="preserve"> v rozhovoru s autorem</w:t>
      </w:r>
      <w:r w:rsidRPr="006C4C79">
        <w:t xml:space="preserve"> </w:t>
      </w:r>
      <w:r>
        <w:t>(Berlín 9. 2.</w:t>
      </w:r>
      <w:r w:rsidRPr="006C4C79">
        <w:t xml:space="preserve"> 2014</w:t>
      </w:r>
      <w:r>
        <w:t>)</w:t>
      </w:r>
      <w:r w:rsidRPr="006C4C79">
        <w:t>.</w:t>
      </w:r>
    </w:p>
  </w:footnote>
  <w:footnote w:id="165">
    <w:p w:rsidR="002C59CF" w:rsidRPr="00F2079C" w:rsidRDefault="002C59CF" w:rsidP="00333D0E">
      <w:pPr>
        <w:pStyle w:val="Textpoznpodarou"/>
      </w:pPr>
      <w:r>
        <w:rPr>
          <w:rStyle w:val="Znakapoznpodarou"/>
        </w:rPr>
        <w:footnoteRef/>
      </w:r>
      <w:r>
        <w:t xml:space="preserve"> Na základě dokumentu </w:t>
      </w:r>
      <w:r w:rsidRPr="00F2079C">
        <w:rPr>
          <w:i/>
          <w:iCs/>
        </w:rPr>
        <w:t>Sdělení Komise o státní podpoře filmů a dalších audiovizuálních děl</w:t>
      </w:r>
      <w:r>
        <w:t xml:space="preserve"> vydaného Evropskou komisí. &lt;</w:t>
      </w:r>
      <w:hyperlink r:id="rId26" w:history="1">
        <w:r w:rsidRPr="003600A1">
          <w:rPr>
            <w:rStyle w:val="Hypertextovodkaz"/>
          </w:rPr>
          <w:t>http://eur-lex.europa.eu/LexUriServ/LexUriServ.do?uri=OJ:C:2013:332:0001:0011:CS:PDF</w:t>
        </w:r>
      </w:hyperlink>
      <w:r>
        <w:t>&gt; (cit. 27. 4. 2015).</w:t>
      </w:r>
    </w:p>
  </w:footnote>
  <w:footnote w:id="166">
    <w:p w:rsidR="002C59CF" w:rsidRDefault="002C59CF" w:rsidP="00FD3EF0">
      <w:pPr>
        <w:pStyle w:val="Textpoznpodarou"/>
      </w:pPr>
      <w:r>
        <w:rPr>
          <w:rStyle w:val="Znakapoznpodarou"/>
        </w:rPr>
        <w:footnoteRef/>
      </w:r>
      <w:r>
        <w:t xml:space="preserve"> </w:t>
      </w:r>
      <w:r w:rsidRPr="009D40E1">
        <w:t>APPELGREN, Cha</w:t>
      </w:r>
      <w:r>
        <w:t>rlotte v rozhovoru s autorem</w:t>
      </w:r>
      <w:r w:rsidRPr="009D40E1">
        <w:t xml:space="preserve"> </w:t>
      </w:r>
      <w:r>
        <w:t>(Berlín 12. 2.</w:t>
      </w:r>
      <w:r w:rsidRPr="009D40E1">
        <w:t xml:space="preserve"> 2014</w:t>
      </w:r>
      <w:r>
        <w:t>)</w:t>
      </w:r>
      <w:r w:rsidRPr="009D40E1">
        <w:t>.</w:t>
      </w:r>
    </w:p>
  </w:footnote>
  <w:footnote w:id="167">
    <w:p w:rsidR="002C59CF" w:rsidRDefault="002C59CF" w:rsidP="00C37843">
      <w:pPr>
        <w:pStyle w:val="Textpoznpodarou"/>
      </w:pPr>
      <w:r>
        <w:rPr>
          <w:rStyle w:val="Znakapoznpodarou"/>
        </w:rPr>
        <w:footnoteRef/>
      </w:r>
      <w:r>
        <w:t xml:space="preserve"> </w:t>
      </w:r>
      <w:r w:rsidRPr="00C37843">
        <w:t xml:space="preserve">HEDLING, </w:t>
      </w:r>
      <w:proofErr w:type="spellStart"/>
      <w:r w:rsidRPr="00C37843">
        <w:t>Olof</w:t>
      </w:r>
      <w:proofErr w:type="spellEnd"/>
      <w:r w:rsidRPr="00C37843">
        <w:t xml:space="preserve"> (2008): A New </w:t>
      </w:r>
      <w:proofErr w:type="spellStart"/>
      <w:r w:rsidRPr="00C37843">
        <w:t>Deal</w:t>
      </w:r>
      <w:proofErr w:type="spellEnd"/>
      <w:r w:rsidRPr="00C37843">
        <w:t xml:space="preserve"> in </w:t>
      </w:r>
      <w:proofErr w:type="spellStart"/>
      <w:r w:rsidRPr="00C37843">
        <w:t>European</w:t>
      </w:r>
      <w:proofErr w:type="spellEnd"/>
      <w:r w:rsidRPr="00C37843">
        <w:t xml:space="preserve"> Film? Notes on </w:t>
      </w:r>
      <w:proofErr w:type="spellStart"/>
      <w:r w:rsidRPr="00C37843">
        <w:t>the</w:t>
      </w:r>
      <w:proofErr w:type="spellEnd"/>
      <w:r w:rsidRPr="00C37843">
        <w:t xml:space="preserve"> </w:t>
      </w:r>
      <w:proofErr w:type="spellStart"/>
      <w:r w:rsidRPr="00C37843">
        <w:t>Swedish</w:t>
      </w:r>
      <w:proofErr w:type="spellEnd"/>
      <w:r w:rsidRPr="00C37843">
        <w:t xml:space="preserve"> </w:t>
      </w:r>
      <w:proofErr w:type="spellStart"/>
      <w:r w:rsidRPr="00C37843">
        <w:t>Regional</w:t>
      </w:r>
      <w:proofErr w:type="spellEnd"/>
      <w:r w:rsidRPr="00C37843">
        <w:t xml:space="preserve"> </w:t>
      </w:r>
      <w:proofErr w:type="spellStart"/>
      <w:r w:rsidRPr="00C37843">
        <w:t>Production</w:t>
      </w:r>
      <w:proofErr w:type="spellEnd"/>
      <w:r w:rsidRPr="00C37843">
        <w:t xml:space="preserve"> </w:t>
      </w:r>
      <w:proofErr w:type="spellStart"/>
      <w:r w:rsidRPr="00C37843">
        <w:t>Turn</w:t>
      </w:r>
      <w:proofErr w:type="spellEnd"/>
      <w:r w:rsidRPr="00C37843">
        <w:t xml:space="preserve">. </w:t>
      </w:r>
      <w:r w:rsidRPr="00C37843">
        <w:rPr>
          <w:i/>
          <w:iCs/>
        </w:rPr>
        <w:t xml:space="preserve">Film </w:t>
      </w:r>
      <w:proofErr w:type="spellStart"/>
      <w:r w:rsidRPr="00C37843">
        <w:rPr>
          <w:i/>
          <w:iCs/>
        </w:rPr>
        <w:t>International</w:t>
      </w:r>
      <w:proofErr w:type="spellEnd"/>
      <w:r w:rsidRPr="00C37843">
        <w:rPr>
          <w:i/>
          <w:iCs/>
        </w:rPr>
        <w:t xml:space="preserve">, </w:t>
      </w:r>
      <w:r w:rsidRPr="00C37843">
        <w:t>6, č. 5, s. 8 – 17.</w:t>
      </w:r>
    </w:p>
  </w:footnote>
  <w:footnote w:id="168">
    <w:p w:rsidR="002C59CF" w:rsidRDefault="002C59CF" w:rsidP="00A03C50">
      <w:pPr>
        <w:pStyle w:val="Textpoznpodarou"/>
        <w:rPr>
          <w:lang w:val="en-US"/>
        </w:rPr>
      </w:pPr>
      <w:r>
        <w:rPr>
          <w:rStyle w:val="Znakapoznpodarou"/>
        </w:rPr>
        <w:footnoteRef/>
      </w:r>
      <w:r>
        <w:t xml:space="preserve"> </w:t>
      </w:r>
      <w:r w:rsidRPr="00E40FAA">
        <w:t xml:space="preserve">EAO (2004): </w:t>
      </w:r>
      <w:proofErr w:type="gramStart"/>
      <w:r w:rsidRPr="00E40FAA">
        <w:rPr>
          <w:i/>
          <w:iCs/>
          <w:lang w:val="en-US"/>
        </w:rPr>
        <w:t>Public funding for film and audiovisual works</w:t>
      </w:r>
      <w:r>
        <w:rPr>
          <w:i/>
          <w:iCs/>
          <w:lang w:val="en-US"/>
        </w:rPr>
        <w:t xml:space="preserve"> </w:t>
      </w:r>
      <w:r w:rsidRPr="00E40FAA">
        <w:rPr>
          <w:i/>
          <w:iCs/>
          <w:lang w:val="en-US"/>
        </w:rPr>
        <w:t>- A comparative approach.</w:t>
      </w:r>
      <w:proofErr w:type="gramEnd"/>
      <w:r w:rsidRPr="00E40FAA">
        <w:rPr>
          <w:i/>
          <w:iCs/>
          <w:lang w:val="en-US"/>
        </w:rPr>
        <w:t xml:space="preserve"> </w:t>
      </w:r>
      <w:r w:rsidRPr="00E40FAA">
        <w:rPr>
          <w:lang w:val="en-US"/>
        </w:rPr>
        <w:t>Strasbourg.</w:t>
      </w:r>
    </w:p>
    <w:p w:rsidR="002C59CF" w:rsidRPr="00941279" w:rsidRDefault="002C59CF" w:rsidP="00A03C50">
      <w:pPr>
        <w:pStyle w:val="Textpoznpodarou"/>
        <w:rPr>
          <w:lang w:val="en-US"/>
        </w:rPr>
      </w:pPr>
      <w:r w:rsidRPr="00E40FAA">
        <w:t xml:space="preserve">EAO (2011): </w:t>
      </w:r>
      <w:proofErr w:type="gramStart"/>
      <w:r w:rsidRPr="00E40FAA">
        <w:rPr>
          <w:i/>
          <w:iCs/>
          <w:lang w:val="en-US"/>
        </w:rPr>
        <w:t>Public funding for film and audiovisual works in Europe.</w:t>
      </w:r>
      <w:proofErr w:type="gramEnd"/>
      <w:r w:rsidRPr="00E40FAA">
        <w:rPr>
          <w:lang w:val="en-US"/>
        </w:rPr>
        <w:t xml:space="preserve"> Strasbourg.</w:t>
      </w:r>
    </w:p>
  </w:footnote>
  <w:footnote w:id="169">
    <w:p w:rsidR="002C59CF" w:rsidRDefault="002C59CF" w:rsidP="00941279">
      <w:pPr>
        <w:pStyle w:val="Textpoznpodarou"/>
      </w:pPr>
      <w:r>
        <w:rPr>
          <w:rStyle w:val="Znakapoznpodarou"/>
        </w:rPr>
        <w:footnoteRef/>
      </w:r>
      <w:r>
        <w:t xml:space="preserve"> </w:t>
      </w:r>
      <w:r w:rsidRPr="00941279">
        <w:t xml:space="preserve">EAO (2011): </w:t>
      </w:r>
      <w:proofErr w:type="gramStart"/>
      <w:r w:rsidRPr="00941279">
        <w:rPr>
          <w:i/>
          <w:iCs/>
          <w:lang w:val="en-US"/>
        </w:rPr>
        <w:t>Public funding for film and audiovisual works in Europe.</w:t>
      </w:r>
      <w:proofErr w:type="gramEnd"/>
      <w:r w:rsidRPr="00941279">
        <w:rPr>
          <w:lang w:val="en-US"/>
        </w:rPr>
        <w:t xml:space="preserve"> Strasbourg.</w:t>
      </w:r>
    </w:p>
  </w:footnote>
  <w:footnote w:id="170">
    <w:p w:rsidR="002C59CF" w:rsidRDefault="002C59CF" w:rsidP="006D52D7">
      <w:pPr>
        <w:pStyle w:val="Textpoznpodarou"/>
      </w:pPr>
      <w:r>
        <w:rPr>
          <w:rStyle w:val="Znakapoznpodarou"/>
        </w:rPr>
        <w:footnoteRef/>
      </w:r>
      <w:r>
        <w:t xml:space="preserve"> </w:t>
      </w:r>
      <w:r w:rsidRPr="006D52D7">
        <w:t xml:space="preserve">EAO (2011): </w:t>
      </w:r>
      <w:proofErr w:type="gramStart"/>
      <w:r w:rsidRPr="006D52D7">
        <w:rPr>
          <w:i/>
          <w:iCs/>
          <w:lang w:val="en-US"/>
        </w:rPr>
        <w:t>Public funding for film and audiovisual works in Europe.</w:t>
      </w:r>
      <w:proofErr w:type="gramEnd"/>
      <w:r w:rsidRPr="006D52D7">
        <w:rPr>
          <w:lang w:val="en-US"/>
        </w:rPr>
        <w:t xml:space="preserve"> Strasbourg.</w:t>
      </w:r>
    </w:p>
  </w:footnote>
  <w:footnote w:id="171">
    <w:p w:rsidR="002C59CF" w:rsidRDefault="002C59CF" w:rsidP="00F629AB">
      <w:pPr>
        <w:pStyle w:val="Textpoznpodarou"/>
      </w:pPr>
      <w:r>
        <w:rPr>
          <w:rStyle w:val="Znakapoznpodarou"/>
        </w:rPr>
        <w:footnoteRef/>
      </w:r>
      <w:r>
        <w:t xml:space="preserve"> </w:t>
      </w:r>
      <w:r w:rsidRPr="00B84B72">
        <w:t xml:space="preserve">EEIP (2009): </w:t>
      </w:r>
      <w:r w:rsidRPr="00B84B72">
        <w:rPr>
          <w:i/>
          <w:iCs/>
        </w:rPr>
        <w:t>Vybrané pasáže z hodnocení dopadů regulace (velká RIA) k</w:t>
      </w:r>
      <w:r>
        <w:rPr>
          <w:i/>
          <w:iCs/>
        </w:rPr>
        <w:t xml:space="preserve"> </w:t>
      </w:r>
      <w:r w:rsidRPr="00B84B72">
        <w:rPr>
          <w:i/>
          <w:iCs/>
        </w:rPr>
        <w:t>části</w:t>
      </w:r>
      <w:r>
        <w:rPr>
          <w:i/>
          <w:iCs/>
        </w:rPr>
        <w:t xml:space="preserve"> návrhu zákona o kinematografii </w:t>
      </w:r>
      <w:r w:rsidRPr="00B84B72">
        <w:rPr>
          <w:i/>
          <w:iCs/>
        </w:rPr>
        <w:t>vztahující se k</w:t>
      </w:r>
      <w:r>
        <w:rPr>
          <w:i/>
          <w:iCs/>
        </w:rPr>
        <w:t> </w:t>
      </w:r>
      <w:r w:rsidRPr="00B84B72">
        <w:rPr>
          <w:i/>
          <w:iCs/>
        </w:rPr>
        <w:t>úpravě</w:t>
      </w:r>
      <w:r>
        <w:rPr>
          <w:i/>
          <w:iCs/>
        </w:rPr>
        <w:t xml:space="preserve"> </w:t>
      </w:r>
      <w:r w:rsidRPr="00B84B72">
        <w:rPr>
          <w:i/>
          <w:iCs/>
        </w:rPr>
        <w:t>podpory filmovému průmyslu</w:t>
      </w:r>
      <w:r>
        <w:rPr>
          <w:i/>
          <w:iCs/>
        </w:rPr>
        <w:t xml:space="preserve">. </w:t>
      </w:r>
      <w:r w:rsidRPr="00B84B72">
        <w:t>Příloha ke Koncepci české kinematografie a filmového průmyslu 2010 - 2016 připravené Ministerstvem kultury ČR</w:t>
      </w:r>
      <w:r>
        <w:t>.</w:t>
      </w:r>
      <w:r w:rsidRPr="00B84B72">
        <w:rPr>
          <w:i/>
          <w:iCs/>
        </w:rPr>
        <w:t xml:space="preserve"> </w:t>
      </w:r>
      <w:r w:rsidRPr="00B84B72">
        <w:t>MKČR:</w:t>
      </w:r>
      <w:r>
        <w:t xml:space="preserve"> Praha</w:t>
      </w:r>
      <w:r w:rsidRPr="003C44B3">
        <w:t>, s.</w:t>
      </w:r>
      <w:r>
        <w:t xml:space="preserve"> 15.</w:t>
      </w:r>
    </w:p>
  </w:footnote>
  <w:footnote w:id="172">
    <w:p w:rsidR="002C59CF" w:rsidRDefault="002C59CF" w:rsidP="00691325">
      <w:pPr>
        <w:pStyle w:val="Textpoznpodarou"/>
      </w:pPr>
      <w:r>
        <w:rPr>
          <w:rStyle w:val="Znakapoznpodarou"/>
        </w:rPr>
        <w:footnoteRef/>
      </w:r>
      <w:r>
        <w:t xml:space="preserve"> </w:t>
      </w:r>
      <w:r w:rsidR="00325FEC">
        <w:t>Ministerstvo k</w:t>
      </w:r>
      <w:r w:rsidRPr="00AB1436">
        <w:t xml:space="preserve">ultury České republiky (2012): </w:t>
      </w:r>
      <w:r w:rsidRPr="00AB1436">
        <w:rPr>
          <w:i/>
          <w:iCs/>
        </w:rPr>
        <w:t>Vyhodnocení Programu podpory filmového průmyslu za rok 2011.</w:t>
      </w:r>
      <w:r>
        <w:t xml:space="preserve"> Praha: MKČR, s. 17</w:t>
      </w:r>
      <w:r w:rsidRPr="00AB1436">
        <w:t>.</w:t>
      </w:r>
    </w:p>
  </w:footnote>
  <w:footnote w:id="173">
    <w:p w:rsidR="002C59CF" w:rsidRDefault="002C59CF" w:rsidP="00691325">
      <w:pPr>
        <w:pStyle w:val="Textpoznpodarou"/>
      </w:pPr>
      <w:r>
        <w:rPr>
          <w:rStyle w:val="Znakapoznpodarou"/>
        </w:rPr>
        <w:footnoteRef/>
      </w:r>
      <w:r>
        <w:t xml:space="preserve"> </w:t>
      </w:r>
      <w:r w:rsidR="00325FEC">
        <w:t>Ministerstvo k</w:t>
      </w:r>
      <w:r w:rsidRPr="008855A2">
        <w:t xml:space="preserve">ultury České republiky (2012): </w:t>
      </w:r>
      <w:r w:rsidRPr="008855A2">
        <w:rPr>
          <w:i/>
          <w:iCs/>
        </w:rPr>
        <w:t>Vyhodnocení Programu podpory filmového průmyslu za rok 2011.</w:t>
      </w:r>
      <w:r w:rsidRPr="008855A2">
        <w:t xml:space="preserve"> Praha: MKČR, </w:t>
      </w:r>
      <w:r>
        <w:t>s. 43</w:t>
      </w:r>
      <w:r w:rsidRPr="008855A2">
        <w:t>.</w:t>
      </w:r>
    </w:p>
  </w:footnote>
  <w:footnote w:id="174">
    <w:p w:rsidR="002C59CF" w:rsidRPr="00517DC5" w:rsidRDefault="002C59CF" w:rsidP="00691325">
      <w:pPr>
        <w:pStyle w:val="Textpoznpodarou"/>
      </w:pPr>
      <w:r>
        <w:rPr>
          <w:rStyle w:val="Znakapoznpodarou"/>
        </w:rPr>
        <w:footnoteRef/>
      </w:r>
      <w:r>
        <w:t xml:space="preserve"> EAO (2014): </w:t>
      </w:r>
      <w:r w:rsidRPr="00517DC5">
        <w:rPr>
          <w:i/>
          <w:iCs/>
          <w:lang w:val="en-US"/>
        </w:rPr>
        <w:t>Impact analysis of fi</w:t>
      </w:r>
      <w:r>
        <w:rPr>
          <w:i/>
          <w:iCs/>
          <w:lang w:val="en-US"/>
        </w:rPr>
        <w:t>sc</w:t>
      </w:r>
      <w:r w:rsidRPr="00517DC5">
        <w:rPr>
          <w:i/>
          <w:iCs/>
          <w:lang w:val="en-US"/>
        </w:rPr>
        <w:t>al incentive schemes supporting film and audiovisual production in Europe.</w:t>
      </w:r>
      <w:r>
        <w:rPr>
          <w:lang w:val="en-US"/>
        </w:rPr>
        <w:t xml:space="preserve"> </w:t>
      </w:r>
      <w:proofErr w:type="gramStart"/>
      <w:r>
        <w:rPr>
          <w:lang w:val="en-US"/>
        </w:rPr>
        <w:t>Strasbourg, s. 4.</w:t>
      </w:r>
      <w:proofErr w:type="gramEnd"/>
    </w:p>
  </w:footnote>
  <w:footnote w:id="175">
    <w:p w:rsidR="002C59CF" w:rsidRDefault="002C59CF" w:rsidP="00F1461F">
      <w:pPr>
        <w:pStyle w:val="Textpoznpodarou"/>
      </w:pPr>
      <w:r>
        <w:rPr>
          <w:rStyle w:val="Znakapoznpodarou"/>
        </w:rPr>
        <w:footnoteRef/>
      </w:r>
      <w:r>
        <w:t xml:space="preserve"> </w:t>
      </w:r>
      <w:r w:rsidRPr="009E5612">
        <w:t xml:space="preserve">EAO (2014): </w:t>
      </w:r>
      <w:r w:rsidRPr="009E5612">
        <w:rPr>
          <w:i/>
          <w:iCs/>
          <w:lang w:val="en-US"/>
        </w:rPr>
        <w:t>Impact analysis of fiscal incentive schemes supporting film and audiovisual production in Europe.</w:t>
      </w:r>
      <w:r>
        <w:rPr>
          <w:lang w:val="en-US"/>
        </w:rPr>
        <w:t xml:space="preserve"> </w:t>
      </w:r>
      <w:proofErr w:type="gramStart"/>
      <w:r>
        <w:rPr>
          <w:lang w:val="en-US"/>
        </w:rPr>
        <w:t>Strasbourg, s. 44.</w:t>
      </w:r>
      <w:proofErr w:type="gramEnd"/>
    </w:p>
  </w:footnote>
  <w:footnote w:id="176">
    <w:p w:rsidR="002C59CF" w:rsidRDefault="002C59CF" w:rsidP="006D7D8C">
      <w:pPr>
        <w:pStyle w:val="Textpoznpodarou"/>
      </w:pPr>
      <w:r>
        <w:rPr>
          <w:rStyle w:val="Znakapoznpodarou"/>
        </w:rPr>
        <w:footnoteRef/>
      </w:r>
      <w:r>
        <w:t xml:space="preserve"> </w:t>
      </w:r>
      <w:r w:rsidRPr="009E5612">
        <w:t xml:space="preserve">EAO (2014): </w:t>
      </w:r>
      <w:r w:rsidRPr="009E5612">
        <w:rPr>
          <w:i/>
          <w:iCs/>
          <w:lang w:val="en-US"/>
        </w:rPr>
        <w:t>Impact analysis of fiscal incentive schemes supporting film and audiovisual production in Europe.</w:t>
      </w:r>
      <w:r>
        <w:rPr>
          <w:lang w:val="en-US"/>
        </w:rPr>
        <w:t xml:space="preserve"> </w:t>
      </w:r>
      <w:proofErr w:type="gramStart"/>
      <w:r>
        <w:rPr>
          <w:lang w:val="en-US"/>
        </w:rPr>
        <w:t>Strasbourg, s. 88.</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DEC"/>
    <w:multiLevelType w:val="hybridMultilevel"/>
    <w:tmpl w:val="E0AE12D8"/>
    <w:lvl w:ilvl="0" w:tplc="3754FEF2">
      <w:start w:val="1"/>
      <w:numFmt w:val="decimal"/>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1">
    <w:nsid w:val="0C74621E"/>
    <w:multiLevelType w:val="hybridMultilevel"/>
    <w:tmpl w:val="7BB69146"/>
    <w:lvl w:ilvl="0" w:tplc="23221DC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6F206C"/>
    <w:multiLevelType w:val="hybridMultilevel"/>
    <w:tmpl w:val="6B90130C"/>
    <w:lvl w:ilvl="0" w:tplc="F512435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A9637A"/>
    <w:multiLevelType w:val="hybridMultilevel"/>
    <w:tmpl w:val="7BF62B8A"/>
    <w:lvl w:ilvl="0" w:tplc="CD70C700">
      <w:start w:val="1"/>
      <w:numFmt w:val="bullet"/>
      <w:lvlText w:val=""/>
      <w:lvlJc w:val="left"/>
      <w:pPr>
        <w:ind w:left="720" w:hanging="360"/>
      </w:pPr>
      <w:rPr>
        <w:rFonts w:ascii="Symbol" w:hAnsi="Symbol" w:hint="default"/>
        <w:lang w:val="cs-CZ"/>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901F34"/>
    <w:multiLevelType w:val="hybridMultilevel"/>
    <w:tmpl w:val="69DCAA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3C1B11"/>
    <w:multiLevelType w:val="hybridMultilevel"/>
    <w:tmpl w:val="2430C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6754B5"/>
    <w:multiLevelType w:val="hybridMultilevel"/>
    <w:tmpl w:val="E7961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7F6C1A"/>
    <w:multiLevelType w:val="hybridMultilevel"/>
    <w:tmpl w:val="C65E94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2A5F2B9C"/>
    <w:multiLevelType w:val="hybridMultilevel"/>
    <w:tmpl w:val="FF40E7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BDD732A"/>
    <w:multiLevelType w:val="hybridMultilevel"/>
    <w:tmpl w:val="ECCAB6FE"/>
    <w:lvl w:ilvl="0" w:tplc="4CF4897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CD226AD"/>
    <w:multiLevelType w:val="hybridMultilevel"/>
    <w:tmpl w:val="0C56B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EA47589"/>
    <w:multiLevelType w:val="hybridMultilevel"/>
    <w:tmpl w:val="936E866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35DD26A7"/>
    <w:multiLevelType w:val="hybridMultilevel"/>
    <w:tmpl w:val="38D47E1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38E72B91"/>
    <w:multiLevelType w:val="hybridMultilevel"/>
    <w:tmpl w:val="6EBE0976"/>
    <w:lvl w:ilvl="0" w:tplc="AA921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C232B4"/>
    <w:multiLevelType w:val="hybridMultilevel"/>
    <w:tmpl w:val="A28A1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3CF1B9F"/>
    <w:multiLevelType w:val="hybridMultilevel"/>
    <w:tmpl w:val="3E5C9B4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72A4937E">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96C6D7EC">
      <w:start w:val="1"/>
      <w:numFmt w:val="bullet"/>
      <w:lvlText w:val=""/>
      <w:lvlJc w:val="left"/>
      <w:pPr>
        <w:tabs>
          <w:tab w:val="num" w:pos="3600"/>
        </w:tabs>
        <w:ind w:left="3600" w:hanging="360"/>
      </w:pPr>
      <w:rPr>
        <w:rFonts w:ascii="Wingdings" w:hAnsi="Wingdings" w:hint="default"/>
      </w:rPr>
    </w:lvl>
    <w:lvl w:ilvl="5" w:tplc="21CE43FC">
      <w:start w:val="1"/>
      <w:numFmt w:val="bullet"/>
      <w:lvlText w:val=""/>
      <w:lvlJc w:val="left"/>
      <w:pPr>
        <w:tabs>
          <w:tab w:val="num" w:pos="4320"/>
        </w:tabs>
        <w:ind w:left="4320" w:hanging="360"/>
      </w:pPr>
      <w:rPr>
        <w:rFonts w:ascii="Wingdings" w:hAnsi="Wingdings" w:hint="default"/>
      </w:rPr>
    </w:lvl>
    <w:lvl w:ilvl="6" w:tplc="A62C8C50">
      <w:start w:val="1"/>
      <w:numFmt w:val="bullet"/>
      <w:lvlText w:val=""/>
      <w:lvlJc w:val="left"/>
      <w:pPr>
        <w:tabs>
          <w:tab w:val="num" w:pos="5040"/>
        </w:tabs>
        <w:ind w:left="5040" w:hanging="360"/>
      </w:pPr>
      <w:rPr>
        <w:rFonts w:ascii="Wingdings" w:hAnsi="Wingdings" w:hint="default"/>
      </w:rPr>
    </w:lvl>
    <w:lvl w:ilvl="7" w:tplc="48205C42">
      <w:start w:val="1"/>
      <w:numFmt w:val="bullet"/>
      <w:lvlText w:val=""/>
      <w:lvlJc w:val="left"/>
      <w:pPr>
        <w:tabs>
          <w:tab w:val="num" w:pos="5760"/>
        </w:tabs>
        <w:ind w:left="5760" w:hanging="360"/>
      </w:pPr>
      <w:rPr>
        <w:rFonts w:ascii="Wingdings" w:hAnsi="Wingdings" w:hint="default"/>
      </w:rPr>
    </w:lvl>
    <w:lvl w:ilvl="8" w:tplc="DBF004AE">
      <w:start w:val="1"/>
      <w:numFmt w:val="bullet"/>
      <w:lvlText w:val=""/>
      <w:lvlJc w:val="left"/>
      <w:pPr>
        <w:tabs>
          <w:tab w:val="num" w:pos="6480"/>
        </w:tabs>
        <w:ind w:left="6480" w:hanging="360"/>
      </w:pPr>
      <w:rPr>
        <w:rFonts w:ascii="Wingdings" w:hAnsi="Wingdings" w:hint="default"/>
      </w:rPr>
    </w:lvl>
  </w:abstractNum>
  <w:abstractNum w:abstractNumId="16">
    <w:nsid w:val="44203A93"/>
    <w:multiLevelType w:val="hybridMultilevel"/>
    <w:tmpl w:val="CABABF5C"/>
    <w:lvl w:ilvl="0" w:tplc="1A58E3E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4C21291"/>
    <w:multiLevelType w:val="hybridMultilevel"/>
    <w:tmpl w:val="DF10EC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86C177B"/>
    <w:multiLevelType w:val="multilevel"/>
    <w:tmpl w:val="0518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4D6F3C"/>
    <w:multiLevelType w:val="hybridMultilevel"/>
    <w:tmpl w:val="C48A930E"/>
    <w:lvl w:ilvl="0" w:tplc="21229EA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8A16CCA"/>
    <w:multiLevelType w:val="hybridMultilevel"/>
    <w:tmpl w:val="7B389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4432432"/>
    <w:multiLevelType w:val="hybridMultilevel"/>
    <w:tmpl w:val="88E8CAC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62B3CAC"/>
    <w:multiLevelType w:val="hybridMultilevel"/>
    <w:tmpl w:val="6CFC69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6533FA6"/>
    <w:multiLevelType w:val="hybridMultilevel"/>
    <w:tmpl w:val="E85C9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8CC1A4C"/>
    <w:multiLevelType w:val="hybridMultilevel"/>
    <w:tmpl w:val="22509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A3A7C5D"/>
    <w:multiLevelType w:val="hybridMultilevel"/>
    <w:tmpl w:val="83C460B4"/>
    <w:lvl w:ilvl="0" w:tplc="A392A376">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E550807"/>
    <w:multiLevelType w:val="hybridMultilevel"/>
    <w:tmpl w:val="D95425AA"/>
    <w:lvl w:ilvl="0" w:tplc="E3D046C8">
      <w:start w:val="1"/>
      <w:numFmt w:val="decimal"/>
      <w:lvlText w:val="%1."/>
      <w:lvlJc w:val="left"/>
      <w:pPr>
        <w:tabs>
          <w:tab w:val="num" w:pos="720"/>
        </w:tabs>
        <w:ind w:left="720" w:hanging="360"/>
      </w:pPr>
      <w:rPr>
        <w:rFonts w:hint="default"/>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70A656C6"/>
    <w:multiLevelType w:val="hybridMultilevel"/>
    <w:tmpl w:val="67A473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1FB0331"/>
    <w:multiLevelType w:val="hybridMultilevel"/>
    <w:tmpl w:val="1B643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144379"/>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5"/>
  </w:num>
  <w:num w:numId="2">
    <w:abstractNumId w:val="24"/>
  </w:num>
  <w:num w:numId="3">
    <w:abstractNumId w:val="23"/>
  </w:num>
  <w:num w:numId="4">
    <w:abstractNumId w:val="27"/>
  </w:num>
  <w:num w:numId="5">
    <w:abstractNumId w:val="6"/>
  </w:num>
  <w:num w:numId="6">
    <w:abstractNumId w:val="18"/>
  </w:num>
  <w:num w:numId="7">
    <w:abstractNumId w:val="1"/>
  </w:num>
  <w:num w:numId="8">
    <w:abstractNumId w:val="7"/>
  </w:num>
  <w:num w:numId="9">
    <w:abstractNumId w:val="22"/>
  </w:num>
  <w:num w:numId="10">
    <w:abstractNumId w:val="21"/>
  </w:num>
  <w:num w:numId="11">
    <w:abstractNumId w:val="28"/>
  </w:num>
  <w:num w:numId="12">
    <w:abstractNumId w:val="10"/>
  </w:num>
  <w:num w:numId="13">
    <w:abstractNumId w:val="20"/>
  </w:num>
  <w:num w:numId="14">
    <w:abstractNumId w:val="14"/>
  </w:num>
  <w:num w:numId="15">
    <w:abstractNumId w:val="5"/>
  </w:num>
  <w:num w:numId="16">
    <w:abstractNumId w:val="12"/>
  </w:num>
  <w:num w:numId="17">
    <w:abstractNumId w:val="11"/>
  </w:num>
  <w:num w:numId="18">
    <w:abstractNumId w:val="9"/>
  </w:num>
  <w:num w:numId="19">
    <w:abstractNumId w:val="25"/>
  </w:num>
  <w:num w:numId="20">
    <w:abstractNumId w:val="13"/>
  </w:num>
  <w:num w:numId="21">
    <w:abstractNumId w:val="26"/>
  </w:num>
  <w:num w:numId="22">
    <w:abstractNumId w:val="3"/>
  </w:num>
  <w:num w:numId="23">
    <w:abstractNumId w:val="16"/>
  </w:num>
  <w:num w:numId="24">
    <w:abstractNumId w:val="17"/>
  </w:num>
  <w:num w:numId="25">
    <w:abstractNumId w:val="4"/>
  </w:num>
  <w:num w:numId="26">
    <w:abstractNumId w:val="19"/>
  </w:num>
  <w:num w:numId="27">
    <w:abstractNumId w:val="2"/>
  </w:num>
  <w:num w:numId="28">
    <w:abstractNumId w:val="29"/>
  </w:num>
  <w:num w:numId="29">
    <w:abstractNumId w:val="0"/>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22"/>
  </w:hdrShapeDefaults>
  <w:footnotePr>
    <w:footnote w:id="-1"/>
    <w:footnote w:id="0"/>
  </w:footnotePr>
  <w:endnotePr>
    <w:endnote w:id="-1"/>
    <w:endnote w:id="0"/>
  </w:endnotePr>
  <w:compat/>
  <w:rsids>
    <w:rsidRoot w:val="007848EA"/>
    <w:rsid w:val="00000D38"/>
    <w:rsid w:val="000016A2"/>
    <w:rsid w:val="000018AD"/>
    <w:rsid w:val="0000206E"/>
    <w:rsid w:val="000037B0"/>
    <w:rsid w:val="00004598"/>
    <w:rsid w:val="0000539D"/>
    <w:rsid w:val="00005693"/>
    <w:rsid w:val="00005C9D"/>
    <w:rsid w:val="000064D8"/>
    <w:rsid w:val="00007B35"/>
    <w:rsid w:val="00007CEC"/>
    <w:rsid w:val="00011E47"/>
    <w:rsid w:val="00012297"/>
    <w:rsid w:val="0001296B"/>
    <w:rsid w:val="00013302"/>
    <w:rsid w:val="0001486A"/>
    <w:rsid w:val="00014BD7"/>
    <w:rsid w:val="00015D67"/>
    <w:rsid w:val="00016A54"/>
    <w:rsid w:val="00017607"/>
    <w:rsid w:val="00020218"/>
    <w:rsid w:val="000205FA"/>
    <w:rsid w:val="0002087F"/>
    <w:rsid w:val="00021414"/>
    <w:rsid w:val="00022588"/>
    <w:rsid w:val="000227A0"/>
    <w:rsid w:val="00023AED"/>
    <w:rsid w:val="00024809"/>
    <w:rsid w:val="00026166"/>
    <w:rsid w:val="000263B1"/>
    <w:rsid w:val="0002640F"/>
    <w:rsid w:val="00027AEC"/>
    <w:rsid w:val="00027F62"/>
    <w:rsid w:val="0003051F"/>
    <w:rsid w:val="00032281"/>
    <w:rsid w:val="0003302F"/>
    <w:rsid w:val="000337E3"/>
    <w:rsid w:val="00035414"/>
    <w:rsid w:val="00035C98"/>
    <w:rsid w:val="00036D4D"/>
    <w:rsid w:val="0003793F"/>
    <w:rsid w:val="0004017F"/>
    <w:rsid w:val="000402B7"/>
    <w:rsid w:val="0004095B"/>
    <w:rsid w:val="000413B8"/>
    <w:rsid w:val="00042190"/>
    <w:rsid w:val="00042D40"/>
    <w:rsid w:val="000435BF"/>
    <w:rsid w:val="00043ADB"/>
    <w:rsid w:val="00043E1C"/>
    <w:rsid w:val="0004487A"/>
    <w:rsid w:val="0004517F"/>
    <w:rsid w:val="00045B84"/>
    <w:rsid w:val="00046322"/>
    <w:rsid w:val="00046368"/>
    <w:rsid w:val="00050CFD"/>
    <w:rsid w:val="000519A5"/>
    <w:rsid w:val="00053C75"/>
    <w:rsid w:val="00054FC0"/>
    <w:rsid w:val="00055238"/>
    <w:rsid w:val="000553BE"/>
    <w:rsid w:val="00055A61"/>
    <w:rsid w:val="00055FC2"/>
    <w:rsid w:val="0005727D"/>
    <w:rsid w:val="00057319"/>
    <w:rsid w:val="00057DDD"/>
    <w:rsid w:val="00057E93"/>
    <w:rsid w:val="00057FCB"/>
    <w:rsid w:val="00060272"/>
    <w:rsid w:val="0006058B"/>
    <w:rsid w:val="000617CD"/>
    <w:rsid w:val="00061888"/>
    <w:rsid w:val="00062296"/>
    <w:rsid w:val="000627FA"/>
    <w:rsid w:val="00064A20"/>
    <w:rsid w:val="00067F13"/>
    <w:rsid w:val="00070168"/>
    <w:rsid w:val="0007029D"/>
    <w:rsid w:val="00070B65"/>
    <w:rsid w:val="00070C6B"/>
    <w:rsid w:val="00072161"/>
    <w:rsid w:val="0007382B"/>
    <w:rsid w:val="00073D9B"/>
    <w:rsid w:val="00074659"/>
    <w:rsid w:val="000755E2"/>
    <w:rsid w:val="000764C2"/>
    <w:rsid w:val="00076A52"/>
    <w:rsid w:val="00077EA4"/>
    <w:rsid w:val="000803EC"/>
    <w:rsid w:val="00080B07"/>
    <w:rsid w:val="00080B1B"/>
    <w:rsid w:val="00081002"/>
    <w:rsid w:val="00081674"/>
    <w:rsid w:val="000817FF"/>
    <w:rsid w:val="00081DB3"/>
    <w:rsid w:val="00082DB3"/>
    <w:rsid w:val="000839A6"/>
    <w:rsid w:val="0008451D"/>
    <w:rsid w:val="000845D2"/>
    <w:rsid w:val="00084758"/>
    <w:rsid w:val="000848F1"/>
    <w:rsid w:val="00084DF1"/>
    <w:rsid w:val="00084EB2"/>
    <w:rsid w:val="00085435"/>
    <w:rsid w:val="00085740"/>
    <w:rsid w:val="000860E9"/>
    <w:rsid w:val="000862E2"/>
    <w:rsid w:val="000865A7"/>
    <w:rsid w:val="0008667D"/>
    <w:rsid w:val="000870A1"/>
    <w:rsid w:val="000870E8"/>
    <w:rsid w:val="0009061D"/>
    <w:rsid w:val="00092592"/>
    <w:rsid w:val="00094478"/>
    <w:rsid w:val="00094967"/>
    <w:rsid w:val="00094D91"/>
    <w:rsid w:val="00095B30"/>
    <w:rsid w:val="000961FD"/>
    <w:rsid w:val="0009637B"/>
    <w:rsid w:val="00096785"/>
    <w:rsid w:val="00096882"/>
    <w:rsid w:val="00096BB0"/>
    <w:rsid w:val="0009747D"/>
    <w:rsid w:val="000974EE"/>
    <w:rsid w:val="000976C6"/>
    <w:rsid w:val="000A0165"/>
    <w:rsid w:val="000A0483"/>
    <w:rsid w:val="000A0C4A"/>
    <w:rsid w:val="000A1D0E"/>
    <w:rsid w:val="000A4AAA"/>
    <w:rsid w:val="000A520A"/>
    <w:rsid w:val="000A5B1E"/>
    <w:rsid w:val="000A6017"/>
    <w:rsid w:val="000A6AD3"/>
    <w:rsid w:val="000A7070"/>
    <w:rsid w:val="000A731D"/>
    <w:rsid w:val="000A7799"/>
    <w:rsid w:val="000A7C4A"/>
    <w:rsid w:val="000B0B08"/>
    <w:rsid w:val="000B0C7E"/>
    <w:rsid w:val="000B0E00"/>
    <w:rsid w:val="000B18FF"/>
    <w:rsid w:val="000B2084"/>
    <w:rsid w:val="000B3214"/>
    <w:rsid w:val="000B443B"/>
    <w:rsid w:val="000B45C6"/>
    <w:rsid w:val="000B5F5C"/>
    <w:rsid w:val="000B6728"/>
    <w:rsid w:val="000B69D5"/>
    <w:rsid w:val="000B6C24"/>
    <w:rsid w:val="000B7055"/>
    <w:rsid w:val="000B7F7C"/>
    <w:rsid w:val="000C0AA0"/>
    <w:rsid w:val="000C0F86"/>
    <w:rsid w:val="000C13E7"/>
    <w:rsid w:val="000C26F5"/>
    <w:rsid w:val="000C29F4"/>
    <w:rsid w:val="000C335C"/>
    <w:rsid w:val="000C3E32"/>
    <w:rsid w:val="000C540C"/>
    <w:rsid w:val="000C6610"/>
    <w:rsid w:val="000C663F"/>
    <w:rsid w:val="000D05B7"/>
    <w:rsid w:val="000D07CF"/>
    <w:rsid w:val="000D0ABD"/>
    <w:rsid w:val="000D0F69"/>
    <w:rsid w:val="000D137C"/>
    <w:rsid w:val="000D2038"/>
    <w:rsid w:val="000D2E94"/>
    <w:rsid w:val="000D2FD6"/>
    <w:rsid w:val="000D3AAD"/>
    <w:rsid w:val="000D4661"/>
    <w:rsid w:val="000D48D0"/>
    <w:rsid w:val="000D4B7D"/>
    <w:rsid w:val="000D53B4"/>
    <w:rsid w:val="000D636E"/>
    <w:rsid w:val="000D6F58"/>
    <w:rsid w:val="000D75DC"/>
    <w:rsid w:val="000D797F"/>
    <w:rsid w:val="000E051A"/>
    <w:rsid w:val="000E0547"/>
    <w:rsid w:val="000E0976"/>
    <w:rsid w:val="000E0FE6"/>
    <w:rsid w:val="000E1E17"/>
    <w:rsid w:val="000E218D"/>
    <w:rsid w:val="000E305F"/>
    <w:rsid w:val="000E57C4"/>
    <w:rsid w:val="000E73DC"/>
    <w:rsid w:val="000E7657"/>
    <w:rsid w:val="000E7DC4"/>
    <w:rsid w:val="000E7EAB"/>
    <w:rsid w:val="000F0F92"/>
    <w:rsid w:val="000F1858"/>
    <w:rsid w:val="000F1EC3"/>
    <w:rsid w:val="000F296B"/>
    <w:rsid w:val="000F2B76"/>
    <w:rsid w:val="000F2B90"/>
    <w:rsid w:val="000F2F21"/>
    <w:rsid w:val="000F3316"/>
    <w:rsid w:val="000F414F"/>
    <w:rsid w:val="000F50C1"/>
    <w:rsid w:val="000F529D"/>
    <w:rsid w:val="000F599D"/>
    <w:rsid w:val="000F5A85"/>
    <w:rsid w:val="000F6230"/>
    <w:rsid w:val="000F6EFA"/>
    <w:rsid w:val="000F75B0"/>
    <w:rsid w:val="0010117E"/>
    <w:rsid w:val="0010161C"/>
    <w:rsid w:val="0010188E"/>
    <w:rsid w:val="00102361"/>
    <w:rsid w:val="00102887"/>
    <w:rsid w:val="00103EB8"/>
    <w:rsid w:val="00105E02"/>
    <w:rsid w:val="00106A11"/>
    <w:rsid w:val="00110542"/>
    <w:rsid w:val="00110C29"/>
    <w:rsid w:val="00110C42"/>
    <w:rsid w:val="00110D10"/>
    <w:rsid w:val="001131A2"/>
    <w:rsid w:val="00113AE4"/>
    <w:rsid w:val="001140F2"/>
    <w:rsid w:val="0011546B"/>
    <w:rsid w:val="001159D9"/>
    <w:rsid w:val="00116BFB"/>
    <w:rsid w:val="001176A3"/>
    <w:rsid w:val="00117C0C"/>
    <w:rsid w:val="00117E14"/>
    <w:rsid w:val="001200E6"/>
    <w:rsid w:val="001206F2"/>
    <w:rsid w:val="0012085A"/>
    <w:rsid w:val="0012133F"/>
    <w:rsid w:val="00123893"/>
    <w:rsid w:val="00123A48"/>
    <w:rsid w:val="00124108"/>
    <w:rsid w:val="001247A4"/>
    <w:rsid w:val="0012572E"/>
    <w:rsid w:val="00125D63"/>
    <w:rsid w:val="00126B6A"/>
    <w:rsid w:val="001303E0"/>
    <w:rsid w:val="00130D86"/>
    <w:rsid w:val="0013337A"/>
    <w:rsid w:val="00133421"/>
    <w:rsid w:val="001335F6"/>
    <w:rsid w:val="00134DCB"/>
    <w:rsid w:val="00137031"/>
    <w:rsid w:val="001402C2"/>
    <w:rsid w:val="00141B39"/>
    <w:rsid w:val="00141C0C"/>
    <w:rsid w:val="00142202"/>
    <w:rsid w:val="00142206"/>
    <w:rsid w:val="00143B06"/>
    <w:rsid w:val="0014494B"/>
    <w:rsid w:val="0014570E"/>
    <w:rsid w:val="00145990"/>
    <w:rsid w:val="00146682"/>
    <w:rsid w:val="00146FCB"/>
    <w:rsid w:val="00147CD5"/>
    <w:rsid w:val="00151473"/>
    <w:rsid w:val="001530A5"/>
    <w:rsid w:val="0015443D"/>
    <w:rsid w:val="00155313"/>
    <w:rsid w:val="0015551F"/>
    <w:rsid w:val="00157513"/>
    <w:rsid w:val="00157B94"/>
    <w:rsid w:val="001611C3"/>
    <w:rsid w:val="00162169"/>
    <w:rsid w:val="00162D51"/>
    <w:rsid w:val="00162F60"/>
    <w:rsid w:val="00165B7F"/>
    <w:rsid w:val="00166634"/>
    <w:rsid w:val="001668ED"/>
    <w:rsid w:val="00170D3D"/>
    <w:rsid w:val="00171C20"/>
    <w:rsid w:val="00172739"/>
    <w:rsid w:val="00172954"/>
    <w:rsid w:val="00173C57"/>
    <w:rsid w:val="001752D3"/>
    <w:rsid w:val="00175A68"/>
    <w:rsid w:val="00175D3D"/>
    <w:rsid w:val="00175D4C"/>
    <w:rsid w:val="001768F5"/>
    <w:rsid w:val="00176BFD"/>
    <w:rsid w:val="00176E20"/>
    <w:rsid w:val="0017771C"/>
    <w:rsid w:val="00177867"/>
    <w:rsid w:val="0018010A"/>
    <w:rsid w:val="00180D83"/>
    <w:rsid w:val="0018148E"/>
    <w:rsid w:val="00181712"/>
    <w:rsid w:val="001818E1"/>
    <w:rsid w:val="00182422"/>
    <w:rsid w:val="00182671"/>
    <w:rsid w:val="0018282D"/>
    <w:rsid w:val="00182FB2"/>
    <w:rsid w:val="0018479B"/>
    <w:rsid w:val="0018490C"/>
    <w:rsid w:val="00185889"/>
    <w:rsid w:val="001866B3"/>
    <w:rsid w:val="0018676D"/>
    <w:rsid w:val="0018720A"/>
    <w:rsid w:val="00187E5A"/>
    <w:rsid w:val="0019075D"/>
    <w:rsid w:val="001907A8"/>
    <w:rsid w:val="001909BE"/>
    <w:rsid w:val="00191E50"/>
    <w:rsid w:val="001929D9"/>
    <w:rsid w:val="0019361A"/>
    <w:rsid w:val="00193804"/>
    <w:rsid w:val="00193A15"/>
    <w:rsid w:val="00196C8E"/>
    <w:rsid w:val="0019759F"/>
    <w:rsid w:val="001A0461"/>
    <w:rsid w:val="001A1EDC"/>
    <w:rsid w:val="001A2A5A"/>
    <w:rsid w:val="001A2FD4"/>
    <w:rsid w:val="001A34CC"/>
    <w:rsid w:val="001A4C5F"/>
    <w:rsid w:val="001A5DDF"/>
    <w:rsid w:val="001A66B5"/>
    <w:rsid w:val="001A6885"/>
    <w:rsid w:val="001A6C2E"/>
    <w:rsid w:val="001A7A56"/>
    <w:rsid w:val="001A7F31"/>
    <w:rsid w:val="001B031A"/>
    <w:rsid w:val="001B1833"/>
    <w:rsid w:val="001B2866"/>
    <w:rsid w:val="001B37C6"/>
    <w:rsid w:val="001B418D"/>
    <w:rsid w:val="001B5FD4"/>
    <w:rsid w:val="001B77CC"/>
    <w:rsid w:val="001C0EBC"/>
    <w:rsid w:val="001C15D4"/>
    <w:rsid w:val="001C2134"/>
    <w:rsid w:val="001C2B2E"/>
    <w:rsid w:val="001C2D63"/>
    <w:rsid w:val="001C3C0D"/>
    <w:rsid w:val="001C440C"/>
    <w:rsid w:val="001C442F"/>
    <w:rsid w:val="001C4DC0"/>
    <w:rsid w:val="001C4E5E"/>
    <w:rsid w:val="001C500F"/>
    <w:rsid w:val="001C61B8"/>
    <w:rsid w:val="001C6724"/>
    <w:rsid w:val="001C70C5"/>
    <w:rsid w:val="001D0B22"/>
    <w:rsid w:val="001D1763"/>
    <w:rsid w:val="001D2D19"/>
    <w:rsid w:val="001D36D5"/>
    <w:rsid w:val="001D3CFA"/>
    <w:rsid w:val="001D4240"/>
    <w:rsid w:val="001D4363"/>
    <w:rsid w:val="001D75EA"/>
    <w:rsid w:val="001E00D0"/>
    <w:rsid w:val="001E2603"/>
    <w:rsid w:val="001E2BE8"/>
    <w:rsid w:val="001E2EA4"/>
    <w:rsid w:val="001E349B"/>
    <w:rsid w:val="001E505D"/>
    <w:rsid w:val="001E5913"/>
    <w:rsid w:val="001E7190"/>
    <w:rsid w:val="001F0EEA"/>
    <w:rsid w:val="001F194C"/>
    <w:rsid w:val="001F48A8"/>
    <w:rsid w:val="001F61E1"/>
    <w:rsid w:val="00200222"/>
    <w:rsid w:val="0020048A"/>
    <w:rsid w:val="00200CE0"/>
    <w:rsid w:val="00201107"/>
    <w:rsid w:val="0020134A"/>
    <w:rsid w:val="002015E0"/>
    <w:rsid w:val="00202356"/>
    <w:rsid w:val="00203361"/>
    <w:rsid w:val="00203742"/>
    <w:rsid w:val="00203D05"/>
    <w:rsid w:val="00204542"/>
    <w:rsid w:val="00205C6C"/>
    <w:rsid w:val="0020650D"/>
    <w:rsid w:val="00206579"/>
    <w:rsid w:val="00206AB2"/>
    <w:rsid w:val="002071ED"/>
    <w:rsid w:val="00207A03"/>
    <w:rsid w:val="00207C83"/>
    <w:rsid w:val="00210A31"/>
    <w:rsid w:val="00211521"/>
    <w:rsid w:val="00211F01"/>
    <w:rsid w:val="002123DE"/>
    <w:rsid w:val="00212468"/>
    <w:rsid w:val="00212921"/>
    <w:rsid w:val="002130FB"/>
    <w:rsid w:val="0021345D"/>
    <w:rsid w:val="0021356F"/>
    <w:rsid w:val="00214586"/>
    <w:rsid w:val="0021608E"/>
    <w:rsid w:val="00216AAD"/>
    <w:rsid w:val="00216B3F"/>
    <w:rsid w:val="00216D33"/>
    <w:rsid w:val="002170CC"/>
    <w:rsid w:val="00220412"/>
    <w:rsid w:val="00221127"/>
    <w:rsid w:val="002222DB"/>
    <w:rsid w:val="00223B89"/>
    <w:rsid w:val="00223C32"/>
    <w:rsid w:val="00224770"/>
    <w:rsid w:val="00224982"/>
    <w:rsid w:val="00224D09"/>
    <w:rsid w:val="00225C87"/>
    <w:rsid w:val="0022633D"/>
    <w:rsid w:val="00226F6D"/>
    <w:rsid w:val="00227667"/>
    <w:rsid w:val="0023104A"/>
    <w:rsid w:val="00231407"/>
    <w:rsid w:val="00231D24"/>
    <w:rsid w:val="00232240"/>
    <w:rsid w:val="002322FD"/>
    <w:rsid w:val="002324A5"/>
    <w:rsid w:val="00232A96"/>
    <w:rsid w:val="00233D50"/>
    <w:rsid w:val="00234DDC"/>
    <w:rsid w:val="002355FB"/>
    <w:rsid w:val="00236252"/>
    <w:rsid w:val="00242216"/>
    <w:rsid w:val="002450C2"/>
    <w:rsid w:val="002457FB"/>
    <w:rsid w:val="00246707"/>
    <w:rsid w:val="002477B9"/>
    <w:rsid w:val="00247FA5"/>
    <w:rsid w:val="00250281"/>
    <w:rsid w:val="00252746"/>
    <w:rsid w:val="002532EA"/>
    <w:rsid w:val="00253B3D"/>
    <w:rsid w:val="002543E0"/>
    <w:rsid w:val="00254724"/>
    <w:rsid w:val="002558F5"/>
    <w:rsid w:val="00260C37"/>
    <w:rsid w:val="00260DE7"/>
    <w:rsid w:val="0026124B"/>
    <w:rsid w:val="002623F1"/>
    <w:rsid w:val="0026539E"/>
    <w:rsid w:val="002660C9"/>
    <w:rsid w:val="0026719C"/>
    <w:rsid w:val="002672A5"/>
    <w:rsid w:val="00267862"/>
    <w:rsid w:val="00270429"/>
    <w:rsid w:val="00271A20"/>
    <w:rsid w:val="00271C77"/>
    <w:rsid w:val="002724E3"/>
    <w:rsid w:val="00274AB5"/>
    <w:rsid w:val="00274D89"/>
    <w:rsid w:val="00277A99"/>
    <w:rsid w:val="00277CA8"/>
    <w:rsid w:val="0028120B"/>
    <w:rsid w:val="00281338"/>
    <w:rsid w:val="00281C1A"/>
    <w:rsid w:val="002830C3"/>
    <w:rsid w:val="00283481"/>
    <w:rsid w:val="002846F4"/>
    <w:rsid w:val="00285039"/>
    <w:rsid w:val="0028580A"/>
    <w:rsid w:val="00285865"/>
    <w:rsid w:val="00286843"/>
    <w:rsid w:val="0028687F"/>
    <w:rsid w:val="0029054E"/>
    <w:rsid w:val="00291D3F"/>
    <w:rsid w:val="00293C11"/>
    <w:rsid w:val="0029522F"/>
    <w:rsid w:val="00295BEF"/>
    <w:rsid w:val="0029755F"/>
    <w:rsid w:val="00297FE8"/>
    <w:rsid w:val="002A1977"/>
    <w:rsid w:val="002A2177"/>
    <w:rsid w:val="002A32CB"/>
    <w:rsid w:val="002A65FF"/>
    <w:rsid w:val="002A67EA"/>
    <w:rsid w:val="002B0C54"/>
    <w:rsid w:val="002B1334"/>
    <w:rsid w:val="002B161C"/>
    <w:rsid w:val="002B182E"/>
    <w:rsid w:val="002B20BF"/>
    <w:rsid w:val="002B4558"/>
    <w:rsid w:val="002B57AF"/>
    <w:rsid w:val="002B5B43"/>
    <w:rsid w:val="002C066B"/>
    <w:rsid w:val="002C0A18"/>
    <w:rsid w:val="002C1762"/>
    <w:rsid w:val="002C25FE"/>
    <w:rsid w:val="002C28FC"/>
    <w:rsid w:val="002C2AA9"/>
    <w:rsid w:val="002C38F8"/>
    <w:rsid w:val="002C3A88"/>
    <w:rsid w:val="002C3E63"/>
    <w:rsid w:val="002C4106"/>
    <w:rsid w:val="002C4153"/>
    <w:rsid w:val="002C4990"/>
    <w:rsid w:val="002C4C4A"/>
    <w:rsid w:val="002C567E"/>
    <w:rsid w:val="002C595F"/>
    <w:rsid w:val="002C59CF"/>
    <w:rsid w:val="002C6293"/>
    <w:rsid w:val="002C6544"/>
    <w:rsid w:val="002C7076"/>
    <w:rsid w:val="002D0720"/>
    <w:rsid w:val="002D131F"/>
    <w:rsid w:val="002D3196"/>
    <w:rsid w:val="002D3579"/>
    <w:rsid w:val="002D501C"/>
    <w:rsid w:val="002D599B"/>
    <w:rsid w:val="002D637F"/>
    <w:rsid w:val="002D66BC"/>
    <w:rsid w:val="002D6A8B"/>
    <w:rsid w:val="002D7385"/>
    <w:rsid w:val="002E00C9"/>
    <w:rsid w:val="002E0BD2"/>
    <w:rsid w:val="002E11AB"/>
    <w:rsid w:val="002E11CC"/>
    <w:rsid w:val="002E15ED"/>
    <w:rsid w:val="002E1D2E"/>
    <w:rsid w:val="002E21D2"/>
    <w:rsid w:val="002E2987"/>
    <w:rsid w:val="002E3CFD"/>
    <w:rsid w:val="002E71E7"/>
    <w:rsid w:val="002F1191"/>
    <w:rsid w:val="002F2771"/>
    <w:rsid w:val="002F5317"/>
    <w:rsid w:val="002F5335"/>
    <w:rsid w:val="002F5E03"/>
    <w:rsid w:val="002F7376"/>
    <w:rsid w:val="002F73F5"/>
    <w:rsid w:val="00300CF0"/>
    <w:rsid w:val="003010AC"/>
    <w:rsid w:val="003013FC"/>
    <w:rsid w:val="00301805"/>
    <w:rsid w:val="00301F3E"/>
    <w:rsid w:val="0030251E"/>
    <w:rsid w:val="00302C71"/>
    <w:rsid w:val="00303A7C"/>
    <w:rsid w:val="00303BE6"/>
    <w:rsid w:val="00304920"/>
    <w:rsid w:val="0030584D"/>
    <w:rsid w:val="003058DB"/>
    <w:rsid w:val="00305C06"/>
    <w:rsid w:val="00305FA3"/>
    <w:rsid w:val="00306BC7"/>
    <w:rsid w:val="00307AD0"/>
    <w:rsid w:val="003102D1"/>
    <w:rsid w:val="00310E3E"/>
    <w:rsid w:val="00313331"/>
    <w:rsid w:val="0031415A"/>
    <w:rsid w:val="0031461F"/>
    <w:rsid w:val="00314BA8"/>
    <w:rsid w:val="00315B98"/>
    <w:rsid w:val="00315CC5"/>
    <w:rsid w:val="0031639F"/>
    <w:rsid w:val="0031714D"/>
    <w:rsid w:val="003171E4"/>
    <w:rsid w:val="00317331"/>
    <w:rsid w:val="00317915"/>
    <w:rsid w:val="00320C78"/>
    <w:rsid w:val="00321457"/>
    <w:rsid w:val="003221A9"/>
    <w:rsid w:val="00322488"/>
    <w:rsid w:val="00322C21"/>
    <w:rsid w:val="003240EE"/>
    <w:rsid w:val="00324441"/>
    <w:rsid w:val="00325254"/>
    <w:rsid w:val="003252BC"/>
    <w:rsid w:val="00325C28"/>
    <w:rsid w:val="00325FEC"/>
    <w:rsid w:val="00326EC0"/>
    <w:rsid w:val="00326FE7"/>
    <w:rsid w:val="003273C5"/>
    <w:rsid w:val="00327A3B"/>
    <w:rsid w:val="00330404"/>
    <w:rsid w:val="003307AA"/>
    <w:rsid w:val="00330A52"/>
    <w:rsid w:val="003313CC"/>
    <w:rsid w:val="0033379C"/>
    <w:rsid w:val="00333937"/>
    <w:rsid w:val="00333D0E"/>
    <w:rsid w:val="003341CE"/>
    <w:rsid w:val="00334DE3"/>
    <w:rsid w:val="00337124"/>
    <w:rsid w:val="00337166"/>
    <w:rsid w:val="00337787"/>
    <w:rsid w:val="00340D05"/>
    <w:rsid w:val="00340F37"/>
    <w:rsid w:val="003416F2"/>
    <w:rsid w:val="0034213F"/>
    <w:rsid w:val="00342326"/>
    <w:rsid w:val="00342FAA"/>
    <w:rsid w:val="00343087"/>
    <w:rsid w:val="003434FC"/>
    <w:rsid w:val="003437B9"/>
    <w:rsid w:val="00343970"/>
    <w:rsid w:val="00344262"/>
    <w:rsid w:val="00344EB4"/>
    <w:rsid w:val="00344F49"/>
    <w:rsid w:val="00345505"/>
    <w:rsid w:val="0034722B"/>
    <w:rsid w:val="00347444"/>
    <w:rsid w:val="0035040E"/>
    <w:rsid w:val="00351175"/>
    <w:rsid w:val="00351603"/>
    <w:rsid w:val="00352139"/>
    <w:rsid w:val="003525A4"/>
    <w:rsid w:val="00353247"/>
    <w:rsid w:val="00357025"/>
    <w:rsid w:val="00357661"/>
    <w:rsid w:val="003577C2"/>
    <w:rsid w:val="00357E9D"/>
    <w:rsid w:val="003614F7"/>
    <w:rsid w:val="003615A2"/>
    <w:rsid w:val="003616A6"/>
    <w:rsid w:val="0036280A"/>
    <w:rsid w:val="00362BEB"/>
    <w:rsid w:val="00362CC0"/>
    <w:rsid w:val="003635DE"/>
    <w:rsid w:val="003639E7"/>
    <w:rsid w:val="003643C7"/>
    <w:rsid w:val="00364A89"/>
    <w:rsid w:val="0036520F"/>
    <w:rsid w:val="00365301"/>
    <w:rsid w:val="003655DA"/>
    <w:rsid w:val="00365A77"/>
    <w:rsid w:val="003663FC"/>
    <w:rsid w:val="00366775"/>
    <w:rsid w:val="00366D02"/>
    <w:rsid w:val="00366DD4"/>
    <w:rsid w:val="003677B0"/>
    <w:rsid w:val="0037092A"/>
    <w:rsid w:val="003710CE"/>
    <w:rsid w:val="003727FC"/>
    <w:rsid w:val="003729A0"/>
    <w:rsid w:val="0037380E"/>
    <w:rsid w:val="00374239"/>
    <w:rsid w:val="003749B7"/>
    <w:rsid w:val="003757E4"/>
    <w:rsid w:val="003760B4"/>
    <w:rsid w:val="00376801"/>
    <w:rsid w:val="00377A59"/>
    <w:rsid w:val="003806E2"/>
    <w:rsid w:val="003811BB"/>
    <w:rsid w:val="00383663"/>
    <w:rsid w:val="003839F4"/>
    <w:rsid w:val="00384007"/>
    <w:rsid w:val="00384C50"/>
    <w:rsid w:val="003856DC"/>
    <w:rsid w:val="00386FB3"/>
    <w:rsid w:val="00390288"/>
    <w:rsid w:val="00390A7E"/>
    <w:rsid w:val="0039108F"/>
    <w:rsid w:val="00391F4E"/>
    <w:rsid w:val="00392A31"/>
    <w:rsid w:val="003935C4"/>
    <w:rsid w:val="003945E7"/>
    <w:rsid w:val="00394E88"/>
    <w:rsid w:val="0039513E"/>
    <w:rsid w:val="003951E2"/>
    <w:rsid w:val="0039538B"/>
    <w:rsid w:val="00396236"/>
    <w:rsid w:val="003968A0"/>
    <w:rsid w:val="003971FC"/>
    <w:rsid w:val="00397E53"/>
    <w:rsid w:val="003A064B"/>
    <w:rsid w:val="003A09C5"/>
    <w:rsid w:val="003A2D8B"/>
    <w:rsid w:val="003A4E2E"/>
    <w:rsid w:val="003A4EF2"/>
    <w:rsid w:val="003A592B"/>
    <w:rsid w:val="003A5DF6"/>
    <w:rsid w:val="003A646E"/>
    <w:rsid w:val="003A75C4"/>
    <w:rsid w:val="003A799F"/>
    <w:rsid w:val="003B0F0E"/>
    <w:rsid w:val="003B12D7"/>
    <w:rsid w:val="003B1823"/>
    <w:rsid w:val="003B44A5"/>
    <w:rsid w:val="003B66A8"/>
    <w:rsid w:val="003B67A2"/>
    <w:rsid w:val="003B6DDC"/>
    <w:rsid w:val="003B6F0E"/>
    <w:rsid w:val="003B72FF"/>
    <w:rsid w:val="003B7D95"/>
    <w:rsid w:val="003C19BD"/>
    <w:rsid w:val="003C44B3"/>
    <w:rsid w:val="003C4AB4"/>
    <w:rsid w:val="003C5C99"/>
    <w:rsid w:val="003C5DBA"/>
    <w:rsid w:val="003C5FCD"/>
    <w:rsid w:val="003D180B"/>
    <w:rsid w:val="003D1FBD"/>
    <w:rsid w:val="003D22C4"/>
    <w:rsid w:val="003D4E2F"/>
    <w:rsid w:val="003D5165"/>
    <w:rsid w:val="003D7208"/>
    <w:rsid w:val="003D72C3"/>
    <w:rsid w:val="003D747E"/>
    <w:rsid w:val="003D7F4D"/>
    <w:rsid w:val="003E1DB8"/>
    <w:rsid w:val="003E23C0"/>
    <w:rsid w:val="003E2607"/>
    <w:rsid w:val="003E2C66"/>
    <w:rsid w:val="003E2E65"/>
    <w:rsid w:val="003E3839"/>
    <w:rsid w:val="003E5D1D"/>
    <w:rsid w:val="003E66C9"/>
    <w:rsid w:val="003E6F84"/>
    <w:rsid w:val="003E75BE"/>
    <w:rsid w:val="003F03BB"/>
    <w:rsid w:val="003F09D0"/>
    <w:rsid w:val="003F280D"/>
    <w:rsid w:val="003F3C28"/>
    <w:rsid w:val="003F42DA"/>
    <w:rsid w:val="003F4559"/>
    <w:rsid w:val="003F470F"/>
    <w:rsid w:val="003F5610"/>
    <w:rsid w:val="003F5E7A"/>
    <w:rsid w:val="003F7DA6"/>
    <w:rsid w:val="004017BE"/>
    <w:rsid w:val="004025A3"/>
    <w:rsid w:val="004030C1"/>
    <w:rsid w:val="004030DA"/>
    <w:rsid w:val="00406AD5"/>
    <w:rsid w:val="00407A17"/>
    <w:rsid w:val="00411057"/>
    <w:rsid w:val="0041106B"/>
    <w:rsid w:val="00412CAD"/>
    <w:rsid w:val="00412CAE"/>
    <w:rsid w:val="00413453"/>
    <w:rsid w:val="00413957"/>
    <w:rsid w:val="00413C2D"/>
    <w:rsid w:val="00413FF1"/>
    <w:rsid w:val="004141CB"/>
    <w:rsid w:val="00414838"/>
    <w:rsid w:val="00415C11"/>
    <w:rsid w:val="0041691B"/>
    <w:rsid w:val="00417579"/>
    <w:rsid w:val="00417AE1"/>
    <w:rsid w:val="00417B85"/>
    <w:rsid w:val="00420977"/>
    <w:rsid w:val="004211A9"/>
    <w:rsid w:val="004226F5"/>
    <w:rsid w:val="004233AE"/>
    <w:rsid w:val="00423DC6"/>
    <w:rsid w:val="004244F4"/>
    <w:rsid w:val="00424EA5"/>
    <w:rsid w:val="004251E4"/>
    <w:rsid w:val="00425D25"/>
    <w:rsid w:val="004278FD"/>
    <w:rsid w:val="004279A0"/>
    <w:rsid w:val="004300F0"/>
    <w:rsid w:val="004305E0"/>
    <w:rsid w:val="00430F41"/>
    <w:rsid w:val="00431ACC"/>
    <w:rsid w:val="00431AE9"/>
    <w:rsid w:val="004355FD"/>
    <w:rsid w:val="00435C13"/>
    <w:rsid w:val="00437794"/>
    <w:rsid w:val="00437FDF"/>
    <w:rsid w:val="004403FA"/>
    <w:rsid w:val="004414FB"/>
    <w:rsid w:val="00441828"/>
    <w:rsid w:val="00441A29"/>
    <w:rsid w:val="004434B9"/>
    <w:rsid w:val="00443B12"/>
    <w:rsid w:val="00444037"/>
    <w:rsid w:val="00445C06"/>
    <w:rsid w:val="004460AB"/>
    <w:rsid w:val="0044652E"/>
    <w:rsid w:val="00446BB0"/>
    <w:rsid w:val="00446D73"/>
    <w:rsid w:val="00446DFC"/>
    <w:rsid w:val="00447E30"/>
    <w:rsid w:val="00450288"/>
    <w:rsid w:val="00450333"/>
    <w:rsid w:val="00450F5A"/>
    <w:rsid w:val="0045147E"/>
    <w:rsid w:val="00451EF8"/>
    <w:rsid w:val="004521DD"/>
    <w:rsid w:val="00452A3C"/>
    <w:rsid w:val="00454074"/>
    <w:rsid w:val="0045563F"/>
    <w:rsid w:val="004574E2"/>
    <w:rsid w:val="00457809"/>
    <w:rsid w:val="00457AE6"/>
    <w:rsid w:val="00457DFC"/>
    <w:rsid w:val="0046067B"/>
    <w:rsid w:val="00461F6B"/>
    <w:rsid w:val="00462257"/>
    <w:rsid w:val="004622C4"/>
    <w:rsid w:val="004623A3"/>
    <w:rsid w:val="004628BD"/>
    <w:rsid w:val="00462D6F"/>
    <w:rsid w:val="004632EF"/>
    <w:rsid w:val="0046349F"/>
    <w:rsid w:val="004638F4"/>
    <w:rsid w:val="0046451F"/>
    <w:rsid w:val="004677A1"/>
    <w:rsid w:val="00467FC9"/>
    <w:rsid w:val="004707A7"/>
    <w:rsid w:val="004711C6"/>
    <w:rsid w:val="00471FB6"/>
    <w:rsid w:val="00475307"/>
    <w:rsid w:val="004755CC"/>
    <w:rsid w:val="0047561B"/>
    <w:rsid w:val="00475939"/>
    <w:rsid w:val="004762F7"/>
    <w:rsid w:val="004768F7"/>
    <w:rsid w:val="004769A9"/>
    <w:rsid w:val="00477463"/>
    <w:rsid w:val="00480893"/>
    <w:rsid w:val="00481307"/>
    <w:rsid w:val="0048314C"/>
    <w:rsid w:val="004831CE"/>
    <w:rsid w:val="0048484E"/>
    <w:rsid w:val="004856E9"/>
    <w:rsid w:val="00485878"/>
    <w:rsid w:val="004866D0"/>
    <w:rsid w:val="004869BE"/>
    <w:rsid w:val="00487095"/>
    <w:rsid w:val="00487115"/>
    <w:rsid w:val="004876DA"/>
    <w:rsid w:val="00491A3B"/>
    <w:rsid w:val="00492EFD"/>
    <w:rsid w:val="0049305F"/>
    <w:rsid w:val="00493CF0"/>
    <w:rsid w:val="00495B98"/>
    <w:rsid w:val="00496019"/>
    <w:rsid w:val="004967CB"/>
    <w:rsid w:val="00496B38"/>
    <w:rsid w:val="00497285"/>
    <w:rsid w:val="004A22C0"/>
    <w:rsid w:val="004A357E"/>
    <w:rsid w:val="004A464E"/>
    <w:rsid w:val="004A4752"/>
    <w:rsid w:val="004A49AB"/>
    <w:rsid w:val="004A4C03"/>
    <w:rsid w:val="004A4DFB"/>
    <w:rsid w:val="004A59C8"/>
    <w:rsid w:val="004A5E7B"/>
    <w:rsid w:val="004A6119"/>
    <w:rsid w:val="004A6237"/>
    <w:rsid w:val="004A6332"/>
    <w:rsid w:val="004A6597"/>
    <w:rsid w:val="004A7E22"/>
    <w:rsid w:val="004B1138"/>
    <w:rsid w:val="004B2C74"/>
    <w:rsid w:val="004B2E56"/>
    <w:rsid w:val="004B2E93"/>
    <w:rsid w:val="004B3613"/>
    <w:rsid w:val="004B42B3"/>
    <w:rsid w:val="004B522B"/>
    <w:rsid w:val="004B6776"/>
    <w:rsid w:val="004B74C9"/>
    <w:rsid w:val="004B7BC8"/>
    <w:rsid w:val="004B7E8C"/>
    <w:rsid w:val="004C035F"/>
    <w:rsid w:val="004C067E"/>
    <w:rsid w:val="004C075A"/>
    <w:rsid w:val="004C0EC8"/>
    <w:rsid w:val="004C18A0"/>
    <w:rsid w:val="004C1953"/>
    <w:rsid w:val="004C1BF8"/>
    <w:rsid w:val="004C263E"/>
    <w:rsid w:val="004C27FB"/>
    <w:rsid w:val="004C42FD"/>
    <w:rsid w:val="004C43A0"/>
    <w:rsid w:val="004C4D4B"/>
    <w:rsid w:val="004C6E2F"/>
    <w:rsid w:val="004C7B51"/>
    <w:rsid w:val="004C7F78"/>
    <w:rsid w:val="004D0565"/>
    <w:rsid w:val="004D08CE"/>
    <w:rsid w:val="004D0D55"/>
    <w:rsid w:val="004D1A73"/>
    <w:rsid w:val="004D2CDC"/>
    <w:rsid w:val="004D3FA9"/>
    <w:rsid w:val="004D4846"/>
    <w:rsid w:val="004D4A88"/>
    <w:rsid w:val="004D4FAE"/>
    <w:rsid w:val="004D68AD"/>
    <w:rsid w:val="004D781A"/>
    <w:rsid w:val="004E09DE"/>
    <w:rsid w:val="004E1543"/>
    <w:rsid w:val="004E2A8B"/>
    <w:rsid w:val="004E2AB6"/>
    <w:rsid w:val="004E2B2D"/>
    <w:rsid w:val="004E305E"/>
    <w:rsid w:val="004E3684"/>
    <w:rsid w:val="004E42F1"/>
    <w:rsid w:val="004E4535"/>
    <w:rsid w:val="004E4640"/>
    <w:rsid w:val="004E498F"/>
    <w:rsid w:val="004E4AD3"/>
    <w:rsid w:val="004E67A1"/>
    <w:rsid w:val="004E7670"/>
    <w:rsid w:val="004F07C0"/>
    <w:rsid w:val="004F28FD"/>
    <w:rsid w:val="004F3D3C"/>
    <w:rsid w:val="004F3E42"/>
    <w:rsid w:val="004F4BCD"/>
    <w:rsid w:val="004F5C3D"/>
    <w:rsid w:val="004F6A37"/>
    <w:rsid w:val="004F7034"/>
    <w:rsid w:val="00500561"/>
    <w:rsid w:val="00500646"/>
    <w:rsid w:val="00501481"/>
    <w:rsid w:val="0050161A"/>
    <w:rsid w:val="00502B1A"/>
    <w:rsid w:val="00503D84"/>
    <w:rsid w:val="005053D7"/>
    <w:rsid w:val="005057C6"/>
    <w:rsid w:val="0050758E"/>
    <w:rsid w:val="0051042D"/>
    <w:rsid w:val="00510FF0"/>
    <w:rsid w:val="0051199E"/>
    <w:rsid w:val="00511E73"/>
    <w:rsid w:val="00512160"/>
    <w:rsid w:val="005128A0"/>
    <w:rsid w:val="0051434B"/>
    <w:rsid w:val="00515E1E"/>
    <w:rsid w:val="00516509"/>
    <w:rsid w:val="00516E0D"/>
    <w:rsid w:val="00516F55"/>
    <w:rsid w:val="005170C1"/>
    <w:rsid w:val="00517DC5"/>
    <w:rsid w:val="005215F4"/>
    <w:rsid w:val="0052238F"/>
    <w:rsid w:val="00524CB8"/>
    <w:rsid w:val="00525072"/>
    <w:rsid w:val="00525255"/>
    <w:rsid w:val="005276C5"/>
    <w:rsid w:val="005276C8"/>
    <w:rsid w:val="00527C56"/>
    <w:rsid w:val="00530300"/>
    <w:rsid w:val="005315CD"/>
    <w:rsid w:val="00532398"/>
    <w:rsid w:val="005328F9"/>
    <w:rsid w:val="005346B3"/>
    <w:rsid w:val="00535027"/>
    <w:rsid w:val="005354EA"/>
    <w:rsid w:val="00536807"/>
    <w:rsid w:val="005411AE"/>
    <w:rsid w:val="005414F6"/>
    <w:rsid w:val="00542327"/>
    <w:rsid w:val="0054313F"/>
    <w:rsid w:val="00543D5E"/>
    <w:rsid w:val="0054569B"/>
    <w:rsid w:val="00546CBA"/>
    <w:rsid w:val="00547ED6"/>
    <w:rsid w:val="00547F92"/>
    <w:rsid w:val="00550423"/>
    <w:rsid w:val="0055071E"/>
    <w:rsid w:val="005509B1"/>
    <w:rsid w:val="005517F6"/>
    <w:rsid w:val="00551FC8"/>
    <w:rsid w:val="00552141"/>
    <w:rsid w:val="00552B7E"/>
    <w:rsid w:val="0055343D"/>
    <w:rsid w:val="005534F3"/>
    <w:rsid w:val="00553AAD"/>
    <w:rsid w:val="00553B75"/>
    <w:rsid w:val="00553E16"/>
    <w:rsid w:val="00555276"/>
    <w:rsid w:val="0055608B"/>
    <w:rsid w:val="0055624C"/>
    <w:rsid w:val="005569CA"/>
    <w:rsid w:val="00557343"/>
    <w:rsid w:val="005574C7"/>
    <w:rsid w:val="005576E8"/>
    <w:rsid w:val="00557823"/>
    <w:rsid w:val="00560291"/>
    <w:rsid w:val="00560CC2"/>
    <w:rsid w:val="00560CD8"/>
    <w:rsid w:val="00561F99"/>
    <w:rsid w:val="00562552"/>
    <w:rsid w:val="00562D07"/>
    <w:rsid w:val="00562F70"/>
    <w:rsid w:val="00563119"/>
    <w:rsid w:val="005638BA"/>
    <w:rsid w:val="00564210"/>
    <w:rsid w:val="00564BB8"/>
    <w:rsid w:val="00564ED5"/>
    <w:rsid w:val="00566576"/>
    <w:rsid w:val="0056666D"/>
    <w:rsid w:val="005669CA"/>
    <w:rsid w:val="00566C77"/>
    <w:rsid w:val="00567E24"/>
    <w:rsid w:val="005700B8"/>
    <w:rsid w:val="00570AF0"/>
    <w:rsid w:val="00571C73"/>
    <w:rsid w:val="00573B05"/>
    <w:rsid w:val="00573CBE"/>
    <w:rsid w:val="005754A3"/>
    <w:rsid w:val="005755E3"/>
    <w:rsid w:val="00576221"/>
    <w:rsid w:val="0057626B"/>
    <w:rsid w:val="005768A8"/>
    <w:rsid w:val="00577325"/>
    <w:rsid w:val="00577E74"/>
    <w:rsid w:val="00580AFE"/>
    <w:rsid w:val="00580B73"/>
    <w:rsid w:val="005812A3"/>
    <w:rsid w:val="005824AA"/>
    <w:rsid w:val="00582C65"/>
    <w:rsid w:val="00583901"/>
    <w:rsid w:val="005842E5"/>
    <w:rsid w:val="00585EC6"/>
    <w:rsid w:val="005860DF"/>
    <w:rsid w:val="00586542"/>
    <w:rsid w:val="0058668D"/>
    <w:rsid w:val="00586B18"/>
    <w:rsid w:val="00586B67"/>
    <w:rsid w:val="00586E60"/>
    <w:rsid w:val="00587206"/>
    <w:rsid w:val="00587C6B"/>
    <w:rsid w:val="0059020A"/>
    <w:rsid w:val="005913B2"/>
    <w:rsid w:val="00591663"/>
    <w:rsid w:val="0059166C"/>
    <w:rsid w:val="00592715"/>
    <w:rsid w:val="00592B8D"/>
    <w:rsid w:val="00593A2F"/>
    <w:rsid w:val="00594051"/>
    <w:rsid w:val="00594C90"/>
    <w:rsid w:val="00595BE8"/>
    <w:rsid w:val="005960DA"/>
    <w:rsid w:val="005968EA"/>
    <w:rsid w:val="00597047"/>
    <w:rsid w:val="00597773"/>
    <w:rsid w:val="005A0F9F"/>
    <w:rsid w:val="005A201F"/>
    <w:rsid w:val="005A24FD"/>
    <w:rsid w:val="005A2A03"/>
    <w:rsid w:val="005A32D8"/>
    <w:rsid w:val="005A360D"/>
    <w:rsid w:val="005A4AEE"/>
    <w:rsid w:val="005A5A79"/>
    <w:rsid w:val="005A63D6"/>
    <w:rsid w:val="005A6FBE"/>
    <w:rsid w:val="005B06DA"/>
    <w:rsid w:val="005B3229"/>
    <w:rsid w:val="005B3683"/>
    <w:rsid w:val="005B3A09"/>
    <w:rsid w:val="005B44EC"/>
    <w:rsid w:val="005B4A9D"/>
    <w:rsid w:val="005B619C"/>
    <w:rsid w:val="005B6608"/>
    <w:rsid w:val="005B7D87"/>
    <w:rsid w:val="005C14AC"/>
    <w:rsid w:val="005C1BF5"/>
    <w:rsid w:val="005C27DB"/>
    <w:rsid w:val="005C72E1"/>
    <w:rsid w:val="005C7E7E"/>
    <w:rsid w:val="005D07E9"/>
    <w:rsid w:val="005D0BD5"/>
    <w:rsid w:val="005D1330"/>
    <w:rsid w:val="005D1ED2"/>
    <w:rsid w:val="005D335C"/>
    <w:rsid w:val="005D45A3"/>
    <w:rsid w:val="005D5360"/>
    <w:rsid w:val="005D6A68"/>
    <w:rsid w:val="005D6FBE"/>
    <w:rsid w:val="005D73F0"/>
    <w:rsid w:val="005E0BC5"/>
    <w:rsid w:val="005E14C0"/>
    <w:rsid w:val="005E4406"/>
    <w:rsid w:val="005E54C9"/>
    <w:rsid w:val="005E5AB2"/>
    <w:rsid w:val="005E7279"/>
    <w:rsid w:val="005F012D"/>
    <w:rsid w:val="005F286B"/>
    <w:rsid w:val="005F3ACB"/>
    <w:rsid w:val="005F5594"/>
    <w:rsid w:val="005F5827"/>
    <w:rsid w:val="005F5DAF"/>
    <w:rsid w:val="005F6A45"/>
    <w:rsid w:val="005F6D21"/>
    <w:rsid w:val="005F7F2F"/>
    <w:rsid w:val="006008BA"/>
    <w:rsid w:val="00600EEB"/>
    <w:rsid w:val="00601218"/>
    <w:rsid w:val="00601B3F"/>
    <w:rsid w:val="00602F98"/>
    <w:rsid w:val="0060648A"/>
    <w:rsid w:val="0060704B"/>
    <w:rsid w:val="00607553"/>
    <w:rsid w:val="00607C1E"/>
    <w:rsid w:val="00610051"/>
    <w:rsid w:val="006103AD"/>
    <w:rsid w:val="006104E5"/>
    <w:rsid w:val="006113EF"/>
    <w:rsid w:val="00612B6C"/>
    <w:rsid w:val="00612E85"/>
    <w:rsid w:val="00613E8E"/>
    <w:rsid w:val="00614EDA"/>
    <w:rsid w:val="00617D31"/>
    <w:rsid w:val="00617D56"/>
    <w:rsid w:val="00617E7D"/>
    <w:rsid w:val="00621ADA"/>
    <w:rsid w:val="006227D2"/>
    <w:rsid w:val="00623246"/>
    <w:rsid w:val="00623803"/>
    <w:rsid w:val="00623B71"/>
    <w:rsid w:val="00623DEC"/>
    <w:rsid w:val="00624199"/>
    <w:rsid w:val="00624400"/>
    <w:rsid w:val="0062464D"/>
    <w:rsid w:val="00624872"/>
    <w:rsid w:val="00626012"/>
    <w:rsid w:val="00627319"/>
    <w:rsid w:val="00630A7D"/>
    <w:rsid w:val="00631562"/>
    <w:rsid w:val="00631691"/>
    <w:rsid w:val="00631BD8"/>
    <w:rsid w:val="00631E27"/>
    <w:rsid w:val="00631F96"/>
    <w:rsid w:val="0063233E"/>
    <w:rsid w:val="00634B9D"/>
    <w:rsid w:val="00635414"/>
    <w:rsid w:val="00636D13"/>
    <w:rsid w:val="00637F7D"/>
    <w:rsid w:val="0064048E"/>
    <w:rsid w:val="0064253A"/>
    <w:rsid w:val="00642CEE"/>
    <w:rsid w:val="00643468"/>
    <w:rsid w:val="006436BD"/>
    <w:rsid w:val="00643AE4"/>
    <w:rsid w:val="006449EB"/>
    <w:rsid w:val="00645863"/>
    <w:rsid w:val="00645BBE"/>
    <w:rsid w:val="00645C24"/>
    <w:rsid w:val="006472DA"/>
    <w:rsid w:val="00647B4E"/>
    <w:rsid w:val="0065027A"/>
    <w:rsid w:val="00651D2F"/>
    <w:rsid w:val="00652277"/>
    <w:rsid w:val="00652462"/>
    <w:rsid w:val="0065273B"/>
    <w:rsid w:val="00652E66"/>
    <w:rsid w:val="006537C3"/>
    <w:rsid w:val="00654187"/>
    <w:rsid w:val="00654355"/>
    <w:rsid w:val="00655169"/>
    <w:rsid w:val="00655FC9"/>
    <w:rsid w:val="00655FD5"/>
    <w:rsid w:val="006563F4"/>
    <w:rsid w:val="00656842"/>
    <w:rsid w:val="00656FCC"/>
    <w:rsid w:val="006605BB"/>
    <w:rsid w:val="00660745"/>
    <w:rsid w:val="00661182"/>
    <w:rsid w:val="00661BAD"/>
    <w:rsid w:val="00661EDA"/>
    <w:rsid w:val="00662C02"/>
    <w:rsid w:val="0066359F"/>
    <w:rsid w:val="00664381"/>
    <w:rsid w:val="00664E7E"/>
    <w:rsid w:val="00665D54"/>
    <w:rsid w:val="00666883"/>
    <w:rsid w:val="006670A0"/>
    <w:rsid w:val="00667FB5"/>
    <w:rsid w:val="00670045"/>
    <w:rsid w:val="00670162"/>
    <w:rsid w:val="00671A42"/>
    <w:rsid w:val="00673EF4"/>
    <w:rsid w:val="00673F6C"/>
    <w:rsid w:val="006744BE"/>
    <w:rsid w:val="00674808"/>
    <w:rsid w:val="0067514C"/>
    <w:rsid w:val="00675C03"/>
    <w:rsid w:val="006766E1"/>
    <w:rsid w:val="0067671A"/>
    <w:rsid w:val="00676D58"/>
    <w:rsid w:val="00677BC0"/>
    <w:rsid w:val="006804CB"/>
    <w:rsid w:val="00680584"/>
    <w:rsid w:val="00680C70"/>
    <w:rsid w:val="00681386"/>
    <w:rsid w:val="00681FA1"/>
    <w:rsid w:val="00683219"/>
    <w:rsid w:val="00683BC7"/>
    <w:rsid w:val="00683C0C"/>
    <w:rsid w:val="00683D9E"/>
    <w:rsid w:val="00683FD4"/>
    <w:rsid w:val="00684126"/>
    <w:rsid w:val="0068458C"/>
    <w:rsid w:val="0068478B"/>
    <w:rsid w:val="00685749"/>
    <w:rsid w:val="0068586A"/>
    <w:rsid w:val="00685B29"/>
    <w:rsid w:val="00686A07"/>
    <w:rsid w:val="00687278"/>
    <w:rsid w:val="0068731E"/>
    <w:rsid w:val="006874FD"/>
    <w:rsid w:val="00691325"/>
    <w:rsid w:val="006915D7"/>
    <w:rsid w:val="00692093"/>
    <w:rsid w:val="006923E0"/>
    <w:rsid w:val="006931D6"/>
    <w:rsid w:val="00694224"/>
    <w:rsid w:val="006951F6"/>
    <w:rsid w:val="00695251"/>
    <w:rsid w:val="0069593A"/>
    <w:rsid w:val="00696FA3"/>
    <w:rsid w:val="0069752A"/>
    <w:rsid w:val="006978D1"/>
    <w:rsid w:val="006A0CEE"/>
    <w:rsid w:val="006A17E5"/>
    <w:rsid w:val="006A186A"/>
    <w:rsid w:val="006A1F10"/>
    <w:rsid w:val="006A3295"/>
    <w:rsid w:val="006A34B3"/>
    <w:rsid w:val="006A4071"/>
    <w:rsid w:val="006A5C60"/>
    <w:rsid w:val="006A7EC1"/>
    <w:rsid w:val="006A7F5A"/>
    <w:rsid w:val="006B022B"/>
    <w:rsid w:val="006B0B59"/>
    <w:rsid w:val="006B0E6C"/>
    <w:rsid w:val="006B118D"/>
    <w:rsid w:val="006B17AD"/>
    <w:rsid w:val="006B3F32"/>
    <w:rsid w:val="006B4AAD"/>
    <w:rsid w:val="006B4FBA"/>
    <w:rsid w:val="006B54FA"/>
    <w:rsid w:val="006B5527"/>
    <w:rsid w:val="006B5C25"/>
    <w:rsid w:val="006B5FA7"/>
    <w:rsid w:val="006B5FC0"/>
    <w:rsid w:val="006B6E93"/>
    <w:rsid w:val="006C1B92"/>
    <w:rsid w:val="006C2040"/>
    <w:rsid w:val="006C4495"/>
    <w:rsid w:val="006C4C79"/>
    <w:rsid w:val="006C51C5"/>
    <w:rsid w:val="006C6943"/>
    <w:rsid w:val="006D11B6"/>
    <w:rsid w:val="006D14E5"/>
    <w:rsid w:val="006D186A"/>
    <w:rsid w:val="006D1928"/>
    <w:rsid w:val="006D1E99"/>
    <w:rsid w:val="006D1ED8"/>
    <w:rsid w:val="006D2786"/>
    <w:rsid w:val="006D4680"/>
    <w:rsid w:val="006D4B64"/>
    <w:rsid w:val="006D500B"/>
    <w:rsid w:val="006D52D7"/>
    <w:rsid w:val="006D7091"/>
    <w:rsid w:val="006D7116"/>
    <w:rsid w:val="006D740E"/>
    <w:rsid w:val="006D7708"/>
    <w:rsid w:val="006D7D8C"/>
    <w:rsid w:val="006E0095"/>
    <w:rsid w:val="006E0D6B"/>
    <w:rsid w:val="006E20EE"/>
    <w:rsid w:val="006E27E0"/>
    <w:rsid w:val="006E44AE"/>
    <w:rsid w:val="006E5009"/>
    <w:rsid w:val="006E526A"/>
    <w:rsid w:val="006E54B1"/>
    <w:rsid w:val="006E5A0C"/>
    <w:rsid w:val="006F0089"/>
    <w:rsid w:val="006F027A"/>
    <w:rsid w:val="006F0CDB"/>
    <w:rsid w:val="006F0E8D"/>
    <w:rsid w:val="006F13B6"/>
    <w:rsid w:val="006F142F"/>
    <w:rsid w:val="006F296E"/>
    <w:rsid w:val="006F3051"/>
    <w:rsid w:val="006F3808"/>
    <w:rsid w:val="006F49E3"/>
    <w:rsid w:val="006F6063"/>
    <w:rsid w:val="00700A22"/>
    <w:rsid w:val="00700A6A"/>
    <w:rsid w:val="0070162E"/>
    <w:rsid w:val="007018D0"/>
    <w:rsid w:val="00701DC9"/>
    <w:rsid w:val="007029E5"/>
    <w:rsid w:val="007045E3"/>
    <w:rsid w:val="007046F0"/>
    <w:rsid w:val="0070689A"/>
    <w:rsid w:val="00706CE0"/>
    <w:rsid w:val="00710DB7"/>
    <w:rsid w:val="00712548"/>
    <w:rsid w:val="00714BE1"/>
    <w:rsid w:val="00714F0F"/>
    <w:rsid w:val="00715744"/>
    <w:rsid w:val="00715C3E"/>
    <w:rsid w:val="00715DB7"/>
    <w:rsid w:val="00716596"/>
    <w:rsid w:val="00717627"/>
    <w:rsid w:val="00717A08"/>
    <w:rsid w:val="00717E89"/>
    <w:rsid w:val="00720552"/>
    <w:rsid w:val="00720DE9"/>
    <w:rsid w:val="007219BC"/>
    <w:rsid w:val="00721D6B"/>
    <w:rsid w:val="00721DA9"/>
    <w:rsid w:val="00723453"/>
    <w:rsid w:val="0072376D"/>
    <w:rsid w:val="0072400D"/>
    <w:rsid w:val="00724B92"/>
    <w:rsid w:val="007253AE"/>
    <w:rsid w:val="007257A7"/>
    <w:rsid w:val="00726031"/>
    <w:rsid w:val="007265DA"/>
    <w:rsid w:val="00727503"/>
    <w:rsid w:val="00727F13"/>
    <w:rsid w:val="00727FAF"/>
    <w:rsid w:val="00730932"/>
    <w:rsid w:val="00730C9B"/>
    <w:rsid w:val="00731436"/>
    <w:rsid w:val="007322CB"/>
    <w:rsid w:val="0073274C"/>
    <w:rsid w:val="00732A5D"/>
    <w:rsid w:val="00733513"/>
    <w:rsid w:val="00733DE0"/>
    <w:rsid w:val="007340A9"/>
    <w:rsid w:val="0073426A"/>
    <w:rsid w:val="00734629"/>
    <w:rsid w:val="00734C57"/>
    <w:rsid w:val="0073552B"/>
    <w:rsid w:val="00735961"/>
    <w:rsid w:val="00735BA9"/>
    <w:rsid w:val="00735D93"/>
    <w:rsid w:val="00735FEB"/>
    <w:rsid w:val="00736B53"/>
    <w:rsid w:val="00736B9C"/>
    <w:rsid w:val="00736E6F"/>
    <w:rsid w:val="00737509"/>
    <w:rsid w:val="00741BBA"/>
    <w:rsid w:val="00742CE8"/>
    <w:rsid w:val="00743F2C"/>
    <w:rsid w:val="0074406A"/>
    <w:rsid w:val="00750AE1"/>
    <w:rsid w:val="00751A9F"/>
    <w:rsid w:val="007540F4"/>
    <w:rsid w:val="0075441A"/>
    <w:rsid w:val="00754C0E"/>
    <w:rsid w:val="00757704"/>
    <w:rsid w:val="00760892"/>
    <w:rsid w:val="00761278"/>
    <w:rsid w:val="00761432"/>
    <w:rsid w:val="00762ABC"/>
    <w:rsid w:val="00762EF8"/>
    <w:rsid w:val="00763B89"/>
    <w:rsid w:val="00763DAE"/>
    <w:rsid w:val="0076410E"/>
    <w:rsid w:val="00765218"/>
    <w:rsid w:val="007659CF"/>
    <w:rsid w:val="00765E19"/>
    <w:rsid w:val="007665B1"/>
    <w:rsid w:val="007669F6"/>
    <w:rsid w:val="0076704C"/>
    <w:rsid w:val="00767DE3"/>
    <w:rsid w:val="00770378"/>
    <w:rsid w:val="00770ECA"/>
    <w:rsid w:val="00773116"/>
    <w:rsid w:val="007738EC"/>
    <w:rsid w:val="0077457C"/>
    <w:rsid w:val="0077649D"/>
    <w:rsid w:val="00776503"/>
    <w:rsid w:val="007765C7"/>
    <w:rsid w:val="00776CD4"/>
    <w:rsid w:val="00777AD1"/>
    <w:rsid w:val="00777B76"/>
    <w:rsid w:val="0078055D"/>
    <w:rsid w:val="00781F8C"/>
    <w:rsid w:val="007827AE"/>
    <w:rsid w:val="00782E88"/>
    <w:rsid w:val="0078478B"/>
    <w:rsid w:val="007848EA"/>
    <w:rsid w:val="00785308"/>
    <w:rsid w:val="00785C7B"/>
    <w:rsid w:val="00787382"/>
    <w:rsid w:val="0079067D"/>
    <w:rsid w:val="00790C29"/>
    <w:rsid w:val="007917CF"/>
    <w:rsid w:val="00791DD1"/>
    <w:rsid w:val="00794194"/>
    <w:rsid w:val="00794381"/>
    <w:rsid w:val="00794AA1"/>
    <w:rsid w:val="007952AE"/>
    <w:rsid w:val="007955D3"/>
    <w:rsid w:val="007971D1"/>
    <w:rsid w:val="00797A6C"/>
    <w:rsid w:val="00797C72"/>
    <w:rsid w:val="00797E42"/>
    <w:rsid w:val="007A0570"/>
    <w:rsid w:val="007A2F3B"/>
    <w:rsid w:val="007A3065"/>
    <w:rsid w:val="007A3136"/>
    <w:rsid w:val="007A431B"/>
    <w:rsid w:val="007A4F83"/>
    <w:rsid w:val="007A601D"/>
    <w:rsid w:val="007B0060"/>
    <w:rsid w:val="007B13C9"/>
    <w:rsid w:val="007B18EC"/>
    <w:rsid w:val="007B2034"/>
    <w:rsid w:val="007B2342"/>
    <w:rsid w:val="007B498E"/>
    <w:rsid w:val="007B5DD0"/>
    <w:rsid w:val="007B5DFA"/>
    <w:rsid w:val="007B6150"/>
    <w:rsid w:val="007B6C37"/>
    <w:rsid w:val="007B7197"/>
    <w:rsid w:val="007B7C9B"/>
    <w:rsid w:val="007C132C"/>
    <w:rsid w:val="007C1742"/>
    <w:rsid w:val="007C1AD2"/>
    <w:rsid w:val="007C221D"/>
    <w:rsid w:val="007C268B"/>
    <w:rsid w:val="007C34BB"/>
    <w:rsid w:val="007C3AD5"/>
    <w:rsid w:val="007C4DE7"/>
    <w:rsid w:val="007C53CF"/>
    <w:rsid w:val="007D01EF"/>
    <w:rsid w:val="007D03F2"/>
    <w:rsid w:val="007D26A5"/>
    <w:rsid w:val="007D3FD1"/>
    <w:rsid w:val="007D464F"/>
    <w:rsid w:val="007D569F"/>
    <w:rsid w:val="007E1175"/>
    <w:rsid w:val="007E1479"/>
    <w:rsid w:val="007E14A8"/>
    <w:rsid w:val="007E1660"/>
    <w:rsid w:val="007E26DC"/>
    <w:rsid w:val="007E287F"/>
    <w:rsid w:val="007E37E9"/>
    <w:rsid w:val="007E3AF5"/>
    <w:rsid w:val="007E44F3"/>
    <w:rsid w:val="007E6ABF"/>
    <w:rsid w:val="007E7203"/>
    <w:rsid w:val="007F094A"/>
    <w:rsid w:val="007F130B"/>
    <w:rsid w:val="007F28AF"/>
    <w:rsid w:val="007F2ACD"/>
    <w:rsid w:val="007F3F73"/>
    <w:rsid w:val="007F6C3A"/>
    <w:rsid w:val="007F6F63"/>
    <w:rsid w:val="007F7000"/>
    <w:rsid w:val="007F7540"/>
    <w:rsid w:val="007F7D58"/>
    <w:rsid w:val="008007B2"/>
    <w:rsid w:val="00801DF8"/>
    <w:rsid w:val="00801F49"/>
    <w:rsid w:val="008020C8"/>
    <w:rsid w:val="0080271B"/>
    <w:rsid w:val="00802857"/>
    <w:rsid w:val="00802CAA"/>
    <w:rsid w:val="00803288"/>
    <w:rsid w:val="008036B1"/>
    <w:rsid w:val="008040E8"/>
    <w:rsid w:val="00805A8C"/>
    <w:rsid w:val="00805B98"/>
    <w:rsid w:val="00807225"/>
    <w:rsid w:val="0080726C"/>
    <w:rsid w:val="00812130"/>
    <w:rsid w:val="00812420"/>
    <w:rsid w:val="00814667"/>
    <w:rsid w:val="008146F9"/>
    <w:rsid w:val="00814990"/>
    <w:rsid w:val="00815597"/>
    <w:rsid w:val="00815831"/>
    <w:rsid w:val="0081659C"/>
    <w:rsid w:val="00816988"/>
    <w:rsid w:val="008173B0"/>
    <w:rsid w:val="00817B91"/>
    <w:rsid w:val="008204E5"/>
    <w:rsid w:val="00820EAE"/>
    <w:rsid w:val="00821BED"/>
    <w:rsid w:val="008225A9"/>
    <w:rsid w:val="00823E1B"/>
    <w:rsid w:val="00823EF9"/>
    <w:rsid w:val="008241A1"/>
    <w:rsid w:val="008249E2"/>
    <w:rsid w:val="00824E14"/>
    <w:rsid w:val="00824FE0"/>
    <w:rsid w:val="008251BA"/>
    <w:rsid w:val="0082622E"/>
    <w:rsid w:val="0082676A"/>
    <w:rsid w:val="0082683A"/>
    <w:rsid w:val="00826FCE"/>
    <w:rsid w:val="008271D3"/>
    <w:rsid w:val="008310BB"/>
    <w:rsid w:val="00831C34"/>
    <w:rsid w:val="008322CB"/>
    <w:rsid w:val="00833081"/>
    <w:rsid w:val="00833099"/>
    <w:rsid w:val="00833315"/>
    <w:rsid w:val="0083378B"/>
    <w:rsid w:val="00835CC6"/>
    <w:rsid w:val="00835DA3"/>
    <w:rsid w:val="00840C0D"/>
    <w:rsid w:val="00841100"/>
    <w:rsid w:val="00841B3C"/>
    <w:rsid w:val="00841BAB"/>
    <w:rsid w:val="00842824"/>
    <w:rsid w:val="00843AD0"/>
    <w:rsid w:val="00844C38"/>
    <w:rsid w:val="008463D0"/>
    <w:rsid w:val="00846E8A"/>
    <w:rsid w:val="00847417"/>
    <w:rsid w:val="008475E6"/>
    <w:rsid w:val="00847E98"/>
    <w:rsid w:val="00850255"/>
    <w:rsid w:val="008502E5"/>
    <w:rsid w:val="00850FDE"/>
    <w:rsid w:val="008519E4"/>
    <w:rsid w:val="00853116"/>
    <w:rsid w:val="008539FC"/>
    <w:rsid w:val="00854B08"/>
    <w:rsid w:val="008570A8"/>
    <w:rsid w:val="008579B3"/>
    <w:rsid w:val="00857CE9"/>
    <w:rsid w:val="00857FE7"/>
    <w:rsid w:val="00860008"/>
    <w:rsid w:val="00860031"/>
    <w:rsid w:val="00860A95"/>
    <w:rsid w:val="00860D87"/>
    <w:rsid w:val="00861C28"/>
    <w:rsid w:val="00862488"/>
    <w:rsid w:val="008628B3"/>
    <w:rsid w:val="00862992"/>
    <w:rsid w:val="0086352B"/>
    <w:rsid w:val="00864891"/>
    <w:rsid w:val="00864DD8"/>
    <w:rsid w:val="00864F58"/>
    <w:rsid w:val="00865DAF"/>
    <w:rsid w:val="00866961"/>
    <w:rsid w:val="00866A1B"/>
    <w:rsid w:val="00867391"/>
    <w:rsid w:val="0086757B"/>
    <w:rsid w:val="00871085"/>
    <w:rsid w:val="00871189"/>
    <w:rsid w:val="00872038"/>
    <w:rsid w:val="0087222E"/>
    <w:rsid w:val="008729AD"/>
    <w:rsid w:val="00872EE1"/>
    <w:rsid w:val="0087320C"/>
    <w:rsid w:val="00877019"/>
    <w:rsid w:val="0087787C"/>
    <w:rsid w:val="00880424"/>
    <w:rsid w:val="00880914"/>
    <w:rsid w:val="008809E9"/>
    <w:rsid w:val="00881539"/>
    <w:rsid w:val="00882343"/>
    <w:rsid w:val="00884165"/>
    <w:rsid w:val="00884332"/>
    <w:rsid w:val="00884613"/>
    <w:rsid w:val="008852BC"/>
    <w:rsid w:val="00885540"/>
    <w:rsid w:val="008855A2"/>
    <w:rsid w:val="0088628A"/>
    <w:rsid w:val="00886737"/>
    <w:rsid w:val="008873C9"/>
    <w:rsid w:val="00887759"/>
    <w:rsid w:val="00887847"/>
    <w:rsid w:val="008903E3"/>
    <w:rsid w:val="00890AC9"/>
    <w:rsid w:val="00890BC4"/>
    <w:rsid w:val="008912FB"/>
    <w:rsid w:val="008914C5"/>
    <w:rsid w:val="00893235"/>
    <w:rsid w:val="00893EA1"/>
    <w:rsid w:val="00895A33"/>
    <w:rsid w:val="00895E7E"/>
    <w:rsid w:val="008961A5"/>
    <w:rsid w:val="008968F5"/>
    <w:rsid w:val="0089710B"/>
    <w:rsid w:val="008A0412"/>
    <w:rsid w:val="008A48F8"/>
    <w:rsid w:val="008A7163"/>
    <w:rsid w:val="008A7718"/>
    <w:rsid w:val="008A7BEE"/>
    <w:rsid w:val="008A7CCA"/>
    <w:rsid w:val="008A7D6B"/>
    <w:rsid w:val="008B084A"/>
    <w:rsid w:val="008B2D3A"/>
    <w:rsid w:val="008B3D72"/>
    <w:rsid w:val="008B418C"/>
    <w:rsid w:val="008B495E"/>
    <w:rsid w:val="008B579F"/>
    <w:rsid w:val="008B7A34"/>
    <w:rsid w:val="008C02EA"/>
    <w:rsid w:val="008C044B"/>
    <w:rsid w:val="008C11FD"/>
    <w:rsid w:val="008C1BF0"/>
    <w:rsid w:val="008C2AC8"/>
    <w:rsid w:val="008C4BE0"/>
    <w:rsid w:val="008C535E"/>
    <w:rsid w:val="008C57BD"/>
    <w:rsid w:val="008C59E9"/>
    <w:rsid w:val="008C5D15"/>
    <w:rsid w:val="008C6804"/>
    <w:rsid w:val="008C7511"/>
    <w:rsid w:val="008C761B"/>
    <w:rsid w:val="008D057E"/>
    <w:rsid w:val="008D0C83"/>
    <w:rsid w:val="008D10C8"/>
    <w:rsid w:val="008D13B3"/>
    <w:rsid w:val="008D2464"/>
    <w:rsid w:val="008D2744"/>
    <w:rsid w:val="008D3A58"/>
    <w:rsid w:val="008D409F"/>
    <w:rsid w:val="008D57BE"/>
    <w:rsid w:val="008D68CF"/>
    <w:rsid w:val="008D7628"/>
    <w:rsid w:val="008E033F"/>
    <w:rsid w:val="008E1ECE"/>
    <w:rsid w:val="008E453E"/>
    <w:rsid w:val="008E502C"/>
    <w:rsid w:val="008E51A1"/>
    <w:rsid w:val="008E5CC0"/>
    <w:rsid w:val="008E6198"/>
    <w:rsid w:val="008E6C43"/>
    <w:rsid w:val="008E6E5B"/>
    <w:rsid w:val="008E7479"/>
    <w:rsid w:val="008E7DA0"/>
    <w:rsid w:val="008E7DFF"/>
    <w:rsid w:val="008F0595"/>
    <w:rsid w:val="008F0C57"/>
    <w:rsid w:val="008F131D"/>
    <w:rsid w:val="008F23C2"/>
    <w:rsid w:val="008F2C6F"/>
    <w:rsid w:val="008F2FF8"/>
    <w:rsid w:val="008F34D6"/>
    <w:rsid w:val="008F5B40"/>
    <w:rsid w:val="008F7406"/>
    <w:rsid w:val="008F74CE"/>
    <w:rsid w:val="008F772E"/>
    <w:rsid w:val="008F7F20"/>
    <w:rsid w:val="009003C4"/>
    <w:rsid w:val="009014D5"/>
    <w:rsid w:val="0090282C"/>
    <w:rsid w:val="00902BED"/>
    <w:rsid w:val="00903624"/>
    <w:rsid w:val="009036A7"/>
    <w:rsid w:val="00903C7D"/>
    <w:rsid w:val="00904D3E"/>
    <w:rsid w:val="009059AA"/>
    <w:rsid w:val="009068CB"/>
    <w:rsid w:val="0091009D"/>
    <w:rsid w:val="009107AA"/>
    <w:rsid w:val="00911111"/>
    <w:rsid w:val="00911526"/>
    <w:rsid w:val="00912283"/>
    <w:rsid w:val="009123ED"/>
    <w:rsid w:val="0091269E"/>
    <w:rsid w:val="0091368A"/>
    <w:rsid w:val="00913D9A"/>
    <w:rsid w:val="00914AD5"/>
    <w:rsid w:val="00914F92"/>
    <w:rsid w:val="00914FCD"/>
    <w:rsid w:val="00915683"/>
    <w:rsid w:val="009169B7"/>
    <w:rsid w:val="00917903"/>
    <w:rsid w:val="00917C45"/>
    <w:rsid w:val="00921784"/>
    <w:rsid w:val="00922B6D"/>
    <w:rsid w:val="0092356C"/>
    <w:rsid w:val="00923966"/>
    <w:rsid w:val="009240F1"/>
    <w:rsid w:val="0092433A"/>
    <w:rsid w:val="00926378"/>
    <w:rsid w:val="00926761"/>
    <w:rsid w:val="00930195"/>
    <w:rsid w:val="0093167F"/>
    <w:rsid w:val="00932BB8"/>
    <w:rsid w:val="00932E67"/>
    <w:rsid w:val="00932FA7"/>
    <w:rsid w:val="00933A0D"/>
    <w:rsid w:val="00934C86"/>
    <w:rsid w:val="00935A36"/>
    <w:rsid w:val="00935AB9"/>
    <w:rsid w:val="00936E08"/>
    <w:rsid w:val="0093774F"/>
    <w:rsid w:val="00940A60"/>
    <w:rsid w:val="00940B19"/>
    <w:rsid w:val="00941279"/>
    <w:rsid w:val="00941902"/>
    <w:rsid w:val="00941DE5"/>
    <w:rsid w:val="00942CC9"/>
    <w:rsid w:val="00942E6D"/>
    <w:rsid w:val="00943377"/>
    <w:rsid w:val="009443BE"/>
    <w:rsid w:val="00944D23"/>
    <w:rsid w:val="00945687"/>
    <w:rsid w:val="00945F0B"/>
    <w:rsid w:val="009460A3"/>
    <w:rsid w:val="00946BEF"/>
    <w:rsid w:val="00947314"/>
    <w:rsid w:val="00947B05"/>
    <w:rsid w:val="009524CD"/>
    <w:rsid w:val="00952625"/>
    <w:rsid w:val="0095278D"/>
    <w:rsid w:val="009535AE"/>
    <w:rsid w:val="00953B80"/>
    <w:rsid w:val="009548A7"/>
    <w:rsid w:val="00954BF1"/>
    <w:rsid w:val="00954CFF"/>
    <w:rsid w:val="00954FCF"/>
    <w:rsid w:val="00955148"/>
    <w:rsid w:val="00956325"/>
    <w:rsid w:val="00956559"/>
    <w:rsid w:val="009574D8"/>
    <w:rsid w:val="00957BB6"/>
    <w:rsid w:val="00957E56"/>
    <w:rsid w:val="009604EE"/>
    <w:rsid w:val="0096163B"/>
    <w:rsid w:val="009618D0"/>
    <w:rsid w:val="00962C78"/>
    <w:rsid w:val="00962D16"/>
    <w:rsid w:val="00964AEE"/>
    <w:rsid w:val="0096513E"/>
    <w:rsid w:val="00965991"/>
    <w:rsid w:val="00970969"/>
    <w:rsid w:val="00970C1A"/>
    <w:rsid w:val="009713D8"/>
    <w:rsid w:val="00971841"/>
    <w:rsid w:val="00972371"/>
    <w:rsid w:val="009727F7"/>
    <w:rsid w:val="00972828"/>
    <w:rsid w:val="00972863"/>
    <w:rsid w:val="00973513"/>
    <w:rsid w:val="00973A1B"/>
    <w:rsid w:val="00973A99"/>
    <w:rsid w:val="009741A5"/>
    <w:rsid w:val="00974390"/>
    <w:rsid w:val="00974508"/>
    <w:rsid w:val="0097469C"/>
    <w:rsid w:val="009749FA"/>
    <w:rsid w:val="00975D25"/>
    <w:rsid w:val="009764DB"/>
    <w:rsid w:val="00980B9F"/>
    <w:rsid w:val="00982247"/>
    <w:rsid w:val="009822DF"/>
    <w:rsid w:val="009823C7"/>
    <w:rsid w:val="00982C4D"/>
    <w:rsid w:val="009830D2"/>
    <w:rsid w:val="00983309"/>
    <w:rsid w:val="00983BA1"/>
    <w:rsid w:val="00984A38"/>
    <w:rsid w:val="00985517"/>
    <w:rsid w:val="0098626C"/>
    <w:rsid w:val="00986863"/>
    <w:rsid w:val="0098722F"/>
    <w:rsid w:val="009873D4"/>
    <w:rsid w:val="0098746E"/>
    <w:rsid w:val="00990631"/>
    <w:rsid w:val="0099109A"/>
    <w:rsid w:val="00994169"/>
    <w:rsid w:val="009944F0"/>
    <w:rsid w:val="009948A2"/>
    <w:rsid w:val="00994B4A"/>
    <w:rsid w:val="0099501E"/>
    <w:rsid w:val="009951E7"/>
    <w:rsid w:val="00996BFC"/>
    <w:rsid w:val="00997148"/>
    <w:rsid w:val="009A1315"/>
    <w:rsid w:val="009A163F"/>
    <w:rsid w:val="009A1C06"/>
    <w:rsid w:val="009A3A2B"/>
    <w:rsid w:val="009A5137"/>
    <w:rsid w:val="009A5818"/>
    <w:rsid w:val="009A5CC1"/>
    <w:rsid w:val="009A5DE5"/>
    <w:rsid w:val="009A5F51"/>
    <w:rsid w:val="009A6375"/>
    <w:rsid w:val="009A6505"/>
    <w:rsid w:val="009A69B1"/>
    <w:rsid w:val="009A731D"/>
    <w:rsid w:val="009B1A13"/>
    <w:rsid w:val="009B2290"/>
    <w:rsid w:val="009B2CCB"/>
    <w:rsid w:val="009B2DC4"/>
    <w:rsid w:val="009B2FD3"/>
    <w:rsid w:val="009B2FFE"/>
    <w:rsid w:val="009B4FE2"/>
    <w:rsid w:val="009B5361"/>
    <w:rsid w:val="009B5CDC"/>
    <w:rsid w:val="009B6920"/>
    <w:rsid w:val="009B748F"/>
    <w:rsid w:val="009C04AC"/>
    <w:rsid w:val="009C213C"/>
    <w:rsid w:val="009C228A"/>
    <w:rsid w:val="009C26EA"/>
    <w:rsid w:val="009C2FA9"/>
    <w:rsid w:val="009C37C1"/>
    <w:rsid w:val="009C4210"/>
    <w:rsid w:val="009C7389"/>
    <w:rsid w:val="009C77D7"/>
    <w:rsid w:val="009C79B0"/>
    <w:rsid w:val="009C7DEA"/>
    <w:rsid w:val="009D01F7"/>
    <w:rsid w:val="009D1A9F"/>
    <w:rsid w:val="009D2D1A"/>
    <w:rsid w:val="009D40E1"/>
    <w:rsid w:val="009D4460"/>
    <w:rsid w:val="009D4C46"/>
    <w:rsid w:val="009D559F"/>
    <w:rsid w:val="009D7019"/>
    <w:rsid w:val="009D7367"/>
    <w:rsid w:val="009D79C2"/>
    <w:rsid w:val="009D7BBE"/>
    <w:rsid w:val="009E075F"/>
    <w:rsid w:val="009E0A56"/>
    <w:rsid w:val="009E0B1A"/>
    <w:rsid w:val="009E1193"/>
    <w:rsid w:val="009E3195"/>
    <w:rsid w:val="009E3250"/>
    <w:rsid w:val="009E36A3"/>
    <w:rsid w:val="009E43E5"/>
    <w:rsid w:val="009E4487"/>
    <w:rsid w:val="009E5612"/>
    <w:rsid w:val="009E7163"/>
    <w:rsid w:val="009F04F0"/>
    <w:rsid w:val="009F0EFC"/>
    <w:rsid w:val="009F206E"/>
    <w:rsid w:val="009F2CF2"/>
    <w:rsid w:val="009F33AD"/>
    <w:rsid w:val="009F398A"/>
    <w:rsid w:val="009F3D4C"/>
    <w:rsid w:val="009F48BE"/>
    <w:rsid w:val="009F54B4"/>
    <w:rsid w:val="009F5700"/>
    <w:rsid w:val="009F5D47"/>
    <w:rsid w:val="009F5EB1"/>
    <w:rsid w:val="009F6545"/>
    <w:rsid w:val="009F6BDB"/>
    <w:rsid w:val="009F7C3A"/>
    <w:rsid w:val="00A00263"/>
    <w:rsid w:val="00A00481"/>
    <w:rsid w:val="00A006E8"/>
    <w:rsid w:val="00A00BCC"/>
    <w:rsid w:val="00A00C49"/>
    <w:rsid w:val="00A00DC3"/>
    <w:rsid w:val="00A00E96"/>
    <w:rsid w:val="00A017A2"/>
    <w:rsid w:val="00A01B99"/>
    <w:rsid w:val="00A01D91"/>
    <w:rsid w:val="00A02A4D"/>
    <w:rsid w:val="00A03C50"/>
    <w:rsid w:val="00A03E04"/>
    <w:rsid w:val="00A046E4"/>
    <w:rsid w:val="00A04AEE"/>
    <w:rsid w:val="00A04E6E"/>
    <w:rsid w:val="00A04F44"/>
    <w:rsid w:val="00A07495"/>
    <w:rsid w:val="00A1028F"/>
    <w:rsid w:val="00A1033E"/>
    <w:rsid w:val="00A10A63"/>
    <w:rsid w:val="00A10B66"/>
    <w:rsid w:val="00A1129D"/>
    <w:rsid w:val="00A1176C"/>
    <w:rsid w:val="00A118AA"/>
    <w:rsid w:val="00A1284A"/>
    <w:rsid w:val="00A13FC3"/>
    <w:rsid w:val="00A14450"/>
    <w:rsid w:val="00A146C4"/>
    <w:rsid w:val="00A1491A"/>
    <w:rsid w:val="00A14B4A"/>
    <w:rsid w:val="00A15310"/>
    <w:rsid w:val="00A156AF"/>
    <w:rsid w:val="00A16A18"/>
    <w:rsid w:val="00A175B9"/>
    <w:rsid w:val="00A2156E"/>
    <w:rsid w:val="00A225B8"/>
    <w:rsid w:val="00A22814"/>
    <w:rsid w:val="00A23734"/>
    <w:rsid w:val="00A2388C"/>
    <w:rsid w:val="00A2389E"/>
    <w:rsid w:val="00A23AC9"/>
    <w:rsid w:val="00A25051"/>
    <w:rsid w:val="00A25B60"/>
    <w:rsid w:val="00A25E23"/>
    <w:rsid w:val="00A277E6"/>
    <w:rsid w:val="00A27BD1"/>
    <w:rsid w:val="00A301E5"/>
    <w:rsid w:val="00A30273"/>
    <w:rsid w:val="00A3040A"/>
    <w:rsid w:val="00A30994"/>
    <w:rsid w:val="00A3132F"/>
    <w:rsid w:val="00A32B62"/>
    <w:rsid w:val="00A33B26"/>
    <w:rsid w:val="00A347F9"/>
    <w:rsid w:val="00A34F43"/>
    <w:rsid w:val="00A35673"/>
    <w:rsid w:val="00A35724"/>
    <w:rsid w:val="00A362D5"/>
    <w:rsid w:val="00A364D7"/>
    <w:rsid w:val="00A37059"/>
    <w:rsid w:val="00A41B77"/>
    <w:rsid w:val="00A420B9"/>
    <w:rsid w:val="00A421DE"/>
    <w:rsid w:val="00A43D60"/>
    <w:rsid w:val="00A44C20"/>
    <w:rsid w:val="00A453C4"/>
    <w:rsid w:val="00A454F6"/>
    <w:rsid w:val="00A46411"/>
    <w:rsid w:val="00A47BA3"/>
    <w:rsid w:val="00A47E8E"/>
    <w:rsid w:val="00A50249"/>
    <w:rsid w:val="00A5164F"/>
    <w:rsid w:val="00A5288A"/>
    <w:rsid w:val="00A529AF"/>
    <w:rsid w:val="00A532A2"/>
    <w:rsid w:val="00A53744"/>
    <w:rsid w:val="00A538C7"/>
    <w:rsid w:val="00A53C41"/>
    <w:rsid w:val="00A53EC0"/>
    <w:rsid w:val="00A54499"/>
    <w:rsid w:val="00A54523"/>
    <w:rsid w:val="00A55423"/>
    <w:rsid w:val="00A57256"/>
    <w:rsid w:val="00A60F4F"/>
    <w:rsid w:val="00A617A7"/>
    <w:rsid w:val="00A61B2E"/>
    <w:rsid w:val="00A620A4"/>
    <w:rsid w:val="00A629D5"/>
    <w:rsid w:val="00A6385E"/>
    <w:rsid w:val="00A655B0"/>
    <w:rsid w:val="00A660D3"/>
    <w:rsid w:val="00A67BD7"/>
    <w:rsid w:val="00A70A59"/>
    <w:rsid w:val="00A71D2E"/>
    <w:rsid w:val="00A720D4"/>
    <w:rsid w:val="00A72AFF"/>
    <w:rsid w:val="00A72CBE"/>
    <w:rsid w:val="00A73C22"/>
    <w:rsid w:val="00A742A7"/>
    <w:rsid w:val="00A74829"/>
    <w:rsid w:val="00A75158"/>
    <w:rsid w:val="00A76D30"/>
    <w:rsid w:val="00A7751E"/>
    <w:rsid w:val="00A777B5"/>
    <w:rsid w:val="00A80C63"/>
    <w:rsid w:val="00A81851"/>
    <w:rsid w:val="00A81F5A"/>
    <w:rsid w:val="00A83199"/>
    <w:rsid w:val="00A8345F"/>
    <w:rsid w:val="00A83E5C"/>
    <w:rsid w:val="00A845A5"/>
    <w:rsid w:val="00A84E07"/>
    <w:rsid w:val="00A850AF"/>
    <w:rsid w:val="00A85798"/>
    <w:rsid w:val="00A862EA"/>
    <w:rsid w:val="00A875C2"/>
    <w:rsid w:val="00A87E5F"/>
    <w:rsid w:val="00A90250"/>
    <w:rsid w:val="00A90C17"/>
    <w:rsid w:val="00A9163C"/>
    <w:rsid w:val="00A937C1"/>
    <w:rsid w:val="00A9398C"/>
    <w:rsid w:val="00A94E05"/>
    <w:rsid w:val="00A9580C"/>
    <w:rsid w:val="00A95E39"/>
    <w:rsid w:val="00A963EF"/>
    <w:rsid w:val="00A96703"/>
    <w:rsid w:val="00A9739A"/>
    <w:rsid w:val="00AA0119"/>
    <w:rsid w:val="00AA07CF"/>
    <w:rsid w:val="00AA19DD"/>
    <w:rsid w:val="00AA1C32"/>
    <w:rsid w:val="00AA1EB0"/>
    <w:rsid w:val="00AA3AC3"/>
    <w:rsid w:val="00AA3D75"/>
    <w:rsid w:val="00AA41B2"/>
    <w:rsid w:val="00AA42DF"/>
    <w:rsid w:val="00AA519D"/>
    <w:rsid w:val="00AA52A3"/>
    <w:rsid w:val="00AA58F4"/>
    <w:rsid w:val="00AA59B6"/>
    <w:rsid w:val="00AA5C62"/>
    <w:rsid w:val="00AA6147"/>
    <w:rsid w:val="00AA6ABC"/>
    <w:rsid w:val="00AB0A63"/>
    <w:rsid w:val="00AB1436"/>
    <w:rsid w:val="00AB1854"/>
    <w:rsid w:val="00AB2395"/>
    <w:rsid w:val="00AB248D"/>
    <w:rsid w:val="00AB2F0F"/>
    <w:rsid w:val="00AB37E9"/>
    <w:rsid w:val="00AB3A01"/>
    <w:rsid w:val="00AB42AF"/>
    <w:rsid w:val="00AB46B7"/>
    <w:rsid w:val="00AB5B9E"/>
    <w:rsid w:val="00AB5C19"/>
    <w:rsid w:val="00AB5D23"/>
    <w:rsid w:val="00AB602A"/>
    <w:rsid w:val="00AB6515"/>
    <w:rsid w:val="00AB659A"/>
    <w:rsid w:val="00AB7B55"/>
    <w:rsid w:val="00AC04BD"/>
    <w:rsid w:val="00AC087A"/>
    <w:rsid w:val="00AC2BE9"/>
    <w:rsid w:val="00AC303E"/>
    <w:rsid w:val="00AC3260"/>
    <w:rsid w:val="00AC3568"/>
    <w:rsid w:val="00AC3C71"/>
    <w:rsid w:val="00AC4587"/>
    <w:rsid w:val="00AC54CE"/>
    <w:rsid w:val="00AC57AB"/>
    <w:rsid w:val="00AD141A"/>
    <w:rsid w:val="00AD276E"/>
    <w:rsid w:val="00AD2D6E"/>
    <w:rsid w:val="00AD3F15"/>
    <w:rsid w:val="00AD4B71"/>
    <w:rsid w:val="00AD551E"/>
    <w:rsid w:val="00AD55E4"/>
    <w:rsid w:val="00AD5AE4"/>
    <w:rsid w:val="00AD5AF5"/>
    <w:rsid w:val="00AD606D"/>
    <w:rsid w:val="00AE01A2"/>
    <w:rsid w:val="00AE0F4A"/>
    <w:rsid w:val="00AE2835"/>
    <w:rsid w:val="00AE4680"/>
    <w:rsid w:val="00AE5CF1"/>
    <w:rsid w:val="00AE60D1"/>
    <w:rsid w:val="00AE6115"/>
    <w:rsid w:val="00AE63FC"/>
    <w:rsid w:val="00AE684D"/>
    <w:rsid w:val="00AE6E1D"/>
    <w:rsid w:val="00AE7CB2"/>
    <w:rsid w:val="00AF049A"/>
    <w:rsid w:val="00AF061E"/>
    <w:rsid w:val="00AF1E3D"/>
    <w:rsid w:val="00AF2848"/>
    <w:rsid w:val="00AF2985"/>
    <w:rsid w:val="00AF4184"/>
    <w:rsid w:val="00AF442B"/>
    <w:rsid w:val="00AF6AEF"/>
    <w:rsid w:val="00AF7A2A"/>
    <w:rsid w:val="00B000F5"/>
    <w:rsid w:val="00B00497"/>
    <w:rsid w:val="00B0127B"/>
    <w:rsid w:val="00B02D87"/>
    <w:rsid w:val="00B030B2"/>
    <w:rsid w:val="00B05EAF"/>
    <w:rsid w:val="00B074D3"/>
    <w:rsid w:val="00B077D0"/>
    <w:rsid w:val="00B07E04"/>
    <w:rsid w:val="00B07ED5"/>
    <w:rsid w:val="00B115B8"/>
    <w:rsid w:val="00B12CA8"/>
    <w:rsid w:val="00B1318A"/>
    <w:rsid w:val="00B137D0"/>
    <w:rsid w:val="00B13C14"/>
    <w:rsid w:val="00B14013"/>
    <w:rsid w:val="00B14D05"/>
    <w:rsid w:val="00B15BA9"/>
    <w:rsid w:val="00B164AD"/>
    <w:rsid w:val="00B164DB"/>
    <w:rsid w:val="00B174DB"/>
    <w:rsid w:val="00B20C2D"/>
    <w:rsid w:val="00B21B6D"/>
    <w:rsid w:val="00B22102"/>
    <w:rsid w:val="00B233D1"/>
    <w:rsid w:val="00B24AE6"/>
    <w:rsid w:val="00B2511F"/>
    <w:rsid w:val="00B25454"/>
    <w:rsid w:val="00B256A5"/>
    <w:rsid w:val="00B26443"/>
    <w:rsid w:val="00B26859"/>
    <w:rsid w:val="00B277CE"/>
    <w:rsid w:val="00B27D85"/>
    <w:rsid w:val="00B27E22"/>
    <w:rsid w:val="00B30230"/>
    <w:rsid w:val="00B30275"/>
    <w:rsid w:val="00B3230F"/>
    <w:rsid w:val="00B328F2"/>
    <w:rsid w:val="00B33CDB"/>
    <w:rsid w:val="00B34301"/>
    <w:rsid w:val="00B344E1"/>
    <w:rsid w:val="00B35F03"/>
    <w:rsid w:val="00B3685D"/>
    <w:rsid w:val="00B371AB"/>
    <w:rsid w:val="00B37811"/>
    <w:rsid w:val="00B37ED0"/>
    <w:rsid w:val="00B400A8"/>
    <w:rsid w:val="00B40C91"/>
    <w:rsid w:val="00B42221"/>
    <w:rsid w:val="00B4275D"/>
    <w:rsid w:val="00B44ACB"/>
    <w:rsid w:val="00B46572"/>
    <w:rsid w:val="00B47328"/>
    <w:rsid w:val="00B474C2"/>
    <w:rsid w:val="00B50931"/>
    <w:rsid w:val="00B50EAD"/>
    <w:rsid w:val="00B522D7"/>
    <w:rsid w:val="00B52711"/>
    <w:rsid w:val="00B53814"/>
    <w:rsid w:val="00B54FEB"/>
    <w:rsid w:val="00B5569B"/>
    <w:rsid w:val="00B561DC"/>
    <w:rsid w:val="00B561FA"/>
    <w:rsid w:val="00B566AB"/>
    <w:rsid w:val="00B578CC"/>
    <w:rsid w:val="00B60DF2"/>
    <w:rsid w:val="00B61E16"/>
    <w:rsid w:val="00B6245A"/>
    <w:rsid w:val="00B62529"/>
    <w:rsid w:val="00B626D3"/>
    <w:rsid w:val="00B62C30"/>
    <w:rsid w:val="00B63A52"/>
    <w:rsid w:val="00B63B38"/>
    <w:rsid w:val="00B6498A"/>
    <w:rsid w:val="00B6524C"/>
    <w:rsid w:val="00B65C61"/>
    <w:rsid w:val="00B66AD8"/>
    <w:rsid w:val="00B67611"/>
    <w:rsid w:val="00B70958"/>
    <w:rsid w:val="00B71A09"/>
    <w:rsid w:val="00B72621"/>
    <w:rsid w:val="00B745A5"/>
    <w:rsid w:val="00B74DF0"/>
    <w:rsid w:val="00B74EE6"/>
    <w:rsid w:val="00B75DB2"/>
    <w:rsid w:val="00B778D4"/>
    <w:rsid w:val="00B77D42"/>
    <w:rsid w:val="00B77FAD"/>
    <w:rsid w:val="00B80D63"/>
    <w:rsid w:val="00B815B1"/>
    <w:rsid w:val="00B82444"/>
    <w:rsid w:val="00B8267E"/>
    <w:rsid w:val="00B83281"/>
    <w:rsid w:val="00B83BD0"/>
    <w:rsid w:val="00B84B72"/>
    <w:rsid w:val="00B85709"/>
    <w:rsid w:val="00B864BF"/>
    <w:rsid w:val="00B874F8"/>
    <w:rsid w:val="00B902BB"/>
    <w:rsid w:val="00B905B8"/>
    <w:rsid w:val="00B90600"/>
    <w:rsid w:val="00B90A4E"/>
    <w:rsid w:val="00B922D3"/>
    <w:rsid w:val="00B92626"/>
    <w:rsid w:val="00B926BA"/>
    <w:rsid w:val="00B93463"/>
    <w:rsid w:val="00B93724"/>
    <w:rsid w:val="00B93948"/>
    <w:rsid w:val="00B94ACF"/>
    <w:rsid w:val="00B94C85"/>
    <w:rsid w:val="00B9527F"/>
    <w:rsid w:val="00B95340"/>
    <w:rsid w:val="00B954A1"/>
    <w:rsid w:val="00B95F4A"/>
    <w:rsid w:val="00B96CBE"/>
    <w:rsid w:val="00BA032A"/>
    <w:rsid w:val="00BA036E"/>
    <w:rsid w:val="00BA14C0"/>
    <w:rsid w:val="00BA414A"/>
    <w:rsid w:val="00BA48A9"/>
    <w:rsid w:val="00BA4A6D"/>
    <w:rsid w:val="00BA4C91"/>
    <w:rsid w:val="00BA58FA"/>
    <w:rsid w:val="00BA70E9"/>
    <w:rsid w:val="00BA7268"/>
    <w:rsid w:val="00BA7C57"/>
    <w:rsid w:val="00BB14CB"/>
    <w:rsid w:val="00BB19DC"/>
    <w:rsid w:val="00BB1C54"/>
    <w:rsid w:val="00BB4325"/>
    <w:rsid w:val="00BB43A6"/>
    <w:rsid w:val="00BB51D3"/>
    <w:rsid w:val="00BB5A64"/>
    <w:rsid w:val="00BB676F"/>
    <w:rsid w:val="00BB703E"/>
    <w:rsid w:val="00BB715D"/>
    <w:rsid w:val="00BC0559"/>
    <w:rsid w:val="00BC0A63"/>
    <w:rsid w:val="00BC0F5C"/>
    <w:rsid w:val="00BC1490"/>
    <w:rsid w:val="00BC2679"/>
    <w:rsid w:val="00BC3B6D"/>
    <w:rsid w:val="00BC56F4"/>
    <w:rsid w:val="00BC7ACE"/>
    <w:rsid w:val="00BD1184"/>
    <w:rsid w:val="00BD11C8"/>
    <w:rsid w:val="00BD12CA"/>
    <w:rsid w:val="00BD177A"/>
    <w:rsid w:val="00BD223A"/>
    <w:rsid w:val="00BD2352"/>
    <w:rsid w:val="00BD27B1"/>
    <w:rsid w:val="00BD2A07"/>
    <w:rsid w:val="00BD35CA"/>
    <w:rsid w:val="00BD3A77"/>
    <w:rsid w:val="00BD449C"/>
    <w:rsid w:val="00BD4DA3"/>
    <w:rsid w:val="00BD5213"/>
    <w:rsid w:val="00BD52C1"/>
    <w:rsid w:val="00BD5758"/>
    <w:rsid w:val="00BD6DB6"/>
    <w:rsid w:val="00BD6E2D"/>
    <w:rsid w:val="00BE0C55"/>
    <w:rsid w:val="00BE1686"/>
    <w:rsid w:val="00BE2734"/>
    <w:rsid w:val="00BE2999"/>
    <w:rsid w:val="00BE3906"/>
    <w:rsid w:val="00BE443F"/>
    <w:rsid w:val="00BE45CC"/>
    <w:rsid w:val="00BE4BA0"/>
    <w:rsid w:val="00BE5047"/>
    <w:rsid w:val="00BE5425"/>
    <w:rsid w:val="00BE5FC7"/>
    <w:rsid w:val="00BE65E8"/>
    <w:rsid w:val="00BE77D9"/>
    <w:rsid w:val="00BF05E7"/>
    <w:rsid w:val="00BF078B"/>
    <w:rsid w:val="00BF19B8"/>
    <w:rsid w:val="00BF3F7F"/>
    <w:rsid w:val="00BF64C9"/>
    <w:rsid w:val="00BF7B7F"/>
    <w:rsid w:val="00BF7F44"/>
    <w:rsid w:val="00C0010B"/>
    <w:rsid w:val="00C002CE"/>
    <w:rsid w:val="00C014DC"/>
    <w:rsid w:val="00C019C9"/>
    <w:rsid w:val="00C01E6D"/>
    <w:rsid w:val="00C02520"/>
    <w:rsid w:val="00C03D42"/>
    <w:rsid w:val="00C0491F"/>
    <w:rsid w:val="00C114E5"/>
    <w:rsid w:val="00C11627"/>
    <w:rsid w:val="00C12743"/>
    <w:rsid w:val="00C14A46"/>
    <w:rsid w:val="00C17F89"/>
    <w:rsid w:val="00C20630"/>
    <w:rsid w:val="00C223A0"/>
    <w:rsid w:val="00C2251E"/>
    <w:rsid w:val="00C226F3"/>
    <w:rsid w:val="00C242E8"/>
    <w:rsid w:val="00C24681"/>
    <w:rsid w:val="00C25034"/>
    <w:rsid w:val="00C261C9"/>
    <w:rsid w:val="00C2669D"/>
    <w:rsid w:val="00C30E7C"/>
    <w:rsid w:val="00C314A4"/>
    <w:rsid w:val="00C318E0"/>
    <w:rsid w:val="00C34252"/>
    <w:rsid w:val="00C35288"/>
    <w:rsid w:val="00C366DB"/>
    <w:rsid w:val="00C370DF"/>
    <w:rsid w:val="00C37843"/>
    <w:rsid w:val="00C37BAB"/>
    <w:rsid w:val="00C37EFA"/>
    <w:rsid w:val="00C40A95"/>
    <w:rsid w:val="00C4253E"/>
    <w:rsid w:val="00C4284C"/>
    <w:rsid w:val="00C4302F"/>
    <w:rsid w:val="00C439B8"/>
    <w:rsid w:val="00C43CF0"/>
    <w:rsid w:val="00C43DB6"/>
    <w:rsid w:val="00C45A4F"/>
    <w:rsid w:val="00C46960"/>
    <w:rsid w:val="00C4756F"/>
    <w:rsid w:val="00C5039A"/>
    <w:rsid w:val="00C50624"/>
    <w:rsid w:val="00C5153C"/>
    <w:rsid w:val="00C51C3F"/>
    <w:rsid w:val="00C520D8"/>
    <w:rsid w:val="00C520FE"/>
    <w:rsid w:val="00C52521"/>
    <w:rsid w:val="00C52A26"/>
    <w:rsid w:val="00C52BDE"/>
    <w:rsid w:val="00C52E25"/>
    <w:rsid w:val="00C55296"/>
    <w:rsid w:val="00C55622"/>
    <w:rsid w:val="00C56209"/>
    <w:rsid w:val="00C5634E"/>
    <w:rsid w:val="00C569E1"/>
    <w:rsid w:val="00C60D7E"/>
    <w:rsid w:val="00C60E33"/>
    <w:rsid w:val="00C616FF"/>
    <w:rsid w:val="00C6345B"/>
    <w:rsid w:val="00C63EA5"/>
    <w:rsid w:val="00C64A1F"/>
    <w:rsid w:val="00C64F0E"/>
    <w:rsid w:val="00C65036"/>
    <w:rsid w:val="00C66332"/>
    <w:rsid w:val="00C702C4"/>
    <w:rsid w:val="00C703AA"/>
    <w:rsid w:val="00C70E35"/>
    <w:rsid w:val="00C70F6B"/>
    <w:rsid w:val="00C71239"/>
    <w:rsid w:val="00C712BD"/>
    <w:rsid w:val="00C71406"/>
    <w:rsid w:val="00C7156A"/>
    <w:rsid w:val="00C72B9D"/>
    <w:rsid w:val="00C74D48"/>
    <w:rsid w:val="00C806F3"/>
    <w:rsid w:val="00C80793"/>
    <w:rsid w:val="00C820F7"/>
    <w:rsid w:val="00C82177"/>
    <w:rsid w:val="00C82256"/>
    <w:rsid w:val="00C82736"/>
    <w:rsid w:val="00C82CFA"/>
    <w:rsid w:val="00C83E68"/>
    <w:rsid w:val="00C840D4"/>
    <w:rsid w:val="00C84D38"/>
    <w:rsid w:val="00C8504B"/>
    <w:rsid w:val="00C85B05"/>
    <w:rsid w:val="00C86FEE"/>
    <w:rsid w:val="00C870BB"/>
    <w:rsid w:val="00C875DA"/>
    <w:rsid w:val="00C90390"/>
    <w:rsid w:val="00C9141B"/>
    <w:rsid w:val="00C933C5"/>
    <w:rsid w:val="00C937D4"/>
    <w:rsid w:val="00C93E55"/>
    <w:rsid w:val="00C93F4E"/>
    <w:rsid w:val="00C93F63"/>
    <w:rsid w:val="00C94767"/>
    <w:rsid w:val="00C950FA"/>
    <w:rsid w:val="00C972BB"/>
    <w:rsid w:val="00C978D4"/>
    <w:rsid w:val="00C97CBF"/>
    <w:rsid w:val="00CA1223"/>
    <w:rsid w:val="00CA1E88"/>
    <w:rsid w:val="00CA3815"/>
    <w:rsid w:val="00CA43ED"/>
    <w:rsid w:val="00CA5010"/>
    <w:rsid w:val="00CA52D9"/>
    <w:rsid w:val="00CA6BCD"/>
    <w:rsid w:val="00CA6E32"/>
    <w:rsid w:val="00CA6FAD"/>
    <w:rsid w:val="00CA75A9"/>
    <w:rsid w:val="00CB158C"/>
    <w:rsid w:val="00CB2A5A"/>
    <w:rsid w:val="00CB3FDC"/>
    <w:rsid w:val="00CB45A2"/>
    <w:rsid w:val="00CB4754"/>
    <w:rsid w:val="00CB4C20"/>
    <w:rsid w:val="00CB53BD"/>
    <w:rsid w:val="00CB5D51"/>
    <w:rsid w:val="00CB608D"/>
    <w:rsid w:val="00CB682E"/>
    <w:rsid w:val="00CB70EE"/>
    <w:rsid w:val="00CB76AF"/>
    <w:rsid w:val="00CB78D4"/>
    <w:rsid w:val="00CB7AEF"/>
    <w:rsid w:val="00CC013B"/>
    <w:rsid w:val="00CC0150"/>
    <w:rsid w:val="00CC06CD"/>
    <w:rsid w:val="00CC1AFE"/>
    <w:rsid w:val="00CC1D35"/>
    <w:rsid w:val="00CC2A5D"/>
    <w:rsid w:val="00CC2C4D"/>
    <w:rsid w:val="00CC2E24"/>
    <w:rsid w:val="00CC35B2"/>
    <w:rsid w:val="00CC39F6"/>
    <w:rsid w:val="00CC42D1"/>
    <w:rsid w:val="00CC58A5"/>
    <w:rsid w:val="00CC5B43"/>
    <w:rsid w:val="00CC6276"/>
    <w:rsid w:val="00CC778D"/>
    <w:rsid w:val="00CD01FA"/>
    <w:rsid w:val="00CD0F91"/>
    <w:rsid w:val="00CD103D"/>
    <w:rsid w:val="00CD2268"/>
    <w:rsid w:val="00CD2826"/>
    <w:rsid w:val="00CD35DA"/>
    <w:rsid w:val="00CD3B4F"/>
    <w:rsid w:val="00CD41EA"/>
    <w:rsid w:val="00CD4A17"/>
    <w:rsid w:val="00CD4D52"/>
    <w:rsid w:val="00CD5CCE"/>
    <w:rsid w:val="00CD6F18"/>
    <w:rsid w:val="00CE0D79"/>
    <w:rsid w:val="00CE1A36"/>
    <w:rsid w:val="00CE2C62"/>
    <w:rsid w:val="00CE3513"/>
    <w:rsid w:val="00CE39A6"/>
    <w:rsid w:val="00CE3B66"/>
    <w:rsid w:val="00CE451E"/>
    <w:rsid w:val="00CE4748"/>
    <w:rsid w:val="00CE52EB"/>
    <w:rsid w:val="00CE60E9"/>
    <w:rsid w:val="00CE6445"/>
    <w:rsid w:val="00CE691F"/>
    <w:rsid w:val="00CE6ACE"/>
    <w:rsid w:val="00CE6CE0"/>
    <w:rsid w:val="00CE75C5"/>
    <w:rsid w:val="00CF1292"/>
    <w:rsid w:val="00CF19A2"/>
    <w:rsid w:val="00CF2FAA"/>
    <w:rsid w:val="00CF3830"/>
    <w:rsid w:val="00CF39CC"/>
    <w:rsid w:val="00CF3E0F"/>
    <w:rsid w:val="00CF4F7F"/>
    <w:rsid w:val="00CF5BEB"/>
    <w:rsid w:val="00CF5C68"/>
    <w:rsid w:val="00CF5CF3"/>
    <w:rsid w:val="00CF779C"/>
    <w:rsid w:val="00D002DD"/>
    <w:rsid w:val="00D01DC1"/>
    <w:rsid w:val="00D01DF0"/>
    <w:rsid w:val="00D02119"/>
    <w:rsid w:val="00D023CD"/>
    <w:rsid w:val="00D0249D"/>
    <w:rsid w:val="00D02B1D"/>
    <w:rsid w:val="00D02BEA"/>
    <w:rsid w:val="00D02E79"/>
    <w:rsid w:val="00D03685"/>
    <w:rsid w:val="00D03A10"/>
    <w:rsid w:val="00D064B0"/>
    <w:rsid w:val="00D06550"/>
    <w:rsid w:val="00D06905"/>
    <w:rsid w:val="00D06E6D"/>
    <w:rsid w:val="00D07839"/>
    <w:rsid w:val="00D07AE8"/>
    <w:rsid w:val="00D10D53"/>
    <w:rsid w:val="00D11757"/>
    <w:rsid w:val="00D130BC"/>
    <w:rsid w:val="00D13CDF"/>
    <w:rsid w:val="00D14205"/>
    <w:rsid w:val="00D14A5B"/>
    <w:rsid w:val="00D150B0"/>
    <w:rsid w:val="00D161C8"/>
    <w:rsid w:val="00D172D0"/>
    <w:rsid w:val="00D17D33"/>
    <w:rsid w:val="00D20A86"/>
    <w:rsid w:val="00D21260"/>
    <w:rsid w:val="00D213E1"/>
    <w:rsid w:val="00D217AF"/>
    <w:rsid w:val="00D220A5"/>
    <w:rsid w:val="00D2351B"/>
    <w:rsid w:val="00D24F72"/>
    <w:rsid w:val="00D2529E"/>
    <w:rsid w:val="00D25EE9"/>
    <w:rsid w:val="00D26A41"/>
    <w:rsid w:val="00D27794"/>
    <w:rsid w:val="00D309D9"/>
    <w:rsid w:val="00D3146E"/>
    <w:rsid w:val="00D31CDF"/>
    <w:rsid w:val="00D3208A"/>
    <w:rsid w:val="00D324EF"/>
    <w:rsid w:val="00D3259E"/>
    <w:rsid w:val="00D32C48"/>
    <w:rsid w:val="00D333DB"/>
    <w:rsid w:val="00D33EF1"/>
    <w:rsid w:val="00D36B95"/>
    <w:rsid w:val="00D36D53"/>
    <w:rsid w:val="00D376C3"/>
    <w:rsid w:val="00D40E8D"/>
    <w:rsid w:val="00D41138"/>
    <w:rsid w:val="00D41BDD"/>
    <w:rsid w:val="00D4249D"/>
    <w:rsid w:val="00D42533"/>
    <w:rsid w:val="00D42C2F"/>
    <w:rsid w:val="00D4374E"/>
    <w:rsid w:val="00D43DDE"/>
    <w:rsid w:val="00D443F0"/>
    <w:rsid w:val="00D44984"/>
    <w:rsid w:val="00D44D0B"/>
    <w:rsid w:val="00D457BA"/>
    <w:rsid w:val="00D45A07"/>
    <w:rsid w:val="00D45B9B"/>
    <w:rsid w:val="00D45CB0"/>
    <w:rsid w:val="00D506E0"/>
    <w:rsid w:val="00D50EB4"/>
    <w:rsid w:val="00D51C6A"/>
    <w:rsid w:val="00D5258F"/>
    <w:rsid w:val="00D52B98"/>
    <w:rsid w:val="00D5343E"/>
    <w:rsid w:val="00D540CD"/>
    <w:rsid w:val="00D54CC8"/>
    <w:rsid w:val="00D54F93"/>
    <w:rsid w:val="00D55048"/>
    <w:rsid w:val="00D550D8"/>
    <w:rsid w:val="00D55F4D"/>
    <w:rsid w:val="00D57398"/>
    <w:rsid w:val="00D57AF4"/>
    <w:rsid w:val="00D57D8C"/>
    <w:rsid w:val="00D57E91"/>
    <w:rsid w:val="00D60511"/>
    <w:rsid w:val="00D6130D"/>
    <w:rsid w:val="00D61A01"/>
    <w:rsid w:val="00D61F03"/>
    <w:rsid w:val="00D624F5"/>
    <w:rsid w:val="00D630CA"/>
    <w:rsid w:val="00D63730"/>
    <w:rsid w:val="00D648CA"/>
    <w:rsid w:val="00D661B9"/>
    <w:rsid w:val="00D66A2B"/>
    <w:rsid w:val="00D66F05"/>
    <w:rsid w:val="00D67413"/>
    <w:rsid w:val="00D67466"/>
    <w:rsid w:val="00D67DC6"/>
    <w:rsid w:val="00D7035C"/>
    <w:rsid w:val="00D70AC8"/>
    <w:rsid w:val="00D716F3"/>
    <w:rsid w:val="00D71B35"/>
    <w:rsid w:val="00D72944"/>
    <w:rsid w:val="00D72D68"/>
    <w:rsid w:val="00D7311C"/>
    <w:rsid w:val="00D73493"/>
    <w:rsid w:val="00D7715A"/>
    <w:rsid w:val="00D771B5"/>
    <w:rsid w:val="00D8079D"/>
    <w:rsid w:val="00D80CD5"/>
    <w:rsid w:val="00D81188"/>
    <w:rsid w:val="00D81AC6"/>
    <w:rsid w:val="00D81F05"/>
    <w:rsid w:val="00D8457E"/>
    <w:rsid w:val="00D84B96"/>
    <w:rsid w:val="00D8559A"/>
    <w:rsid w:val="00D85F2C"/>
    <w:rsid w:val="00D86478"/>
    <w:rsid w:val="00D86C6D"/>
    <w:rsid w:val="00D8791C"/>
    <w:rsid w:val="00D902F7"/>
    <w:rsid w:val="00D909B2"/>
    <w:rsid w:val="00D90F5E"/>
    <w:rsid w:val="00D91572"/>
    <w:rsid w:val="00D96C26"/>
    <w:rsid w:val="00DA0ADA"/>
    <w:rsid w:val="00DA0AE4"/>
    <w:rsid w:val="00DA13BE"/>
    <w:rsid w:val="00DA2E58"/>
    <w:rsid w:val="00DA3791"/>
    <w:rsid w:val="00DA3A75"/>
    <w:rsid w:val="00DA5A33"/>
    <w:rsid w:val="00DA760F"/>
    <w:rsid w:val="00DA7B67"/>
    <w:rsid w:val="00DA7BC9"/>
    <w:rsid w:val="00DA7C6D"/>
    <w:rsid w:val="00DB121B"/>
    <w:rsid w:val="00DB214F"/>
    <w:rsid w:val="00DB217E"/>
    <w:rsid w:val="00DB21ED"/>
    <w:rsid w:val="00DB2AEB"/>
    <w:rsid w:val="00DB30A6"/>
    <w:rsid w:val="00DB3E2E"/>
    <w:rsid w:val="00DB47D6"/>
    <w:rsid w:val="00DB4C0C"/>
    <w:rsid w:val="00DB4C33"/>
    <w:rsid w:val="00DB4FC7"/>
    <w:rsid w:val="00DB569D"/>
    <w:rsid w:val="00DB5916"/>
    <w:rsid w:val="00DB600A"/>
    <w:rsid w:val="00DB755B"/>
    <w:rsid w:val="00DB7962"/>
    <w:rsid w:val="00DB7ECE"/>
    <w:rsid w:val="00DC0637"/>
    <w:rsid w:val="00DC1638"/>
    <w:rsid w:val="00DC2A9F"/>
    <w:rsid w:val="00DC3808"/>
    <w:rsid w:val="00DC3927"/>
    <w:rsid w:val="00DC39A4"/>
    <w:rsid w:val="00DC4178"/>
    <w:rsid w:val="00DC4246"/>
    <w:rsid w:val="00DC70CD"/>
    <w:rsid w:val="00DC7D97"/>
    <w:rsid w:val="00DD0927"/>
    <w:rsid w:val="00DD2A64"/>
    <w:rsid w:val="00DD2BCD"/>
    <w:rsid w:val="00DD449A"/>
    <w:rsid w:val="00DD4AB0"/>
    <w:rsid w:val="00DD4BB1"/>
    <w:rsid w:val="00DD4D14"/>
    <w:rsid w:val="00DD5985"/>
    <w:rsid w:val="00DD6725"/>
    <w:rsid w:val="00DE1157"/>
    <w:rsid w:val="00DE11F6"/>
    <w:rsid w:val="00DE128D"/>
    <w:rsid w:val="00DE1CD3"/>
    <w:rsid w:val="00DE2896"/>
    <w:rsid w:val="00DE2F8D"/>
    <w:rsid w:val="00DE30F0"/>
    <w:rsid w:val="00DE4128"/>
    <w:rsid w:val="00DE45D6"/>
    <w:rsid w:val="00DE4ED2"/>
    <w:rsid w:val="00DE5F8D"/>
    <w:rsid w:val="00DE6015"/>
    <w:rsid w:val="00DE705E"/>
    <w:rsid w:val="00DE7A7C"/>
    <w:rsid w:val="00DE7C08"/>
    <w:rsid w:val="00DE7C43"/>
    <w:rsid w:val="00DE7ED0"/>
    <w:rsid w:val="00DF0661"/>
    <w:rsid w:val="00DF21F3"/>
    <w:rsid w:val="00DF2517"/>
    <w:rsid w:val="00DF281A"/>
    <w:rsid w:val="00DF305B"/>
    <w:rsid w:val="00DF5ADE"/>
    <w:rsid w:val="00DF659E"/>
    <w:rsid w:val="00DF65BF"/>
    <w:rsid w:val="00DF6874"/>
    <w:rsid w:val="00DF793E"/>
    <w:rsid w:val="00E01F4A"/>
    <w:rsid w:val="00E02647"/>
    <w:rsid w:val="00E035BB"/>
    <w:rsid w:val="00E037A5"/>
    <w:rsid w:val="00E03D69"/>
    <w:rsid w:val="00E040C9"/>
    <w:rsid w:val="00E04FD9"/>
    <w:rsid w:val="00E06AB6"/>
    <w:rsid w:val="00E106CD"/>
    <w:rsid w:val="00E11713"/>
    <w:rsid w:val="00E13768"/>
    <w:rsid w:val="00E13F26"/>
    <w:rsid w:val="00E14109"/>
    <w:rsid w:val="00E142AB"/>
    <w:rsid w:val="00E1505B"/>
    <w:rsid w:val="00E16D8A"/>
    <w:rsid w:val="00E17035"/>
    <w:rsid w:val="00E20462"/>
    <w:rsid w:val="00E2094C"/>
    <w:rsid w:val="00E2119D"/>
    <w:rsid w:val="00E21FD5"/>
    <w:rsid w:val="00E22B17"/>
    <w:rsid w:val="00E24D0C"/>
    <w:rsid w:val="00E24D1F"/>
    <w:rsid w:val="00E250EF"/>
    <w:rsid w:val="00E25CB9"/>
    <w:rsid w:val="00E26D81"/>
    <w:rsid w:val="00E273D4"/>
    <w:rsid w:val="00E302E8"/>
    <w:rsid w:val="00E30509"/>
    <w:rsid w:val="00E30E30"/>
    <w:rsid w:val="00E32977"/>
    <w:rsid w:val="00E34241"/>
    <w:rsid w:val="00E34ADE"/>
    <w:rsid w:val="00E34E0E"/>
    <w:rsid w:val="00E34FF2"/>
    <w:rsid w:val="00E35FA2"/>
    <w:rsid w:val="00E37C68"/>
    <w:rsid w:val="00E403C4"/>
    <w:rsid w:val="00E40FAA"/>
    <w:rsid w:val="00E414E1"/>
    <w:rsid w:val="00E416EB"/>
    <w:rsid w:val="00E4345C"/>
    <w:rsid w:val="00E44408"/>
    <w:rsid w:val="00E44925"/>
    <w:rsid w:val="00E460B7"/>
    <w:rsid w:val="00E461ED"/>
    <w:rsid w:val="00E46DD5"/>
    <w:rsid w:val="00E47CDE"/>
    <w:rsid w:val="00E50471"/>
    <w:rsid w:val="00E523D4"/>
    <w:rsid w:val="00E53B19"/>
    <w:rsid w:val="00E53CCE"/>
    <w:rsid w:val="00E55027"/>
    <w:rsid w:val="00E564E1"/>
    <w:rsid w:val="00E57181"/>
    <w:rsid w:val="00E607DC"/>
    <w:rsid w:val="00E60C49"/>
    <w:rsid w:val="00E62D55"/>
    <w:rsid w:val="00E63F21"/>
    <w:rsid w:val="00E6473E"/>
    <w:rsid w:val="00E64A4F"/>
    <w:rsid w:val="00E65343"/>
    <w:rsid w:val="00E653C0"/>
    <w:rsid w:val="00E65B04"/>
    <w:rsid w:val="00E67365"/>
    <w:rsid w:val="00E6793A"/>
    <w:rsid w:val="00E67F49"/>
    <w:rsid w:val="00E70617"/>
    <w:rsid w:val="00E70FD7"/>
    <w:rsid w:val="00E7144C"/>
    <w:rsid w:val="00E71E4F"/>
    <w:rsid w:val="00E72BF1"/>
    <w:rsid w:val="00E7376A"/>
    <w:rsid w:val="00E7571A"/>
    <w:rsid w:val="00E76134"/>
    <w:rsid w:val="00E76B7B"/>
    <w:rsid w:val="00E76E14"/>
    <w:rsid w:val="00E772CD"/>
    <w:rsid w:val="00E8028A"/>
    <w:rsid w:val="00E806BC"/>
    <w:rsid w:val="00E80A65"/>
    <w:rsid w:val="00E821CA"/>
    <w:rsid w:val="00E836BA"/>
    <w:rsid w:val="00E838A6"/>
    <w:rsid w:val="00E83A31"/>
    <w:rsid w:val="00E83F66"/>
    <w:rsid w:val="00E84F60"/>
    <w:rsid w:val="00E85274"/>
    <w:rsid w:val="00E8664E"/>
    <w:rsid w:val="00E86D5A"/>
    <w:rsid w:val="00E87975"/>
    <w:rsid w:val="00E9136F"/>
    <w:rsid w:val="00E91834"/>
    <w:rsid w:val="00E91886"/>
    <w:rsid w:val="00E91B15"/>
    <w:rsid w:val="00E92C76"/>
    <w:rsid w:val="00E93C93"/>
    <w:rsid w:val="00E941A0"/>
    <w:rsid w:val="00E95633"/>
    <w:rsid w:val="00E95EBF"/>
    <w:rsid w:val="00E95F11"/>
    <w:rsid w:val="00E96C8D"/>
    <w:rsid w:val="00E97AFA"/>
    <w:rsid w:val="00EA12EE"/>
    <w:rsid w:val="00EA1CA5"/>
    <w:rsid w:val="00EA2015"/>
    <w:rsid w:val="00EA222E"/>
    <w:rsid w:val="00EA258B"/>
    <w:rsid w:val="00EA2CAB"/>
    <w:rsid w:val="00EA3A49"/>
    <w:rsid w:val="00EA3E74"/>
    <w:rsid w:val="00EA4681"/>
    <w:rsid w:val="00EA4F4D"/>
    <w:rsid w:val="00EA5C4E"/>
    <w:rsid w:val="00EA63B4"/>
    <w:rsid w:val="00EA739D"/>
    <w:rsid w:val="00EA79A7"/>
    <w:rsid w:val="00EB0918"/>
    <w:rsid w:val="00EB0A05"/>
    <w:rsid w:val="00EB0CD3"/>
    <w:rsid w:val="00EB0D87"/>
    <w:rsid w:val="00EB1D3F"/>
    <w:rsid w:val="00EB3B67"/>
    <w:rsid w:val="00EB46DF"/>
    <w:rsid w:val="00EB4A15"/>
    <w:rsid w:val="00EB4F86"/>
    <w:rsid w:val="00EB5761"/>
    <w:rsid w:val="00EB6566"/>
    <w:rsid w:val="00EB6A49"/>
    <w:rsid w:val="00EB6E19"/>
    <w:rsid w:val="00EB6F02"/>
    <w:rsid w:val="00EB7B36"/>
    <w:rsid w:val="00EB7F95"/>
    <w:rsid w:val="00EC12B0"/>
    <w:rsid w:val="00EC138C"/>
    <w:rsid w:val="00EC15D3"/>
    <w:rsid w:val="00EC232C"/>
    <w:rsid w:val="00EC27FE"/>
    <w:rsid w:val="00EC2F28"/>
    <w:rsid w:val="00EC3019"/>
    <w:rsid w:val="00EC31A5"/>
    <w:rsid w:val="00EC4C74"/>
    <w:rsid w:val="00EC544A"/>
    <w:rsid w:val="00EC547E"/>
    <w:rsid w:val="00EC60F5"/>
    <w:rsid w:val="00EC64AF"/>
    <w:rsid w:val="00EC7BDD"/>
    <w:rsid w:val="00ED092D"/>
    <w:rsid w:val="00ED0BFF"/>
    <w:rsid w:val="00ED0F18"/>
    <w:rsid w:val="00ED1F17"/>
    <w:rsid w:val="00ED1F8E"/>
    <w:rsid w:val="00ED3244"/>
    <w:rsid w:val="00ED39D3"/>
    <w:rsid w:val="00ED4C50"/>
    <w:rsid w:val="00ED4CAD"/>
    <w:rsid w:val="00ED5420"/>
    <w:rsid w:val="00ED5C53"/>
    <w:rsid w:val="00ED75C2"/>
    <w:rsid w:val="00EE0CF1"/>
    <w:rsid w:val="00EE146C"/>
    <w:rsid w:val="00EE1A74"/>
    <w:rsid w:val="00EE252F"/>
    <w:rsid w:val="00EE2B42"/>
    <w:rsid w:val="00EE2C46"/>
    <w:rsid w:val="00EE2D11"/>
    <w:rsid w:val="00EE2E93"/>
    <w:rsid w:val="00EE31F2"/>
    <w:rsid w:val="00EE39EC"/>
    <w:rsid w:val="00EE3EAC"/>
    <w:rsid w:val="00EE4721"/>
    <w:rsid w:val="00EE47F8"/>
    <w:rsid w:val="00EE5311"/>
    <w:rsid w:val="00EE56CB"/>
    <w:rsid w:val="00EF09FB"/>
    <w:rsid w:val="00EF0F8F"/>
    <w:rsid w:val="00EF10C6"/>
    <w:rsid w:val="00EF18BC"/>
    <w:rsid w:val="00EF1A52"/>
    <w:rsid w:val="00EF20E6"/>
    <w:rsid w:val="00EF3168"/>
    <w:rsid w:val="00EF34F0"/>
    <w:rsid w:val="00EF378F"/>
    <w:rsid w:val="00EF3E54"/>
    <w:rsid w:val="00EF4542"/>
    <w:rsid w:val="00EF70B6"/>
    <w:rsid w:val="00EF75C3"/>
    <w:rsid w:val="00EF79D9"/>
    <w:rsid w:val="00F006E4"/>
    <w:rsid w:val="00F03E13"/>
    <w:rsid w:val="00F04066"/>
    <w:rsid w:val="00F044D7"/>
    <w:rsid w:val="00F053B8"/>
    <w:rsid w:val="00F05CA3"/>
    <w:rsid w:val="00F064B1"/>
    <w:rsid w:val="00F10738"/>
    <w:rsid w:val="00F11025"/>
    <w:rsid w:val="00F11EAA"/>
    <w:rsid w:val="00F12019"/>
    <w:rsid w:val="00F12AE5"/>
    <w:rsid w:val="00F13206"/>
    <w:rsid w:val="00F1461F"/>
    <w:rsid w:val="00F149B7"/>
    <w:rsid w:val="00F2000B"/>
    <w:rsid w:val="00F2079C"/>
    <w:rsid w:val="00F20C67"/>
    <w:rsid w:val="00F20F71"/>
    <w:rsid w:val="00F21207"/>
    <w:rsid w:val="00F22031"/>
    <w:rsid w:val="00F22126"/>
    <w:rsid w:val="00F227DA"/>
    <w:rsid w:val="00F23232"/>
    <w:rsid w:val="00F242ED"/>
    <w:rsid w:val="00F24436"/>
    <w:rsid w:val="00F24A93"/>
    <w:rsid w:val="00F2662A"/>
    <w:rsid w:val="00F26BFE"/>
    <w:rsid w:val="00F26DAD"/>
    <w:rsid w:val="00F338EF"/>
    <w:rsid w:val="00F33A2B"/>
    <w:rsid w:val="00F33ABA"/>
    <w:rsid w:val="00F33FF0"/>
    <w:rsid w:val="00F342ED"/>
    <w:rsid w:val="00F34676"/>
    <w:rsid w:val="00F34BCB"/>
    <w:rsid w:val="00F34FAB"/>
    <w:rsid w:val="00F37061"/>
    <w:rsid w:val="00F40266"/>
    <w:rsid w:val="00F4026A"/>
    <w:rsid w:val="00F40944"/>
    <w:rsid w:val="00F42CB1"/>
    <w:rsid w:val="00F450D8"/>
    <w:rsid w:val="00F45E63"/>
    <w:rsid w:val="00F4646D"/>
    <w:rsid w:val="00F46B91"/>
    <w:rsid w:val="00F46EFB"/>
    <w:rsid w:val="00F474F1"/>
    <w:rsid w:val="00F47832"/>
    <w:rsid w:val="00F50005"/>
    <w:rsid w:val="00F50059"/>
    <w:rsid w:val="00F501EE"/>
    <w:rsid w:val="00F51052"/>
    <w:rsid w:val="00F514E3"/>
    <w:rsid w:val="00F52C87"/>
    <w:rsid w:val="00F53629"/>
    <w:rsid w:val="00F5394B"/>
    <w:rsid w:val="00F53F88"/>
    <w:rsid w:val="00F54738"/>
    <w:rsid w:val="00F5485E"/>
    <w:rsid w:val="00F55192"/>
    <w:rsid w:val="00F55667"/>
    <w:rsid w:val="00F55885"/>
    <w:rsid w:val="00F55DB6"/>
    <w:rsid w:val="00F56358"/>
    <w:rsid w:val="00F568ED"/>
    <w:rsid w:val="00F56E51"/>
    <w:rsid w:val="00F57A6F"/>
    <w:rsid w:val="00F60141"/>
    <w:rsid w:val="00F60C5D"/>
    <w:rsid w:val="00F61496"/>
    <w:rsid w:val="00F629AB"/>
    <w:rsid w:val="00F630AA"/>
    <w:rsid w:val="00F63C27"/>
    <w:rsid w:val="00F6426C"/>
    <w:rsid w:val="00F6462C"/>
    <w:rsid w:val="00F64D36"/>
    <w:rsid w:val="00F66282"/>
    <w:rsid w:val="00F66C09"/>
    <w:rsid w:val="00F66DF8"/>
    <w:rsid w:val="00F6714B"/>
    <w:rsid w:val="00F67E57"/>
    <w:rsid w:val="00F70D4B"/>
    <w:rsid w:val="00F70D88"/>
    <w:rsid w:val="00F719E5"/>
    <w:rsid w:val="00F724A3"/>
    <w:rsid w:val="00F74727"/>
    <w:rsid w:val="00F74913"/>
    <w:rsid w:val="00F750FE"/>
    <w:rsid w:val="00F759CA"/>
    <w:rsid w:val="00F824D9"/>
    <w:rsid w:val="00F838E3"/>
    <w:rsid w:val="00F841FA"/>
    <w:rsid w:val="00F85877"/>
    <w:rsid w:val="00F86447"/>
    <w:rsid w:val="00F871DA"/>
    <w:rsid w:val="00F87C64"/>
    <w:rsid w:val="00F9017A"/>
    <w:rsid w:val="00F9029B"/>
    <w:rsid w:val="00F90F13"/>
    <w:rsid w:val="00F913F1"/>
    <w:rsid w:val="00F91E5B"/>
    <w:rsid w:val="00F93A82"/>
    <w:rsid w:val="00F93AE3"/>
    <w:rsid w:val="00F94DA2"/>
    <w:rsid w:val="00F9591A"/>
    <w:rsid w:val="00F96289"/>
    <w:rsid w:val="00F9675B"/>
    <w:rsid w:val="00F96A3C"/>
    <w:rsid w:val="00F979A8"/>
    <w:rsid w:val="00FA0DDA"/>
    <w:rsid w:val="00FA18FC"/>
    <w:rsid w:val="00FA196F"/>
    <w:rsid w:val="00FA1BCC"/>
    <w:rsid w:val="00FA2206"/>
    <w:rsid w:val="00FA2FD9"/>
    <w:rsid w:val="00FA33E5"/>
    <w:rsid w:val="00FA40DC"/>
    <w:rsid w:val="00FA43DB"/>
    <w:rsid w:val="00FA546F"/>
    <w:rsid w:val="00FA58F4"/>
    <w:rsid w:val="00FA5E46"/>
    <w:rsid w:val="00FB00FF"/>
    <w:rsid w:val="00FB0AFD"/>
    <w:rsid w:val="00FB0E0F"/>
    <w:rsid w:val="00FB39C5"/>
    <w:rsid w:val="00FB44EC"/>
    <w:rsid w:val="00FB5880"/>
    <w:rsid w:val="00FB641E"/>
    <w:rsid w:val="00FB67B2"/>
    <w:rsid w:val="00FB6FC9"/>
    <w:rsid w:val="00FB7D25"/>
    <w:rsid w:val="00FC25FF"/>
    <w:rsid w:val="00FC273C"/>
    <w:rsid w:val="00FC3857"/>
    <w:rsid w:val="00FC3E15"/>
    <w:rsid w:val="00FC41DE"/>
    <w:rsid w:val="00FC4C56"/>
    <w:rsid w:val="00FC528E"/>
    <w:rsid w:val="00FC5CA4"/>
    <w:rsid w:val="00FC61DB"/>
    <w:rsid w:val="00FD1171"/>
    <w:rsid w:val="00FD1995"/>
    <w:rsid w:val="00FD1FA7"/>
    <w:rsid w:val="00FD1FAA"/>
    <w:rsid w:val="00FD3C70"/>
    <w:rsid w:val="00FD3EF0"/>
    <w:rsid w:val="00FD48B9"/>
    <w:rsid w:val="00FD4EAC"/>
    <w:rsid w:val="00FD5565"/>
    <w:rsid w:val="00FD5809"/>
    <w:rsid w:val="00FD58D9"/>
    <w:rsid w:val="00FD7065"/>
    <w:rsid w:val="00FD75FD"/>
    <w:rsid w:val="00FD7CAF"/>
    <w:rsid w:val="00FE0560"/>
    <w:rsid w:val="00FE0652"/>
    <w:rsid w:val="00FE0BED"/>
    <w:rsid w:val="00FE151F"/>
    <w:rsid w:val="00FE1FED"/>
    <w:rsid w:val="00FE2B93"/>
    <w:rsid w:val="00FE2E90"/>
    <w:rsid w:val="00FE3553"/>
    <w:rsid w:val="00FE3AB8"/>
    <w:rsid w:val="00FE3C2A"/>
    <w:rsid w:val="00FE41D0"/>
    <w:rsid w:val="00FE5386"/>
    <w:rsid w:val="00FE5D20"/>
    <w:rsid w:val="00FE61CF"/>
    <w:rsid w:val="00FF05A2"/>
    <w:rsid w:val="00FF0EAC"/>
    <w:rsid w:val="00FF10D3"/>
    <w:rsid w:val="00FF1FAC"/>
    <w:rsid w:val="00FF260C"/>
    <w:rsid w:val="00FF2F05"/>
    <w:rsid w:val="00FF4C15"/>
    <w:rsid w:val="00FF54B7"/>
    <w:rsid w:val="00FF555D"/>
    <w:rsid w:val="00FF69CB"/>
    <w:rsid w:val="00FF6E1A"/>
    <w:rsid w:val="00FF70B9"/>
    <w:rsid w:val="00FF70C0"/>
    <w:rsid w:val="00FF7907"/>
    <w:rsid w:val="00FF7DFB"/>
  </w:rsids>
  <m:mathPr>
    <m:mathFont m:val="Cambria Math"/>
    <m:brkBin m:val="before"/>
    <m:brkBinSub m:val="--"/>
    <m:smallFrac m:val="off"/>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1A73"/>
    <w:rPr>
      <w:sz w:val="24"/>
    </w:rPr>
  </w:style>
  <w:style w:type="paragraph" w:styleId="Nadpis1">
    <w:name w:val="heading 1"/>
    <w:basedOn w:val="Normln"/>
    <w:next w:val="Normln"/>
    <w:link w:val="Nadpis1Char"/>
    <w:autoRedefine/>
    <w:uiPriority w:val="9"/>
    <w:qFormat/>
    <w:rsid w:val="00C5039A"/>
    <w:pPr>
      <w:keepNext/>
      <w:keepLines/>
      <w:numPr>
        <w:numId w:val="28"/>
      </w:numPr>
      <w:spacing w:before="480" w:after="120"/>
      <w:outlineLvl w:val="0"/>
    </w:pPr>
    <w:rPr>
      <w:rFonts w:asciiTheme="majorHAnsi" w:eastAsiaTheme="majorEastAsia" w:hAnsiTheme="majorHAnsi" w:cstheme="majorBidi"/>
      <w:b/>
      <w:sz w:val="28"/>
      <w:szCs w:val="28"/>
    </w:rPr>
  </w:style>
  <w:style w:type="paragraph" w:styleId="Nadpis2">
    <w:name w:val="heading 2"/>
    <w:basedOn w:val="Normln"/>
    <w:next w:val="Normln"/>
    <w:link w:val="Nadpis2Char"/>
    <w:uiPriority w:val="9"/>
    <w:unhideWhenUsed/>
    <w:qFormat/>
    <w:rsid w:val="00A35724"/>
    <w:pPr>
      <w:keepNext/>
      <w:keepLines/>
      <w:numPr>
        <w:ilvl w:val="1"/>
        <w:numId w:val="28"/>
      </w:numPr>
      <w:spacing w:before="600" w:after="24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A75158"/>
    <w:pPr>
      <w:keepNext/>
      <w:keepLines/>
      <w:numPr>
        <w:ilvl w:val="2"/>
        <w:numId w:val="28"/>
      </w:numPr>
      <w:spacing w:before="360" w:after="12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691325"/>
    <w:pPr>
      <w:keepNext/>
      <w:keepLines/>
      <w:numPr>
        <w:ilvl w:val="3"/>
        <w:numId w:val="28"/>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91325"/>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91325"/>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91325"/>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91325"/>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91325"/>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nhideWhenUsed/>
    <w:rsid w:val="007848EA"/>
    <w:pPr>
      <w:spacing w:after="0" w:line="240" w:lineRule="auto"/>
    </w:pPr>
    <w:rPr>
      <w:sz w:val="20"/>
      <w:szCs w:val="20"/>
    </w:rPr>
  </w:style>
  <w:style w:type="character" w:customStyle="1" w:styleId="TextpoznpodarouChar">
    <w:name w:val="Text pozn. pod čarou Char"/>
    <w:basedOn w:val="Standardnpsmoodstavce"/>
    <w:link w:val="Textpoznpodarou"/>
    <w:rsid w:val="007848EA"/>
    <w:rPr>
      <w:sz w:val="20"/>
      <w:szCs w:val="20"/>
    </w:rPr>
  </w:style>
  <w:style w:type="character" w:styleId="Znakapoznpodarou">
    <w:name w:val="footnote reference"/>
    <w:basedOn w:val="Standardnpsmoodstavce"/>
    <w:unhideWhenUsed/>
    <w:rsid w:val="007848EA"/>
    <w:rPr>
      <w:vertAlign w:val="superscript"/>
    </w:rPr>
  </w:style>
  <w:style w:type="character" w:styleId="Odkaznakoment">
    <w:name w:val="annotation reference"/>
    <w:basedOn w:val="Standardnpsmoodstavce"/>
    <w:uiPriority w:val="99"/>
    <w:semiHidden/>
    <w:unhideWhenUsed/>
    <w:rsid w:val="007340A9"/>
    <w:rPr>
      <w:sz w:val="16"/>
      <w:szCs w:val="16"/>
    </w:rPr>
  </w:style>
  <w:style w:type="paragraph" w:styleId="Textkomente">
    <w:name w:val="annotation text"/>
    <w:basedOn w:val="Normln"/>
    <w:link w:val="TextkomenteChar"/>
    <w:uiPriority w:val="99"/>
    <w:semiHidden/>
    <w:unhideWhenUsed/>
    <w:rsid w:val="007340A9"/>
    <w:pPr>
      <w:spacing w:line="240" w:lineRule="auto"/>
    </w:pPr>
    <w:rPr>
      <w:sz w:val="20"/>
      <w:szCs w:val="20"/>
    </w:rPr>
  </w:style>
  <w:style w:type="character" w:customStyle="1" w:styleId="TextkomenteChar">
    <w:name w:val="Text komentáře Char"/>
    <w:basedOn w:val="Standardnpsmoodstavce"/>
    <w:link w:val="Textkomente"/>
    <w:uiPriority w:val="99"/>
    <w:semiHidden/>
    <w:rsid w:val="007340A9"/>
    <w:rPr>
      <w:sz w:val="20"/>
      <w:szCs w:val="20"/>
    </w:rPr>
  </w:style>
  <w:style w:type="paragraph" w:styleId="Textbubliny">
    <w:name w:val="Balloon Text"/>
    <w:basedOn w:val="Normln"/>
    <w:link w:val="TextbublinyChar"/>
    <w:uiPriority w:val="99"/>
    <w:semiHidden/>
    <w:unhideWhenUsed/>
    <w:rsid w:val="007340A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40A9"/>
    <w:rPr>
      <w:rFonts w:ascii="Tahoma" w:hAnsi="Tahoma" w:cs="Tahoma"/>
      <w:sz w:val="16"/>
      <w:szCs w:val="16"/>
    </w:rPr>
  </w:style>
  <w:style w:type="paragraph" w:styleId="Odstavecseseznamem">
    <w:name w:val="List Paragraph"/>
    <w:basedOn w:val="Normln"/>
    <w:uiPriority w:val="34"/>
    <w:qFormat/>
    <w:rsid w:val="00DA0ADA"/>
    <w:pPr>
      <w:ind w:left="720"/>
      <w:contextualSpacing/>
    </w:pPr>
  </w:style>
  <w:style w:type="paragraph" w:styleId="Pedmtkomente">
    <w:name w:val="annotation subject"/>
    <w:basedOn w:val="Textkomente"/>
    <w:next w:val="Textkomente"/>
    <w:link w:val="PedmtkomenteChar"/>
    <w:uiPriority w:val="99"/>
    <w:semiHidden/>
    <w:unhideWhenUsed/>
    <w:rsid w:val="008C2AC8"/>
    <w:rPr>
      <w:b/>
      <w:bCs/>
    </w:rPr>
  </w:style>
  <w:style w:type="character" w:customStyle="1" w:styleId="PedmtkomenteChar">
    <w:name w:val="Předmět komentáře Char"/>
    <w:basedOn w:val="TextkomenteChar"/>
    <w:link w:val="Pedmtkomente"/>
    <w:uiPriority w:val="99"/>
    <w:semiHidden/>
    <w:rsid w:val="008C2AC8"/>
    <w:rPr>
      <w:b/>
      <w:bCs/>
      <w:sz w:val="20"/>
      <w:szCs w:val="20"/>
    </w:rPr>
  </w:style>
  <w:style w:type="character" w:customStyle="1" w:styleId="Nadpis3Char">
    <w:name w:val="Nadpis 3 Char"/>
    <w:basedOn w:val="Standardnpsmoodstavce"/>
    <w:link w:val="Nadpis3"/>
    <w:uiPriority w:val="9"/>
    <w:rsid w:val="00A75158"/>
    <w:rPr>
      <w:rFonts w:asciiTheme="majorHAnsi" w:eastAsiaTheme="majorEastAsia" w:hAnsiTheme="majorHAnsi" w:cstheme="majorBidi"/>
      <w:b/>
      <w:bCs/>
      <w:sz w:val="24"/>
    </w:rPr>
  </w:style>
  <w:style w:type="character" w:styleId="Hypertextovodkaz">
    <w:name w:val="Hyperlink"/>
    <w:basedOn w:val="Standardnpsmoodstavce"/>
    <w:uiPriority w:val="99"/>
    <w:unhideWhenUsed/>
    <w:rsid w:val="00285865"/>
    <w:rPr>
      <w:color w:val="0000FF" w:themeColor="hyperlink"/>
      <w:u w:val="single"/>
    </w:rPr>
  </w:style>
  <w:style w:type="table" w:styleId="Mkatabulky">
    <w:name w:val="Table Grid"/>
    <w:basedOn w:val="Normlntabulka"/>
    <w:uiPriority w:val="59"/>
    <w:rsid w:val="00B14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0064D8"/>
    <w:rPr>
      <w:i/>
      <w:iCs/>
    </w:rPr>
  </w:style>
  <w:style w:type="character" w:customStyle="1" w:styleId="Nadpis1Char">
    <w:name w:val="Nadpis 1 Char"/>
    <w:basedOn w:val="Standardnpsmoodstavce"/>
    <w:link w:val="Nadpis1"/>
    <w:uiPriority w:val="9"/>
    <w:rsid w:val="00C5039A"/>
    <w:rPr>
      <w:rFonts w:asciiTheme="majorHAnsi" w:eastAsiaTheme="majorEastAsia" w:hAnsiTheme="majorHAnsi" w:cstheme="majorBidi"/>
      <w:b/>
      <w:sz w:val="28"/>
      <w:szCs w:val="28"/>
    </w:rPr>
  </w:style>
  <w:style w:type="character" w:customStyle="1" w:styleId="bodytext">
    <w:name w:val="bodytext"/>
    <w:basedOn w:val="Standardnpsmoodstavce"/>
    <w:rsid w:val="009B2FD3"/>
  </w:style>
  <w:style w:type="character" w:styleId="Siln">
    <w:name w:val="Strong"/>
    <w:basedOn w:val="Standardnpsmoodstavce"/>
    <w:uiPriority w:val="22"/>
    <w:qFormat/>
    <w:rsid w:val="00980B9F"/>
    <w:rPr>
      <w:b/>
      <w:bCs/>
    </w:rPr>
  </w:style>
  <w:style w:type="paragraph" w:styleId="Titulek">
    <w:name w:val="caption"/>
    <w:basedOn w:val="Normln"/>
    <w:next w:val="Normln"/>
    <w:autoRedefine/>
    <w:uiPriority w:val="35"/>
    <w:unhideWhenUsed/>
    <w:qFormat/>
    <w:rsid w:val="00CD5CCE"/>
    <w:pPr>
      <w:spacing w:line="240" w:lineRule="auto"/>
      <w:jc w:val="both"/>
    </w:pPr>
    <w:rPr>
      <w:b/>
      <w:bCs/>
      <w:noProof/>
      <w:sz w:val="20"/>
      <w:szCs w:val="18"/>
    </w:rPr>
  </w:style>
  <w:style w:type="paragraph" w:styleId="Zhlav">
    <w:name w:val="header"/>
    <w:basedOn w:val="Normln"/>
    <w:link w:val="ZhlavChar"/>
    <w:uiPriority w:val="99"/>
    <w:semiHidden/>
    <w:unhideWhenUsed/>
    <w:rsid w:val="007B498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B498E"/>
  </w:style>
  <w:style w:type="paragraph" w:styleId="Zpat">
    <w:name w:val="footer"/>
    <w:basedOn w:val="Normln"/>
    <w:link w:val="ZpatChar"/>
    <w:uiPriority w:val="99"/>
    <w:unhideWhenUsed/>
    <w:rsid w:val="007B498E"/>
    <w:pPr>
      <w:tabs>
        <w:tab w:val="center" w:pos="4536"/>
        <w:tab w:val="right" w:pos="9072"/>
      </w:tabs>
      <w:spacing w:after="0" w:line="240" w:lineRule="auto"/>
    </w:pPr>
  </w:style>
  <w:style w:type="character" w:customStyle="1" w:styleId="ZpatChar">
    <w:name w:val="Zápatí Char"/>
    <w:basedOn w:val="Standardnpsmoodstavce"/>
    <w:link w:val="Zpat"/>
    <w:uiPriority w:val="99"/>
    <w:rsid w:val="007B498E"/>
  </w:style>
  <w:style w:type="paragraph" w:styleId="Normlnweb">
    <w:name w:val="Normal (Web)"/>
    <w:basedOn w:val="Normln"/>
    <w:uiPriority w:val="99"/>
    <w:unhideWhenUsed/>
    <w:rsid w:val="00B902BB"/>
    <w:pPr>
      <w:spacing w:before="100" w:beforeAutospacing="1" w:after="100" w:afterAutospacing="1" w:line="240" w:lineRule="auto"/>
    </w:pPr>
    <w:rPr>
      <w:rFonts w:ascii="Times New Roman" w:eastAsia="Times New Roman" w:hAnsi="Times New Roman" w:cs="Times New Roman"/>
      <w:szCs w:val="24"/>
      <w:lang w:eastAsia="cs-CZ"/>
    </w:rPr>
  </w:style>
  <w:style w:type="character" w:styleId="Zstupntext">
    <w:name w:val="Placeholder Text"/>
    <w:basedOn w:val="Standardnpsmoodstavce"/>
    <w:uiPriority w:val="99"/>
    <w:semiHidden/>
    <w:rsid w:val="00117E14"/>
    <w:rPr>
      <w:color w:val="808080"/>
    </w:rPr>
  </w:style>
  <w:style w:type="character" w:customStyle="1" w:styleId="Nadpis2Char">
    <w:name w:val="Nadpis 2 Char"/>
    <w:basedOn w:val="Standardnpsmoodstavce"/>
    <w:link w:val="Nadpis2"/>
    <w:uiPriority w:val="9"/>
    <w:rsid w:val="00A35724"/>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691325"/>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691325"/>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91325"/>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9132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9132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91325"/>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691325"/>
    <w:pPr>
      <w:numPr>
        <w:numId w:val="0"/>
      </w:numPr>
      <w:outlineLvl w:val="9"/>
    </w:pPr>
    <w:rPr>
      <w:color w:val="365F91" w:themeColor="accent1" w:themeShade="BF"/>
    </w:rPr>
  </w:style>
  <w:style w:type="paragraph" w:styleId="Obsah1">
    <w:name w:val="toc 1"/>
    <w:basedOn w:val="Normln"/>
    <w:next w:val="Normln"/>
    <w:autoRedefine/>
    <w:uiPriority w:val="39"/>
    <w:unhideWhenUsed/>
    <w:rsid w:val="00C5039A"/>
    <w:pPr>
      <w:tabs>
        <w:tab w:val="left" w:pos="440"/>
        <w:tab w:val="right" w:leader="dot" w:pos="9062"/>
      </w:tabs>
      <w:spacing w:after="100"/>
    </w:pPr>
    <w:rPr>
      <w:b/>
    </w:rPr>
  </w:style>
  <w:style w:type="paragraph" w:styleId="Obsah2">
    <w:name w:val="toc 2"/>
    <w:basedOn w:val="Normln"/>
    <w:next w:val="Normln"/>
    <w:autoRedefine/>
    <w:uiPriority w:val="39"/>
    <w:unhideWhenUsed/>
    <w:rsid w:val="003E2607"/>
    <w:pPr>
      <w:spacing w:after="100"/>
      <w:ind w:left="220"/>
    </w:pPr>
  </w:style>
  <w:style w:type="paragraph" w:styleId="Obsah3">
    <w:name w:val="toc 3"/>
    <w:basedOn w:val="Normln"/>
    <w:next w:val="Normln"/>
    <w:autoRedefine/>
    <w:uiPriority w:val="39"/>
    <w:unhideWhenUsed/>
    <w:rsid w:val="00691325"/>
    <w:pPr>
      <w:spacing w:after="100"/>
      <w:ind w:left="440"/>
    </w:pPr>
  </w:style>
  <w:style w:type="paragraph" w:styleId="Podtitul">
    <w:name w:val="Subtitle"/>
    <w:basedOn w:val="Normln"/>
    <w:next w:val="Normln"/>
    <w:link w:val="PodtitulChar"/>
    <w:uiPriority w:val="11"/>
    <w:qFormat/>
    <w:rsid w:val="00AF442B"/>
    <w:pPr>
      <w:numPr>
        <w:ilvl w:val="1"/>
      </w:numPr>
    </w:pPr>
    <w:rPr>
      <w:rFonts w:asciiTheme="majorHAnsi" w:eastAsiaTheme="majorEastAsia" w:hAnsiTheme="majorHAnsi" w:cstheme="majorBidi"/>
      <w:iCs/>
      <w:spacing w:val="15"/>
      <w:szCs w:val="24"/>
    </w:rPr>
  </w:style>
  <w:style w:type="character" w:customStyle="1" w:styleId="PodtitulChar">
    <w:name w:val="Podtitul Char"/>
    <w:basedOn w:val="Standardnpsmoodstavce"/>
    <w:link w:val="Podtitul"/>
    <w:uiPriority w:val="11"/>
    <w:rsid w:val="00AF442B"/>
    <w:rPr>
      <w:rFonts w:asciiTheme="majorHAnsi" w:eastAsiaTheme="majorEastAsia" w:hAnsiTheme="majorHAnsi" w:cstheme="majorBidi"/>
      <w:iCs/>
      <w:spacing w:val="15"/>
      <w:sz w:val="24"/>
      <w:szCs w:val="24"/>
    </w:rPr>
  </w:style>
  <w:style w:type="paragraph" w:styleId="Seznamobrzk">
    <w:name w:val="table of figures"/>
    <w:basedOn w:val="Normln"/>
    <w:next w:val="Normln"/>
    <w:uiPriority w:val="99"/>
    <w:unhideWhenUsed/>
    <w:rsid w:val="00B745A5"/>
    <w:pPr>
      <w:spacing w:after="0"/>
    </w:pPr>
  </w:style>
  <w:style w:type="paragraph" w:styleId="Revize">
    <w:name w:val="Revision"/>
    <w:hidden/>
    <w:uiPriority w:val="99"/>
    <w:semiHidden/>
    <w:rsid w:val="00EB6566"/>
    <w:pPr>
      <w:spacing w:after="0" w:line="240" w:lineRule="auto"/>
    </w:pPr>
  </w:style>
</w:styles>
</file>

<file path=word/webSettings.xml><?xml version="1.0" encoding="utf-8"?>
<w:webSettings xmlns:r="http://schemas.openxmlformats.org/officeDocument/2006/relationships" xmlns:w="http://schemas.openxmlformats.org/wordprocessingml/2006/main">
  <w:divs>
    <w:div w:id="161433081">
      <w:bodyDiv w:val="1"/>
      <w:marLeft w:val="0"/>
      <w:marRight w:val="0"/>
      <w:marTop w:val="0"/>
      <w:marBottom w:val="0"/>
      <w:divBdr>
        <w:top w:val="none" w:sz="0" w:space="0" w:color="auto"/>
        <w:left w:val="none" w:sz="0" w:space="0" w:color="auto"/>
        <w:bottom w:val="none" w:sz="0" w:space="0" w:color="auto"/>
        <w:right w:val="none" w:sz="0" w:space="0" w:color="auto"/>
      </w:divBdr>
    </w:div>
    <w:div w:id="226767151">
      <w:bodyDiv w:val="1"/>
      <w:marLeft w:val="0"/>
      <w:marRight w:val="0"/>
      <w:marTop w:val="0"/>
      <w:marBottom w:val="0"/>
      <w:divBdr>
        <w:top w:val="none" w:sz="0" w:space="0" w:color="auto"/>
        <w:left w:val="none" w:sz="0" w:space="0" w:color="auto"/>
        <w:bottom w:val="none" w:sz="0" w:space="0" w:color="auto"/>
        <w:right w:val="none" w:sz="0" w:space="0" w:color="auto"/>
      </w:divBdr>
      <w:divsChild>
        <w:div w:id="560596682">
          <w:marLeft w:val="0"/>
          <w:marRight w:val="0"/>
          <w:marTop w:val="0"/>
          <w:marBottom w:val="0"/>
          <w:divBdr>
            <w:top w:val="none" w:sz="0" w:space="0" w:color="auto"/>
            <w:left w:val="none" w:sz="0" w:space="0" w:color="auto"/>
            <w:bottom w:val="none" w:sz="0" w:space="0" w:color="auto"/>
            <w:right w:val="none" w:sz="0" w:space="0" w:color="auto"/>
          </w:divBdr>
        </w:div>
        <w:div w:id="817261082">
          <w:marLeft w:val="0"/>
          <w:marRight w:val="0"/>
          <w:marTop w:val="0"/>
          <w:marBottom w:val="0"/>
          <w:divBdr>
            <w:top w:val="none" w:sz="0" w:space="0" w:color="auto"/>
            <w:left w:val="none" w:sz="0" w:space="0" w:color="auto"/>
            <w:bottom w:val="none" w:sz="0" w:space="0" w:color="auto"/>
            <w:right w:val="none" w:sz="0" w:space="0" w:color="auto"/>
          </w:divBdr>
        </w:div>
        <w:div w:id="926235119">
          <w:marLeft w:val="0"/>
          <w:marRight w:val="0"/>
          <w:marTop w:val="0"/>
          <w:marBottom w:val="0"/>
          <w:divBdr>
            <w:top w:val="none" w:sz="0" w:space="0" w:color="auto"/>
            <w:left w:val="none" w:sz="0" w:space="0" w:color="auto"/>
            <w:bottom w:val="none" w:sz="0" w:space="0" w:color="auto"/>
            <w:right w:val="none" w:sz="0" w:space="0" w:color="auto"/>
          </w:divBdr>
        </w:div>
        <w:div w:id="1530683635">
          <w:marLeft w:val="0"/>
          <w:marRight w:val="0"/>
          <w:marTop w:val="0"/>
          <w:marBottom w:val="0"/>
          <w:divBdr>
            <w:top w:val="none" w:sz="0" w:space="0" w:color="auto"/>
            <w:left w:val="none" w:sz="0" w:space="0" w:color="auto"/>
            <w:bottom w:val="none" w:sz="0" w:space="0" w:color="auto"/>
            <w:right w:val="none" w:sz="0" w:space="0" w:color="auto"/>
          </w:divBdr>
        </w:div>
        <w:div w:id="1769933165">
          <w:marLeft w:val="0"/>
          <w:marRight w:val="0"/>
          <w:marTop w:val="0"/>
          <w:marBottom w:val="0"/>
          <w:divBdr>
            <w:top w:val="none" w:sz="0" w:space="0" w:color="auto"/>
            <w:left w:val="none" w:sz="0" w:space="0" w:color="auto"/>
            <w:bottom w:val="none" w:sz="0" w:space="0" w:color="auto"/>
            <w:right w:val="none" w:sz="0" w:space="0" w:color="auto"/>
          </w:divBdr>
        </w:div>
        <w:div w:id="1784493040">
          <w:marLeft w:val="0"/>
          <w:marRight w:val="0"/>
          <w:marTop w:val="0"/>
          <w:marBottom w:val="0"/>
          <w:divBdr>
            <w:top w:val="none" w:sz="0" w:space="0" w:color="auto"/>
            <w:left w:val="none" w:sz="0" w:space="0" w:color="auto"/>
            <w:bottom w:val="none" w:sz="0" w:space="0" w:color="auto"/>
            <w:right w:val="none" w:sz="0" w:space="0" w:color="auto"/>
          </w:divBdr>
        </w:div>
      </w:divsChild>
    </w:div>
    <w:div w:id="229851064">
      <w:bodyDiv w:val="1"/>
      <w:marLeft w:val="0"/>
      <w:marRight w:val="0"/>
      <w:marTop w:val="0"/>
      <w:marBottom w:val="0"/>
      <w:divBdr>
        <w:top w:val="none" w:sz="0" w:space="0" w:color="auto"/>
        <w:left w:val="none" w:sz="0" w:space="0" w:color="auto"/>
        <w:bottom w:val="none" w:sz="0" w:space="0" w:color="auto"/>
        <w:right w:val="none" w:sz="0" w:space="0" w:color="auto"/>
      </w:divBdr>
      <w:divsChild>
        <w:div w:id="213850891">
          <w:marLeft w:val="0"/>
          <w:marRight w:val="0"/>
          <w:marTop w:val="0"/>
          <w:marBottom w:val="0"/>
          <w:divBdr>
            <w:top w:val="none" w:sz="0" w:space="0" w:color="auto"/>
            <w:left w:val="none" w:sz="0" w:space="0" w:color="auto"/>
            <w:bottom w:val="none" w:sz="0" w:space="0" w:color="auto"/>
            <w:right w:val="none" w:sz="0" w:space="0" w:color="auto"/>
          </w:divBdr>
        </w:div>
        <w:div w:id="229969033">
          <w:marLeft w:val="0"/>
          <w:marRight w:val="0"/>
          <w:marTop w:val="0"/>
          <w:marBottom w:val="0"/>
          <w:divBdr>
            <w:top w:val="none" w:sz="0" w:space="0" w:color="auto"/>
            <w:left w:val="none" w:sz="0" w:space="0" w:color="auto"/>
            <w:bottom w:val="none" w:sz="0" w:space="0" w:color="auto"/>
            <w:right w:val="none" w:sz="0" w:space="0" w:color="auto"/>
          </w:divBdr>
        </w:div>
        <w:div w:id="259526329">
          <w:marLeft w:val="0"/>
          <w:marRight w:val="0"/>
          <w:marTop w:val="0"/>
          <w:marBottom w:val="0"/>
          <w:divBdr>
            <w:top w:val="none" w:sz="0" w:space="0" w:color="auto"/>
            <w:left w:val="none" w:sz="0" w:space="0" w:color="auto"/>
            <w:bottom w:val="none" w:sz="0" w:space="0" w:color="auto"/>
            <w:right w:val="none" w:sz="0" w:space="0" w:color="auto"/>
          </w:divBdr>
        </w:div>
        <w:div w:id="387149851">
          <w:marLeft w:val="0"/>
          <w:marRight w:val="0"/>
          <w:marTop w:val="0"/>
          <w:marBottom w:val="0"/>
          <w:divBdr>
            <w:top w:val="none" w:sz="0" w:space="0" w:color="auto"/>
            <w:left w:val="none" w:sz="0" w:space="0" w:color="auto"/>
            <w:bottom w:val="none" w:sz="0" w:space="0" w:color="auto"/>
            <w:right w:val="none" w:sz="0" w:space="0" w:color="auto"/>
          </w:divBdr>
        </w:div>
        <w:div w:id="628051830">
          <w:marLeft w:val="0"/>
          <w:marRight w:val="0"/>
          <w:marTop w:val="0"/>
          <w:marBottom w:val="0"/>
          <w:divBdr>
            <w:top w:val="none" w:sz="0" w:space="0" w:color="auto"/>
            <w:left w:val="none" w:sz="0" w:space="0" w:color="auto"/>
            <w:bottom w:val="none" w:sz="0" w:space="0" w:color="auto"/>
            <w:right w:val="none" w:sz="0" w:space="0" w:color="auto"/>
          </w:divBdr>
        </w:div>
        <w:div w:id="663049203">
          <w:marLeft w:val="0"/>
          <w:marRight w:val="0"/>
          <w:marTop w:val="0"/>
          <w:marBottom w:val="0"/>
          <w:divBdr>
            <w:top w:val="none" w:sz="0" w:space="0" w:color="auto"/>
            <w:left w:val="none" w:sz="0" w:space="0" w:color="auto"/>
            <w:bottom w:val="none" w:sz="0" w:space="0" w:color="auto"/>
            <w:right w:val="none" w:sz="0" w:space="0" w:color="auto"/>
          </w:divBdr>
        </w:div>
        <w:div w:id="958923544">
          <w:marLeft w:val="0"/>
          <w:marRight w:val="0"/>
          <w:marTop w:val="0"/>
          <w:marBottom w:val="0"/>
          <w:divBdr>
            <w:top w:val="none" w:sz="0" w:space="0" w:color="auto"/>
            <w:left w:val="none" w:sz="0" w:space="0" w:color="auto"/>
            <w:bottom w:val="none" w:sz="0" w:space="0" w:color="auto"/>
            <w:right w:val="none" w:sz="0" w:space="0" w:color="auto"/>
          </w:divBdr>
        </w:div>
        <w:div w:id="975064717">
          <w:marLeft w:val="0"/>
          <w:marRight w:val="0"/>
          <w:marTop w:val="0"/>
          <w:marBottom w:val="0"/>
          <w:divBdr>
            <w:top w:val="none" w:sz="0" w:space="0" w:color="auto"/>
            <w:left w:val="none" w:sz="0" w:space="0" w:color="auto"/>
            <w:bottom w:val="none" w:sz="0" w:space="0" w:color="auto"/>
            <w:right w:val="none" w:sz="0" w:space="0" w:color="auto"/>
          </w:divBdr>
        </w:div>
        <w:div w:id="1156536276">
          <w:marLeft w:val="0"/>
          <w:marRight w:val="0"/>
          <w:marTop w:val="0"/>
          <w:marBottom w:val="0"/>
          <w:divBdr>
            <w:top w:val="none" w:sz="0" w:space="0" w:color="auto"/>
            <w:left w:val="none" w:sz="0" w:space="0" w:color="auto"/>
            <w:bottom w:val="none" w:sz="0" w:space="0" w:color="auto"/>
            <w:right w:val="none" w:sz="0" w:space="0" w:color="auto"/>
          </w:divBdr>
        </w:div>
        <w:div w:id="1404327754">
          <w:marLeft w:val="0"/>
          <w:marRight w:val="0"/>
          <w:marTop w:val="0"/>
          <w:marBottom w:val="0"/>
          <w:divBdr>
            <w:top w:val="none" w:sz="0" w:space="0" w:color="auto"/>
            <w:left w:val="none" w:sz="0" w:space="0" w:color="auto"/>
            <w:bottom w:val="none" w:sz="0" w:space="0" w:color="auto"/>
            <w:right w:val="none" w:sz="0" w:space="0" w:color="auto"/>
          </w:divBdr>
        </w:div>
        <w:div w:id="1458262119">
          <w:marLeft w:val="0"/>
          <w:marRight w:val="0"/>
          <w:marTop w:val="0"/>
          <w:marBottom w:val="0"/>
          <w:divBdr>
            <w:top w:val="none" w:sz="0" w:space="0" w:color="auto"/>
            <w:left w:val="none" w:sz="0" w:space="0" w:color="auto"/>
            <w:bottom w:val="none" w:sz="0" w:space="0" w:color="auto"/>
            <w:right w:val="none" w:sz="0" w:space="0" w:color="auto"/>
          </w:divBdr>
        </w:div>
        <w:div w:id="1723166961">
          <w:marLeft w:val="0"/>
          <w:marRight w:val="0"/>
          <w:marTop w:val="0"/>
          <w:marBottom w:val="0"/>
          <w:divBdr>
            <w:top w:val="none" w:sz="0" w:space="0" w:color="auto"/>
            <w:left w:val="none" w:sz="0" w:space="0" w:color="auto"/>
            <w:bottom w:val="none" w:sz="0" w:space="0" w:color="auto"/>
            <w:right w:val="none" w:sz="0" w:space="0" w:color="auto"/>
          </w:divBdr>
        </w:div>
        <w:div w:id="1803961327">
          <w:marLeft w:val="0"/>
          <w:marRight w:val="0"/>
          <w:marTop w:val="0"/>
          <w:marBottom w:val="0"/>
          <w:divBdr>
            <w:top w:val="none" w:sz="0" w:space="0" w:color="auto"/>
            <w:left w:val="none" w:sz="0" w:space="0" w:color="auto"/>
            <w:bottom w:val="none" w:sz="0" w:space="0" w:color="auto"/>
            <w:right w:val="none" w:sz="0" w:space="0" w:color="auto"/>
          </w:divBdr>
        </w:div>
        <w:div w:id="1836067214">
          <w:marLeft w:val="0"/>
          <w:marRight w:val="0"/>
          <w:marTop w:val="0"/>
          <w:marBottom w:val="0"/>
          <w:divBdr>
            <w:top w:val="none" w:sz="0" w:space="0" w:color="auto"/>
            <w:left w:val="none" w:sz="0" w:space="0" w:color="auto"/>
            <w:bottom w:val="none" w:sz="0" w:space="0" w:color="auto"/>
            <w:right w:val="none" w:sz="0" w:space="0" w:color="auto"/>
          </w:divBdr>
        </w:div>
        <w:div w:id="1936591633">
          <w:marLeft w:val="0"/>
          <w:marRight w:val="0"/>
          <w:marTop w:val="0"/>
          <w:marBottom w:val="0"/>
          <w:divBdr>
            <w:top w:val="none" w:sz="0" w:space="0" w:color="auto"/>
            <w:left w:val="none" w:sz="0" w:space="0" w:color="auto"/>
            <w:bottom w:val="none" w:sz="0" w:space="0" w:color="auto"/>
            <w:right w:val="none" w:sz="0" w:space="0" w:color="auto"/>
          </w:divBdr>
        </w:div>
        <w:div w:id="1940868416">
          <w:marLeft w:val="0"/>
          <w:marRight w:val="0"/>
          <w:marTop w:val="0"/>
          <w:marBottom w:val="0"/>
          <w:divBdr>
            <w:top w:val="none" w:sz="0" w:space="0" w:color="auto"/>
            <w:left w:val="none" w:sz="0" w:space="0" w:color="auto"/>
            <w:bottom w:val="none" w:sz="0" w:space="0" w:color="auto"/>
            <w:right w:val="none" w:sz="0" w:space="0" w:color="auto"/>
          </w:divBdr>
        </w:div>
      </w:divsChild>
    </w:div>
    <w:div w:id="232548320">
      <w:bodyDiv w:val="1"/>
      <w:marLeft w:val="0"/>
      <w:marRight w:val="0"/>
      <w:marTop w:val="0"/>
      <w:marBottom w:val="0"/>
      <w:divBdr>
        <w:top w:val="none" w:sz="0" w:space="0" w:color="auto"/>
        <w:left w:val="none" w:sz="0" w:space="0" w:color="auto"/>
        <w:bottom w:val="none" w:sz="0" w:space="0" w:color="auto"/>
        <w:right w:val="none" w:sz="0" w:space="0" w:color="auto"/>
      </w:divBdr>
      <w:divsChild>
        <w:div w:id="1627270390">
          <w:marLeft w:val="0"/>
          <w:marRight w:val="0"/>
          <w:marTop w:val="0"/>
          <w:marBottom w:val="0"/>
          <w:divBdr>
            <w:top w:val="none" w:sz="0" w:space="0" w:color="auto"/>
            <w:left w:val="none" w:sz="0" w:space="0" w:color="auto"/>
            <w:bottom w:val="none" w:sz="0" w:space="0" w:color="auto"/>
            <w:right w:val="none" w:sz="0" w:space="0" w:color="auto"/>
          </w:divBdr>
        </w:div>
        <w:div w:id="1667005309">
          <w:marLeft w:val="0"/>
          <w:marRight w:val="0"/>
          <w:marTop w:val="0"/>
          <w:marBottom w:val="0"/>
          <w:divBdr>
            <w:top w:val="none" w:sz="0" w:space="0" w:color="auto"/>
            <w:left w:val="none" w:sz="0" w:space="0" w:color="auto"/>
            <w:bottom w:val="none" w:sz="0" w:space="0" w:color="auto"/>
            <w:right w:val="none" w:sz="0" w:space="0" w:color="auto"/>
          </w:divBdr>
        </w:div>
      </w:divsChild>
    </w:div>
    <w:div w:id="286472121">
      <w:bodyDiv w:val="1"/>
      <w:marLeft w:val="0"/>
      <w:marRight w:val="0"/>
      <w:marTop w:val="0"/>
      <w:marBottom w:val="0"/>
      <w:divBdr>
        <w:top w:val="none" w:sz="0" w:space="0" w:color="auto"/>
        <w:left w:val="none" w:sz="0" w:space="0" w:color="auto"/>
        <w:bottom w:val="none" w:sz="0" w:space="0" w:color="auto"/>
        <w:right w:val="none" w:sz="0" w:space="0" w:color="auto"/>
      </w:divBdr>
      <w:divsChild>
        <w:div w:id="60056166">
          <w:marLeft w:val="0"/>
          <w:marRight w:val="0"/>
          <w:marTop w:val="0"/>
          <w:marBottom w:val="0"/>
          <w:divBdr>
            <w:top w:val="none" w:sz="0" w:space="0" w:color="auto"/>
            <w:left w:val="none" w:sz="0" w:space="0" w:color="auto"/>
            <w:bottom w:val="none" w:sz="0" w:space="0" w:color="auto"/>
            <w:right w:val="none" w:sz="0" w:space="0" w:color="auto"/>
          </w:divBdr>
        </w:div>
        <w:div w:id="60451760">
          <w:marLeft w:val="0"/>
          <w:marRight w:val="0"/>
          <w:marTop w:val="0"/>
          <w:marBottom w:val="0"/>
          <w:divBdr>
            <w:top w:val="none" w:sz="0" w:space="0" w:color="auto"/>
            <w:left w:val="none" w:sz="0" w:space="0" w:color="auto"/>
            <w:bottom w:val="none" w:sz="0" w:space="0" w:color="auto"/>
            <w:right w:val="none" w:sz="0" w:space="0" w:color="auto"/>
          </w:divBdr>
        </w:div>
        <w:div w:id="81529145">
          <w:marLeft w:val="0"/>
          <w:marRight w:val="0"/>
          <w:marTop w:val="0"/>
          <w:marBottom w:val="0"/>
          <w:divBdr>
            <w:top w:val="none" w:sz="0" w:space="0" w:color="auto"/>
            <w:left w:val="none" w:sz="0" w:space="0" w:color="auto"/>
            <w:bottom w:val="none" w:sz="0" w:space="0" w:color="auto"/>
            <w:right w:val="none" w:sz="0" w:space="0" w:color="auto"/>
          </w:divBdr>
        </w:div>
        <w:div w:id="144706147">
          <w:marLeft w:val="0"/>
          <w:marRight w:val="0"/>
          <w:marTop w:val="0"/>
          <w:marBottom w:val="0"/>
          <w:divBdr>
            <w:top w:val="none" w:sz="0" w:space="0" w:color="auto"/>
            <w:left w:val="none" w:sz="0" w:space="0" w:color="auto"/>
            <w:bottom w:val="none" w:sz="0" w:space="0" w:color="auto"/>
            <w:right w:val="none" w:sz="0" w:space="0" w:color="auto"/>
          </w:divBdr>
        </w:div>
        <w:div w:id="163934328">
          <w:marLeft w:val="0"/>
          <w:marRight w:val="0"/>
          <w:marTop w:val="0"/>
          <w:marBottom w:val="0"/>
          <w:divBdr>
            <w:top w:val="none" w:sz="0" w:space="0" w:color="auto"/>
            <w:left w:val="none" w:sz="0" w:space="0" w:color="auto"/>
            <w:bottom w:val="none" w:sz="0" w:space="0" w:color="auto"/>
            <w:right w:val="none" w:sz="0" w:space="0" w:color="auto"/>
          </w:divBdr>
        </w:div>
        <w:div w:id="344478555">
          <w:marLeft w:val="0"/>
          <w:marRight w:val="0"/>
          <w:marTop w:val="0"/>
          <w:marBottom w:val="0"/>
          <w:divBdr>
            <w:top w:val="none" w:sz="0" w:space="0" w:color="auto"/>
            <w:left w:val="none" w:sz="0" w:space="0" w:color="auto"/>
            <w:bottom w:val="none" w:sz="0" w:space="0" w:color="auto"/>
            <w:right w:val="none" w:sz="0" w:space="0" w:color="auto"/>
          </w:divBdr>
        </w:div>
        <w:div w:id="355275825">
          <w:marLeft w:val="0"/>
          <w:marRight w:val="0"/>
          <w:marTop w:val="0"/>
          <w:marBottom w:val="0"/>
          <w:divBdr>
            <w:top w:val="none" w:sz="0" w:space="0" w:color="auto"/>
            <w:left w:val="none" w:sz="0" w:space="0" w:color="auto"/>
            <w:bottom w:val="none" w:sz="0" w:space="0" w:color="auto"/>
            <w:right w:val="none" w:sz="0" w:space="0" w:color="auto"/>
          </w:divBdr>
        </w:div>
        <w:div w:id="462892418">
          <w:marLeft w:val="0"/>
          <w:marRight w:val="0"/>
          <w:marTop w:val="0"/>
          <w:marBottom w:val="0"/>
          <w:divBdr>
            <w:top w:val="none" w:sz="0" w:space="0" w:color="auto"/>
            <w:left w:val="none" w:sz="0" w:space="0" w:color="auto"/>
            <w:bottom w:val="none" w:sz="0" w:space="0" w:color="auto"/>
            <w:right w:val="none" w:sz="0" w:space="0" w:color="auto"/>
          </w:divBdr>
        </w:div>
        <w:div w:id="506406868">
          <w:marLeft w:val="0"/>
          <w:marRight w:val="0"/>
          <w:marTop w:val="0"/>
          <w:marBottom w:val="0"/>
          <w:divBdr>
            <w:top w:val="none" w:sz="0" w:space="0" w:color="auto"/>
            <w:left w:val="none" w:sz="0" w:space="0" w:color="auto"/>
            <w:bottom w:val="none" w:sz="0" w:space="0" w:color="auto"/>
            <w:right w:val="none" w:sz="0" w:space="0" w:color="auto"/>
          </w:divBdr>
        </w:div>
        <w:div w:id="588388419">
          <w:marLeft w:val="0"/>
          <w:marRight w:val="0"/>
          <w:marTop w:val="0"/>
          <w:marBottom w:val="0"/>
          <w:divBdr>
            <w:top w:val="none" w:sz="0" w:space="0" w:color="auto"/>
            <w:left w:val="none" w:sz="0" w:space="0" w:color="auto"/>
            <w:bottom w:val="none" w:sz="0" w:space="0" w:color="auto"/>
            <w:right w:val="none" w:sz="0" w:space="0" w:color="auto"/>
          </w:divBdr>
        </w:div>
        <w:div w:id="650594393">
          <w:marLeft w:val="0"/>
          <w:marRight w:val="0"/>
          <w:marTop w:val="0"/>
          <w:marBottom w:val="0"/>
          <w:divBdr>
            <w:top w:val="none" w:sz="0" w:space="0" w:color="auto"/>
            <w:left w:val="none" w:sz="0" w:space="0" w:color="auto"/>
            <w:bottom w:val="none" w:sz="0" w:space="0" w:color="auto"/>
            <w:right w:val="none" w:sz="0" w:space="0" w:color="auto"/>
          </w:divBdr>
        </w:div>
        <w:div w:id="765031929">
          <w:marLeft w:val="0"/>
          <w:marRight w:val="0"/>
          <w:marTop w:val="0"/>
          <w:marBottom w:val="0"/>
          <w:divBdr>
            <w:top w:val="none" w:sz="0" w:space="0" w:color="auto"/>
            <w:left w:val="none" w:sz="0" w:space="0" w:color="auto"/>
            <w:bottom w:val="none" w:sz="0" w:space="0" w:color="auto"/>
            <w:right w:val="none" w:sz="0" w:space="0" w:color="auto"/>
          </w:divBdr>
        </w:div>
        <w:div w:id="782112020">
          <w:marLeft w:val="0"/>
          <w:marRight w:val="0"/>
          <w:marTop w:val="0"/>
          <w:marBottom w:val="0"/>
          <w:divBdr>
            <w:top w:val="none" w:sz="0" w:space="0" w:color="auto"/>
            <w:left w:val="none" w:sz="0" w:space="0" w:color="auto"/>
            <w:bottom w:val="none" w:sz="0" w:space="0" w:color="auto"/>
            <w:right w:val="none" w:sz="0" w:space="0" w:color="auto"/>
          </w:divBdr>
        </w:div>
        <w:div w:id="867135200">
          <w:marLeft w:val="0"/>
          <w:marRight w:val="0"/>
          <w:marTop w:val="0"/>
          <w:marBottom w:val="0"/>
          <w:divBdr>
            <w:top w:val="none" w:sz="0" w:space="0" w:color="auto"/>
            <w:left w:val="none" w:sz="0" w:space="0" w:color="auto"/>
            <w:bottom w:val="none" w:sz="0" w:space="0" w:color="auto"/>
            <w:right w:val="none" w:sz="0" w:space="0" w:color="auto"/>
          </w:divBdr>
        </w:div>
        <w:div w:id="1085766762">
          <w:marLeft w:val="0"/>
          <w:marRight w:val="0"/>
          <w:marTop w:val="0"/>
          <w:marBottom w:val="0"/>
          <w:divBdr>
            <w:top w:val="none" w:sz="0" w:space="0" w:color="auto"/>
            <w:left w:val="none" w:sz="0" w:space="0" w:color="auto"/>
            <w:bottom w:val="none" w:sz="0" w:space="0" w:color="auto"/>
            <w:right w:val="none" w:sz="0" w:space="0" w:color="auto"/>
          </w:divBdr>
        </w:div>
        <w:div w:id="1120880199">
          <w:marLeft w:val="0"/>
          <w:marRight w:val="0"/>
          <w:marTop w:val="0"/>
          <w:marBottom w:val="0"/>
          <w:divBdr>
            <w:top w:val="none" w:sz="0" w:space="0" w:color="auto"/>
            <w:left w:val="none" w:sz="0" w:space="0" w:color="auto"/>
            <w:bottom w:val="none" w:sz="0" w:space="0" w:color="auto"/>
            <w:right w:val="none" w:sz="0" w:space="0" w:color="auto"/>
          </w:divBdr>
        </w:div>
        <w:div w:id="1355573009">
          <w:marLeft w:val="0"/>
          <w:marRight w:val="0"/>
          <w:marTop w:val="0"/>
          <w:marBottom w:val="0"/>
          <w:divBdr>
            <w:top w:val="none" w:sz="0" w:space="0" w:color="auto"/>
            <w:left w:val="none" w:sz="0" w:space="0" w:color="auto"/>
            <w:bottom w:val="none" w:sz="0" w:space="0" w:color="auto"/>
            <w:right w:val="none" w:sz="0" w:space="0" w:color="auto"/>
          </w:divBdr>
        </w:div>
        <w:div w:id="1469205818">
          <w:marLeft w:val="0"/>
          <w:marRight w:val="0"/>
          <w:marTop w:val="0"/>
          <w:marBottom w:val="0"/>
          <w:divBdr>
            <w:top w:val="none" w:sz="0" w:space="0" w:color="auto"/>
            <w:left w:val="none" w:sz="0" w:space="0" w:color="auto"/>
            <w:bottom w:val="none" w:sz="0" w:space="0" w:color="auto"/>
            <w:right w:val="none" w:sz="0" w:space="0" w:color="auto"/>
          </w:divBdr>
        </w:div>
        <w:div w:id="1617180489">
          <w:marLeft w:val="0"/>
          <w:marRight w:val="0"/>
          <w:marTop w:val="0"/>
          <w:marBottom w:val="0"/>
          <w:divBdr>
            <w:top w:val="none" w:sz="0" w:space="0" w:color="auto"/>
            <w:left w:val="none" w:sz="0" w:space="0" w:color="auto"/>
            <w:bottom w:val="none" w:sz="0" w:space="0" w:color="auto"/>
            <w:right w:val="none" w:sz="0" w:space="0" w:color="auto"/>
          </w:divBdr>
        </w:div>
        <w:div w:id="1634796353">
          <w:marLeft w:val="0"/>
          <w:marRight w:val="0"/>
          <w:marTop w:val="0"/>
          <w:marBottom w:val="0"/>
          <w:divBdr>
            <w:top w:val="none" w:sz="0" w:space="0" w:color="auto"/>
            <w:left w:val="none" w:sz="0" w:space="0" w:color="auto"/>
            <w:bottom w:val="none" w:sz="0" w:space="0" w:color="auto"/>
            <w:right w:val="none" w:sz="0" w:space="0" w:color="auto"/>
          </w:divBdr>
        </w:div>
        <w:div w:id="1642156425">
          <w:marLeft w:val="0"/>
          <w:marRight w:val="0"/>
          <w:marTop w:val="0"/>
          <w:marBottom w:val="0"/>
          <w:divBdr>
            <w:top w:val="none" w:sz="0" w:space="0" w:color="auto"/>
            <w:left w:val="none" w:sz="0" w:space="0" w:color="auto"/>
            <w:bottom w:val="none" w:sz="0" w:space="0" w:color="auto"/>
            <w:right w:val="none" w:sz="0" w:space="0" w:color="auto"/>
          </w:divBdr>
        </w:div>
        <w:div w:id="1824734126">
          <w:marLeft w:val="0"/>
          <w:marRight w:val="0"/>
          <w:marTop w:val="0"/>
          <w:marBottom w:val="0"/>
          <w:divBdr>
            <w:top w:val="none" w:sz="0" w:space="0" w:color="auto"/>
            <w:left w:val="none" w:sz="0" w:space="0" w:color="auto"/>
            <w:bottom w:val="none" w:sz="0" w:space="0" w:color="auto"/>
            <w:right w:val="none" w:sz="0" w:space="0" w:color="auto"/>
          </w:divBdr>
        </w:div>
        <w:div w:id="1874347076">
          <w:marLeft w:val="0"/>
          <w:marRight w:val="0"/>
          <w:marTop w:val="0"/>
          <w:marBottom w:val="0"/>
          <w:divBdr>
            <w:top w:val="none" w:sz="0" w:space="0" w:color="auto"/>
            <w:left w:val="none" w:sz="0" w:space="0" w:color="auto"/>
            <w:bottom w:val="none" w:sz="0" w:space="0" w:color="auto"/>
            <w:right w:val="none" w:sz="0" w:space="0" w:color="auto"/>
          </w:divBdr>
        </w:div>
        <w:div w:id="1911429595">
          <w:marLeft w:val="0"/>
          <w:marRight w:val="0"/>
          <w:marTop w:val="0"/>
          <w:marBottom w:val="0"/>
          <w:divBdr>
            <w:top w:val="none" w:sz="0" w:space="0" w:color="auto"/>
            <w:left w:val="none" w:sz="0" w:space="0" w:color="auto"/>
            <w:bottom w:val="none" w:sz="0" w:space="0" w:color="auto"/>
            <w:right w:val="none" w:sz="0" w:space="0" w:color="auto"/>
          </w:divBdr>
        </w:div>
        <w:div w:id="1979072241">
          <w:marLeft w:val="0"/>
          <w:marRight w:val="0"/>
          <w:marTop w:val="0"/>
          <w:marBottom w:val="0"/>
          <w:divBdr>
            <w:top w:val="none" w:sz="0" w:space="0" w:color="auto"/>
            <w:left w:val="none" w:sz="0" w:space="0" w:color="auto"/>
            <w:bottom w:val="none" w:sz="0" w:space="0" w:color="auto"/>
            <w:right w:val="none" w:sz="0" w:space="0" w:color="auto"/>
          </w:divBdr>
        </w:div>
        <w:div w:id="2065521769">
          <w:marLeft w:val="0"/>
          <w:marRight w:val="0"/>
          <w:marTop w:val="0"/>
          <w:marBottom w:val="0"/>
          <w:divBdr>
            <w:top w:val="none" w:sz="0" w:space="0" w:color="auto"/>
            <w:left w:val="none" w:sz="0" w:space="0" w:color="auto"/>
            <w:bottom w:val="none" w:sz="0" w:space="0" w:color="auto"/>
            <w:right w:val="none" w:sz="0" w:space="0" w:color="auto"/>
          </w:divBdr>
        </w:div>
      </w:divsChild>
    </w:div>
    <w:div w:id="361590696">
      <w:bodyDiv w:val="1"/>
      <w:marLeft w:val="0"/>
      <w:marRight w:val="0"/>
      <w:marTop w:val="0"/>
      <w:marBottom w:val="0"/>
      <w:divBdr>
        <w:top w:val="none" w:sz="0" w:space="0" w:color="auto"/>
        <w:left w:val="none" w:sz="0" w:space="0" w:color="auto"/>
        <w:bottom w:val="none" w:sz="0" w:space="0" w:color="auto"/>
        <w:right w:val="none" w:sz="0" w:space="0" w:color="auto"/>
      </w:divBdr>
    </w:div>
    <w:div w:id="375937211">
      <w:bodyDiv w:val="1"/>
      <w:marLeft w:val="0"/>
      <w:marRight w:val="0"/>
      <w:marTop w:val="0"/>
      <w:marBottom w:val="0"/>
      <w:divBdr>
        <w:top w:val="none" w:sz="0" w:space="0" w:color="auto"/>
        <w:left w:val="none" w:sz="0" w:space="0" w:color="auto"/>
        <w:bottom w:val="none" w:sz="0" w:space="0" w:color="auto"/>
        <w:right w:val="none" w:sz="0" w:space="0" w:color="auto"/>
      </w:divBdr>
    </w:div>
    <w:div w:id="382414235">
      <w:bodyDiv w:val="1"/>
      <w:marLeft w:val="0"/>
      <w:marRight w:val="0"/>
      <w:marTop w:val="0"/>
      <w:marBottom w:val="0"/>
      <w:divBdr>
        <w:top w:val="none" w:sz="0" w:space="0" w:color="auto"/>
        <w:left w:val="none" w:sz="0" w:space="0" w:color="auto"/>
        <w:bottom w:val="none" w:sz="0" w:space="0" w:color="auto"/>
        <w:right w:val="none" w:sz="0" w:space="0" w:color="auto"/>
      </w:divBdr>
      <w:divsChild>
        <w:div w:id="138497557">
          <w:marLeft w:val="0"/>
          <w:marRight w:val="0"/>
          <w:marTop w:val="0"/>
          <w:marBottom w:val="0"/>
          <w:divBdr>
            <w:top w:val="none" w:sz="0" w:space="0" w:color="auto"/>
            <w:left w:val="none" w:sz="0" w:space="0" w:color="auto"/>
            <w:bottom w:val="none" w:sz="0" w:space="0" w:color="auto"/>
            <w:right w:val="none" w:sz="0" w:space="0" w:color="auto"/>
          </w:divBdr>
        </w:div>
        <w:div w:id="599028885">
          <w:marLeft w:val="0"/>
          <w:marRight w:val="0"/>
          <w:marTop w:val="0"/>
          <w:marBottom w:val="0"/>
          <w:divBdr>
            <w:top w:val="none" w:sz="0" w:space="0" w:color="auto"/>
            <w:left w:val="none" w:sz="0" w:space="0" w:color="auto"/>
            <w:bottom w:val="none" w:sz="0" w:space="0" w:color="auto"/>
            <w:right w:val="none" w:sz="0" w:space="0" w:color="auto"/>
          </w:divBdr>
        </w:div>
        <w:div w:id="601381739">
          <w:marLeft w:val="0"/>
          <w:marRight w:val="0"/>
          <w:marTop w:val="0"/>
          <w:marBottom w:val="0"/>
          <w:divBdr>
            <w:top w:val="none" w:sz="0" w:space="0" w:color="auto"/>
            <w:left w:val="none" w:sz="0" w:space="0" w:color="auto"/>
            <w:bottom w:val="none" w:sz="0" w:space="0" w:color="auto"/>
            <w:right w:val="none" w:sz="0" w:space="0" w:color="auto"/>
          </w:divBdr>
        </w:div>
        <w:div w:id="619604795">
          <w:marLeft w:val="0"/>
          <w:marRight w:val="0"/>
          <w:marTop w:val="0"/>
          <w:marBottom w:val="0"/>
          <w:divBdr>
            <w:top w:val="none" w:sz="0" w:space="0" w:color="auto"/>
            <w:left w:val="none" w:sz="0" w:space="0" w:color="auto"/>
            <w:bottom w:val="none" w:sz="0" w:space="0" w:color="auto"/>
            <w:right w:val="none" w:sz="0" w:space="0" w:color="auto"/>
          </w:divBdr>
        </w:div>
        <w:div w:id="705063588">
          <w:marLeft w:val="0"/>
          <w:marRight w:val="0"/>
          <w:marTop w:val="0"/>
          <w:marBottom w:val="0"/>
          <w:divBdr>
            <w:top w:val="none" w:sz="0" w:space="0" w:color="auto"/>
            <w:left w:val="none" w:sz="0" w:space="0" w:color="auto"/>
            <w:bottom w:val="none" w:sz="0" w:space="0" w:color="auto"/>
            <w:right w:val="none" w:sz="0" w:space="0" w:color="auto"/>
          </w:divBdr>
        </w:div>
        <w:div w:id="796148720">
          <w:marLeft w:val="0"/>
          <w:marRight w:val="0"/>
          <w:marTop w:val="0"/>
          <w:marBottom w:val="0"/>
          <w:divBdr>
            <w:top w:val="none" w:sz="0" w:space="0" w:color="auto"/>
            <w:left w:val="none" w:sz="0" w:space="0" w:color="auto"/>
            <w:bottom w:val="none" w:sz="0" w:space="0" w:color="auto"/>
            <w:right w:val="none" w:sz="0" w:space="0" w:color="auto"/>
          </w:divBdr>
        </w:div>
        <w:div w:id="962154986">
          <w:marLeft w:val="0"/>
          <w:marRight w:val="0"/>
          <w:marTop w:val="0"/>
          <w:marBottom w:val="0"/>
          <w:divBdr>
            <w:top w:val="none" w:sz="0" w:space="0" w:color="auto"/>
            <w:left w:val="none" w:sz="0" w:space="0" w:color="auto"/>
            <w:bottom w:val="none" w:sz="0" w:space="0" w:color="auto"/>
            <w:right w:val="none" w:sz="0" w:space="0" w:color="auto"/>
          </w:divBdr>
        </w:div>
        <w:div w:id="1068576963">
          <w:marLeft w:val="0"/>
          <w:marRight w:val="0"/>
          <w:marTop w:val="0"/>
          <w:marBottom w:val="0"/>
          <w:divBdr>
            <w:top w:val="none" w:sz="0" w:space="0" w:color="auto"/>
            <w:left w:val="none" w:sz="0" w:space="0" w:color="auto"/>
            <w:bottom w:val="none" w:sz="0" w:space="0" w:color="auto"/>
            <w:right w:val="none" w:sz="0" w:space="0" w:color="auto"/>
          </w:divBdr>
        </w:div>
        <w:div w:id="1114010805">
          <w:marLeft w:val="0"/>
          <w:marRight w:val="0"/>
          <w:marTop w:val="0"/>
          <w:marBottom w:val="0"/>
          <w:divBdr>
            <w:top w:val="none" w:sz="0" w:space="0" w:color="auto"/>
            <w:left w:val="none" w:sz="0" w:space="0" w:color="auto"/>
            <w:bottom w:val="none" w:sz="0" w:space="0" w:color="auto"/>
            <w:right w:val="none" w:sz="0" w:space="0" w:color="auto"/>
          </w:divBdr>
        </w:div>
        <w:div w:id="1240098867">
          <w:marLeft w:val="0"/>
          <w:marRight w:val="0"/>
          <w:marTop w:val="0"/>
          <w:marBottom w:val="0"/>
          <w:divBdr>
            <w:top w:val="none" w:sz="0" w:space="0" w:color="auto"/>
            <w:left w:val="none" w:sz="0" w:space="0" w:color="auto"/>
            <w:bottom w:val="none" w:sz="0" w:space="0" w:color="auto"/>
            <w:right w:val="none" w:sz="0" w:space="0" w:color="auto"/>
          </w:divBdr>
        </w:div>
        <w:div w:id="1562474617">
          <w:marLeft w:val="0"/>
          <w:marRight w:val="0"/>
          <w:marTop w:val="0"/>
          <w:marBottom w:val="0"/>
          <w:divBdr>
            <w:top w:val="none" w:sz="0" w:space="0" w:color="auto"/>
            <w:left w:val="none" w:sz="0" w:space="0" w:color="auto"/>
            <w:bottom w:val="none" w:sz="0" w:space="0" w:color="auto"/>
            <w:right w:val="none" w:sz="0" w:space="0" w:color="auto"/>
          </w:divBdr>
        </w:div>
        <w:div w:id="1602567162">
          <w:marLeft w:val="0"/>
          <w:marRight w:val="0"/>
          <w:marTop w:val="0"/>
          <w:marBottom w:val="0"/>
          <w:divBdr>
            <w:top w:val="none" w:sz="0" w:space="0" w:color="auto"/>
            <w:left w:val="none" w:sz="0" w:space="0" w:color="auto"/>
            <w:bottom w:val="none" w:sz="0" w:space="0" w:color="auto"/>
            <w:right w:val="none" w:sz="0" w:space="0" w:color="auto"/>
          </w:divBdr>
        </w:div>
        <w:div w:id="1699041897">
          <w:marLeft w:val="0"/>
          <w:marRight w:val="0"/>
          <w:marTop w:val="0"/>
          <w:marBottom w:val="0"/>
          <w:divBdr>
            <w:top w:val="none" w:sz="0" w:space="0" w:color="auto"/>
            <w:left w:val="none" w:sz="0" w:space="0" w:color="auto"/>
            <w:bottom w:val="none" w:sz="0" w:space="0" w:color="auto"/>
            <w:right w:val="none" w:sz="0" w:space="0" w:color="auto"/>
          </w:divBdr>
        </w:div>
        <w:div w:id="1784374749">
          <w:marLeft w:val="0"/>
          <w:marRight w:val="0"/>
          <w:marTop w:val="0"/>
          <w:marBottom w:val="0"/>
          <w:divBdr>
            <w:top w:val="none" w:sz="0" w:space="0" w:color="auto"/>
            <w:left w:val="none" w:sz="0" w:space="0" w:color="auto"/>
            <w:bottom w:val="none" w:sz="0" w:space="0" w:color="auto"/>
            <w:right w:val="none" w:sz="0" w:space="0" w:color="auto"/>
          </w:divBdr>
        </w:div>
        <w:div w:id="1958830295">
          <w:marLeft w:val="0"/>
          <w:marRight w:val="0"/>
          <w:marTop w:val="0"/>
          <w:marBottom w:val="0"/>
          <w:divBdr>
            <w:top w:val="none" w:sz="0" w:space="0" w:color="auto"/>
            <w:left w:val="none" w:sz="0" w:space="0" w:color="auto"/>
            <w:bottom w:val="none" w:sz="0" w:space="0" w:color="auto"/>
            <w:right w:val="none" w:sz="0" w:space="0" w:color="auto"/>
          </w:divBdr>
        </w:div>
      </w:divsChild>
    </w:div>
    <w:div w:id="435977252">
      <w:bodyDiv w:val="1"/>
      <w:marLeft w:val="0"/>
      <w:marRight w:val="0"/>
      <w:marTop w:val="0"/>
      <w:marBottom w:val="0"/>
      <w:divBdr>
        <w:top w:val="none" w:sz="0" w:space="0" w:color="auto"/>
        <w:left w:val="none" w:sz="0" w:space="0" w:color="auto"/>
        <w:bottom w:val="none" w:sz="0" w:space="0" w:color="auto"/>
        <w:right w:val="none" w:sz="0" w:space="0" w:color="auto"/>
      </w:divBdr>
    </w:div>
    <w:div w:id="513375883">
      <w:bodyDiv w:val="1"/>
      <w:marLeft w:val="0"/>
      <w:marRight w:val="0"/>
      <w:marTop w:val="0"/>
      <w:marBottom w:val="0"/>
      <w:divBdr>
        <w:top w:val="none" w:sz="0" w:space="0" w:color="auto"/>
        <w:left w:val="none" w:sz="0" w:space="0" w:color="auto"/>
        <w:bottom w:val="none" w:sz="0" w:space="0" w:color="auto"/>
        <w:right w:val="none" w:sz="0" w:space="0" w:color="auto"/>
      </w:divBdr>
    </w:div>
    <w:div w:id="562915695">
      <w:bodyDiv w:val="1"/>
      <w:marLeft w:val="0"/>
      <w:marRight w:val="0"/>
      <w:marTop w:val="0"/>
      <w:marBottom w:val="0"/>
      <w:divBdr>
        <w:top w:val="none" w:sz="0" w:space="0" w:color="auto"/>
        <w:left w:val="none" w:sz="0" w:space="0" w:color="auto"/>
        <w:bottom w:val="none" w:sz="0" w:space="0" w:color="auto"/>
        <w:right w:val="none" w:sz="0" w:space="0" w:color="auto"/>
      </w:divBdr>
    </w:div>
    <w:div w:id="607741164">
      <w:bodyDiv w:val="1"/>
      <w:marLeft w:val="0"/>
      <w:marRight w:val="0"/>
      <w:marTop w:val="0"/>
      <w:marBottom w:val="0"/>
      <w:divBdr>
        <w:top w:val="none" w:sz="0" w:space="0" w:color="auto"/>
        <w:left w:val="none" w:sz="0" w:space="0" w:color="auto"/>
        <w:bottom w:val="none" w:sz="0" w:space="0" w:color="auto"/>
        <w:right w:val="none" w:sz="0" w:space="0" w:color="auto"/>
      </w:divBdr>
    </w:div>
    <w:div w:id="610164218">
      <w:bodyDiv w:val="1"/>
      <w:marLeft w:val="0"/>
      <w:marRight w:val="0"/>
      <w:marTop w:val="0"/>
      <w:marBottom w:val="0"/>
      <w:divBdr>
        <w:top w:val="none" w:sz="0" w:space="0" w:color="auto"/>
        <w:left w:val="none" w:sz="0" w:space="0" w:color="auto"/>
        <w:bottom w:val="none" w:sz="0" w:space="0" w:color="auto"/>
        <w:right w:val="none" w:sz="0" w:space="0" w:color="auto"/>
      </w:divBdr>
    </w:div>
    <w:div w:id="697000442">
      <w:bodyDiv w:val="1"/>
      <w:marLeft w:val="0"/>
      <w:marRight w:val="0"/>
      <w:marTop w:val="0"/>
      <w:marBottom w:val="0"/>
      <w:divBdr>
        <w:top w:val="none" w:sz="0" w:space="0" w:color="auto"/>
        <w:left w:val="none" w:sz="0" w:space="0" w:color="auto"/>
        <w:bottom w:val="none" w:sz="0" w:space="0" w:color="auto"/>
        <w:right w:val="none" w:sz="0" w:space="0" w:color="auto"/>
      </w:divBdr>
      <w:divsChild>
        <w:div w:id="1185359706">
          <w:marLeft w:val="0"/>
          <w:marRight w:val="0"/>
          <w:marTop w:val="0"/>
          <w:marBottom w:val="0"/>
          <w:divBdr>
            <w:top w:val="none" w:sz="0" w:space="0" w:color="auto"/>
            <w:left w:val="none" w:sz="0" w:space="0" w:color="auto"/>
            <w:bottom w:val="none" w:sz="0" w:space="0" w:color="auto"/>
            <w:right w:val="none" w:sz="0" w:space="0" w:color="auto"/>
          </w:divBdr>
          <w:divsChild>
            <w:div w:id="1441686734">
              <w:marLeft w:val="0"/>
              <w:marRight w:val="0"/>
              <w:marTop w:val="0"/>
              <w:marBottom w:val="0"/>
              <w:divBdr>
                <w:top w:val="none" w:sz="0" w:space="0" w:color="auto"/>
                <w:left w:val="none" w:sz="0" w:space="0" w:color="auto"/>
                <w:bottom w:val="none" w:sz="0" w:space="0" w:color="auto"/>
                <w:right w:val="none" w:sz="0" w:space="0" w:color="auto"/>
              </w:divBdr>
              <w:divsChild>
                <w:div w:id="20578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0752">
      <w:bodyDiv w:val="1"/>
      <w:marLeft w:val="0"/>
      <w:marRight w:val="0"/>
      <w:marTop w:val="0"/>
      <w:marBottom w:val="0"/>
      <w:divBdr>
        <w:top w:val="none" w:sz="0" w:space="0" w:color="auto"/>
        <w:left w:val="none" w:sz="0" w:space="0" w:color="auto"/>
        <w:bottom w:val="none" w:sz="0" w:space="0" w:color="auto"/>
        <w:right w:val="none" w:sz="0" w:space="0" w:color="auto"/>
      </w:divBdr>
    </w:div>
    <w:div w:id="822703219">
      <w:bodyDiv w:val="1"/>
      <w:marLeft w:val="0"/>
      <w:marRight w:val="0"/>
      <w:marTop w:val="0"/>
      <w:marBottom w:val="0"/>
      <w:divBdr>
        <w:top w:val="none" w:sz="0" w:space="0" w:color="auto"/>
        <w:left w:val="none" w:sz="0" w:space="0" w:color="auto"/>
        <w:bottom w:val="none" w:sz="0" w:space="0" w:color="auto"/>
        <w:right w:val="none" w:sz="0" w:space="0" w:color="auto"/>
      </w:divBdr>
      <w:divsChild>
        <w:div w:id="510415899">
          <w:marLeft w:val="0"/>
          <w:marRight w:val="0"/>
          <w:marTop w:val="0"/>
          <w:marBottom w:val="0"/>
          <w:divBdr>
            <w:top w:val="none" w:sz="0" w:space="0" w:color="auto"/>
            <w:left w:val="none" w:sz="0" w:space="0" w:color="auto"/>
            <w:bottom w:val="none" w:sz="0" w:space="0" w:color="auto"/>
            <w:right w:val="none" w:sz="0" w:space="0" w:color="auto"/>
          </w:divBdr>
          <w:divsChild>
            <w:div w:id="3412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131">
      <w:bodyDiv w:val="1"/>
      <w:marLeft w:val="0"/>
      <w:marRight w:val="0"/>
      <w:marTop w:val="0"/>
      <w:marBottom w:val="0"/>
      <w:divBdr>
        <w:top w:val="none" w:sz="0" w:space="0" w:color="auto"/>
        <w:left w:val="none" w:sz="0" w:space="0" w:color="auto"/>
        <w:bottom w:val="none" w:sz="0" w:space="0" w:color="auto"/>
        <w:right w:val="none" w:sz="0" w:space="0" w:color="auto"/>
      </w:divBdr>
    </w:div>
    <w:div w:id="844201879">
      <w:bodyDiv w:val="1"/>
      <w:marLeft w:val="0"/>
      <w:marRight w:val="0"/>
      <w:marTop w:val="0"/>
      <w:marBottom w:val="0"/>
      <w:divBdr>
        <w:top w:val="none" w:sz="0" w:space="0" w:color="auto"/>
        <w:left w:val="none" w:sz="0" w:space="0" w:color="auto"/>
        <w:bottom w:val="none" w:sz="0" w:space="0" w:color="auto"/>
        <w:right w:val="none" w:sz="0" w:space="0" w:color="auto"/>
      </w:divBdr>
    </w:div>
    <w:div w:id="852914739">
      <w:bodyDiv w:val="1"/>
      <w:marLeft w:val="0"/>
      <w:marRight w:val="0"/>
      <w:marTop w:val="0"/>
      <w:marBottom w:val="0"/>
      <w:divBdr>
        <w:top w:val="none" w:sz="0" w:space="0" w:color="auto"/>
        <w:left w:val="none" w:sz="0" w:space="0" w:color="auto"/>
        <w:bottom w:val="none" w:sz="0" w:space="0" w:color="auto"/>
        <w:right w:val="none" w:sz="0" w:space="0" w:color="auto"/>
      </w:divBdr>
    </w:div>
    <w:div w:id="858276833">
      <w:bodyDiv w:val="1"/>
      <w:marLeft w:val="0"/>
      <w:marRight w:val="0"/>
      <w:marTop w:val="0"/>
      <w:marBottom w:val="0"/>
      <w:divBdr>
        <w:top w:val="none" w:sz="0" w:space="0" w:color="auto"/>
        <w:left w:val="none" w:sz="0" w:space="0" w:color="auto"/>
        <w:bottom w:val="none" w:sz="0" w:space="0" w:color="auto"/>
        <w:right w:val="none" w:sz="0" w:space="0" w:color="auto"/>
      </w:divBdr>
      <w:divsChild>
        <w:div w:id="387609159">
          <w:marLeft w:val="0"/>
          <w:marRight w:val="0"/>
          <w:marTop w:val="0"/>
          <w:marBottom w:val="0"/>
          <w:divBdr>
            <w:top w:val="none" w:sz="0" w:space="0" w:color="auto"/>
            <w:left w:val="none" w:sz="0" w:space="0" w:color="auto"/>
            <w:bottom w:val="none" w:sz="0" w:space="0" w:color="auto"/>
            <w:right w:val="none" w:sz="0" w:space="0" w:color="auto"/>
          </w:divBdr>
        </w:div>
        <w:div w:id="1140803046">
          <w:marLeft w:val="0"/>
          <w:marRight w:val="0"/>
          <w:marTop w:val="0"/>
          <w:marBottom w:val="0"/>
          <w:divBdr>
            <w:top w:val="none" w:sz="0" w:space="0" w:color="auto"/>
            <w:left w:val="none" w:sz="0" w:space="0" w:color="auto"/>
            <w:bottom w:val="none" w:sz="0" w:space="0" w:color="auto"/>
            <w:right w:val="none" w:sz="0" w:space="0" w:color="auto"/>
          </w:divBdr>
        </w:div>
      </w:divsChild>
    </w:div>
    <w:div w:id="900410992">
      <w:bodyDiv w:val="1"/>
      <w:marLeft w:val="0"/>
      <w:marRight w:val="0"/>
      <w:marTop w:val="0"/>
      <w:marBottom w:val="0"/>
      <w:divBdr>
        <w:top w:val="none" w:sz="0" w:space="0" w:color="auto"/>
        <w:left w:val="none" w:sz="0" w:space="0" w:color="auto"/>
        <w:bottom w:val="none" w:sz="0" w:space="0" w:color="auto"/>
        <w:right w:val="none" w:sz="0" w:space="0" w:color="auto"/>
      </w:divBdr>
    </w:div>
    <w:div w:id="927232723">
      <w:bodyDiv w:val="1"/>
      <w:marLeft w:val="0"/>
      <w:marRight w:val="0"/>
      <w:marTop w:val="0"/>
      <w:marBottom w:val="0"/>
      <w:divBdr>
        <w:top w:val="none" w:sz="0" w:space="0" w:color="auto"/>
        <w:left w:val="none" w:sz="0" w:space="0" w:color="auto"/>
        <w:bottom w:val="none" w:sz="0" w:space="0" w:color="auto"/>
        <w:right w:val="none" w:sz="0" w:space="0" w:color="auto"/>
      </w:divBdr>
      <w:divsChild>
        <w:div w:id="95948812">
          <w:marLeft w:val="0"/>
          <w:marRight w:val="0"/>
          <w:marTop w:val="0"/>
          <w:marBottom w:val="0"/>
          <w:divBdr>
            <w:top w:val="none" w:sz="0" w:space="0" w:color="auto"/>
            <w:left w:val="none" w:sz="0" w:space="0" w:color="auto"/>
            <w:bottom w:val="none" w:sz="0" w:space="0" w:color="auto"/>
            <w:right w:val="none" w:sz="0" w:space="0" w:color="auto"/>
          </w:divBdr>
          <w:divsChild>
            <w:div w:id="571083934">
              <w:marLeft w:val="0"/>
              <w:marRight w:val="0"/>
              <w:marTop w:val="0"/>
              <w:marBottom w:val="0"/>
              <w:divBdr>
                <w:top w:val="none" w:sz="0" w:space="0" w:color="auto"/>
                <w:left w:val="none" w:sz="0" w:space="0" w:color="auto"/>
                <w:bottom w:val="none" w:sz="0" w:space="0" w:color="auto"/>
                <w:right w:val="none" w:sz="0" w:space="0" w:color="auto"/>
              </w:divBdr>
              <w:divsChild>
                <w:div w:id="155265382">
                  <w:marLeft w:val="0"/>
                  <w:marRight w:val="0"/>
                  <w:marTop w:val="0"/>
                  <w:marBottom w:val="0"/>
                  <w:divBdr>
                    <w:top w:val="none" w:sz="0" w:space="0" w:color="auto"/>
                    <w:left w:val="none" w:sz="0" w:space="0" w:color="auto"/>
                    <w:bottom w:val="none" w:sz="0" w:space="0" w:color="auto"/>
                    <w:right w:val="none" w:sz="0" w:space="0" w:color="auto"/>
                  </w:divBdr>
                </w:div>
                <w:div w:id="888568153">
                  <w:marLeft w:val="0"/>
                  <w:marRight w:val="0"/>
                  <w:marTop w:val="0"/>
                  <w:marBottom w:val="0"/>
                  <w:divBdr>
                    <w:top w:val="none" w:sz="0" w:space="0" w:color="auto"/>
                    <w:left w:val="none" w:sz="0" w:space="0" w:color="auto"/>
                    <w:bottom w:val="none" w:sz="0" w:space="0" w:color="auto"/>
                    <w:right w:val="none" w:sz="0" w:space="0" w:color="auto"/>
                  </w:divBdr>
                </w:div>
                <w:div w:id="1013608411">
                  <w:marLeft w:val="0"/>
                  <w:marRight w:val="0"/>
                  <w:marTop w:val="0"/>
                  <w:marBottom w:val="0"/>
                  <w:divBdr>
                    <w:top w:val="none" w:sz="0" w:space="0" w:color="auto"/>
                    <w:left w:val="none" w:sz="0" w:space="0" w:color="auto"/>
                    <w:bottom w:val="none" w:sz="0" w:space="0" w:color="auto"/>
                    <w:right w:val="none" w:sz="0" w:space="0" w:color="auto"/>
                  </w:divBdr>
                </w:div>
                <w:div w:id="1372344534">
                  <w:marLeft w:val="0"/>
                  <w:marRight w:val="0"/>
                  <w:marTop w:val="0"/>
                  <w:marBottom w:val="0"/>
                  <w:divBdr>
                    <w:top w:val="none" w:sz="0" w:space="0" w:color="auto"/>
                    <w:left w:val="none" w:sz="0" w:space="0" w:color="auto"/>
                    <w:bottom w:val="none" w:sz="0" w:space="0" w:color="auto"/>
                    <w:right w:val="none" w:sz="0" w:space="0" w:color="auto"/>
                  </w:divBdr>
                </w:div>
                <w:div w:id="1428423209">
                  <w:marLeft w:val="0"/>
                  <w:marRight w:val="0"/>
                  <w:marTop w:val="0"/>
                  <w:marBottom w:val="0"/>
                  <w:divBdr>
                    <w:top w:val="none" w:sz="0" w:space="0" w:color="auto"/>
                    <w:left w:val="none" w:sz="0" w:space="0" w:color="auto"/>
                    <w:bottom w:val="none" w:sz="0" w:space="0" w:color="auto"/>
                    <w:right w:val="none" w:sz="0" w:space="0" w:color="auto"/>
                  </w:divBdr>
                </w:div>
                <w:div w:id="1686052840">
                  <w:marLeft w:val="0"/>
                  <w:marRight w:val="0"/>
                  <w:marTop w:val="0"/>
                  <w:marBottom w:val="0"/>
                  <w:divBdr>
                    <w:top w:val="none" w:sz="0" w:space="0" w:color="auto"/>
                    <w:left w:val="none" w:sz="0" w:space="0" w:color="auto"/>
                    <w:bottom w:val="none" w:sz="0" w:space="0" w:color="auto"/>
                    <w:right w:val="none" w:sz="0" w:space="0" w:color="auto"/>
                  </w:divBdr>
                </w:div>
                <w:div w:id="20516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68401">
      <w:bodyDiv w:val="1"/>
      <w:marLeft w:val="0"/>
      <w:marRight w:val="0"/>
      <w:marTop w:val="0"/>
      <w:marBottom w:val="0"/>
      <w:divBdr>
        <w:top w:val="none" w:sz="0" w:space="0" w:color="auto"/>
        <w:left w:val="none" w:sz="0" w:space="0" w:color="auto"/>
        <w:bottom w:val="none" w:sz="0" w:space="0" w:color="auto"/>
        <w:right w:val="none" w:sz="0" w:space="0" w:color="auto"/>
      </w:divBdr>
    </w:div>
    <w:div w:id="983630708">
      <w:bodyDiv w:val="1"/>
      <w:marLeft w:val="0"/>
      <w:marRight w:val="0"/>
      <w:marTop w:val="0"/>
      <w:marBottom w:val="0"/>
      <w:divBdr>
        <w:top w:val="none" w:sz="0" w:space="0" w:color="auto"/>
        <w:left w:val="none" w:sz="0" w:space="0" w:color="auto"/>
        <w:bottom w:val="none" w:sz="0" w:space="0" w:color="auto"/>
        <w:right w:val="none" w:sz="0" w:space="0" w:color="auto"/>
      </w:divBdr>
      <w:divsChild>
        <w:div w:id="106705194">
          <w:marLeft w:val="0"/>
          <w:marRight w:val="0"/>
          <w:marTop w:val="0"/>
          <w:marBottom w:val="0"/>
          <w:divBdr>
            <w:top w:val="none" w:sz="0" w:space="0" w:color="auto"/>
            <w:left w:val="none" w:sz="0" w:space="0" w:color="auto"/>
            <w:bottom w:val="none" w:sz="0" w:space="0" w:color="auto"/>
            <w:right w:val="none" w:sz="0" w:space="0" w:color="auto"/>
          </w:divBdr>
        </w:div>
        <w:div w:id="665397124">
          <w:marLeft w:val="0"/>
          <w:marRight w:val="0"/>
          <w:marTop w:val="0"/>
          <w:marBottom w:val="0"/>
          <w:divBdr>
            <w:top w:val="none" w:sz="0" w:space="0" w:color="auto"/>
            <w:left w:val="none" w:sz="0" w:space="0" w:color="auto"/>
            <w:bottom w:val="none" w:sz="0" w:space="0" w:color="auto"/>
            <w:right w:val="none" w:sz="0" w:space="0" w:color="auto"/>
          </w:divBdr>
        </w:div>
        <w:div w:id="910231314">
          <w:marLeft w:val="0"/>
          <w:marRight w:val="0"/>
          <w:marTop w:val="0"/>
          <w:marBottom w:val="0"/>
          <w:divBdr>
            <w:top w:val="none" w:sz="0" w:space="0" w:color="auto"/>
            <w:left w:val="none" w:sz="0" w:space="0" w:color="auto"/>
            <w:bottom w:val="none" w:sz="0" w:space="0" w:color="auto"/>
            <w:right w:val="none" w:sz="0" w:space="0" w:color="auto"/>
          </w:divBdr>
        </w:div>
        <w:div w:id="1097095520">
          <w:marLeft w:val="0"/>
          <w:marRight w:val="0"/>
          <w:marTop w:val="0"/>
          <w:marBottom w:val="0"/>
          <w:divBdr>
            <w:top w:val="none" w:sz="0" w:space="0" w:color="auto"/>
            <w:left w:val="none" w:sz="0" w:space="0" w:color="auto"/>
            <w:bottom w:val="none" w:sz="0" w:space="0" w:color="auto"/>
            <w:right w:val="none" w:sz="0" w:space="0" w:color="auto"/>
          </w:divBdr>
        </w:div>
        <w:div w:id="1149247842">
          <w:marLeft w:val="0"/>
          <w:marRight w:val="0"/>
          <w:marTop w:val="0"/>
          <w:marBottom w:val="0"/>
          <w:divBdr>
            <w:top w:val="none" w:sz="0" w:space="0" w:color="auto"/>
            <w:left w:val="none" w:sz="0" w:space="0" w:color="auto"/>
            <w:bottom w:val="none" w:sz="0" w:space="0" w:color="auto"/>
            <w:right w:val="none" w:sz="0" w:space="0" w:color="auto"/>
          </w:divBdr>
        </w:div>
        <w:div w:id="1692951635">
          <w:marLeft w:val="0"/>
          <w:marRight w:val="0"/>
          <w:marTop w:val="0"/>
          <w:marBottom w:val="0"/>
          <w:divBdr>
            <w:top w:val="none" w:sz="0" w:space="0" w:color="auto"/>
            <w:left w:val="none" w:sz="0" w:space="0" w:color="auto"/>
            <w:bottom w:val="none" w:sz="0" w:space="0" w:color="auto"/>
            <w:right w:val="none" w:sz="0" w:space="0" w:color="auto"/>
          </w:divBdr>
        </w:div>
        <w:div w:id="1695183783">
          <w:marLeft w:val="0"/>
          <w:marRight w:val="0"/>
          <w:marTop w:val="0"/>
          <w:marBottom w:val="0"/>
          <w:divBdr>
            <w:top w:val="none" w:sz="0" w:space="0" w:color="auto"/>
            <w:left w:val="none" w:sz="0" w:space="0" w:color="auto"/>
            <w:bottom w:val="none" w:sz="0" w:space="0" w:color="auto"/>
            <w:right w:val="none" w:sz="0" w:space="0" w:color="auto"/>
          </w:divBdr>
        </w:div>
        <w:div w:id="1914586370">
          <w:marLeft w:val="0"/>
          <w:marRight w:val="0"/>
          <w:marTop w:val="0"/>
          <w:marBottom w:val="0"/>
          <w:divBdr>
            <w:top w:val="none" w:sz="0" w:space="0" w:color="auto"/>
            <w:left w:val="none" w:sz="0" w:space="0" w:color="auto"/>
            <w:bottom w:val="none" w:sz="0" w:space="0" w:color="auto"/>
            <w:right w:val="none" w:sz="0" w:space="0" w:color="auto"/>
          </w:divBdr>
        </w:div>
        <w:div w:id="1994873290">
          <w:marLeft w:val="0"/>
          <w:marRight w:val="0"/>
          <w:marTop w:val="0"/>
          <w:marBottom w:val="0"/>
          <w:divBdr>
            <w:top w:val="none" w:sz="0" w:space="0" w:color="auto"/>
            <w:left w:val="none" w:sz="0" w:space="0" w:color="auto"/>
            <w:bottom w:val="none" w:sz="0" w:space="0" w:color="auto"/>
            <w:right w:val="none" w:sz="0" w:space="0" w:color="auto"/>
          </w:divBdr>
        </w:div>
        <w:div w:id="2032026457">
          <w:marLeft w:val="0"/>
          <w:marRight w:val="0"/>
          <w:marTop w:val="0"/>
          <w:marBottom w:val="0"/>
          <w:divBdr>
            <w:top w:val="none" w:sz="0" w:space="0" w:color="auto"/>
            <w:left w:val="none" w:sz="0" w:space="0" w:color="auto"/>
            <w:bottom w:val="none" w:sz="0" w:space="0" w:color="auto"/>
            <w:right w:val="none" w:sz="0" w:space="0" w:color="auto"/>
          </w:divBdr>
        </w:div>
      </w:divsChild>
    </w:div>
    <w:div w:id="1021516135">
      <w:bodyDiv w:val="1"/>
      <w:marLeft w:val="0"/>
      <w:marRight w:val="0"/>
      <w:marTop w:val="0"/>
      <w:marBottom w:val="0"/>
      <w:divBdr>
        <w:top w:val="none" w:sz="0" w:space="0" w:color="auto"/>
        <w:left w:val="none" w:sz="0" w:space="0" w:color="auto"/>
        <w:bottom w:val="none" w:sz="0" w:space="0" w:color="auto"/>
        <w:right w:val="none" w:sz="0" w:space="0" w:color="auto"/>
      </w:divBdr>
    </w:div>
    <w:div w:id="1106072110">
      <w:bodyDiv w:val="1"/>
      <w:marLeft w:val="0"/>
      <w:marRight w:val="0"/>
      <w:marTop w:val="0"/>
      <w:marBottom w:val="0"/>
      <w:divBdr>
        <w:top w:val="none" w:sz="0" w:space="0" w:color="auto"/>
        <w:left w:val="none" w:sz="0" w:space="0" w:color="auto"/>
        <w:bottom w:val="none" w:sz="0" w:space="0" w:color="auto"/>
        <w:right w:val="none" w:sz="0" w:space="0" w:color="auto"/>
      </w:divBdr>
    </w:div>
    <w:div w:id="1107847745">
      <w:bodyDiv w:val="1"/>
      <w:marLeft w:val="0"/>
      <w:marRight w:val="0"/>
      <w:marTop w:val="0"/>
      <w:marBottom w:val="0"/>
      <w:divBdr>
        <w:top w:val="none" w:sz="0" w:space="0" w:color="auto"/>
        <w:left w:val="none" w:sz="0" w:space="0" w:color="auto"/>
        <w:bottom w:val="none" w:sz="0" w:space="0" w:color="auto"/>
        <w:right w:val="none" w:sz="0" w:space="0" w:color="auto"/>
      </w:divBdr>
      <w:divsChild>
        <w:div w:id="745736">
          <w:marLeft w:val="0"/>
          <w:marRight w:val="0"/>
          <w:marTop w:val="0"/>
          <w:marBottom w:val="0"/>
          <w:divBdr>
            <w:top w:val="none" w:sz="0" w:space="0" w:color="auto"/>
            <w:left w:val="none" w:sz="0" w:space="0" w:color="auto"/>
            <w:bottom w:val="none" w:sz="0" w:space="0" w:color="auto"/>
            <w:right w:val="none" w:sz="0" w:space="0" w:color="auto"/>
          </w:divBdr>
        </w:div>
        <w:div w:id="53428444">
          <w:marLeft w:val="0"/>
          <w:marRight w:val="0"/>
          <w:marTop w:val="0"/>
          <w:marBottom w:val="0"/>
          <w:divBdr>
            <w:top w:val="none" w:sz="0" w:space="0" w:color="auto"/>
            <w:left w:val="none" w:sz="0" w:space="0" w:color="auto"/>
            <w:bottom w:val="none" w:sz="0" w:space="0" w:color="auto"/>
            <w:right w:val="none" w:sz="0" w:space="0" w:color="auto"/>
          </w:divBdr>
        </w:div>
        <w:div w:id="63375499">
          <w:marLeft w:val="0"/>
          <w:marRight w:val="0"/>
          <w:marTop w:val="0"/>
          <w:marBottom w:val="0"/>
          <w:divBdr>
            <w:top w:val="none" w:sz="0" w:space="0" w:color="auto"/>
            <w:left w:val="none" w:sz="0" w:space="0" w:color="auto"/>
            <w:bottom w:val="none" w:sz="0" w:space="0" w:color="auto"/>
            <w:right w:val="none" w:sz="0" w:space="0" w:color="auto"/>
          </w:divBdr>
        </w:div>
        <w:div w:id="258762494">
          <w:marLeft w:val="0"/>
          <w:marRight w:val="0"/>
          <w:marTop w:val="0"/>
          <w:marBottom w:val="0"/>
          <w:divBdr>
            <w:top w:val="none" w:sz="0" w:space="0" w:color="auto"/>
            <w:left w:val="none" w:sz="0" w:space="0" w:color="auto"/>
            <w:bottom w:val="none" w:sz="0" w:space="0" w:color="auto"/>
            <w:right w:val="none" w:sz="0" w:space="0" w:color="auto"/>
          </w:divBdr>
        </w:div>
        <w:div w:id="392511745">
          <w:marLeft w:val="0"/>
          <w:marRight w:val="0"/>
          <w:marTop w:val="0"/>
          <w:marBottom w:val="0"/>
          <w:divBdr>
            <w:top w:val="none" w:sz="0" w:space="0" w:color="auto"/>
            <w:left w:val="none" w:sz="0" w:space="0" w:color="auto"/>
            <w:bottom w:val="none" w:sz="0" w:space="0" w:color="auto"/>
            <w:right w:val="none" w:sz="0" w:space="0" w:color="auto"/>
          </w:divBdr>
        </w:div>
        <w:div w:id="480732366">
          <w:marLeft w:val="0"/>
          <w:marRight w:val="0"/>
          <w:marTop w:val="0"/>
          <w:marBottom w:val="0"/>
          <w:divBdr>
            <w:top w:val="none" w:sz="0" w:space="0" w:color="auto"/>
            <w:left w:val="none" w:sz="0" w:space="0" w:color="auto"/>
            <w:bottom w:val="none" w:sz="0" w:space="0" w:color="auto"/>
            <w:right w:val="none" w:sz="0" w:space="0" w:color="auto"/>
          </w:divBdr>
        </w:div>
        <w:div w:id="531528594">
          <w:marLeft w:val="0"/>
          <w:marRight w:val="0"/>
          <w:marTop w:val="0"/>
          <w:marBottom w:val="0"/>
          <w:divBdr>
            <w:top w:val="none" w:sz="0" w:space="0" w:color="auto"/>
            <w:left w:val="none" w:sz="0" w:space="0" w:color="auto"/>
            <w:bottom w:val="none" w:sz="0" w:space="0" w:color="auto"/>
            <w:right w:val="none" w:sz="0" w:space="0" w:color="auto"/>
          </w:divBdr>
        </w:div>
        <w:div w:id="549420762">
          <w:marLeft w:val="0"/>
          <w:marRight w:val="0"/>
          <w:marTop w:val="0"/>
          <w:marBottom w:val="0"/>
          <w:divBdr>
            <w:top w:val="none" w:sz="0" w:space="0" w:color="auto"/>
            <w:left w:val="none" w:sz="0" w:space="0" w:color="auto"/>
            <w:bottom w:val="none" w:sz="0" w:space="0" w:color="auto"/>
            <w:right w:val="none" w:sz="0" w:space="0" w:color="auto"/>
          </w:divBdr>
        </w:div>
        <w:div w:id="565264801">
          <w:marLeft w:val="0"/>
          <w:marRight w:val="0"/>
          <w:marTop w:val="0"/>
          <w:marBottom w:val="0"/>
          <w:divBdr>
            <w:top w:val="none" w:sz="0" w:space="0" w:color="auto"/>
            <w:left w:val="none" w:sz="0" w:space="0" w:color="auto"/>
            <w:bottom w:val="none" w:sz="0" w:space="0" w:color="auto"/>
            <w:right w:val="none" w:sz="0" w:space="0" w:color="auto"/>
          </w:divBdr>
        </w:div>
        <w:div w:id="615407802">
          <w:marLeft w:val="0"/>
          <w:marRight w:val="0"/>
          <w:marTop w:val="0"/>
          <w:marBottom w:val="0"/>
          <w:divBdr>
            <w:top w:val="none" w:sz="0" w:space="0" w:color="auto"/>
            <w:left w:val="none" w:sz="0" w:space="0" w:color="auto"/>
            <w:bottom w:val="none" w:sz="0" w:space="0" w:color="auto"/>
            <w:right w:val="none" w:sz="0" w:space="0" w:color="auto"/>
          </w:divBdr>
        </w:div>
        <w:div w:id="724913521">
          <w:marLeft w:val="0"/>
          <w:marRight w:val="0"/>
          <w:marTop w:val="0"/>
          <w:marBottom w:val="0"/>
          <w:divBdr>
            <w:top w:val="none" w:sz="0" w:space="0" w:color="auto"/>
            <w:left w:val="none" w:sz="0" w:space="0" w:color="auto"/>
            <w:bottom w:val="none" w:sz="0" w:space="0" w:color="auto"/>
            <w:right w:val="none" w:sz="0" w:space="0" w:color="auto"/>
          </w:divBdr>
        </w:div>
        <w:div w:id="727458606">
          <w:marLeft w:val="0"/>
          <w:marRight w:val="0"/>
          <w:marTop w:val="0"/>
          <w:marBottom w:val="0"/>
          <w:divBdr>
            <w:top w:val="none" w:sz="0" w:space="0" w:color="auto"/>
            <w:left w:val="none" w:sz="0" w:space="0" w:color="auto"/>
            <w:bottom w:val="none" w:sz="0" w:space="0" w:color="auto"/>
            <w:right w:val="none" w:sz="0" w:space="0" w:color="auto"/>
          </w:divBdr>
        </w:div>
        <w:div w:id="823355873">
          <w:marLeft w:val="0"/>
          <w:marRight w:val="0"/>
          <w:marTop w:val="0"/>
          <w:marBottom w:val="0"/>
          <w:divBdr>
            <w:top w:val="none" w:sz="0" w:space="0" w:color="auto"/>
            <w:left w:val="none" w:sz="0" w:space="0" w:color="auto"/>
            <w:bottom w:val="none" w:sz="0" w:space="0" w:color="auto"/>
            <w:right w:val="none" w:sz="0" w:space="0" w:color="auto"/>
          </w:divBdr>
        </w:div>
        <w:div w:id="921992104">
          <w:marLeft w:val="0"/>
          <w:marRight w:val="0"/>
          <w:marTop w:val="0"/>
          <w:marBottom w:val="0"/>
          <w:divBdr>
            <w:top w:val="none" w:sz="0" w:space="0" w:color="auto"/>
            <w:left w:val="none" w:sz="0" w:space="0" w:color="auto"/>
            <w:bottom w:val="none" w:sz="0" w:space="0" w:color="auto"/>
            <w:right w:val="none" w:sz="0" w:space="0" w:color="auto"/>
          </w:divBdr>
        </w:div>
        <w:div w:id="958755348">
          <w:marLeft w:val="0"/>
          <w:marRight w:val="0"/>
          <w:marTop w:val="0"/>
          <w:marBottom w:val="0"/>
          <w:divBdr>
            <w:top w:val="none" w:sz="0" w:space="0" w:color="auto"/>
            <w:left w:val="none" w:sz="0" w:space="0" w:color="auto"/>
            <w:bottom w:val="none" w:sz="0" w:space="0" w:color="auto"/>
            <w:right w:val="none" w:sz="0" w:space="0" w:color="auto"/>
          </w:divBdr>
        </w:div>
        <w:div w:id="1115979302">
          <w:marLeft w:val="0"/>
          <w:marRight w:val="0"/>
          <w:marTop w:val="0"/>
          <w:marBottom w:val="0"/>
          <w:divBdr>
            <w:top w:val="none" w:sz="0" w:space="0" w:color="auto"/>
            <w:left w:val="none" w:sz="0" w:space="0" w:color="auto"/>
            <w:bottom w:val="none" w:sz="0" w:space="0" w:color="auto"/>
            <w:right w:val="none" w:sz="0" w:space="0" w:color="auto"/>
          </w:divBdr>
        </w:div>
        <w:div w:id="1129131162">
          <w:marLeft w:val="0"/>
          <w:marRight w:val="0"/>
          <w:marTop w:val="0"/>
          <w:marBottom w:val="0"/>
          <w:divBdr>
            <w:top w:val="none" w:sz="0" w:space="0" w:color="auto"/>
            <w:left w:val="none" w:sz="0" w:space="0" w:color="auto"/>
            <w:bottom w:val="none" w:sz="0" w:space="0" w:color="auto"/>
            <w:right w:val="none" w:sz="0" w:space="0" w:color="auto"/>
          </w:divBdr>
        </w:div>
        <w:div w:id="1244607521">
          <w:marLeft w:val="0"/>
          <w:marRight w:val="0"/>
          <w:marTop w:val="0"/>
          <w:marBottom w:val="0"/>
          <w:divBdr>
            <w:top w:val="none" w:sz="0" w:space="0" w:color="auto"/>
            <w:left w:val="none" w:sz="0" w:space="0" w:color="auto"/>
            <w:bottom w:val="none" w:sz="0" w:space="0" w:color="auto"/>
            <w:right w:val="none" w:sz="0" w:space="0" w:color="auto"/>
          </w:divBdr>
        </w:div>
        <w:div w:id="1368987254">
          <w:marLeft w:val="0"/>
          <w:marRight w:val="0"/>
          <w:marTop w:val="0"/>
          <w:marBottom w:val="0"/>
          <w:divBdr>
            <w:top w:val="none" w:sz="0" w:space="0" w:color="auto"/>
            <w:left w:val="none" w:sz="0" w:space="0" w:color="auto"/>
            <w:bottom w:val="none" w:sz="0" w:space="0" w:color="auto"/>
            <w:right w:val="none" w:sz="0" w:space="0" w:color="auto"/>
          </w:divBdr>
        </w:div>
        <w:div w:id="1444879203">
          <w:marLeft w:val="0"/>
          <w:marRight w:val="0"/>
          <w:marTop w:val="0"/>
          <w:marBottom w:val="0"/>
          <w:divBdr>
            <w:top w:val="none" w:sz="0" w:space="0" w:color="auto"/>
            <w:left w:val="none" w:sz="0" w:space="0" w:color="auto"/>
            <w:bottom w:val="none" w:sz="0" w:space="0" w:color="auto"/>
            <w:right w:val="none" w:sz="0" w:space="0" w:color="auto"/>
          </w:divBdr>
        </w:div>
        <w:div w:id="1575773122">
          <w:marLeft w:val="0"/>
          <w:marRight w:val="0"/>
          <w:marTop w:val="0"/>
          <w:marBottom w:val="0"/>
          <w:divBdr>
            <w:top w:val="none" w:sz="0" w:space="0" w:color="auto"/>
            <w:left w:val="none" w:sz="0" w:space="0" w:color="auto"/>
            <w:bottom w:val="none" w:sz="0" w:space="0" w:color="auto"/>
            <w:right w:val="none" w:sz="0" w:space="0" w:color="auto"/>
          </w:divBdr>
        </w:div>
        <w:div w:id="1644695743">
          <w:marLeft w:val="0"/>
          <w:marRight w:val="0"/>
          <w:marTop w:val="0"/>
          <w:marBottom w:val="0"/>
          <w:divBdr>
            <w:top w:val="none" w:sz="0" w:space="0" w:color="auto"/>
            <w:left w:val="none" w:sz="0" w:space="0" w:color="auto"/>
            <w:bottom w:val="none" w:sz="0" w:space="0" w:color="auto"/>
            <w:right w:val="none" w:sz="0" w:space="0" w:color="auto"/>
          </w:divBdr>
        </w:div>
        <w:div w:id="1852453648">
          <w:marLeft w:val="0"/>
          <w:marRight w:val="0"/>
          <w:marTop w:val="0"/>
          <w:marBottom w:val="0"/>
          <w:divBdr>
            <w:top w:val="none" w:sz="0" w:space="0" w:color="auto"/>
            <w:left w:val="none" w:sz="0" w:space="0" w:color="auto"/>
            <w:bottom w:val="none" w:sz="0" w:space="0" w:color="auto"/>
            <w:right w:val="none" w:sz="0" w:space="0" w:color="auto"/>
          </w:divBdr>
        </w:div>
        <w:div w:id="1861968777">
          <w:marLeft w:val="0"/>
          <w:marRight w:val="0"/>
          <w:marTop w:val="0"/>
          <w:marBottom w:val="0"/>
          <w:divBdr>
            <w:top w:val="none" w:sz="0" w:space="0" w:color="auto"/>
            <w:left w:val="none" w:sz="0" w:space="0" w:color="auto"/>
            <w:bottom w:val="none" w:sz="0" w:space="0" w:color="auto"/>
            <w:right w:val="none" w:sz="0" w:space="0" w:color="auto"/>
          </w:divBdr>
        </w:div>
        <w:div w:id="1955748579">
          <w:marLeft w:val="0"/>
          <w:marRight w:val="0"/>
          <w:marTop w:val="0"/>
          <w:marBottom w:val="0"/>
          <w:divBdr>
            <w:top w:val="none" w:sz="0" w:space="0" w:color="auto"/>
            <w:left w:val="none" w:sz="0" w:space="0" w:color="auto"/>
            <w:bottom w:val="none" w:sz="0" w:space="0" w:color="auto"/>
            <w:right w:val="none" w:sz="0" w:space="0" w:color="auto"/>
          </w:divBdr>
        </w:div>
        <w:div w:id="1978491313">
          <w:marLeft w:val="0"/>
          <w:marRight w:val="0"/>
          <w:marTop w:val="0"/>
          <w:marBottom w:val="0"/>
          <w:divBdr>
            <w:top w:val="none" w:sz="0" w:space="0" w:color="auto"/>
            <w:left w:val="none" w:sz="0" w:space="0" w:color="auto"/>
            <w:bottom w:val="none" w:sz="0" w:space="0" w:color="auto"/>
            <w:right w:val="none" w:sz="0" w:space="0" w:color="auto"/>
          </w:divBdr>
        </w:div>
      </w:divsChild>
    </w:div>
    <w:div w:id="1161770058">
      <w:bodyDiv w:val="1"/>
      <w:marLeft w:val="0"/>
      <w:marRight w:val="0"/>
      <w:marTop w:val="0"/>
      <w:marBottom w:val="0"/>
      <w:divBdr>
        <w:top w:val="none" w:sz="0" w:space="0" w:color="auto"/>
        <w:left w:val="none" w:sz="0" w:space="0" w:color="auto"/>
        <w:bottom w:val="none" w:sz="0" w:space="0" w:color="auto"/>
        <w:right w:val="none" w:sz="0" w:space="0" w:color="auto"/>
      </w:divBdr>
    </w:div>
    <w:div w:id="1196042405">
      <w:bodyDiv w:val="1"/>
      <w:marLeft w:val="0"/>
      <w:marRight w:val="0"/>
      <w:marTop w:val="0"/>
      <w:marBottom w:val="0"/>
      <w:divBdr>
        <w:top w:val="none" w:sz="0" w:space="0" w:color="auto"/>
        <w:left w:val="none" w:sz="0" w:space="0" w:color="auto"/>
        <w:bottom w:val="none" w:sz="0" w:space="0" w:color="auto"/>
        <w:right w:val="none" w:sz="0" w:space="0" w:color="auto"/>
      </w:divBdr>
    </w:div>
    <w:div w:id="1207714819">
      <w:bodyDiv w:val="1"/>
      <w:marLeft w:val="0"/>
      <w:marRight w:val="0"/>
      <w:marTop w:val="0"/>
      <w:marBottom w:val="0"/>
      <w:divBdr>
        <w:top w:val="none" w:sz="0" w:space="0" w:color="auto"/>
        <w:left w:val="none" w:sz="0" w:space="0" w:color="auto"/>
        <w:bottom w:val="none" w:sz="0" w:space="0" w:color="auto"/>
        <w:right w:val="none" w:sz="0" w:space="0" w:color="auto"/>
      </w:divBdr>
      <w:divsChild>
        <w:div w:id="1608006578">
          <w:marLeft w:val="0"/>
          <w:marRight w:val="0"/>
          <w:marTop w:val="0"/>
          <w:marBottom w:val="0"/>
          <w:divBdr>
            <w:top w:val="none" w:sz="0" w:space="0" w:color="auto"/>
            <w:left w:val="none" w:sz="0" w:space="0" w:color="auto"/>
            <w:bottom w:val="none" w:sz="0" w:space="0" w:color="auto"/>
            <w:right w:val="none" w:sz="0" w:space="0" w:color="auto"/>
          </w:divBdr>
          <w:divsChild>
            <w:div w:id="3746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3857">
      <w:bodyDiv w:val="1"/>
      <w:marLeft w:val="0"/>
      <w:marRight w:val="0"/>
      <w:marTop w:val="0"/>
      <w:marBottom w:val="0"/>
      <w:divBdr>
        <w:top w:val="none" w:sz="0" w:space="0" w:color="auto"/>
        <w:left w:val="none" w:sz="0" w:space="0" w:color="auto"/>
        <w:bottom w:val="none" w:sz="0" w:space="0" w:color="auto"/>
        <w:right w:val="none" w:sz="0" w:space="0" w:color="auto"/>
      </w:divBdr>
    </w:div>
    <w:div w:id="1311716607">
      <w:bodyDiv w:val="1"/>
      <w:marLeft w:val="0"/>
      <w:marRight w:val="0"/>
      <w:marTop w:val="0"/>
      <w:marBottom w:val="0"/>
      <w:divBdr>
        <w:top w:val="none" w:sz="0" w:space="0" w:color="auto"/>
        <w:left w:val="none" w:sz="0" w:space="0" w:color="auto"/>
        <w:bottom w:val="none" w:sz="0" w:space="0" w:color="auto"/>
        <w:right w:val="none" w:sz="0" w:space="0" w:color="auto"/>
      </w:divBdr>
    </w:div>
    <w:div w:id="1323582040">
      <w:bodyDiv w:val="1"/>
      <w:marLeft w:val="0"/>
      <w:marRight w:val="0"/>
      <w:marTop w:val="0"/>
      <w:marBottom w:val="0"/>
      <w:divBdr>
        <w:top w:val="none" w:sz="0" w:space="0" w:color="auto"/>
        <w:left w:val="none" w:sz="0" w:space="0" w:color="auto"/>
        <w:bottom w:val="none" w:sz="0" w:space="0" w:color="auto"/>
        <w:right w:val="none" w:sz="0" w:space="0" w:color="auto"/>
      </w:divBdr>
    </w:div>
    <w:div w:id="1378436239">
      <w:bodyDiv w:val="1"/>
      <w:marLeft w:val="0"/>
      <w:marRight w:val="0"/>
      <w:marTop w:val="0"/>
      <w:marBottom w:val="0"/>
      <w:divBdr>
        <w:top w:val="none" w:sz="0" w:space="0" w:color="auto"/>
        <w:left w:val="none" w:sz="0" w:space="0" w:color="auto"/>
        <w:bottom w:val="none" w:sz="0" w:space="0" w:color="auto"/>
        <w:right w:val="none" w:sz="0" w:space="0" w:color="auto"/>
      </w:divBdr>
      <w:divsChild>
        <w:div w:id="2134060267">
          <w:marLeft w:val="0"/>
          <w:marRight w:val="0"/>
          <w:marTop w:val="0"/>
          <w:marBottom w:val="0"/>
          <w:divBdr>
            <w:top w:val="none" w:sz="0" w:space="0" w:color="auto"/>
            <w:left w:val="none" w:sz="0" w:space="0" w:color="auto"/>
            <w:bottom w:val="none" w:sz="0" w:space="0" w:color="auto"/>
            <w:right w:val="none" w:sz="0" w:space="0" w:color="auto"/>
          </w:divBdr>
        </w:div>
      </w:divsChild>
    </w:div>
    <w:div w:id="1390836782">
      <w:bodyDiv w:val="1"/>
      <w:marLeft w:val="0"/>
      <w:marRight w:val="0"/>
      <w:marTop w:val="0"/>
      <w:marBottom w:val="0"/>
      <w:divBdr>
        <w:top w:val="none" w:sz="0" w:space="0" w:color="auto"/>
        <w:left w:val="none" w:sz="0" w:space="0" w:color="auto"/>
        <w:bottom w:val="none" w:sz="0" w:space="0" w:color="auto"/>
        <w:right w:val="none" w:sz="0" w:space="0" w:color="auto"/>
      </w:divBdr>
    </w:div>
    <w:div w:id="1404061147">
      <w:bodyDiv w:val="1"/>
      <w:marLeft w:val="0"/>
      <w:marRight w:val="0"/>
      <w:marTop w:val="0"/>
      <w:marBottom w:val="0"/>
      <w:divBdr>
        <w:top w:val="none" w:sz="0" w:space="0" w:color="auto"/>
        <w:left w:val="none" w:sz="0" w:space="0" w:color="auto"/>
        <w:bottom w:val="none" w:sz="0" w:space="0" w:color="auto"/>
        <w:right w:val="none" w:sz="0" w:space="0" w:color="auto"/>
      </w:divBdr>
    </w:div>
    <w:div w:id="1424952533">
      <w:bodyDiv w:val="1"/>
      <w:marLeft w:val="0"/>
      <w:marRight w:val="0"/>
      <w:marTop w:val="0"/>
      <w:marBottom w:val="0"/>
      <w:divBdr>
        <w:top w:val="none" w:sz="0" w:space="0" w:color="auto"/>
        <w:left w:val="none" w:sz="0" w:space="0" w:color="auto"/>
        <w:bottom w:val="none" w:sz="0" w:space="0" w:color="auto"/>
        <w:right w:val="none" w:sz="0" w:space="0" w:color="auto"/>
      </w:divBdr>
      <w:divsChild>
        <w:div w:id="42291892">
          <w:marLeft w:val="0"/>
          <w:marRight w:val="0"/>
          <w:marTop w:val="0"/>
          <w:marBottom w:val="0"/>
          <w:divBdr>
            <w:top w:val="none" w:sz="0" w:space="0" w:color="auto"/>
            <w:left w:val="none" w:sz="0" w:space="0" w:color="auto"/>
            <w:bottom w:val="none" w:sz="0" w:space="0" w:color="auto"/>
            <w:right w:val="none" w:sz="0" w:space="0" w:color="auto"/>
          </w:divBdr>
        </w:div>
        <w:div w:id="208884717">
          <w:marLeft w:val="0"/>
          <w:marRight w:val="0"/>
          <w:marTop w:val="0"/>
          <w:marBottom w:val="0"/>
          <w:divBdr>
            <w:top w:val="none" w:sz="0" w:space="0" w:color="auto"/>
            <w:left w:val="none" w:sz="0" w:space="0" w:color="auto"/>
            <w:bottom w:val="none" w:sz="0" w:space="0" w:color="auto"/>
            <w:right w:val="none" w:sz="0" w:space="0" w:color="auto"/>
          </w:divBdr>
        </w:div>
        <w:div w:id="233391813">
          <w:marLeft w:val="0"/>
          <w:marRight w:val="0"/>
          <w:marTop w:val="0"/>
          <w:marBottom w:val="0"/>
          <w:divBdr>
            <w:top w:val="none" w:sz="0" w:space="0" w:color="auto"/>
            <w:left w:val="none" w:sz="0" w:space="0" w:color="auto"/>
            <w:bottom w:val="none" w:sz="0" w:space="0" w:color="auto"/>
            <w:right w:val="none" w:sz="0" w:space="0" w:color="auto"/>
          </w:divBdr>
        </w:div>
        <w:div w:id="466164210">
          <w:marLeft w:val="0"/>
          <w:marRight w:val="0"/>
          <w:marTop w:val="0"/>
          <w:marBottom w:val="0"/>
          <w:divBdr>
            <w:top w:val="none" w:sz="0" w:space="0" w:color="auto"/>
            <w:left w:val="none" w:sz="0" w:space="0" w:color="auto"/>
            <w:bottom w:val="none" w:sz="0" w:space="0" w:color="auto"/>
            <w:right w:val="none" w:sz="0" w:space="0" w:color="auto"/>
          </w:divBdr>
        </w:div>
        <w:div w:id="738477630">
          <w:marLeft w:val="0"/>
          <w:marRight w:val="0"/>
          <w:marTop w:val="0"/>
          <w:marBottom w:val="0"/>
          <w:divBdr>
            <w:top w:val="none" w:sz="0" w:space="0" w:color="auto"/>
            <w:left w:val="none" w:sz="0" w:space="0" w:color="auto"/>
            <w:bottom w:val="none" w:sz="0" w:space="0" w:color="auto"/>
            <w:right w:val="none" w:sz="0" w:space="0" w:color="auto"/>
          </w:divBdr>
        </w:div>
        <w:div w:id="828444396">
          <w:marLeft w:val="0"/>
          <w:marRight w:val="0"/>
          <w:marTop w:val="0"/>
          <w:marBottom w:val="0"/>
          <w:divBdr>
            <w:top w:val="none" w:sz="0" w:space="0" w:color="auto"/>
            <w:left w:val="none" w:sz="0" w:space="0" w:color="auto"/>
            <w:bottom w:val="none" w:sz="0" w:space="0" w:color="auto"/>
            <w:right w:val="none" w:sz="0" w:space="0" w:color="auto"/>
          </w:divBdr>
        </w:div>
        <w:div w:id="875239632">
          <w:marLeft w:val="0"/>
          <w:marRight w:val="0"/>
          <w:marTop w:val="0"/>
          <w:marBottom w:val="0"/>
          <w:divBdr>
            <w:top w:val="none" w:sz="0" w:space="0" w:color="auto"/>
            <w:left w:val="none" w:sz="0" w:space="0" w:color="auto"/>
            <w:bottom w:val="none" w:sz="0" w:space="0" w:color="auto"/>
            <w:right w:val="none" w:sz="0" w:space="0" w:color="auto"/>
          </w:divBdr>
        </w:div>
        <w:div w:id="1024207210">
          <w:marLeft w:val="0"/>
          <w:marRight w:val="0"/>
          <w:marTop w:val="0"/>
          <w:marBottom w:val="0"/>
          <w:divBdr>
            <w:top w:val="none" w:sz="0" w:space="0" w:color="auto"/>
            <w:left w:val="none" w:sz="0" w:space="0" w:color="auto"/>
            <w:bottom w:val="none" w:sz="0" w:space="0" w:color="auto"/>
            <w:right w:val="none" w:sz="0" w:space="0" w:color="auto"/>
          </w:divBdr>
        </w:div>
        <w:div w:id="1031954689">
          <w:marLeft w:val="0"/>
          <w:marRight w:val="0"/>
          <w:marTop w:val="0"/>
          <w:marBottom w:val="0"/>
          <w:divBdr>
            <w:top w:val="none" w:sz="0" w:space="0" w:color="auto"/>
            <w:left w:val="none" w:sz="0" w:space="0" w:color="auto"/>
            <w:bottom w:val="none" w:sz="0" w:space="0" w:color="auto"/>
            <w:right w:val="none" w:sz="0" w:space="0" w:color="auto"/>
          </w:divBdr>
        </w:div>
        <w:div w:id="1094864843">
          <w:marLeft w:val="0"/>
          <w:marRight w:val="0"/>
          <w:marTop w:val="0"/>
          <w:marBottom w:val="0"/>
          <w:divBdr>
            <w:top w:val="none" w:sz="0" w:space="0" w:color="auto"/>
            <w:left w:val="none" w:sz="0" w:space="0" w:color="auto"/>
            <w:bottom w:val="none" w:sz="0" w:space="0" w:color="auto"/>
            <w:right w:val="none" w:sz="0" w:space="0" w:color="auto"/>
          </w:divBdr>
        </w:div>
        <w:div w:id="1117677294">
          <w:marLeft w:val="0"/>
          <w:marRight w:val="0"/>
          <w:marTop w:val="0"/>
          <w:marBottom w:val="0"/>
          <w:divBdr>
            <w:top w:val="none" w:sz="0" w:space="0" w:color="auto"/>
            <w:left w:val="none" w:sz="0" w:space="0" w:color="auto"/>
            <w:bottom w:val="none" w:sz="0" w:space="0" w:color="auto"/>
            <w:right w:val="none" w:sz="0" w:space="0" w:color="auto"/>
          </w:divBdr>
        </w:div>
        <w:div w:id="1145853692">
          <w:marLeft w:val="0"/>
          <w:marRight w:val="0"/>
          <w:marTop w:val="0"/>
          <w:marBottom w:val="0"/>
          <w:divBdr>
            <w:top w:val="none" w:sz="0" w:space="0" w:color="auto"/>
            <w:left w:val="none" w:sz="0" w:space="0" w:color="auto"/>
            <w:bottom w:val="none" w:sz="0" w:space="0" w:color="auto"/>
            <w:right w:val="none" w:sz="0" w:space="0" w:color="auto"/>
          </w:divBdr>
        </w:div>
        <w:div w:id="1158108297">
          <w:marLeft w:val="0"/>
          <w:marRight w:val="0"/>
          <w:marTop w:val="0"/>
          <w:marBottom w:val="0"/>
          <w:divBdr>
            <w:top w:val="none" w:sz="0" w:space="0" w:color="auto"/>
            <w:left w:val="none" w:sz="0" w:space="0" w:color="auto"/>
            <w:bottom w:val="none" w:sz="0" w:space="0" w:color="auto"/>
            <w:right w:val="none" w:sz="0" w:space="0" w:color="auto"/>
          </w:divBdr>
        </w:div>
        <w:div w:id="1488866267">
          <w:marLeft w:val="0"/>
          <w:marRight w:val="0"/>
          <w:marTop w:val="0"/>
          <w:marBottom w:val="0"/>
          <w:divBdr>
            <w:top w:val="none" w:sz="0" w:space="0" w:color="auto"/>
            <w:left w:val="none" w:sz="0" w:space="0" w:color="auto"/>
            <w:bottom w:val="none" w:sz="0" w:space="0" w:color="auto"/>
            <w:right w:val="none" w:sz="0" w:space="0" w:color="auto"/>
          </w:divBdr>
        </w:div>
        <w:div w:id="1673990612">
          <w:marLeft w:val="0"/>
          <w:marRight w:val="0"/>
          <w:marTop w:val="0"/>
          <w:marBottom w:val="0"/>
          <w:divBdr>
            <w:top w:val="none" w:sz="0" w:space="0" w:color="auto"/>
            <w:left w:val="none" w:sz="0" w:space="0" w:color="auto"/>
            <w:bottom w:val="none" w:sz="0" w:space="0" w:color="auto"/>
            <w:right w:val="none" w:sz="0" w:space="0" w:color="auto"/>
          </w:divBdr>
        </w:div>
        <w:div w:id="1733188393">
          <w:marLeft w:val="0"/>
          <w:marRight w:val="0"/>
          <w:marTop w:val="0"/>
          <w:marBottom w:val="0"/>
          <w:divBdr>
            <w:top w:val="none" w:sz="0" w:space="0" w:color="auto"/>
            <w:left w:val="none" w:sz="0" w:space="0" w:color="auto"/>
            <w:bottom w:val="none" w:sz="0" w:space="0" w:color="auto"/>
            <w:right w:val="none" w:sz="0" w:space="0" w:color="auto"/>
          </w:divBdr>
        </w:div>
        <w:div w:id="1797022289">
          <w:marLeft w:val="0"/>
          <w:marRight w:val="0"/>
          <w:marTop w:val="0"/>
          <w:marBottom w:val="0"/>
          <w:divBdr>
            <w:top w:val="none" w:sz="0" w:space="0" w:color="auto"/>
            <w:left w:val="none" w:sz="0" w:space="0" w:color="auto"/>
            <w:bottom w:val="none" w:sz="0" w:space="0" w:color="auto"/>
            <w:right w:val="none" w:sz="0" w:space="0" w:color="auto"/>
          </w:divBdr>
        </w:div>
        <w:div w:id="1880891982">
          <w:marLeft w:val="0"/>
          <w:marRight w:val="0"/>
          <w:marTop w:val="0"/>
          <w:marBottom w:val="0"/>
          <w:divBdr>
            <w:top w:val="none" w:sz="0" w:space="0" w:color="auto"/>
            <w:left w:val="none" w:sz="0" w:space="0" w:color="auto"/>
            <w:bottom w:val="none" w:sz="0" w:space="0" w:color="auto"/>
            <w:right w:val="none" w:sz="0" w:space="0" w:color="auto"/>
          </w:divBdr>
        </w:div>
        <w:div w:id="1902906704">
          <w:marLeft w:val="0"/>
          <w:marRight w:val="0"/>
          <w:marTop w:val="0"/>
          <w:marBottom w:val="0"/>
          <w:divBdr>
            <w:top w:val="none" w:sz="0" w:space="0" w:color="auto"/>
            <w:left w:val="none" w:sz="0" w:space="0" w:color="auto"/>
            <w:bottom w:val="none" w:sz="0" w:space="0" w:color="auto"/>
            <w:right w:val="none" w:sz="0" w:space="0" w:color="auto"/>
          </w:divBdr>
        </w:div>
      </w:divsChild>
    </w:div>
    <w:div w:id="1466779646">
      <w:bodyDiv w:val="1"/>
      <w:marLeft w:val="0"/>
      <w:marRight w:val="0"/>
      <w:marTop w:val="0"/>
      <w:marBottom w:val="0"/>
      <w:divBdr>
        <w:top w:val="none" w:sz="0" w:space="0" w:color="auto"/>
        <w:left w:val="none" w:sz="0" w:space="0" w:color="auto"/>
        <w:bottom w:val="none" w:sz="0" w:space="0" w:color="auto"/>
        <w:right w:val="none" w:sz="0" w:space="0" w:color="auto"/>
      </w:divBdr>
    </w:div>
    <w:div w:id="1572471228">
      <w:bodyDiv w:val="1"/>
      <w:marLeft w:val="0"/>
      <w:marRight w:val="0"/>
      <w:marTop w:val="0"/>
      <w:marBottom w:val="0"/>
      <w:divBdr>
        <w:top w:val="none" w:sz="0" w:space="0" w:color="auto"/>
        <w:left w:val="none" w:sz="0" w:space="0" w:color="auto"/>
        <w:bottom w:val="none" w:sz="0" w:space="0" w:color="auto"/>
        <w:right w:val="none" w:sz="0" w:space="0" w:color="auto"/>
      </w:divBdr>
      <w:divsChild>
        <w:div w:id="548692567">
          <w:marLeft w:val="0"/>
          <w:marRight w:val="0"/>
          <w:marTop w:val="0"/>
          <w:marBottom w:val="0"/>
          <w:divBdr>
            <w:top w:val="none" w:sz="0" w:space="0" w:color="auto"/>
            <w:left w:val="none" w:sz="0" w:space="0" w:color="auto"/>
            <w:bottom w:val="none" w:sz="0" w:space="0" w:color="auto"/>
            <w:right w:val="none" w:sz="0" w:space="0" w:color="auto"/>
          </w:divBdr>
        </w:div>
        <w:div w:id="754203020">
          <w:marLeft w:val="0"/>
          <w:marRight w:val="0"/>
          <w:marTop w:val="0"/>
          <w:marBottom w:val="0"/>
          <w:divBdr>
            <w:top w:val="none" w:sz="0" w:space="0" w:color="auto"/>
            <w:left w:val="none" w:sz="0" w:space="0" w:color="auto"/>
            <w:bottom w:val="none" w:sz="0" w:space="0" w:color="auto"/>
            <w:right w:val="none" w:sz="0" w:space="0" w:color="auto"/>
          </w:divBdr>
        </w:div>
        <w:div w:id="809132904">
          <w:marLeft w:val="0"/>
          <w:marRight w:val="0"/>
          <w:marTop w:val="0"/>
          <w:marBottom w:val="0"/>
          <w:divBdr>
            <w:top w:val="none" w:sz="0" w:space="0" w:color="auto"/>
            <w:left w:val="none" w:sz="0" w:space="0" w:color="auto"/>
            <w:bottom w:val="none" w:sz="0" w:space="0" w:color="auto"/>
            <w:right w:val="none" w:sz="0" w:space="0" w:color="auto"/>
          </w:divBdr>
        </w:div>
        <w:div w:id="938027712">
          <w:marLeft w:val="0"/>
          <w:marRight w:val="0"/>
          <w:marTop w:val="0"/>
          <w:marBottom w:val="0"/>
          <w:divBdr>
            <w:top w:val="none" w:sz="0" w:space="0" w:color="auto"/>
            <w:left w:val="none" w:sz="0" w:space="0" w:color="auto"/>
            <w:bottom w:val="none" w:sz="0" w:space="0" w:color="auto"/>
            <w:right w:val="none" w:sz="0" w:space="0" w:color="auto"/>
          </w:divBdr>
        </w:div>
        <w:div w:id="1066103455">
          <w:marLeft w:val="0"/>
          <w:marRight w:val="0"/>
          <w:marTop w:val="0"/>
          <w:marBottom w:val="0"/>
          <w:divBdr>
            <w:top w:val="none" w:sz="0" w:space="0" w:color="auto"/>
            <w:left w:val="none" w:sz="0" w:space="0" w:color="auto"/>
            <w:bottom w:val="none" w:sz="0" w:space="0" w:color="auto"/>
            <w:right w:val="none" w:sz="0" w:space="0" w:color="auto"/>
          </w:divBdr>
        </w:div>
        <w:div w:id="1544830358">
          <w:marLeft w:val="0"/>
          <w:marRight w:val="0"/>
          <w:marTop w:val="0"/>
          <w:marBottom w:val="0"/>
          <w:divBdr>
            <w:top w:val="none" w:sz="0" w:space="0" w:color="auto"/>
            <w:left w:val="none" w:sz="0" w:space="0" w:color="auto"/>
            <w:bottom w:val="none" w:sz="0" w:space="0" w:color="auto"/>
            <w:right w:val="none" w:sz="0" w:space="0" w:color="auto"/>
          </w:divBdr>
        </w:div>
      </w:divsChild>
    </w:div>
    <w:div w:id="1578400462">
      <w:bodyDiv w:val="1"/>
      <w:marLeft w:val="0"/>
      <w:marRight w:val="0"/>
      <w:marTop w:val="0"/>
      <w:marBottom w:val="0"/>
      <w:divBdr>
        <w:top w:val="none" w:sz="0" w:space="0" w:color="auto"/>
        <w:left w:val="none" w:sz="0" w:space="0" w:color="auto"/>
        <w:bottom w:val="none" w:sz="0" w:space="0" w:color="auto"/>
        <w:right w:val="none" w:sz="0" w:space="0" w:color="auto"/>
      </w:divBdr>
      <w:divsChild>
        <w:div w:id="28840757">
          <w:marLeft w:val="0"/>
          <w:marRight w:val="0"/>
          <w:marTop w:val="0"/>
          <w:marBottom w:val="0"/>
          <w:divBdr>
            <w:top w:val="none" w:sz="0" w:space="0" w:color="auto"/>
            <w:left w:val="none" w:sz="0" w:space="0" w:color="auto"/>
            <w:bottom w:val="none" w:sz="0" w:space="0" w:color="auto"/>
            <w:right w:val="none" w:sz="0" w:space="0" w:color="auto"/>
          </w:divBdr>
        </w:div>
        <w:div w:id="430780508">
          <w:marLeft w:val="0"/>
          <w:marRight w:val="0"/>
          <w:marTop w:val="0"/>
          <w:marBottom w:val="0"/>
          <w:divBdr>
            <w:top w:val="none" w:sz="0" w:space="0" w:color="auto"/>
            <w:left w:val="none" w:sz="0" w:space="0" w:color="auto"/>
            <w:bottom w:val="none" w:sz="0" w:space="0" w:color="auto"/>
            <w:right w:val="none" w:sz="0" w:space="0" w:color="auto"/>
          </w:divBdr>
        </w:div>
        <w:div w:id="1079403313">
          <w:marLeft w:val="0"/>
          <w:marRight w:val="0"/>
          <w:marTop w:val="0"/>
          <w:marBottom w:val="0"/>
          <w:divBdr>
            <w:top w:val="none" w:sz="0" w:space="0" w:color="auto"/>
            <w:left w:val="none" w:sz="0" w:space="0" w:color="auto"/>
            <w:bottom w:val="none" w:sz="0" w:space="0" w:color="auto"/>
            <w:right w:val="none" w:sz="0" w:space="0" w:color="auto"/>
          </w:divBdr>
        </w:div>
        <w:div w:id="1310286983">
          <w:marLeft w:val="0"/>
          <w:marRight w:val="0"/>
          <w:marTop w:val="0"/>
          <w:marBottom w:val="0"/>
          <w:divBdr>
            <w:top w:val="none" w:sz="0" w:space="0" w:color="auto"/>
            <w:left w:val="none" w:sz="0" w:space="0" w:color="auto"/>
            <w:bottom w:val="none" w:sz="0" w:space="0" w:color="auto"/>
            <w:right w:val="none" w:sz="0" w:space="0" w:color="auto"/>
          </w:divBdr>
        </w:div>
        <w:div w:id="1334527381">
          <w:marLeft w:val="0"/>
          <w:marRight w:val="0"/>
          <w:marTop w:val="0"/>
          <w:marBottom w:val="0"/>
          <w:divBdr>
            <w:top w:val="none" w:sz="0" w:space="0" w:color="auto"/>
            <w:left w:val="none" w:sz="0" w:space="0" w:color="auto"/>
            <w:bottom w:val="none" w:sz="0" w:space="0" w:color="auto"/>
            <w:right w:val="none" w:sz="0" w:space="0" w:color="auto"/>
          </w:divBdr>
        </w:div>
        <w:div w:id="2023891709">
          <w:marLeft w:val="0"/>
          <w:marRight w:val="0"/>
          <w:marTop w:val="0"/>
          <w:marBottom w:val="0"/>
          <w:divBdr>
            <w:top w:val="none" w:sz="0" w:space="0" w:color="auto"/>
            <w:left w:val="none" w:sz="0" w:space="0" w:color="auto"/>
            <w:bottom w:val="none" w:sz="0" w:space="0" w:color="auto"/>
            <w:right w:val="none" w:sz="0" w:space="0" w:color="auto"/>
          </w:divBdr>
        </w:div>
      </w:divsChild>
    </w:div>
    <w:div w:id="1619139422">
      <w:bodyDiv w:val="1"/>
      <w:marLeft w:val="0"/>
      <w:marRight w:val="0"/>
      <w:marTop w:val="0"/>
      <w:marBottom w:val="0"/>
      <w:divBdr>
        <w:top w:val="none" w:sz="0" w:space="0" w:color="auto"/>
        <w:left w:val="none" w:sz="0" w:space="0" w:color="auto"/>
        <w:bottom w:val="none" w:sz="0" w:space="0" w:color="auto"/>
        <w:right w:val="none" w:sz="0" w:space="0" w:color="auto"/>
      </w:divBdr>
    </w:div>
    <w:div w:id="1634140279">
      <w:bodyDiv w:val="1"/>
      <w:marLeft w:val="0"/>
      <w:marRight w:val="0"/>
      <w:marTop w:val="0"/>
      <w:marBottom w:val="0"/>
      <w:divBdr>
        <w:top w:val="none" w:sz="0" w:space="0" w:color="auto"/>
        <w:left w:val="none" w:sz="0" w:space="0" w:color="auto"/>
        <w:bottom w:val="none" w:sz="0" w:space="0" w:color="auto"/>
        <w:right w:val="none" w:sz="0" w:space="0" w:color="auto"/>
      </w:divBdr>
      <w:divsChild>
        <w:div w:id="2005550940">
          <w:marLeft w:val="0"/>
          <w:marRight w:val="0"/>
          <w:marTop w:val="0"/>
          <w:marBottom w:val="0"/>
          <w:divBdr>
            <w:top w:val="none" w:sz="0" w:space="0" w:color="auto"/>
            <w:left w:val="none" w:sz="0" w:space="0" w:color="auto"/>
            <w:bottom w:val="none" w:sz="0" w:space="0" w:color="auto"/>
            <w:right w:val="none" w:sz="0" w:space="0" w:color="auto"/>
          </w:divBdr>
        </w:div>
        <w:div w:id="853417372">
          <w:marLeft w:val="0"/>
          <w:marRight w:val="0"/>
          <w:marTop w:val="0"/>
          <w:marBottom w:val="0"/>
          <w:divBdr>
            <w:top w:val="none" w:sz="0" w:space="0" w:color="auto"/>
            <w:left w:val="none" w:sz="0" w:space="0" w:color="auto"/>
            <w:bottom w:val="none" w:sz="0" w:space="0" w:color="auto"/>
            <w:right w:val="none" w:sz="0" w:space="0" w:color="auto"/>
          </w:divBdr>
        </w:div>
        <w:div w:id="1793671494">
          <w:marLeft w:val="0"/>
          <w:marRight w:val="0"/>
          <w:marTop w:val="0"/>
          <w:marBottom w:val="0"/>
          <w:divBdr>
            <w:top w:val="none" w:sz="0" w:space="0" w:color="auto"/>
            <w:left w:val="none" w:sz="0" w:space="0" w:color="auto"/>
            <w:bottom w:val="none" w:sz="0" w:space="0" w:color="auto"/>
            <w:right w:val="none" w:sz="0" w:space="0" w:color="auto"/>
          </w:divBdr>
        </w:div>
        <w:div w:id="671643986">
          <w:marLeft w:val="0"/>
          <w:marRight w:val="0"/>
          <w:marTop w:val="0"/>
          <w:marBottom w:val="0"/>
          <w:divBdr>
            <w:top w:val="none" w:sz="0" w:space="0" w:color="auto"/>
            <w:left w:val="none" w:sz="0" w:space="0" w:color="auto"/>
            <w:bottom w:val="none" w:sz="0" w:space="0" w:color="auto"/>
            <w:right w:val="none" w:sz="0" w:space="0" w:color="auto"/>
          </w:divBdr>
        </w:div>
        <w:div w:id="1908571325">
          <w:marLeft w:val="0"/>
          <w:marRight w:val="0"/>
          <w:marTop w:val="0"/>
          <w:marBottom w:val="0"/>
          <w:divBdr>
            <w:top w:val="none" w:sz="0" w:space="0" w:color="auto"/>
            <w:left w:val="none" w:sz="0" w:space="0" w:color="auto"/>
            <w:bottom w:val="none" w:sz="0" w:space="0" w:color="auto"/>
            <w:right w:val="none" w:sz="0" w:space="0" w:color="auto"/>
          </w:divBdr>
        </w:div>
        <w:div w:id="2115897346">
          <w:marLeft w:val="0"/>
          <w:marRight w:val="0"/>
          <w:marTop w:val="0"/>
          <w:marBottom w:val="0"/>
          <w:divBdr>
            <w:top w:val="none" w:sz="0" w:space="0" w:color="auto"/>
            <w:left w:val="none" w:sz="0" w:space="0" w:color="auto"/>
            <w:bottom w:val="none" w:sz="0" w:space="0" w:color="auto"/>
            <w:right w:val="none" w:sz="0" w:space="0" w:color="auto"/>
          </w:divBdr>
        </w:div>
        <w:div w:id="1105542954">
          <w:marLeft w:val="0"/>
          <w:marRight w:val="0"/>
          <w:marTop w:val="0"/>
          <w:marBottom w:val="0"/>
          <w:divBdr>
            <w:top w:val="none" w:sz="0" w:space="0" w:color="auto"/>
            <w:left w:val="none" w:sz="0" w:space="0" w:color="auto"/>
            <w:bottom w:val="none" w:sz="0" w:space="0" w:color="auto"/>
            <w:right w:val="none" w:sz="0" w:space="0" w:color="auto"/>
          </w:divBdr>
        </w:div>
        <w:div w:id="1309822745">
          <w:marLeft w:val="0"/>
          <w:marRight w:val="0"/>
          <w:marTop w:val="0"/>
          <w:marBottom w:val="0"/>
          <w:divBdr>
            <w:top w:val="none" w:sz="0" w:space="0" w:color="auto"/>
            <w:left w:val="none" w:sz="0" w:space="0" w:color="auto"/>
            <w:bottom w:val="none" w:sz="0" w:space="0" w:color="auto"/>
            <w:right w:val="none" w:sz="0" w:space="0" w:color="auto"/>
          </w:divBdr>
        </w:div>
        <w:div w:id="327901844">
          <w:marLeft w:val="0"/>
          <w:marRight w:val="0"/>
          <w:marTop w:val="0"/>
          <w:marBottom w:val="0"/>
          <w:divBdr>
            <w:top w:val="none" w:sz="0" w:space="0" w:color="auto"/>
            <w:left w:val="none" w:sz="0" w:space="0" w:color="auto"/>
            <w:bottom w:val="none" w:sz="0" w:space="0" w:color="auto"/>
            <w:right w:val="none" w:sz="0" w:space="0" w:color="auto"/>
          </w:divBdr>
        </w:div>
      </w:divsChild>
    </w:div>
    <w:div w:id="1711301014">
      <w:bodyDiv w:val="1"/>
      <w:marLeft w:val="0"/>
      <w:marRight w:val="0"/>
      <w:marTop w:val="0"/>
      <w:marBottom w:val="0"/>
      <w:divBdr>
        <w:top w:val="none" w:sz="0" w:space="0" w:color="auto"/>
        <w:left w:val="none" w:sz="0" w:space="0" w:color="auto"/>
        <w:bottom w:val="none" w:sz="0" w:space="0" w:color="auto"/>
        <w:right w:val="none" w:sz="0" w:space="0" w:color="auto"/>
      </w:divBdr>
    </w:div>
    <w:div w:id="1754622427">
      <w:bodyDiv w:val="1"/>
      <w:marLeft w:val="0"/>
      <w:marRight w:val="0"/>
      <w:marTop w:val="0"/>
      <w:marBottom w:val="0"/>
      <w:divBdr>
        <w:top w:val="none" w:sz="0" w:space="0" w:color="auto"/>
        <w:left w:val="none" w:sz="0" w:space="0" w:color="auto"/>
        <w:bottom w:val="none" w:sz="0" w:space="0" w:color="auto"/>
        <w:right w:val="none" w:sz="0" w:space="0" w:color="auto"/>
      </w:divBdr>
      <w:divsChild>
        <w:div w:id="505826107">
          <w:marLeft w:val="0"/>
          <w:marRight w:val="0"/>
          <w:marTop w:val="0"/>
          <w:marBottom w:val="0"/>
          <w:divBdr>
            <w:top w:val="none" w:sz="0" w:space="0" w:color="auto"/>
            <w:left w:val="none" w:sz="0" w:space="0" w:color="auto"/>
            <w:bottom w:val="none" w:sz="0" w:space="0" w:color="auto"/>
            <w:right w:val="none" w:sz="0" w:space="0" w:color="auto"/>
          </w:divBdr>
        </w:div>
        <w:div w:id="596599269">
          <w:marLeft w:val="0"/>
          <w:marRight w:val="0"/>
          <w:marTop w:val="0"/>
          <w:marBottom w:val="0"/>
          <w:divBdr>
            <w:top w:val="none" w:sz="0" w:space="0" w:color="auto"/>
            <w:left w:val="none" w:sz="0" w:space="0" w:color="auto"/>
            <w:bottom w:val="none" w:sz="0" w:space="0" w:color="auto"/>
            <w:right w:val="none" w:sz="0" w:space="0" w:color="auto"/>
          </w:divBdr>
        </w:div>
        <w:div w:id="609507460">
          <w:marLeft w:val="0"/>
          <w:marRight w:val="0"/>
          <w:marTop w:val="0"/>
          <w:marBottom w:val="0"/>
          <w:divBdr>
            <w:top w:val="none" w:sz="0" w:space="0" w:color="auto"/>
            <w:left w:val="none" w:sz="0" w:space="0" w:color="auto"/>
            <w:bottom w:val="none" w:sz="0" w:space="0" w:color="auto"/>
            <w:right w:val="none" w:sz="0" w:space="0" w:color="auto"/>
          </w:divBdr>
        </w:div>
        <w:div w:id="789936784">
          <w:marLeft w:val="0"/>
          <w:marRight w:val="0"/>
          <w:marTop w:val="0"/>
          <w:marBottom w:val="0"/>
          <w:divBdr>
            <w:top w:val="none" w:sz="0" w:space="0" w:color="auto"/>
            <w:left w:val="none" w:sz="0" w:space="0" w:color="auto"/>
            <w:bottom w:val="none" w:sz="0" w:space="0" w:color="auto"/>
            <w:right w:val="none" w:sz="0" w:space="0" w:color="auto"/>
          </w:divBdr>
        </w:div>
        <w:div w:id="1403522435">
          <w:marLeft w:val="0"/>
          <w:marRight w:val="0"/>
          <w:marTop w:val="0"/>
          <w:marBottom w:val="0"/>
          <w:divBdr>
            <w:top w:val="none" w:sz="0" w:space="0" w:color="auto"/>
            <w:left w:val="none" w:sz="0" w:space="0" w:color="auto"/>
            <w:bottom w:val="none" w:sz="0" w:space="0" w:color="auto"/>
            <w:right w:val="none" w:sz="0" w:space="0" w:color="auto"/>
          </w:divBdr>
        </w:div>
        <w:div w:id="1544900126">
          <w:marLeft w:val="0"/>
          <w:marRight w:val="0"/>
          <w:marTop w:val="0"/>
          <w:marBottom w:val="0"/>
          <w:divBdr>
            <w:top w:val="none" w:sz="0" w:space="0" w:color="auto"/>
            <w:left w:val="none" w:sz="0" w:space="0" w:color="auto"/>
            <w:bottom w:val="none" w:sz="0" w:space="0" w:color="auto"/>
            <w:right w:val="none" w:sz="0" w:space="0" w:color="auto"/>
          </w:divBdr>
        </w:div>
        <w:div w:id="1550916676">
          <w:marLeft w:val="0"/>
          <w:marRight w:val="0"/>
          <w:marTop w:val="0"/>
          <w:marBottom w:val="0"/>
          <w:divBdr>
            <w:top w:val="none" w:sz="0" w:space="0" w:color="auto"/>
            <w:left w:val="none" w:sz="0" w:space="0" w:color="auto"/>
            <w:bottom w:val="none" w:sz="0" w:space="0" w:color="auto"/>
            <w:right w:val="none" w:sz="0" w:space="0" w:color="auto"/>
          </w:divBdr>
        </w:div>
        <w:div w:id="1783915329">
          <w:marLeft w:val="0"/>
          <w:marRight w:val="0"/>
          <w:marTop w:val="0"/>
          <w:marBottom w:val="0"/>
          <w:divBdr>
            <w:top w:val="none" w:sz="0" w:space="0" w:color="auto"/>
            <w:left w:val="none" w:sz="0" w:space="0" w:color="auto"/>
            <w:bottom w:val="none" w:sz="0" w:space="0" w:color="auto"/>
            <w:right w:val="none" w:sz="0" w:space="0" w:color="auto"/>
          </w:divBdr>
        </w:div>
        <w:div w:id="1786778044">
          <w:marLeft w:val="0"/>
          <w:marRight w:val="0"/>
          <w:marTop w:val="0"/>
          <w:marBottom w:val="0"/>
          <w:divBdr>
            <w:top w:val="none" w:sz="0" w:space="0" w:color="auto"/>
            <w:left w:val="none" w:sz="0" w:space="0" w:color="auto"/>
            <w:bottom w:val="none" w:sz="0" w:space="0" w:color="auto"/>
            <w:right w:val="none" w:sz="0" w:space="0" w:color="auto"/>
          </w:divBdr>
        </w:div>
        <w:div w:id="2033456757">
          <w:marLeft w:val="0"/>
          <w:marRight w:val="0"/>
          <w:marTop w:val="0"/>
          <w:marBottom w:val="0"/>
          <w:divBdr>
            <w:top w:val="none" w:sz="0" w:space="0" w:color="auto"/>
            <w:left w:val="none" w:sz="0" w:space="0" w:color="auto"/>
            <w:bottom w:val="none" w:sz="0" w:space="0" w:color="auto"/>
            <w:right w:val="none" w:sz="0" w:space="0" w:color="auto"/>
          </w:divBdr>
        </w:div>
      </w:divsChild>
    </w:div>
    <w:div w:id="1777215027">
      <w:bodyDiv w:val="1"/>
      <w:marLeft w:val="0"/>
      <w:marRight w:val="0"/>
      <w:marTop w:val="0"/>
      <w:marBottom w:val="0"/>
      <w:divBdr>
        <w:top w:val="none" w:sz="0" w:space="0" w:color="auto"/>
        <w:left w:val="none" w:sz="0" w:space="0" w:color="auto"/>
        <w:bottom w:val="none" w:sz="0" w:space="0" w:color="auto"/>
        <w:right w:val="none" w:sz="0" w:space="0" w:color="auto"/>
      </w:divBdr>
    </w:div>
    <w:div w:id="1780955534">
      <w:bodyDiv w:val="1"/>
      <w:marLeft w:val="0"/>
      <w:marRight w:val="0"/>
      <w:marTop w:val="0"/>
      <w:marBottom w:val="0"/>
      <w:divBdr>
        <w:top w:val="none" w:sz="0" w:space="0" w:color="auto"/>
        <w:left w:val="none" w:sz="0" w:space="0" w:color="auto"/>
        <w:bottom w:val="none" w:sz="0" w:space="0" w:color="auto"/>
        <w:right w:val="none" w:sz="0" w:space="0" w:color="auto"/>
      </w:divBdr>
    </w:div>
    <w:div w:id="1804887803">
      <w:bodyDiv w:val="1"/>
      <w:marLeft w:val="0"/>
      <w:marRight w:val="0"/>
      <w:marTop w:val="0"/>
      <w:marBottom w:val="0"/>
      <w:divBdr>
        <w:top w:val="none" w:sz="0" w:space="0" w:color="auto"/>
        <w:left w:val="none" w:sz="0" w:space="0" w:color="auto"/>
        <w:bottom w:val="none" w:sz="0" w:space="0" w:color="auto"/>
        <w:right w:val="none" w:sz="0" w:space="0" w:color="auto"/>
      </w:divBdr>
      <w:divsChild>
        <w:div w:id="1525089854">
          <w:marLeft w:val="0"/>
          <w:marRight w:val="0"/>
          <w:marTop w:val="0"/>
          <w:marBottom w:val="0"/>
          <w:divBdr>
            <w:top w:val="none" w:sz="0" w:space="0" w:color="auto"/>
            <w:left w:val="none" w:sz="0" w:space="0" w:color="auto"/>
            <w:bottom w:val="none" w:sz="0" w:space="0" w:color="auto"/>
            <w:right w:val="none" w:sz="0" w:space="0" w:color="auto"/>
          </w:divBdr>
        </w:div>
        <w:div w:id="195583216">
          <w:marLeft w:val="0"/>
          <w:marRight w:val="0"/>
          <w:marTop w:val="0"/>
          <w:marBottom w:val="0"/>
          <w:divBdr>
            <w:top w:val="none" w:sz="0" w:space="0" w:color="auto"/>
            <w:left w:val="none" w:sz="0" w:space="0" w:color="auto"/>
            <w:bottom w:val="none" w:sz="0" w:space="0" w:color="auto"/>
            <w:right w:val="none" w:sz="0" w:space="0" w:color="auto"/>
          </w:divBdr>
        </w:div>
        <w:div w:id="193808270">
          <w:marLeft w:val="0"/>
          <w:marRight w:val="0"/>
          <w:marTop w:val="0"/>
          <w:marBottom w:val="0"/>
          <w:divBdr>
            <w:top w:val="none" w:sz="0" w:space="0" w:color="auto"/>
            <w:left w:val="none" w:sz="0" w:space="0" w:color="auto"/>
            <w:bottom w:val="none" w:sz="0" w:space="0" w:color="auto"/>
            <w:right w:val="none" w:sz="0" w:space="0" w:color="auto"/>
          </w:divBdr>
        </w:div>
        <w:div w:id="600452003">
          <w:marLeft w:val="0"/>
          <w:marRight w:val="0"/>
          <w:marTop w:val="0"/>
          <w:marBottom w:val="0"/>
          <w:divBdr>
            <w:top w:val="none" w:sz="0" w:space="0" w:color="auto"/>
            <w:left w:val="none" w:sz="0" w:space="0" w:color="auto"/>
            <w:bottom w:val="none" w:sz="0" w:space="0" w:color="auto"/>
            <w:right w:val="none" w:sz="0" w:space="0" w:color="auto"/>
          </w:divBdr>
        </w:div>
        <w:div w:id="377626265">
          <w:marLeft w:val="0"/>
          <w:marRight w:val="0"/>
          <w:marTop w:val="0"/>
          <w:marBottom w:val="0"/>
          <w:divBdr>
            <w:top w:val="none" w:sz="0" w:space="0" w:color="auto"/>
            <w:left w:val="none" w:sz="0" w:space="0" w:color="auto"/>
            <w:bottom w:val="none" w:sz="0" w:space="0" w:color="auto"/>
            <w:right w:val="none" w:sz="0" w:space="0" w:color="auto"/>
          </w:divBdr>
        </w:div>
        <w:div w:id="1884050284">
          <w:marLeft w:val="0"/>
          <w:marRight w:val="0"/>
          <w:marTop w:val="0"/>
          <w:marBottom w:val="0"/>
          <w:divBdr>
            <w:top w:val="none" w:sz="0" w:space="0" w:color="auto"/>
            <w:left w:val="none" w:sz="0" w:space="0" w:color="auto"/>
            <w:bottom w:val="none" w:sz="0" w:space="0" w:color="auto"/>
            <w:right w:val="none" w:sz="0" w:space="0" w:color="auto"/>
          </w:divBdr>
        </w:div>
        <w:div w:id="1778282727">
          <w:marLeft w:val="0"/>
          <w:marRight w:val="0"/>
          <w:marTop w:val="0"/>
          <w:marBottom w:val="0"/>
          <w:divBdr>
            <w:top w:val="none" w:sz="0" w:space="0" w:color="auto"/>
            <w:left w:val="none" w:sz="0" w:space="0" w:color="auto"/>
            <w:bottom w:val="none" w:sz="0" w:space="0" w:color="auto"/>
            <w:right w:val="none" w:sz="0" w:space="0" w:color="auto"/>
          </w:divBdr>
        </w:div>
        <w:div w:id="1973634890">
          <w:marLeft w:val="0"/>
          <w:marRight w:val="0"/>
          <w:marTop w:val="0"/>
          <w:marBottom w:val="0"/>
          <w:divBdr>
            <w:top w:val="none" w:sz="0" w:space="0" w:color="auto"/>
            <w:left w:val="none" w:sz="0" w:space="0" w:color="auto"/>
            <w:bottom w:val="none" w:sz="0" w:space="0" w:color="auto"/>
            <w:right w:val="none" w:sz="0" w:space="0" w:color="auto"/>
          </w:divBdr>
        </w:div>
        <w:div w:id="2044401468">
          <w:marLeft w:val="0"/>
          <w:marRight w:val="0"/>
          <w:marTop w:val="0"/>
          <w:marBottom w:val="0"/>
          <w:divBdr>
            <w:top w:val="none" w:sz="0" w:space="0" w:color="auto"/>
            <w:left w:val="none" w:sz="0" w:space="0" w:color="auto"/>
            <w:bottom w:val="none" w:sz="0" w:space="0" w:color="auto"/>
            <w:right w:val="none" w:sz="0" w:space="0" w:color="auto"/>
          </w:divBdr>
        </w:div>
      </w:divsChild>
    </w:div>
    <w:div w:id="1864589872">
      <w:bodyDiv w:val="1"/>
      <w:marLeft w:val="0"/>
      <w:marRight w:val="0"/>
      <w:marTop w:val="0"/>
      <w:marBottom w:val="0"/>
      <w:divBdr>
        <w:top w:val="none" w:sz="0" w:space="0" w:color="auto"/>
        <w:left w:val="none" w:sz="0" w:space="0" w:color="auto"/>
        <w:bottom w:val="none" w:sz="0" w:space="0" w:color="auto"/>
        <w:right w:val="none" w:sz="0" w:space="0" w:color="auto"/>
      </w:divBdr>
    </w:div>
    <w:div w:id="1870221911">
      <w:bodyDiv w:val="1"/>
      <w:marLeft w:val="0"/>
      <w:marRight w:val="0"/>
      <w:marTop w:val="0"/>
      <w:marBottom w:val="0"/>
      <w:divBdr>
        <w:top w:val="none" w:sz="0" w:space="0" w:color="auto"/>
        <w:left w:val="none" w:sz="0" w:space="0" w:color="auto"/>
        <w:bottom w:val="none" w:sz="0" w:space="0" w:color="auto"/>
        <w:right w:val="none" w:sz="0" w:space="0" w:color="auto"/>
      </w:divBdr>
    </w:div>
    <w:div w:id="1951081425">
      <w:bodyDiv w:val="1"/>
      <w:marLeft w:val="0"/>
      <w:marRight w:val="0"/>
      <w:marTop w:val="0"/>
      <w:marBottom w:val="0"/>
      <w:divBdr>
        <w:top w:val="none" w:sz="0" w:space="0" w:color="auto"/>
        <w:left w:val="none" w:sz="0" w:space="0" w:color="auto"/>
        <w:bottom w:val="none" w:sz="0" w:space="0" w:color="auto"/>
        <w:right w:val="none" w:sz="0" w:space="0" w:color="auto"/>
      </w:divBdr>
    </w:div>
    <w:div w:id="2075541813">
      <w:bodyDiv w:val="1"/>
      <w:marLeft w:val="0"/>
      <w:marRight w:val="0"/>
      <w:marTop w:val="0"/>
      <w:marBottom w:val="0"/>
      <w:divBdr>
        <w:top w:val="none" w:sz="0" w:space="0" w:color="auto"/>
        <w:left w:val="none" w:sz="0" w:space="0" w:color="auto"/>
        <w:bottom w:val="none" w:sz="0" w:space="0" w:color="auto"/>
        <w:right w:val="none" w:sz="0" w:space="0" w:color="auto"/>
      </w:divBdr>
      <w:divsChild>
        <w:div w:id="262613185">
          <w:marLeft w:val="0"/>
          <w:marRight w:val="0"/>
          <w:marTop w:val="0"/>
          <w:marBottom w:val="0"/>
          <w:divBdr>
            <w:top w:val="none" w:sz="0" w:space="0" w:color="auto"/>
            <w:left w:val="none" w:sz="0" w:space="0" w:color="auto"/>
            <w:bottom w:val="none" w:sz="0" w:space="0" w:color="auto"/>
            <w:right w:val="none" w:sz="0" w:space="0" w:color="auto"/>
          </w:divBdr>
        </w:div>
        <w:div w:id="375008473">
          <w:marLeft w:val="0"/>
          <w:marRight w:val="0"/>
          <w:marTop w:val="0"/>
          <w:marBottom w:val="0"/>
          <w:divBdr>
            <w:top w:val="none" w:sz="0" w:space="0" w:color="auto"/>
            <w:left w:val="none" w:sz="0" w:space="0" w:color="auto"/>
            <w:bottom w:val="none" w:sz="0" w:space="0" w:color="auto"/>
            <w:right w:val="none" w:sz="0" w:space="0" w:color="auto"/>
          </w:divBdr>
        </w:div>
        <w:div w:id="481387026">
          <w:marLeft w:val="0"/>
          <w:marRight w:val="0"/>
          <w:marTop w:val="0"/>
          <w:marBottom w:val="0"/>
          <w:divBdr>
            <w:top w:val="none" w:sz="0" w:space="0" w:color="auto"/>
            <w:left w:val="none" w:sz="0" w:space="0" w:color="auto"/>
            <w:bottom w:val="none" w:sz="0" w:space="0" w:color="auto"/>
            <w:right w:val="none" w:sz="0" w:space="0" w:color="auto"/>
          </w:divBdr>
        </w:div>
        <w:div w:id="591166827">
          <w:marLeft w:val="0"/>
          <w:marRight w:val="0"/>
          <w:marTop w:val="0"/>
          <w:marBottom w:val="0"/>
          <w:divBdr>
            <w:top w:val="none" w:sz="0" w:space="0" w:color="auto"/>
            <w:left w:val="none" w:sz="0" w:space="0" w:color="auto"/>
            <w:bottom w:val="none" w:sz="0" w:space="0" w:color="auto"/>
            <w:right w:val="none" w:sz="0" w:space="0" w:color="auto"/>
          </w:divBdr>
        </w:div>
        <w:div w:id="873690126">
          <w:marLeft w:val="0"/>
          <w:marRight w:val="0"/>
          <w:marTop w:val="0"/>
          <w:marBottom w:val="0"/>
          <w:divBdr>
            <w:top w:val="none" w:sz="0" w:space="0" w:color="auto"/>
            <w:left w:val="none" w:sz="0" w:space="0" w:color="auto"/>
            <w:bottom w:val="none" w:sz="0" w:space="0" w:color="auto"/>
            <w:right w:val="none" w:sz="0" w:space="0" w:color="auto"/>
          </w:divBdr>
        </w:div>
        <w:div w:id="1189104578">
          <w:marLeft w:val="0"/>
          <w:marRight w:val="0"/>
          <w:marTop w:val="0"/>
          <w:marBottom w:val="0"/>
          <w:divBdr>
            <w:top w:val="none" w:sz="0" w:space="0" w:color="auto"/>
            <w:left w:val="none" w:sz="0" w:space="0" w:color="auto"/>
            <w:bottom w:val="none" w:sz="0" w:space="0" w:color="auto"/>
            <w:right w:val="none" w:sz="0" w:space="0" w:color="auto"/>
          </w:divBdr>
        </w:div>
        <w:div w:id="1683900599">
          <w:marLeft w:val="0"/>
          <w:marRight w:val="0"/>
          <w:marTop w:val="0"/>
          <w:marBottom w:val="0"/>
          <w:divBdr>
            <w:top w:val="none" w:sz="0" w:space="0" w:color="auto"/>
            <w:left w:val="none" w:sz="0" w:space="0" w:color="auto"/>
            <w:bottom w:val="none" w:sz="0" w:space="0" w:color="auto"/>
            <w:right w:val="none" w:sz="0" w:space="0" w:color="auto"/>
          </w:divBdr>
        </w:div>
        <w:div w:id="1747413380">
          <w:marLeft w:val="0"/>
          <w:marRight w:val="0"/>
          <w:marTop w:val="0"/>
          <w:marBottom w:val="0"/>
          <w:divBdr>
            <w:top w:val="none" w:sz="0" w:space="0" w:color="auto"/>
            <w:left w:val="none" w:sz="0" w:space="0" w:color="auto"/>
            <w:bottom w:val="none" w:sz="0" w:space="0" w:color="auto"/>
            <w:right w:val="none" w:sz="0" w:space="0" w:color="auto"/>
          </w:divBdr>
        </w:div>
        <w:div w:id="2024089404">
          <w:marLeft w:val="0"/>
          <w:marRight w:val="0"/>
          <w:marTop w:val="0"/>
          <w:marBottom w:val="0"/>
          <w:divBdr>
            <w:top w:val="none" w:sz="0" w:space="0" w:color="auto"/>
            <w:left w:val="none" w:sz="0" w:space="0" w:color="auto"/>
            <w:bottom w:val="none" w:sz="0" w:space="0" w:color="auto"/>
            <w:right w:val="none" w:sz="0" w:space="0" w:color="auto"/>
          </w:divBdr>
        </w:div>
        <w:div w:id="2136480728">
          <w:marLeft w:val="0"/>
          <w:marRight w:val="0"/>
          <w:marTop w:val="0"/>
          <w:marBottom w:val="0"/>
          <w:divBdr>
            <w:top w:val="none" w:sz="0" w:space="0" w:color="auto"/>
            <w:left w:val="none" w:sz="0" w:space="0" w:color="auto"/>
            <w:bottom w:val="none" w:sz="0" w:space="0" w:color="auto"/>
            <w:right w:val="none" w:sz="0" w:space="0" w:color="auto"/>
          </w:divBdr>
        </w:div>
      </w:divsChild>
    </w:div>
    <w:div w:id="2080249825">
      <w:bodyDiv w:val="1"/>
      <w:marLeft w:val="0"/>
      <w:marRight w:val="0"/>
      <w:marTop w:val="0"/>
      <w:marBottom w:val="0"/>
      <w:divBdr>
        <w:top w:val="none" w:sz="0" w:space="0" w:color="auto"/>
        <w:left w:val="none" w:sz="0" w:space="0" w:color="auto"/>
        <w:bottom w:val="none" w:sz="0" w:space="0" w:color="auto"/>
        <w:right w:val="none" w:sz="0" w:space="0" w:color="auto"/>
      </w:divBdr>
    </w:div>
    <w:div w:id="2129665730">
      <w:bodyDiv w:val="1"/>
      <w:marLeft w:val="0"/>
      <w:marRight w:val="0"/>
      <w:marTop w:val="0"/>
      <w:marBottom w:val="0"/>
      <w:divBdr>
        <w:top w:val="none" w:sz="0" w:space="0" w:color="auto"/>
        <w:left w:val="none" w:sz="0" w:space="0" w:color="auto"/>
        <w:bottom w:val="none" w:sz="0" w:space="0" w:color="auto"/>
        <w:right w:val="none" w:sz="0" w:space="0" w:color="auto"/>
      </w:divBdr>
      <w:divsChild>
        <w:div w:id="1645430659">
          <w:marLeft w:val="0"/>
          <w:marRight w:val="0"/>
          <w:marTop w:val="0"/>
          <w:marBottom w:val="0"/>
          <w:divBdr>
            <w:top w:val="none" w:sz="0" w:space="0" w:color="auto"/>
            <w:left w:val="none" w:sz="0" w:space="0" w:color="auto"/>
            <w:bottom w:val="none" w:sz="0" w:space="0" w:color="auto"/>
            <w:right w:val="none" w:sz="0" w:space="0" w:color="auto"/>
          </w:divBdr>
          <w:divsChild>
            <w:div w:id="252052826">
              <w:marLeft w:val="0"/>
              <w:marRight w:val="0"/>
              <w:marTop w:val="0"/>
              <w:marBottom w:val="0"/>
              <w:divBdr>
                <w:top w:val="none" w:sz="0" w:space="0" w:color="auto"/>
                <w:left w:val="none" w:sz="0" w:space="0" w:color="auto"/>
                <w:bottom w:val="none" w:sz="0" w:space="0" w:color="auto"/>
                <w:right w:val="none" w:sz="0" w:space="0" w:color="auto"/>
              </w:divBdr>
              <w:divsChild>
                <w:div w:id="148401229">
                  <w:marLeft w:val="0"/>
                  <w:marRight w:val="0"/>
                  <w:marTop w:val="0"/>
                  <w:marBottom w:val="0"/>
                  <w:divBdr>
                    <w:top w:val="none" w:sz="0" w:space="0" w:color="auto"/>
                    <w:left w:val="none" w:sz="0" w:space="0" w:color="auto"/>
                    <w:bottom w:val="none" w:sz="0" w:space="0" w:color="auto"/>
                    <w:right w:val="none" w:sz="0" w:space="0" w:color="auto"/>
                  </w:divBdr>
                </w:div>
                <w:div w:id="362830929">
                  <w:marLeft w:val="0"/>
                  <w:marRight w:val="0"/>
                  <w:marTop w:val="0"/>
                  <w:marBottom w:val="0"/>
                  <w:divBdr>
                    <w:top w:val="none" w:sz="0" w:space="0" w:color="auto"/>
                    <w:left w:val="none" w:sz="0" w:space="0" w:color="auto"/>
                    <w:bottom w:val="none" w:sz="0" w:space="0" w:color="auto"/>
                    <w:right w:val="none" w:sz="0" w:space="0" w:color="auto"/>
                  </w:divBdr>
                </w:div>
                <w:div w:id="381100229">
                  <w:marLeft w:val="0"/>
                  <w:marRight w:val="0"/>
                  <w:marTop w:val="0"/>
                  <w:marBottom w:val="0"/>
                  <w:divBdr>
                    <w:top w:val="none" w:sz="0" w:space="0" w:color="auto"/>
                    <w:left w:val="none" w:sz="0" w:space="0" w:color="auto"/>
                    <w:bottom w:val="none" w:sz="0" w:space="0" w:color="auto"/>
                    <w:right w:val="none" w:sz="0" w:space="0" w:color="auto"/>
                  </w:divBdr>
                </w:div>
                <w:div w:id="695620544">
                  <w:marLeft w:val="0"/>
                  <w:marRight w:val="0"/>
                  <w:marTop w:val="0"/>
                  <w:marBottom w:val="0"/>
                  <w:divBdr>
                    <w:top w:val="none" w:sz="0" w:space="0" w:color="auto"/>
                    <w:left w:val="none" w:sz="0" w:space="0" w:color="auto"/>
                    <w:bottom w:val="none" w:sz="0" w:space="0" w:color="auto"/>
                    <w:right w:val="none" w:sz="0" w:space="0" w:color="auto"/>
                  </w:divBdr>
                </w:div>
                <w:div w:id="1134954129">
                  <w:marLeft w:val="0"/>
                  <w:marRight w:val="0"/>
                  <w:marTop w:val="0"/>
                  <w:marBottom w:val="0"/>
                  <w:divBdr>
                    <w:top w:val="none" w:sz="0" w:space="0" w:color="auto"/>
                    <w:left w:val="none" w:sz="0" w:space="0" w:color="auto"/>
                    <w:bottom w:val="none" w:sz="0" w:space="0" w:color="auto"/>
                    <w:right w:val="none" w:sz="0" w:space="0" w:color="auto"/>
                  </w:divBdr>
                </w:div>
                <w:div w:id="1973292810">
                  <w:marLeft w:val="0"/>
                  <w:marRight w:val="0"/>
                  <w:marTop w:val="0"/>
                  <w:marBottom w:val="0"/>
                  <w:divBdr>
                    <w:top w:val="none" w:sz="0" w:space="0" w:color="auto"/>
                    <w:left w:val="none" w:sz="0" w:space="0" w:color="auto"/>
                    <w:bottom w:val="none" w:sz="0" w:space="0" w:color="auto"/>
                    <w:right w:val="none" w:sz="0" w:space="0" w:color="auto"/>
                  </w:divBdr>
                </w:div>
                <w:div w:id="2059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png"/><Relationship Id="rId39" Type="http://schemas.openxmlformats.org/officeDocument/2006/relationships/hyperlink" Target="http://www.afci.org/about-afci/history" TargetMode="External"/><Relationship Id="rId21" Type="http://schemas.openxmlformats.org/officeDocument/2006/relationships/image" Target="media/image4.png"/><Relationship Id="rId34" Type="http://schemas.openxmlformats.org/officeDocument/2006/relationships/chart" Target="charts/chart15.xml"/><Relationship Id="rId42" Type="http://schemas.openxmlformats.org/officeDocument/2006/relationships/hyperlink" Target="http://www.filmcommission.cz/cs/incentives/cultural-test/" TargetMode="External"/><Relationship Id="rId47" Type="http://schemas.openxmlformats.org/officeDocument/2006/relationships/hyperlink" Target="http://www.ceskatelevize.cz/ct24/kultura/278997-cesko-da-800-milionu-na-pobidky-pro-zahranicni-filmare/" TargetMode="External"/><Relationship Id="rId50" Type="http://schemas.openxmlformats.org/officeDocument/2006/relationships/hyperlink" Target="http://www.ceskatelevize.cz/ct24/kultura/238148-cesko-laka-filmare-pobidky-jsou-rozebrane-za-par-tydnu/" TargetMode="External"/><Relationship Id="rId55" Type="http://schemas.openxmlformats.org/officeDocument/2006/relationships/hyperlink" Target="http://www.kromeriz.eu/trasy/229-SEZONA-2015.html" TargetMode="External"/><Relationship Id="rId63" Type="http://schemas.openxmlformats.org/officeDocument/2006/relationships/image" Target="media/image14.emf"/><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chart" Target="charts/chart13.xml"/><Relationship Id="rId37" Type="http://schemas.openxmlformats.org/officeDocument/2006/relationships/hyperlink" Target="http://apa.webrevolution.cz/cz/prispevky" TargetMode="External"/><Relationship Id="rId40" Type="http://schemas.openxmlformats.org/officeDocument/2006/relationships/hyperlink" Target="http://www.filmcommission.cz/cs/filming-here/filming-permits/" TargetMode="External"/><Relationship Id="rId45" Type="http://schemas.openxmlformats.org/officeDocument/2006/relationships/hyperlink" Target="http://www.ceskatelevize.cz/ct24/kultura/238148-cesko-laka-filmare-pobidky-jsou-rozebrane-za-par-tydnu/" TargetMode="External"/><Relationship Id="rId53" Type="http://schemas.openxmlformats.org/officeDocument/2006/relationships/hyperlink" Target="https://www.gov.uk/government/publications/creative-industries-mapping-documents-2001" TargetMode="External"/><Relationship Id="rId58" Type="http://schemas.openxmlformats.org/officeDocument/2006/relationships/hyperlink" Target="http://www.pardubickykraj.cz/probihajici-grantove-programy/79456/" TargetMode="External"/><Relationship Id="rId66"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chart" Target="charts/chart17.xml"/><Relationship Id="rId49" Type="http://schemas.openxmlformats.org/officeDocument/2006/relationships/hyperlink" Target="http://www.ceskatelevize.cz/ct24/kultura/276342-vic-penez-a-ustaleny-koncept-filmove-pobidky-cekaji-pozitivni-zmeny/" TargetMode="External"/><Relationship Id="rId57" Type="http://schemas.openxmlformats.org/officeDocument/2006/relationships/hyperlink" Target="http://www.mkcr.cz/cz/zpravodajstvi/zpravy/bollywood-potvrdil-zajem-o-nataceni-v-ceske-republice-200740/tmplid-228" TargetMode="External"/><Relationship Id="rId61"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12.xml"/><Relationship Id="rId44" Type="http://schemas.openxmlformats.org/officeDocument/2006/relationships/hyperlink" Target="http://www.czechtourism.cz/pro-media/tiskove-zpravy/czechtourism-v-cine-ke-spusteni-linky-peking-%E2%80%93-pr/" TargetMode="External"/><Relationship Id="rId52" Type="http://schemas.openxmlformats.org/officeDocument/2006/relationships/hyperlink" Target="http://filmlondon.org.uk/what-we-do/staff" TargetMode="External"/><Relationship Id="rId60" Type="http://schemas.openxmlformats.org/officeDocument/2006/relationships/hyperlink" Target="http://www.film.jo/node/12127" TargetMode="External"/><Relationship Id="rId6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5.gi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chart" Target="charts/chart16.xml"/><Relationship Id="rId43" Type="http://schemas.openxmlformats.org/officeDocument/2006/relationships/hyperlink" Target="http://www.filmcommission.cz/cs/filming-here/climate-geography/" TargetMode="External"/><Relationship Id="rId48" Type="http://schemas.openxmlformats.org/officeDocument/2006/relationships/hyperlink" Target="http://www.ceskatelevize.cz/ct24/kultura/197309-filmari-prijedte-natacet-do-ceska-dostanete-penize/" TargetMode="External"/><Relationship Id="rId56" Type="http://schemas.openxmlformats.org/officeDocument/2006/relationships/hyperlink" Target="http://www.martincuff.com/film-commission-resources/about-film-commissions/" TargetMode="External"/><Relationship Id="rId64" Type="http://schemas.openxmlformats.org/officeDocument/2006/relationships/image" Target="media/image15.e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eufcn.net/about-us"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hyperlink" Target="http://www.afci.org/film-commissions" TargetMode="External"/><Relationship Id="rId46" Type="http://schemas.openxmlformats.org/officeDocument/2006/relationships/hyperlink" Target="http://www.ceskatelevize.cz/ct24/kultura/236540-vicky-cristina-praha-proc-woody-allen-ne-natoci-pristi-film-v-cesku/" TargetMode="External"/><Relationship Id="rId59" Type="http://schemas.openxmlformats.org/officeDocument/2006/relationships/hyperlink" Target="http://www.hollywoodreporter.com/news/china-box-office-tops-us-778499" TargetMode="External"/><Relationship Id="rId67" Type="http://schemas.openxmlformats.org/officeDocument/2006/relationships/image" Target="media/image18.png"/><Relationship Id="rId20" Type="http://schemas.openxmlformats.org/officeDocument/2006/relationships/chart" Target="charts/chart9.xml"/><Relationship Id="rId41" Type="http://schemas.openxmlformats.org/officeDocument/2006/relationships/hyperlink" Target="http://www.filmcommission.cz/cs/filming-here/film-industry/" TargetMode="External"/><Relationship Id="rId54" Type="http://schemas.openxmlformats.org/officeDocument/2006/relationships/hyperlink" Target="http://kultura.idnes.cz/zavedte-pobidky-vzkazuje-hollywood-cesku-fia-/filmvideo.aspx?c=A090803_165813_filmvideo_tt" TargetMode="External"/><Relationship Id="rId62" Type="http://schemas.openxmlformats.org/officeDocument/2006/relationships/image" Target="media/image13.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ardubickykraj.cz/probihajici-grantove-programy/79456/" TargetMode="External"/><Relationship Id="rId13" Type="http://schemas.openxmlformats.org/officeDocument/2006/relationships/hyperlink" Target="http://www.czechtourism.cz/pro-media/tiskove-zpravy/czechtourism-v-cine-ke-spusteni-linky-peking-%E2%80%93-pr/" TargetMode="External"/><Relationship Id="rId18" Type="http://schemas.openxmlformats.org/officeDocument/2006/relationships/hyperlink" Target="http://apa.webrevolution.cz/cz/prispevky" TargetMode="External"/><Relationship Id="rId26" Type="http://schemas.openxmlformats.org/officeDocument/2006/relationships/hyperlink" Target="http://eur-lex.europa.eu/LexUriServ/LexUriServ.do?uri=OJ:C:2013:332:0001:0011:CS:PDF" TargetMode="External"/><Relationship Id="rId3" Type="http://schemas.openxmlformats.org/officeDocument/2006/relationships/hyperlink" Target="http://www.afci.org/about-afci/history" TargetMode="External"/><Relationship Id="rId21" Type="http://schemas.openxmlformats.org/officeDocument/2006/relationships/hyperlink" Target="http://www.filmcommission.cz/cs/incentives/cultural-test/" TargetMode="External"/><Relationship Id="rId7" Type="http://schemas.openxmlformats.org/officeDocument/2006/relationships/hyperlink" Target="http://filmlondon.org.uk/what-we-do/staff" TargetMode="External"/><Relationship Id="rId12" Type="http://schemas.openxmlformats.org/officeDocument/2006/relationships/hyperlink" Target="http://www.kromeriz.eu/trasy/229-SEZONA-2015.html" TargetMode="External"/><Relationship Id="rId17" Type="http://schemas.openxmlformats.org/officeDocument/2006/relationships/hyperlink" Target="http://www.filmcommission.cz/cs/filming-here/film-industry/" TargetMode="External"/><Relationship Id="rId25" Type="http://schemas.openxmlformats.org/officeDocument/2006/relationships/hyperlink" Target="http://www.cine-regio.org/" TargetMode="External"/><Relationship Id="rId2" Type="http://schemas.openxmlformats.org/officeDocument/2006/relationships/hyperlink" Target="http://www.ceskatelevize.cz/ct24/kultura/238148-cesko-laka-filmare-pobidky-jsou-rozebrane-za-par-tydnu/" TargetMode="External"/><Relationship Id="rId16" Type="http://schemas.openxmlformats.org/officeDocument/2006/relationships/hyperlink" Target="http://www.mkcr.cz/cz/zpravodajstvi/zpravy/bollywood-potvrdil-zajem-o-nataceni-v-ceske-republice-200740/tmplid-228" TargetMode="External"/><Relationship Id="rId20" Type="http://schemas.openxmlformats.org/officeDocument/2006/relationships/hyperlink" Target="http://kultura.idnes.cz/zavedte-pobidky-vzkazuje-hollywood-cesku-fia-/filmvideo.aspx?c=A090803_165813_filmvideo_tt" TargetMode="External"/><Relationship Id="rId1" Type="http://schemas.openxmlformats.org/officeDocument/2006/relationships/hyperlink" Target="https://www.gov.uk/government/publications/creative-industries-mapping-documents-2001" TargetMode="External"/><Relationship Id="rId6" Type="http://schemas.openxmlformats.org/officeDocument/2006/relationships/hyperlink" Target="http://www.eufcn.net/about-us" TargetMode="External"/><Relationship Id="rId11" Type="http://schemas.openxmlformats.org/officeDocument/2006/relationships/hyperlink" Target="http://www.ceskatelevize.cz/ct24/kultura/278997-cesko-da-800-milionu-na-pobidky-pro-zahranicni-filmare/" TargetMode="External"/><Relationship Id="rId24" Type="http://schemas.openxmlformats.org/officeDocument/2006/relationships/hyperlink" Target="http://www.ceskatelevize.cz/ct24/kultura/278997-cesko-da-800-milionu-na-pobidky-pro-zahranicni-filmare/" TargetMode="External"/><Relationship Id="rId5" Type="http://schemas.openxmlformats.org/officeDocument/2006/relationships/hyperlink" Target="http://www.afci.org/film-commissions" TargetMode="External"/><Relationship Id="rId15" Type="http://schemas.openxmlformats.org/officeDocument/2006/relationships/hyperlink" Target="http://www.ceskatelevize.cz/ct24/kultura/278997-cesko-da-800-milionu-na-pobidky-pro-zahranicni-filmare/" TargetMode="External"/><Relationship Id="rId23" Type="http://schemas.openxmlformats.org/officeDocument/2006/relationships/hyperlink" Target="http://www.filmcommission.cz/cs/incentives/cultural-test/" TargetMode="External"/><Relationship Id="rId10" Type="http://schemas.openxmlformats.org/officeDocument/2006/relationships/hyperlink" Target="http://www.filmcommission.cz/cs/filming-here/climate-geography/" TargetMode="External"/><Relationship Id="rId19" Type="http://schemas.openxmlformats.org/officeDocument/2006/relationships/hyperlink" Target="http://www.filmcommission.cz/cs/filming-here/filming-permits/" TargetMode="External"/><Relationship Id="rId4" Type="http://schemas.openxmlformats.org/officeDocument/2006/relationships/hyperlink" Target="http://www.martincuff.com/film-commission-resources/about-film-commissions/" TargetMode="External"/><Relationship Id="rId9" Type="http://schemas.openxmlformats.org/officeDocument/2006/relationships/hyperlink" Target="http://www.ceskatelevize.cz/ct24/kultura/238148-cesko-laka-filmare-pobidky-jsou-rozebrane-za-par-tydnu/" TargetMode="External"/><Relationship Id="rId14" Type="http://schemas.openxmlformats.org/officeDocument/2006/relationships/hyperlink" Target="http://www.hollywoodreporter.com/news/china-box-office-tops-us-778499" TargetMode="External"/><Relationship Id="rId22" Type="http://schemas.openxmlformats.org/officeDocument/2006/relationships/hyperlink" Target="http://www.filmcommission.cz/cs/incentives/cultural-tes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tka\Desktop\nov&#253;%20model.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800" b="1" i="0" baseline="0"/>
              <a:t>Struktura umístění kanceláří FC (%)</a:t>
            </a:r>
          </a:p>
        </c:rich>
      </c:tx>
    </c:title>
    <c:plotArea>
      <c:layout/>
      <c:barChart>
        <c:barDir val="col"/>
        <c:grouping val="clustered"/>
        <c:ser>
          <c:idx val="0"/>
          <c:order val="0"/>
          <c:tx>
            <c:strRef>
              <c:f>List1!$B$1</c:f>
              <c:strCache>
                <c:ptCount val="1"/>
                <c:pt idx="0">
                  <c:v>EUFCN</c:v>
                </c:pt>
              </c:strCache>
            </c:strRef>
          </c:tx>
          <c:cat>
            <c:strRef>
              <c:f>List1!$A$2:$A$8</c:f>
              <c:strCache>
                <c:ptCount val="7"/>
                <c:pt idx="0">
                  <c:v>Ekonomický rozvoj</c:v>
                </c:pt>
                <c:pt idx="1">
                  <c:v>Kultura a umění</c:v>
                </c:pt>
                <c:pt idx="2">
                  <c:v>Turismus</c:v>
                </c:pt>
                <c:pt idx="3">
                  <c:v>Komunitní rozvoj</c:v>
                </c:pt>
                <c:pt idx="4">
                  <c:v>Stojící samostatně</c:v>
                </c:pt>
                <c:pt idx="5">
                  <c:v>Úřední zástupce</c:v>
                </c:pt>
                <c:pt idx="6">
                  <c:v>Ostatní</c:v>
                </c:pt>
              </c:strCache>
            </c:strRef>
          </c:cat>
          <c:val>
            <c:numRef>
              <c:f>List1!$B$2:$B$8</c:f>
              <c:numCache>
                <c:formatCode>General</c:formatCode>
                <c:ptCount val="7"/>
                <c:pt idx="0">
                  <c:v>32</c:v>
                </c:pt>
                <c:pt idx="1">
                  <c:v>29</c:v>
                </c:pt>
                <c:pt idx="2">
                  <c:v>11</c:v>
                </c:pt>
                <c:pt idx="3">
                  <c:v>0</c:v>
                </c:pt>
                <c:pt idx="4">
                  <c:v>21</c:v>
                </c:pt>
                <c:pt idx="6">
                  <c:v>8</c:v>
                </c:pt>
              </c:numCache>
            </c:numRef>
          </c:val>
        </c:ser>
        <c:ser>
          <c:idx val="1"/>
          <c:order val="1"/>
          <c:tx>
            <c:strRef>
              <c:f>List1!$C$1</c:f>
              <c:strCache>
                <c:ptCount val="1"/>
                <c:pt idx="0">
                  <c:v>AFCI</c:v>
                </c:pt>
              </c:strCache>
            </c:strRef>
          </c:tx>
          <c:cat>
            <c:strRef>
              <c:f>List1!$A$2:$A$8</c:f>
              <c:strCache>
                <c:ptCount val="7"/>
                <c:pt idx="0">
                  <c:v>Ekonomický rozvoj</c:v>
                </c:pt>
                <c:pt idx="1">
                  <c:v>Kultura a umění</c:v>
                </c:pt>
                <c:pt idx="2">
                  <c:v>Turismus</c:v>
                </c:pt>
                <c:pt idx="3">
                  <c:v>Komunitní rozvoj</c:v>
                </c:pt>
                <c:pt idx="4">
                  <c:v>Stojící samostatně</c:v>
                </c:pt>
                <c:pt idx="5">
                  <c:v>Úřední zástupce</c:v>
                </c:pt>
                <c:pt idx="6">
                  <c:v>Ostatní</c:v>
                </c:pt>
              </c:strCache>
            </c:strRef>
          </c:cat>
          <c:val>
            <c:numRef>
              <c:f>List1!$C$2:$C$8</c:f>
              <c:numCache>
                <c:formatCode>General</c:formatCode>
                <c:ptCount val="7"/>
                <c:pt idx="0">
                  <c:v>45.8</c:v>
                </c:pt>
                <c:pt idx="1">
                  <c:v>11.1</c:v>
                </c:pt>
                <c:pt idx="2">
                  <c:v>18.100000000000001</c:v>
                </c:pt>
                <c:pt idx="3">
                  <c:v>2.8</c:v>
                </c:pt>
                <c:pt idx="4">
                  <c:v>5.6</c:v>
                </c:pt>
                <c:pt idx="5">
                  <c:v>8.3000000000000007</c:v>
                </c:pt>
                <c:pt idx="6">
                  <c:v>8.3000000000000007</c:v>
                </c:pt>
              </c:numCache>
            </c:numRef>
          </c:val>
        </c:ser>
        <c:axId val="142607488"/>
        <c:axId val="142609024"/>
      </c:barChart>
      <c:catAx>
        <c:axId val="142607488"/>
        <c:scaling>
          <c:orientation val="minMax"/>
        </c:scaling>
        <c:axPos val="b"/>
        <c:numFmt formatCode="General" sourceLinked="0"/>
        <c:majorTickMark val="none"/>
        <c:tickLblPos val="nextTo"/>
        <c:crossAx val="142609024"/>
        <c:crosses val="autoZero"/>
        <c:auto val="1"/>
        <c:lblAlgn val="ctr"/>
        <c:lblOffset val="100"/>
      </c:catAx>
      <c:valAx>
        <c:axId val="142609024"/>
        <c:scaling>
          <c:orientation val="minMax"/>
        </c:scaling>
        <c:axPos val="l"/>
        <c:majorGridlines/>
        <c:numFmt formatCode="General" sourceLinked="1"/>
        <c:tickLblPos val="nextTo"/>
        <c:crossAx val="14260748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Objem filmové produkce v ČR v letech</a:t>
            </a:r>
            <a:r>
              <a:rPr lang="cs-CZ" baseline="0"/>
              <a:t> 2002 - 2013 podle APA </a:t>
            </a:r>
            <a:r>
              <a:rPr lang="cs-CZ"/>
              <a:t>(v mil. Kč)</a:t>
            </a:r>
          </a:p>
        </c:rich>
      </c:tx>
    </c:title>
    <c:plotArea>
      <c:layout/>
      <c:lineChart>
        <c:grouping val="standard"/>
        <c:ser>
          <c:idx val="2"/>
          <c:order val="0"/>
          <c:tx>
            <c:strRef>
              <c:f>List2!$F$33</c:f>
              <c:strCache>
                <c:ptCount val="1"/>
                <c:pt idx="0">
                  <c:v>Zahraniční filmy</c:v>
                </c:pt>
              </c:strCache>
            </c:strRef>
          </c:tx>
          <c:marker>
            <c:symbol val="none"/>
          </c:marker>
          <c:cat>
            <c:numRef>
              <c:f>List2!$G$32:$R$32</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List2!$G$33:$R$33</c:f>
              <c:numCache>
                <c:formatCode>#,##0</c:formatCode>
                <c:ptCount val="12"/>
                <c:pt idx="0">
                  <c:v>4545</c:v>
                </c:pt>
                <c:pt idx="1">
                  <c:v>5024</c:v>
                </c:pt>
                <c:pt idx="2">
                  <c:v>1542</c:v>
                </c:pt>
                <c:pt idx="3">
                  <c:v>1961</c:v>
                </c:pt>
                <c:pt idx="4">
                  <c:v>1371</c:v>
                </c:pt>
                <c:pt idx="5">
                  <c:v>2133</c:v>
                </c:pt>
                <c:pt idx="6">
                  <c:v>705</c:v>
                </c:pt>
                <c:pt idx="7">
                  <c:v>744</c:v>
                </c:pt>
                <c:pt idx="8">
                  <c:v>943</c:v>
                </c:pt>
                <c:pt idx="9">
                  <c:v>1036</c:v>
                </c:pt>
                <c:pt idx="10">
                  <c:v>1564</c:v>
                </c:pt>
                <c:pt idx="11">
                  <c:v>2625</c:v>
                </c:pt>
              </c:numCache>
            </c:numRef>
          </c:val>
        </c:ser>
        <c:ser>
          <c:idx val="3"/>
          <c:order val="1"/>
          <c:tx>
            <c:strRef>
              <c:f>List2!$F$34</c:f>
              <c:strCache>
                <c:ptCount val="1"/>
                <c:pt idx="0">
                  <c:v>České filmy</c:v>
                </c:pt>
              </c:strCache>
            </c:strRef>
          </c:tx>
          <c:marker>
            <c:symbol val="none"/>
          </c:marker>
          <c:cat>
            <c:numRef>
              <c:f>List2!$G$32:$R$32</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List2!$G$34:$R$34</c:f>
              <c:numCache>
                <c:formatCode>#,##0</c:formatCode>
                <c:ptCount val="12"/>
                <c:pt idx="0">
                  <c:v>390</c:v>
                </c:pt>
                <c:pt idx="1">
                  <c:v>243</c:v>
                </c:pt>
                <c:pt idx="2">
                  <c:v>386</c:v>
                </c:pt>
                <c:pt idx="3">
                  <c:v>487</c:v>
                </c:pt>
                <c:pt idx="4">
                  <c:v>795</c:v>
                </c:pt>
                <c:pt idx="5">
                  <c:v>613</c:v>
                </c:pt>
                <c:pt idx="6">
                  <c:v>880</c:v>
                </c:pt>
                <c:pt idx="7">
                  <c:v>800</c:v>
                </c:pt>
                <c:pt idx="8">
                  <c:v>577</c:v>
                </c:pt>
                <c:pt idx="9">
                  <c:v>621</c:v>
                </c:pt>
                <c:pt idx="10">
                  <c:v>739</c:v>
                </c:pt>
                <c:pt idx="11">
                  <c:v>723</c:v>
                </c:pt>
              </c:numCache>
            </c:numRef>
          </c:val>
        </c:ser>
        <c:ser>
          <c:idx val="4"/>
          <c:order val="2"/>
          <c:tx>
            <c:strRef>
              <c:f>List2!$F$35</c:f>
              <c:strCache>
                <c:ptCount val="1"/>
                <c:pt idx="0">
                  <c:v>Reklama</c:v>
                </c:pt>
              </c:strCache>
            </c:strRef>
          </c:tx>
          <c:marker>
            <c:symbol val="none"/>
          </c:marker>
          <c:cat>
            <c:numRef>
              <c:f>List2!$G$32:$R$32</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List2!$G$35:$R$35</c:f>
              <c:numCache>
                <c:formatCode>#,##0</c:formatCode>
                <c:ptCount val="12"/>
                <c:pt idx="0">
                  <c:v>2237</c:v>
                </c:pt>
                <c:pt idx="1">
                  <c:v>2371</c:v>
                </c:pt>
                <c:pt idx="2">
                  <c:v>2107</c:v>
                </c:pt>
                <c:pt idx="3">
                  <c:v>2048</c:v>
                </c:pt>
                <c:pt idx="4">
                  <c:v>1804</c:v>
                </c:pt>
                <c:pt idx="5">
                  <c:v>2132</c:v>
                </c:pt>
                <c:pt idx="6">
                  <c:v>1937</c:v>
                </c:pt>
                <c:pt idx="7">
                  <c:v>1489</c:v>
                </c:pt>
                <c:pt idx="8">
                  <c:v>2060</c:v>
                </c:pt>
                <c:pt idx="9">
                  <c:v>2162</c:v>
                </c:pt>
                <c:pt idx="10">
                  <c:v>1772</c:v>
                </c:pt>
                <c:pt idx="11">
                  <c:v>1870</c:v>
                </c:pt>
              </c:numCache>
            </c:numRef>
          </c:val>
        </c:ser>
        <c:marker val="1"/>
        <c:axId val="145988608"/>
        <c:axId val="145998592"/>
      </c:lineChart>
      <c:catAx>
        <c:axId val="145988608"/>
        <c:scaling>
          <c:orientation val="minMax"/>
        </c:scaling>
        <c:axPos val="b"/>
        <c:numFmt formatCode="General" sourceLinked="1"/>
        <c:majorTickMark val="none"/>
        <c:tickLblPos val="nextTo"/>
        <c:crossAx val="145998592"/>
        <c:crosses val="autoZero"/>
        <c:auto val="1"/>
        <c:lblAlgn val="ctr"/>
        <c:lblOffset val="100"/>
      </c:catAx>
      <c:valAx>
        <c:axId val="145998592"/>
        <c:scaling>
          <c:orientation val="minMax"/>
        </c:scaling>
        <c:axPos val="l"/>
        <c:majorGridlines/>
        <c:numFmt formatCode="#,##0" sourceLinked="1"/>
        <c:majorTickMark val="none"/>
        <c:tickLblPos val="nextTo"/>
        <c:crossAx val="14598860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b="1" i="0" u="none" strike="noStrike" baseline="0"/>
              <a:t>Původ partnera českého žadatele o pobídku ve vztahu k výši dotace v roce 2011 (v Kč)</a:t>
            </a:r>
            <a:endParaRPr lang="cs-CZ"/>
          </a:p>
        </c:rich>
      </c:tx>
    </c:title>
    <c:plotArea>
      <c:layout>
        <c:manualLayout>
          <c:layoutTarget val="inner"/>
          <c:xMode val="edge"/>
          <c:yMode val="edge"/>
          <c:x val="0.10070364366219021"/>
          <c:y val="0.28315612509220839"/>
          <c:w val="0.36392484946734915"/>
          <c:h val="0.6469775101641787"/>
        </c:manualLayout>
      </c:layout>
      <c:doughnutChart>
        <c:varyColors val="1"/>
        <c:ser>
          <c:idx val="0"/>
          <c:order val="0"/>
          <c:tx>
            <c:strRef>
              <c:f>List1!$B$1</c:f>
              <c:strCache>
                <c:ptCount val="1"/>
                <c:pt idx="0">
                  <c:v>Prodej</c:v>
                </c:pt>
              </c:strCache>
            </c:strRef>
          </c:tx>
          <c:dLbls>
            <c:spPr>
              <a:noFill/>
              <a:ln>
                <a:noFill/>
              </a:ln>
              <a:effectLst/>
            </c:spPr>
            <c:showPercent val="1"/>
            <c:showLeaderLines val="1"/>
            <c:extLst>
              <c:ext xmlns:c15="http://schemas.microsoft.com/office/drawing/2012/chart" uri="{CE6537A1-D6FC-4f65-9D91-7224C49458BB}"/>
            </c:extLst>
          </c:dLbls>
          <c:cat>
            <c:strRef>
              <c:f>List1!$A$2:$A$5</c:f>
              <c:strCache>
                <c:ptCount val="4"/>
                <c:pt idx="0">
                  <c:v>Evropa (125 828 900 Kč)</c:v>
                </c:pt>
                <c:pt idx="1">
                  <c:v>USA (77 102 000 Kč)</c:v>
                </c:pt>
                <c:pt idx="2">
                  <c:v>ČR (53 830 700 Kč)</c:v>
                </c:pt>
                <c:pt idx="3">
                  <c:v>Asie (4 390 600 Kč)</c:v>
                </c:pt>
              </c:strCache>
            </c:strRef>
          </c:cat>
          <c:val>
            <c:numRef>
              <c:f>List1!$B$2:$B$5</c:f>
              <c:numCache>
                <c:formatCode>General</c:formatCode>
                <c:ptCount val="4"/>
                <c:pt idx="0">
                  <c:v>48</c:v>
                </c:pt>
                <c:pt idx="1">
                  <c:v>30</c:v>
                </c:pt>
                <c:pt idx="2">
                  <c:v>20</c:v>
                </c:pt>
                <c:pt idx="3">
                  <c:v>2</c:v>
                </c:pt>
              </c:numCache>
            </c:numRef>
          </c:val>
        </c:ser>
        <c:dLbls>
          <c:showPercent val="1"/>
        </c:dLbls>
        <c:firstSliceAng val="0"/>
        <c:holeSize val="50"/>
      </c:doughnut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800" b="1" i="0" u="none" strike="noStrike" baseline="0"/>
              <a:t>Filmové kanceláře v rámci EUFCN současně napojeny na filmový fond</a:t>
            </a:r>
            <a:endParaRPr lang="en-US"/>
          </a:p>
        </c:rich>
      </c:tx>
    </c:title>
    <c:plotArea>
      <c:layout/>
      <c:doughnutChart>
        <c:varyColors val="1"/>
        <c:ser>
          <c:idx val="0"/>
          <c:order val="0"/>
          <c:tx>
            <c:strRef>
              <c:f>Sheet1!$B$1</c:f>
              <c:strCache>
                <c:ptCount val="1"/>
                <c:pt idx="0">
                  <c:v>EUFCN</c:v>
                </c:pt>
              </c:strCache>
            </c:strRef>
          </c:tx>
          <c:dLbls>
            <c:spPr>
              <a:noFill/>
              <a:ln>
                <a:noFill/>
              </a:ln>
              <a:effectLst/>
            </c:spPr>
            <c:showPercent val="1"/>
            <c:showLeaderLines val="1"/>
            <c:extLst>
              <c:ext xmlns:c15="http://schemas.microsoft.com/office/drawing/2012/chart" uri="{CE6537A1-D6FC-4f65-9D91-7224C49458BB}"/>
            </c:extLst>
          </c:dLbls>
          <c:cat>
            <c:strRef>
              <c:f>Sheet1!$A$2:$A$3</c:f>
              <c:strCache>
                <c:ptCount val="2"/>
                <c:pt idx="0">
                  <c:v>Ano</c:v>
                </c:pt>
                <c:pt idx="1">
                  <c:v>Ne</c:v>
                </c:pt>
              </c:strCache>
            </c:strRef>
          </c:cat>
          <c:val>
            <c:numRef>
              <c:f>Sheet1!$B$2:$B$3</c:f>
              <c:numCache>
                <c:formatCode>General</c:formatCode>
                <c:ptCount val="2"/>
                <c:pt idx="0">
                  <c:v>47.4</c:v>
                </c:pt>
                <c:pt idx="1">
                  <c:v>52.6</c:v>
                </c:pt>
              </c:numCache>
            </c:numRef>
          </c:val>
        </c:ser>
        <c:dLbls>
          <c:showPercent val="1"/>
        </c:dLbls>
        <c:firstSliceAng val="0"/>
        <c:holeSize val="50"/>
      </c:doughnut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b="1" i="0" kern="1200" baseline="0">
                <a:solidFill>
                  <a:srgbClr val="000000"/>
                </a:solidFill>
              </a:rPr>
              <a:t>Rozpočet filmových fondů navázaných na filmové kanceláře v mil. EUR (%)</a:t>
            </a:r>
          </a:p>
        </c:rich>
      </c:tx>
    </c:title>
    <c:plotArea>
      <c:layout/>
      <c:doughnutChart>
        <c:varyColors val="1"/>
        <c:ser>
          <c:idx val="0"/>
          <c:order val="0"/>
          <c:tx>
            <c:strRef>
              <c:f>List1!$B$1</c:f>
              <c:strCache>
                <c:ptCount val="1"/>
                <c:pt idx="0">
                  <c:v>Prodej</c:v>
                </c:pt>
              </c:strCache>
            </c:strRef>
          </c:tx>
          <c:dLbls>
            <c:spPr>
              <a:noFill/>
              <a:ln>
                <a:noFill/>
              </a:ln>
              <a:effectLst/>
            </c:spPr>
            <c:showPercent val="1"/>
            <c:showLeaderLines val="1"/>
            <c:extLst>
              <c:ext xmlns:c15="http://schemas.microsoft.com/office/drawing/2012/chart" uri="{CE6537A1-D6FC-4f65-9D91-7224C49458BB}"/>
            </c:extLst>
          </c:dLbls>
          <c:cat>
            <c:strRef>
              <c:f>List1!$A$2:$A$8</c:f>
              <c:strCache>
                <c:ptCount val="7"/>
                <c:pt idx="0">
                  <c:v>do 1 mil.</c:v>
                </c:pt>
                <c:pt idx="1">
                  <c:v>1 - 5 mil.</c:v>
                </c:pt>
                <c:pt idx="2">
                  <c:v>5 - 10 mil.</c:v>
                </c:pt>
                <c:pt idx="3">
                  <c:v>10 - 15 mil.</c:v>
                </c:pt>
                <c:pt idx="4">
                  <c:v>15 - 20 mil.</c:v>
                </c:pt>
                <c:pt idx="5">
                  <c:v>20 - 30 mil.</c:v>
                </c:pt>
                <c:pt idx="6">
                  <c:v>30 mil. +</c:v>
                </c:pt>
              </c:strCache>
            </c:strRef>
          </c:cat>
          <c:val>
            <c:numRef>
              <c:f>List1!$B$2:$B$8</c:f>
              <c:numCache>
                <c:formatCode>General</c:formatCode>
                <c:ptCount val="7"/>
                <c:pt idx="0">
                  <c:v>4</c:v>
                </c:pt>
                <c:pt idx="1">
                  <c:v>9</c:v>
                </c:pt>
                <c:pt idx="2">
                  <c:v>1</c:v>
                </c:pt>
                <c:pt idx="3">
                  <c:v>0</c:v>
                </c:pt>
                <c:pt idx="4">
                  <c:v>0</c:v>
                </c:pt>
                <c:pt idx="5">
                  <c:v>2</c:v>
                </c:pt>
                <c:pt idx="6">
                  <c:v>2</c:v>
                </c:pt>
              </c:numCache>
            </c:numRef>
          </c:val>
        </c:ser>
        <c:dLbls>
          <c:showPercent val="1"/>
        </c:dLbls>
        <c:firstSliceAng val="0"/>
        <c:holeSize val="50"/>
      </c:doughnut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sz="1800" b="1" i="0" u="none" strike="noStrike" baseline="0"/>
              <a:t>Kvalifikační kritéria filmových fondů mezi členy EUFCN </a:t>
            </a:r>
            <a:r>
              <a:rPr lang="cs-CZ"/>
              <a:t>(%)</a:t>
            </a:r>
          </a:p>
        </c:rich>
      </c:tx>
    </c:title>
    <c:plotArea>
      <c:layout/>
      <c:doughnutChart>
        <c:varyColors val="1"/>
        <c:ser>
          <c:idx val="0"/>
          <c:order val="0"/>
          <c:tx>
            <c:strRef>
              <c:f>Sheet1!$B$1</c:f>
              <c:strCache>
                <c:ptCount val="1"/>
                <c:pt idx="0">
                  <c:v>EUFCN</c:v>
                </c:pt>
              </c:strCache>
            </c:strRef>
          </c:tx>
          <c:dLbls>
            <c:spPr>
              <a:noFill/>
              <a:ln>
                <a:noFill/>
              </a:ln>
              <a:effectLst/>
            </c:spPr>
            <c:showPercent val="1"/>
            <c:showLeaderLines val="1"/>
            <c:extLst>
              <c:ext xmlns:c15="http://schemas.microsoft.com/office/drawing/2012/chart" uri="{CE6537A1-D6FC-4f65-9D91-7224C49458BB}"/>
            </c:extLst>
          </c:dLbls>
          <c:cat>
            <c:strRef>
              <c:f>Sheet1!$A$2:$A$5</c:f>
              <c:strCache>
                <c:ptCount val="4"/>
                <c:pt idx="0">
                  <c:v>Objem utracených prostředků</c:v>
                </c:pt>
                <c:pt idx="1">
                  <c:v>Jen pro domácí prod. spol.</c:v>
                </c:pt>
                <c:pt idx="2">
                  <c:v>Zaměstnat místní štáb</c:v>
                </c:pt>
                <c:pt idx="3">
                  <c:v>Ostatní</c:v>
                </c:pt>
              </c:strCache>
            </c:strRef>
          </c:cat>
          <c:val>
            <c:numRef>
              <c:f>Sheet1!$B$2:$B$5</c:f>
              <c:numCache>
                <c:formatCode>General</c:formatCode>
                <c:ptCount val="4"/>
                <c:pt idx="0">
                  <c:v>36.800000000000004</c:v>
                </c:pt>
                <c:pt idx="1">
                  <c:v>10.5</c:v>
                </c:pt>
                <c:pt idx="2">
                  <c:v>21.1</c:v>
                </c:pt>
                <c:pt idx="3">
                  <c:v>15.8</c:v>
                </c:pt>
              </c:numCache>
            </c:numRef>
          </c:val>
        </c:ser>
        <c:dLbls>
          <c:showPercent val="1"/>
        </c:dLbls>
        <c:firstSliceAng val="0"/>
        <c:holeSize val="50"/>
      </c:doughnutChart>
    </c:plotArea>
    <c:legend>
      <c:legendPos val="r"/>
      <c:txPr>
        <a:bodyPr rot="0" vert="horz"/>
        <a:lstStyle/>
        <a:p>
          <a:pPr>
            <a:defRPr/>
          </a:pPr>
          <a:endParaRPr lang="cs-CZ"/>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baseline="0"/>
              <a:t>Objem prostředků filmových fondů v Evropě ve vybraných letech (mil. EUR)</a:t>
            </a:r>
            <a:endParaRPr lang="cs-CZ"/>
          </a:p>
        </c:rich>
      </c:tx>
    </c:title>
    <c:plotArea>
      <c:layout/>
      <c:barChart>
        <c:barDir val="col"/>
        <c:grouping val="clustered"/>
        <c:ser>
          <c:idx val="0"/>
          <c:order val="0"/>
          <c:tx>
            <c:strRef>
              <c:f>List1!$B$1</c:f>
              <c:strCache>
                <c:ptCount val="1"/>
                <c:pt idx="0">
                  <c:v>mil. EUR</c:v>
                </c:pt>
              </c:strCache>
            </c:strRef>
          </c:tx>
          <c:cat>
            <c:numRef>
              <c:f>List1!$A$2:$A$11</c:f>
              <c:numCache>
                <c:formatCode>General</c:formatCode>
                <c:ptCount val="10"/>
                <c:pt idx="0">
                  <c:v>1998</c:v>
                </c:pt>
                <c:pt idx="1">
                  <c:v>1999</c:v>
                </c:pt>
                <c:pt idx="2">
                  <c:v>2000</c:v>
                </c:pt>
                <c:pt idx="3">
                  <c:v>2001</c:v>
                </c:pt>
                <c:pt idx="4">
                  <c:v>2002</c:v>
                </c:pt>
                <c:pt idx="5">
                  <c:v>2005</c:v>
                </c:pt>
                <c:pt idx="6">
                  <c:v>2006</c:v>
                </c:pt>
                <c:pt idx="7">
                  <c:v>2007</c:v>
                </c:pt>
                <c:pt idx="8">
                  <c:v>2008</c:v>
                </c:pt>
                <c:pt idx="9">
                  <c:v>2009</c:v>
                </c:pt>
              </c:numCache>
            </c:numRef>
          </c:cat>
          <c:val>
            <c:numRef>
              <c:f>List1!$B$2:$B$11</c:f>
              <c:numCache>
                <c:formatCode>General</c:formatCode>
                <c:ptCount val="10"/>
                <c:pt idx="0">
                  <c:v>964</c:v>
                </c:pt>
                <c:pt idx="1">
                  <c:v>1037</c:v>
                </c:pt>
                <c:pt idx="2">
                  <c:v>1119</c:v>
                </c:pt>
                <c:pt idx="3">
                  <c:v>1254</c:v>
                </c:pt>
                <c:pt idx="4">
                  <c:v>1273</c:v>
                </c:pt>
                <c:pt idx="5">
                  <c:v>1766</c:v>
                </c:pt>
                <c:pt idx="6">
                  <c:v>1754</c:v>
                </c:pt>
                <c:pt idx="7">
                  <c:v>1945</c:v>
                </c:pt>
                <c:pt idx="8">
                  <c:v>2078</c:v>
                </c:pt>
                <c:pt idx="9">
                  <c:v>2074</c:v>
                </c:pt>
              </c:numCache>
            </c:numRef>
          </c:val>
        </c:ser>
        <c:axId val="197138304"/>
        <c:axId val="197139840"/>
      </c:barChart>
      <c:catAx>
        <c:axId val="197138304"/>
        <c:scaling>
          <c:orientation val="minMax"/>
        </c:scaling>
        <c:axPos val="b"/>
        <c:numFmt formatCode="General" sourceLinked="1"/>
        <c:tickLblPos val="nextTo"/>
        <c:crossAx val="197139840"/>
        <c:crosses val="autoZero"/>
        <c:auto val="1"/>
        <c:lblAlgn val="ctr"/>
        <c:lblOffset val="100"/>
      </c:catAx>
      <c:valAx>
        <c:axId val="197139840"/>
        <c:scaling>
          <c:orientation val="minMax"/>
        </c:scaling>
        <c:axPos val="l"/>
        <c:majorGridlines/>
        <c:numFmt formatCode="General" sourceLinked="1"/>
        <c:tickLblPos val="nextTo"/>
        <c:crossAx val="197138304"/>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800" b="1" i="0" u="none" strike="noStrike" baseline="0"/>
              <a:t>Zdroje financování filmových fondů v Evropě v roce 2009 (%)</a:t>
            </a:r>
          </a:p>
        </c:rich>
      </c:tx>
    </c:title>
    <c:plotArea>
      <c:layout/>
      <c:doughnutChart>
        <c:varyColors val="1"/>
        <c:ser>
          <c:idx val="0"/>
          <c:order val="0"/>
          <c:tx>
            <c:strRef>
              <c:f>List1!$B$1</c:f>
              <c:strCache>
                <c:ptCount val="1"/>
                <c:pt idx="0">
                  <c:v>Prodej</c:v>
                </c:pt>
              </c:strCache>
            </c:strRef>
          </c:tx>
          <c:dLbls>
            <c:spPr>
              <a:noFill/>
              <a:ln>
                <a:noFill/>
              </a:ln>
              <a:effectLst/>
            </c:spPr>
            <c:showPercent val="1"/>
            <c:showLeaderLines val="1"/>
            <c:extLst>
              <c:ext xmlns:c15="http://schemas.microsoft.com/office/drawing/2012/chart" uri="{CE6537A1-D6FC-4f65-9D91-7224C49458BB}"/>
            </c:extLst>
          </c:dLbls>
          <c:cat>
            <c:strRef>
              <c:f>List1!$A$2:$A$7</c:f>
              <c:strCache>
                <c:ptCount val="6"/>
                <c:pt idx="0">
                  <c:v>Veřejné zdroje (EU a státní rozpočty)</c:v>
                </c:pt>
                <c:pt idx="1">
                  <c:v>Veřejné zdroje (regionální  a obecní samosprávy)</c:v>
                </c:pt>
                <c:pt idx="2">
                  <c:v>Televize (daně a příspěvky)</c:v>
                </c:pt>
                <c:pt idx="3">
                  <c:v>Daňové výnosy (kino, video a další)</c:v>
                </c:pt>
                <c:pt idx="4">
                  <c:v>Výnosy z loterie</c:v>
                </c:pt>
                <c:pt idx="5">
                  <c:v>Ostatní</c:v>
                </c:pt>
              </c:strCache>
            </c:strRef>
          </c:cat>
          <c:val>
            <c:numRef>
              <c:f>List1!$B$2:$B$7</c:f>
              <c:numCache>
                <c:formatCode>General</c:formatCode>
                <c:ptCount val="6"/>
                <c:pt idx="0">
                  <c:v>37</c:v>
                </c:pt>
                <c:pt idx="1">
                  <c:v>17</c:v>
                </c:pt>
                <c:pt idx="2">
                  <c:v>28</c:v>
                </c:pt>
                <c:pt idx="3">
                  <c:v>11</c:v>
                </c:pt>
                <c:pt idx="4">
                  <c:v>4</c:v>
                </c:pt>
                <c:pt idx="5">
                  <c:v>3</c:v>
                </c:pt>
              </c:numCache>
            </c:numRef>
          </c:val>
        </c:ser>
        <c:dLbls>
          <c:showPercent val="1"/>
        </c:dLbls>
        <c:firstSliceAng val="0"/>
        <c:holeSize val="50"/>
      </c:doughnut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800" b="1" i="0" u="none" strike="noStrike" baseline="0"/>
              <a:t>Rozdělení finančních prostředků z filmových fondů v Evropě v roce 2009 (%)</a:t>
            </a:r>
            <a:endParaRPr lang="en-US"/>
          </a:p>
        </c:rich>
      </c:tx>
    </c:title>
    <c:plotArea>
      <c:layout/>
      <c:doughnutChart>
        <c:varyColors val="1"/>
        <c:ser>
          <c:idx val="0"/>
          <c:order val="0"/>
          <c:tx>
            <c:strRef>
              <c:f>List1!$B$1</c:f>
              <c:strCache>
                <c:ptCount val="1"/>
                <c:pt idx="0">
                  <c:v>Prodej</c:v>
                </c:pt>
              </c:strCache>
            </c:strRef>
          </c:tx>
          <c:dLbls>
            <c:spPr>
              <a:noFill/>
              <a:ln>
                <a:noFill/>
              </a:ln>
              <a:effectLst/>
            </c:spPr>
            <c:showPercent val="1"/>
            <c:showLeaderLines val="1"/>
            <c:extLst>
              <c:ext xmlns:c15="http://schemas.microsoft.com/office/drawing/2012/chart" uri="{CE6537A1-D6FC-4f65-9D91-7224C49458BB}"/>
            </c:extLst>
          </c:dLbls>
          <c:cat>
            <c:strRef>
              <c:f>List1!$A$2:$A$8</c:f>
              <c:strCache>
                <c:ptCount val="7"/>
                <c:pt idx="0">
                  <c:v>Produkce</c:v>
                </c:pt>
                <c:pt idx="1">
                  <c:v>Distribuce</c:v>
                </c:pt>
                <c:pt idx="2">
                  <c:v>Předvádění</c:v>
                </c:pt>
                <c:pt idx="3">
                  <c:v>Propagace</c:v>
                </c:pt>
                <c:pt idx="4">
                  <c:v>Festivaly</c:v>
                </c:pt>
                <c:pt idx="5">
                  <c:v>Training</c:v>
                </c:pt>
                <c:pt idx="6">
                  <c:v>Ostatní</c:v>
                </c:pt>
              </c:strCache>
            </c:strRef>
          </c:cat>
          <c:val>
            <c:numRef>
              <c:f>List1!$B$2:$B$8</c:f>
              <c:numCache>
                <c:formatCode>0%</c:formatCode>
                <c:ptCount val="7"/>
                <c:pt idx="0">
                  <c:v>0.69000000000000061</c:v>
                </c:pt>
                <c:pt idx="1">
                  <c:v>8.0000000000000043E-2</c:v>
                </c:pt>
                <c:pt idx="2">
                  <c:v>6.0000000000000032E-2</c:v>
                </c:pt>
                <c:pt idx="3">
                  <c:v>4.0000000000000022E-2</c:v>
                </c:pt>
                <c:pt idx="4">
                  <c:v>2.0000000000000011E-2</c:v>
                </c:pt>
                <c:pt idx="5">
                  <c:v>2.0000000000000011E-2</c:v>
                </c:pt>
                <c:pt idx="6">
                  <c:v>9.0000000000000024E-2</c:v>
                </c:pt>
              </c:numCache>
            </c:numRef>
          </c:val>
        </c:ser>
        <c:dLbls>
          <c:showPercent val="1"/>
        </c:dLbls>
        <c:firstSliceAng val="0"/>
        <c:holeSize val="50"/>
      </c:doughnut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Územní</a:t>
            </a:r>
            <a:r>
              <a:rPr lang="cs-CZ" baseline="0"/>
              <a:t> rozložení </a:t>
            </a:r>
            <a:r>
              <a:rPr lang="cs-CZ"/>
              <a:t>kanceláří FC (%)</a:t>
            </a:r>
          </a:p>
        </c:rich>
      </c:tx>
    </c:title>
    <c:plotArea>
      <c:layout/>
      <c:barChart>
        <c:barDir val="col"/>
        <c:grouping val="clustered"/>
        <c:ser>
          <c:idx val="0"/>
          <c:order val="0"/>
          <c:tx>
            <c:strRef>
              <c:f>Sheet1!$B$1</c:f>
              <c:strCache>
                <c:ptCount val="1"/>
                <c:pt idx="0">
                  <c:v>EUFCN</c:v>
                </c:pt>
              </c:strCache>
            </c:strRef>
          </c:tx>
          <c:cat>
            <c:strRef>
              <c:f>Sheet1!$A$2:$A$5</c:f>
              <c:strCache>
                <c:ptCount val="4"/>
                <c:pt idx="0">
                  <c:v>Region</c:v>
                </c:pt>
                <c:pt idx="1">
                  <c:v>Provincie</c:v>
                </c:pt>
                <c:pt idx="2">
                  <c:v>Město</c:v>
                </c:pt>
                <c:pt idx="3">
                  <c:v>Stát</c:v>
                </c:pt>
              </c:strCache>
            </c:strRef>
          </c:cat>
          <c:val>
            <c:numRef>
              <c:f>Sheet1!$B$2:$B$5</c:f>
              <c:numCache>
                <c:formatCode>General</c:formatCode>
                <c:ptCount val="4"/>
                <c:pt idx="0">
                  <c:v>50</c:v>
                </c:pt>
                <c:pt idx="1">
                  <c:v>15.8</c:v>
                </c:pt>
                <c:pt idx="2">
                  <c:v>15.8</c:v>
                </c:pt>
                <c:pt idx="3">
                  <c:v>18.399999999999999</c:v>
                </c:pt>
              </c:numCache>
            </c:numRef>
          </c:val>
        </c:ser>
        <c:ser>
          <c:idx val="1"/>
          <c:order val="1"/>
          <c:tx>
            <c:strRef>
              <c:f>Sheet1!$C$1</c:f>
              <c:strCache>
                <c:ptCount val="1"/>
                <c:pt idx="0">
                  <c:v>AFCI</c:v>
                </c:pt>
              </c:strCache>
            </c:strRef>
          </c:tx>
          <c:cat>
            <c:strRef>
              <c:f>Sheet1!$A$2:$A$5</c:f>
              <c:strCache>
                <c:ptCount val="4"/>
                <c:pt idx="0">
                  <c:v>Region</c:v>
                </c:pt>
                <c:pt idx="1">
                  <c:v>Provincie</c:v>
                </c:pt>
                <c:pt idx="2">
                  <c:v>Město</c:v>
                </c:pt>
                <c:pt idx="3">
                  <c:v>Stát</c:v>
                </c:pt>
              </c:strCache>
            </c:strRef>
          </c:cat>
          <c:val>
            <c:numRef>
              <c:f>Sheet1!$C$2:$C$5</c:f>
              <c:numCache>
                <c:formatCode>General</c:formatCode>
                <c:ptCount val="4"/>
                <c:pt idx="0">
                  <c:v>42.2</c:v>
                </c:pt>
                <c:pt idx="1">
                  <c:v>26.6</c:v>
                </c:pt>
                <c:pt idx="2">
                  <c:v>25</c:v>
                </c:pt>
                <c:pt idx="3">
                  <c:v>6.3</c:v>
                </c:pt>
              </c:numCache>
            </c:numRef>
          </c:val>
        </c:ser>
        <c:gapWidth val="219"/>
        <c:overlap val="-27"/>
        <c:axId val="120648064"/>
        <c:axId val="120649600"/>
      </c:barChart>
      <c:catAx>
        <c:axId val="120648064"/>
        <c:scaling>
          <c:orientation val="minMax"/>
        </c:scaling>
        <c:axPos val="b"/>
        <c:numFmt formatCode="General" sourceLinked="1"/>
        <c:majorTickMark val="none"/>
        <c:tickLblPos val="nextTo"/>
        <c:txPr>
          <a:bodyPr rot="-60000000" vert="horz"/>
          <a:lstStyle/>
          <a:p>
            <a:pPr>
              <a:defRPr/>
            </a:pPr>
            <a:endParaRPr lang="cs-CZ"/>
          </a:p>
        </c:txPr>
        <c:crossAx val="120649600"/>
        <c:crosses val="autoZero"/>
        <c:auto val="1"/>
        <c:lblAlgn val="ctr"/>
        <c:lblOffset val="100"/>
      </c:catAx>
      <c:valAx>
        <c:axId val="120649600"/>
        <c:scaling>
          <c:orientation val="minMax"/>
        </c:scaling>
        <c:axPos val="l"/>
        <c:majorGridlines/>
        <c:numFmt formatCode="General" sourceLinked="1"/>
        <c:majorTickMark val="none"/>
        <c:tickLblPos val="nextTo"/>
        <c:txPr>
          <a:bodyPr rot="-60000000" vert="horz"/>
          <a:lstStyle/>
          <a:p>
            <a:pPr>
              <a:defRPr/>
            </a:pPr>
            <a:endParaRPr lang="cs-CZ"/>
          </a:p>
        </c:txPr>
        <c:crossAx val="120648064"/>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Způsob řízení kanceláří FC (%)</a:t>
            </a:r>
          </a:p>
        </c:rich>
      </c:tx>
    </c:title>
    <c:plotArea>
      <c:layout/>
      <c:barChart>
        <c:barDir val="col"/>
        <c:grouping val="clustered"/>
        <c:ser>
          <c:idx val="0"/>
          <c:order val="0"/>
          <c:tx>
            <c:strRef>
              <c:f>Sheet1!$B$1</c:f>
              <c:strCache>
                <c:ptCount val="1"/>
                <c:pt idx="0">
                  <c:v>EUFCN</c:v>
                </c:pt>
              </c:strCache>
            </c:strRef>
          </c:tx>
          <c:cat>
            <c:strRef>
              <c:f>Sheet1!$A$2:$A$4</c:f>
              <c:strCache>
                <c:ptCount val="3"/>
                <c:pt idx="0">
                  <c:v>Místní zastupitelstva</c:v>
                </c:pt>
                <c:pt idx="1">
                  <c:v>Nezisková organizace</c:v>
                </c:pt>
                <c:pt idx="2">
                  <c:v>Ostatní</c:v>
                </c:pt>
              </c:strCache>
            </c:strRef>
          </c:cat>
          <c:val>
            <c:numRef>
              <c:f>Sheet1!$B$2:$B$4</c:f>
              <c:numCache>
                <c:formatCode>General</c:formatCode>
                <c:ptCount val="3"/>
                <c:pt idx="0">
                  <c:v>47.4</c:v>
                </c:pt>
                <c:pt idx="1">
                  <c:v>36.800000000000004</c:v>
                </c:pt>
                <c:pt idx="2">
                  <c:v>15.8</c:v>
                </c:pt>
              </c:numCache>
            </c:numRef>
          </c:val>
        </c:ser>
        <c:ser>
          <c:idx val="1"/>
          <c:order val="1"/>
          <c:tx>
            <c:strRef>
              <c:f>Sheet1!$C$1</c:f>
              <c:strCache>
                <c:ptCount val="1"/>
                <c:pt idx="0">
                  <c:v>AFCI</c:v>
                </c:pt>
              </c:strCache>
            </c:strRef>
          </c:tx>
          <c:cat>
            <c:strRef>
              <c:f>Sheet1!$A$2:$A$4</c:f>
              <c:strCache>
                <c:ptCount val="3"/>
                <c:pt idx="0">
                  <c:v>Místní zastupitelstva</c:v>
                </c:pt>
                <c:pt idx="1">
                  <c:v>Nezisková organizace</c:v>
                </c:pt>
                <c:pt idx="2">
                  <c:v>Ostatní</c:v>
                </c:pt>
              </c:strCache>
            </c:strRef>
          </c:cat>
          <c:val>
            <c:numRef>
              <c:f>Sheet1!$C$2:$C$4</c:f>
              <c:numCache>
                <c:formatCode>General</c:formatCode>
                <c:ptCount val="3"/>
                <c:pt idx="0">
                  <c:v>57.8</c:v>
                </c:pt>
                <c:pt idx="1">
                  <c:v>42.2</c:v>
                </c:pt>
                <c:pt idx="2">
                  <c:v>0</c:v>
                </c:pt>
              </c:numCache>
            </c:numRef>
          </c:val>
        </c:ser>
        <c:gapWidth val="219"/>
        <c:overlap val="-27"/>
        <c:axId val="142895360"/>
        <c:axId val="142909440"/>
      </c:barChart>
      <c:catAx>
        <c:axId val="142895360"/>
        <c:scaling>
          <c:orientation val="minMax"/>
        </c:scaling>
        <c:axPos val="b"/>
        <c:numFmt formatCode="General" sourceLinked="1"/>
        <c:majorTickMark val="none"/>
        <c:tickLblPos val="nextTo"/>
        <c:txPr>
          <a:bodyPr rot="-60000000" vert="horz"/>
          <a:lstStyle/>
          <a:p>
            <a:pPr>
              <a:defRPr/>
            </a:pPr>
            <a:endParaRPr lang="cs-CZ"/>
          </a:p>
        </c:txPr>
        <c:crossAx val="142909440"/>
        <c:crosses val="autoZero"/>
        <c:auto val="1"/>
        <c:lblAlgn val="ctr"/>
        <c:lblOffset val="100"/>
      </c:catAx>
      <c:valAx>
        <c:axId val="142909440"/>
        <c:scaling>
          <c:orientation val="minMax"/>
        </c:scaling>
        <c:axPos val="l"/>
        <c:majorGridlines/>
        <c:numFmt formatCode="General" sourceLinked="1"/>
        <c:majorTickMark val="none"/>
        <c:tickLblPos val="nextTo"/>
        <c:txPr>
          <a:bodyPr rot="-60000000" vert="horz"/>
          <a:lstStyle/>
          <a:p>
            <a:pPr>
              <a:defRPr/>
            </a:pPr>
            <a:endParaRPr lang="cs-CZ"/>
          </a:p>
        </c:txPr>
        <c:crossAx val="142895360"/>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Doba existence kanceláří FC (%) </a:t>
            </a:r>
          </a:p>
        </c:rich>
      </c:tx>
    </c:title>
    <c:plotArea>
      <c:layout/>
      <c:barChart>
        <c:barDir val="col"/>
        <c:grouping val="clustered"/>
        <c:ser>
          <c:idx val="0"/>
          <c:order val="0"/>
          <c:tx>
            <c:strRef>
              <c:f>Sheet1!$B$1</c:f>
              <c:strCache>
                <c:ptCount val="1"/>
                <c:pt idx="0">
                  <c:v>EUFCN</c:v>
                </c:pt>
              </c:strCache>
            </c:strRef>
          </c:tx>
          <c:cat>
            <c:strRef>
              <c:f>Sheet1!$A$2:$A$7</c:f>
              <c:strCache>
                <c:ptCount val="6"/>
                <c:pt idx="0">
                  <c:v>1-5 let</c:v>
                </c:pt>
                <c:pt idx="1">
                  <c:v>6-10 let</c:v>
                </c:pt>
                <c:pt idx="2">
                  <c:v>11-15 let</c:v>
                </c:pt>
                <c:pt idx="3">
                  <c:v>16-20 let</c:v>
                </c:pt>
                <c:pt idx="4">
                  <c:v>21-25 let</c:v>
                </c:pt>
                <c:pt idx="5">
                  <c:v>nad 25 let</c:v>
                </c:pt>
              </c:strCache>
            </c:strRef>
          </c:cat>
          <c:val>
            <c:numRef>
              <c:f>Sheet1!$B$2:$B$7</c:f>
              <c:numCache>
                <c:formatCode>General</c:formatCode>
                <c:ptCount val="6"/>
                <c:pt idx="0">
                  <c:v>23.7</c:v>
                </c:pt>
                <c:pt idx="1">
                  <c:v>23.7</c:v>
                </c:pt>
                <c:pt idx="2">
                  <c:v>34.200000000000003</c:v>
                </c:pt>
                <c:pt idx="3">
                  <c:v>13.2</c:v>
                </c:pt>
                <c:pt idx="4">
                  <c:v>2.6</c:v>
                </c:pt>
                <c:pt idx="5">
                  <c:v>2.6</c:v>
                </c:pt>
              </c:numCache>
            </c:numRef>
          </c:val>
        </c:ser>
        <c:ser>
          <c:idx val="1"/>
          <c:order val="1"/>
          <c:tx>
            <c:strRef>
              <c:f>Sheet1!$C$1</c:f>
              <c:strCache>
                <c:ptCount val="1"/>
                <c:pt idx="0">
                  <c:v>AFCI</c:v>
                </c:pt>
              </c:strCache>
            </c:strRef>
          </c:tx>
          <c:cat>
            <c:strRef>
              <c:f>Sheet1!$A$2:$A$7</c:f>
              <c:strCache>
                <c:ptCount val="6"/>
                <c:pt idx="0">
                  <c:v>1-5 let</c:v>
                </c:pt>
                <c:pt idx="1">
                  <c:v>6-10 let</c:v>
                </c:pt>
                <c:pt idx="2">
                  <c:v>11-15 let</c:v>
                </c:pt>
                <c:pt idx="3">
                  <c:v>16-20 let</c:v>
                </c:pt>
                <c:pt idx="4">
                  <c:v>21-25 let</c:v>
                </c:pt>
                <c:pt idx="5">
                  <c:v>nad 25 let</c:v>
                </c:pt>
              </c:strCache>
            </c:strRef>
          </c:cat>
          <c:val>
            <c:numRef>
              <c:f>Sheet1!$C$2:$C$7</c:f>
              <c:numCache>
                <c:formatCode>General</c:formatCode>
                <c:ptCount val="6"/>
                <c:pt idx="0">
                  <c:v>25.8</c:v>
                </c:pt>
                <c:pt idx="1">
                  <c:v>20.3</c:v>
                </c:pt>
                <c:pt idx="2">
                  <c:v>14.8</c:v>
                </c:pt>
                <c:pt idx="3">
                  <c:v>16.399999999999999</c:v>
                </c:pt>
                <c:pt idx="4">
                  <c:v>7</c:v>
                </c:pt>
                <c:pt idx="5">
                  <c:v>15.6</c:v>
                </c:pt>
              </c:numCache>
            </c:numRef>
          </c:val>
        </c:ser>
        <c:gapWidth val="219"/>
        <c:overlap val="-27"/>
        <c:axId val="142926208"/>
        <c:axId val="142927744"/>
      </c:barChart>
      <c:catAx>
        <c:axId val="142926208"/>
        <c:scaling>
          <c:orientation val="minMax"/>
        </c:scaling>
        <c:axPos val="b"/>
        <c:numFmt formatCode="General" sourceLinked="1"/>
        <c:majorTickMark val="none"/>
        <c:tickLblPos val="nextTo"/>
        <c:txPr>
          <a:bodyPr rot="-60000000" vert="horz"/>
          <a:lstStyle/>
          <a:p>
            <a:pPr>
              <a:defRPr/>
            </a:pPr>
            <a:endParaRPr lang="cs-CZ"/>
          </a:p>
        </c:txPr>
        <c:crossAx val="142927744"/>
        <c:crosses val="autoZero"/>
        <c:auto val="1"/>
        <c:lblAlgn val="ctr"/>
        <c:lblOffset val="100"/>
      </c:catAx>
      <c:valAx>
        <c:axId val="142927744"/>
        <c:scaling>
          <c:orientation val="minMax"/>
        </c:scaling>
        <c:axPos val="l"/>
        <c:majorGridlines/>
        <c:numFmt formatCode="General" sourceLinked="1"/>
        <c:majorTickMark val="none"/>
        <c:tickLblPos val="nextTo"/>
        <c:txPr>
          <a:bodyPr rot="-60000000" vert="horz"/>
          <a:lstStyle/>
          <a:p>
            <a:pPr>
              <a:defRPr/>
            </a:pPr>
            <a:endParaRPr lang="cs-CZ"/>
          </a:p>
        </c:txPr>
        <c:crossAx val="142926208"/>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Další</a:t>
            </a:r>
            <a:r>
              <a:rPr lang="cs-CZ" baseline="0"/>
              <a:t> k</a:t>
            </a:r>
            <a:r>
              <a:rPr lang="cs-CZ"/>
              <a:t>ancelář</a:t>
            </a:r>
            <a:r>
              <a:rPr lang="cs-CZ" baseline="0"/>
              <a:t> FC v jiném městě (%)</a:t>
            </a:r>
            <a:endParaRPr lang="cs-CZ"/>
          </a:p>
        </c:rich>
      </c:tx>
    </c:title>
    <c:plotArea>
      <c:layout/>
      <c:barChart>
        <c:barDir val="col"/>
        <c:grouping val="clustered"/>
        <c:ser>
          <c:idx val="0"/>
          <c:order val="0"/>
          <c:tx>
            <c:strRef>
              <c:f>Sheet1!$B$1</c:f>
              <c:strCache>
                <c:ptCount val="1"/>
                <c:pt idx="0">
                  <c:v>EUFCN</c:v>
                </c:pt>
              </c:strCache>
            </c:strRef>
          </c:tx>
          <c:cat>
            <c:strRef>
              <c:f>Sheet1!$A$2:$A$5</c:f>
              <c:strCache>
                <c:ptCount val="2"/>
                <c:pt idx="0">
                  <c:v>Ne</c:v>
                </c:pt>
                <c:pt idx="1">
                  <c:v>Ano</c:v>
                </c:pt>
              </c:strCache>
            </c:strRef>
          </c:cat>
          <c:val>
            <c:numRef>
              <c:f>Sheet1!$B$2:$B$5</c:f>
              <c:numCache>
                <c:formatCode>General</c:formatCode>
                <c:ptCount val="4"/>
                <c:pt idx="0">
                  <c:v>84.2</c:v>
                </c:pt>
                <c:pt idx="1">
                  <c:v>13.2</c:v>
                </c:pt>
              </c:numCache>
            </c:numRef>
          </c:val>
        </c:ser>
        <c:ser>
          <c:idx val="1"/>
          <c:order val="1"/>
          <c:tx>
            <c:strRef>
              <c:f>Sheet1!$C$1</c:f>
              <c:strCache>
                <c:ptCount val="1"/>
                <c:pt idx="0">
                  <c:v>AFCI</c:v>
                </c:pt>
              </c:strCache>
            </c:strRef>
          </c:tx>
          <c:cat>
            <c:strRef>
              <c:f>Sheet1!$A$2:$A$5</c:f>
              <c:strCache>
                <c:ptCount val="2"/>
                <c:pt idx="0">
                  <c:v>Ne</c:v>
                </c:pt>
                <c:pt idx="1">
                  <c:v>Ano</c:v>
                </c:pt>
              </c:strCache>
            </c:strRef>
          </c:cat>
          <c:val>
            <c:numRef>
              <c:f>Sheet1!$C$2:$C$5</c:f>
              <c:numCache>
                <c:formatCode>General</c:formatCode>
                <c:ptCount val="4"/>
                <c:pt idx="0">
                  <c:v>90.6</c:v>
                </c:pt>
                <c:pt idx="1">
                  <c:v>9.4</c:v>
                </c:pt>
              </c:numCache>
            </c:numRef>
          </c:val>
        </c:ser>
        <c:gapWidth val="219"/>
        <c:overlap val="-27"/>
        <c:axId val="143862016"/>
        <c:axId val="143867904"/>
      </c:barChart>
      <c:catAx>
        <c:axId val="143862016"/>
        <c:scaling>
          <c:orientation val="minMax"/>
        </c:scaling>
        <c:axPos val="b"/>
        <c:numFmt formatCode="General" sourceLinked="1"/>
        <c:majorTickMark val="none"/>
        <c:tickLblPos val="nextTo"/>
        <c:txPr>
          <a:bodyPr rot="-60000000" vert="horz"/>
          <a:lstStyle/>
          <a:p>
            <a:pPr>
              <a:defRPr/>
            </a:pPr>
            <a:endParaRPr lang="cs-CZ"/>
          </a:p>
        </c:txPr>
        <c:crossAx val="143867904"/>
        <c:crosses val="autoZero"/>
        <c:auto val="1"/>
        <c:lblAlgn val="ctr"/>
        <c:lblOffset val="100"/>
      </c:catAx>
      <c:valAx>
        <c:axId val="143867904"/>
        <c:scaling>
          <c:orientation val="minMax"/>
        </c:scaling>
        <c:axPos val="l"/>
        <c:majorGridlines/>
        <c:numFmt formatCode="General" sourceLinked="1"/>
        <c:majorTickMark val="none"/>
        <c:tickLblPos val="nextTo"/>
        <c:txPr>
          <a:bodyPr rot="-60000000" vert="horz"/>
          <a:lstStyle/>
          <a:p>
            <a:pPr>
              <a:defRPr/>
            </a:pPr>
            <a:endParaRPr lang="cs-CZ"/>
          </a:p>
        </c:txPr>
        <c:crossAx val="143862016"/>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Stálí zaměstnanci kanceláří FC (%)</a:t>
            </a:r>
          </a:p>
        </c:rich>
      </c:tx>
    </c:title>
    <c:plotArea>
      <c:layout/>
      <c:barChart>
        <c:barDir val="col"/>
        <c:grouping val="clustered"/>
        <c:ser>
          <c:idx val="0"/>
          <c:order val="0"/>
          <c:tx>
            <c:strRef>
              <c:f>Sheet1!$B$1</c:f>
              <c:strCache>
                <c:ptCount val="1"/>
                <c:pt idx="0">
                  <c:v>EUFCN</c:v>
                </c:pt>
              </c:strCache>
            </c:strRef>
          </c:tx>
          <c:cat>
            <c:strRef>
              <c:f>Sheet1!$A$2:$A$6</c:f>
              <c:strCache>
                <c:ptCount val="5"/>
                <c:pt idx="0">
                  <c:v>0</c:v>
                </c:pt>
                <c:pt idx="1">
                  <c:v>1-2</c:v>
                </c:pt>
                <c:pt idx="2">
                  <c:v>3-5</c:v>
                </c:pt>
                <c:pt idx="3">
                  <c:v>6-9</c:v>
                </c:pt>
                <c:pt idx="4">
                  <c:v>10+</c:v>
                </c:pt>
              </c:strCache>
            </c:strRef>
          </c:cat>
          <c:val>
            <c:numRef>
              <c:f>Sheet1!$B$2:$B$6</c:f>
              <c:numCache>
                <c:formatCode>General</c:formatCode>
                <c:ptCount val="5"/>
                <c:pt idx="0">
                  <c:v>15.8</c:v>
                </c:pt>
                <c:pt idx="1">
                  <c:v>57.9</c:v>
                </c:pt>
                <c:pt idx="2">
                  <c:v>18.399999999999999</c:v>
                </c:pt>
                <c:pt idx="3">
                  <c:v>5.3</c:v>
                </c:pt>
                <c:pt idx="4">
                  <c:v>2.6</c:v>
                </c:pt>
              </c:numCache>
            </c:numRef>
          </c:val>
        </c:ser>
        <c:ser>
          <c:idx val="1"/>
          <c:order val="1"/>
          <c:tx>
            <c:strRef>
              <c:f>Sheet1!$C$1</c:f>
              <c:strCache>
                <c:ptCount val="1"/>
                <c:pt idx="0">
                  <c:v>AFCI</c:v>
                </c:pt>
              </c:strCache>
            </c:strRef>
          </c:tx>
          <c:cat>
            <c:strRef>
              <c:f>Sheet1!$A$2:$A$6</c:f>
              <c:strCache>
                <c:ptCount val="5"/>
                <c:pt idx="0">
                  <c:v>0</c:v>
                </c:pt>
                <c:pt idx="1">
                  <c:v>1-2</c:v>
                </c:pt>
                <c:pt idx="2">
                  <c:v>3-5</c:v>
                </c:pt>
                <c:pt idx="3">
                  <c:v>6-9</c:v>
                </c:pt>
                <c:pt idx="4">
                  <c:v>10+</c:v>
                </c:pt>
              </c:strCache>
            </c:strRef>
          </c:cat>
          <c:val>
            <c:numRef>
              <c:f>Sheet1!$C$2:$C$6</c:f>
              <c:numCache>
                <c:formatCode>General</c:formatCode>
                <c:ptCount val="5"/>
                <c:pt idx="0">
                  <c:v>16.399999999999999</c:v>
                </c:pt>
                <c:pt idx="1">
                  <c:v>53.1</c:v>
                </c:pt>
                <c:pt idx="2">
                  <c:v>21.1</c:v>
                </c:pt>
                <c:pt idx="3">
                  <c:v>7</c:v>
                </c:pt>
                <c:pt idx="4">
                  <c:v>2.2999999999999998</c:v>
                </c:pt>
              </c:numCache>
            </c:numRef>
          </c:val>
        </c:ser>
        <c:gapWidth val="219"/>
        <c:overlap val="-27"/>
        <c:axId val="143917440"/>
        <c:axId val="143918976"/>
      </c:barChart>
      <c:catAx>
        <c:axId val="143917440"/>
        <c:scaling>
          <c:orientation val="minMax"/>
        </c:scaling>
        <c:axPos val="b"/>
        <c:numFmt formatCode="General" sourceLinked="1"/>
        <c:majorTickMark val="none"/>
        <c:tickLblPos val="nextTo"/>
        <c:txPr>
          <a:bodyPr rot="-60000000" vert="horz"/>
          <a:lstStyle/>
          <a:p>
            <a:pPr>
              <a:defRPr/>
            </a:pPr>
            <a:endParaRPr lang="cs-CZ"/>
          </a:p>
        </c:txPr>
        <c:crossAx val="143918976"/>
        <c:crosses val="autoZero"/>
        <c:auto val="1"/>
        <c:lblAlgn val="ctr"/>
        <c:lblOffset val="100"/>
      </c:catAx>
      <c:valAx>
        <c:axId val="143918976"/>
        <c:scaling>
          <c:orientation val="minMax"/>
        </c:scaling>
        <c:axPos val="l"/>
        <c:majorGridlines/>
        <c:numFmt formatCode="General" sourceLinked="1"/>
        <c:majorTickMark val="none"/>
        <c:tickLblPos val="nextTo"/>
        <c:txPr>
          <a:bodyPr rot="-60000000" vert="horz"/>
          <a:lstStyle/>
          <a:p>
            <a:pPr>
              <a:defRPr/>
            </a:pPr>
            <a:endParaRPr lang="cs-CZ"/>
          </a:p>
        </c:txPr>
        <c:crossAx val="143917440"/>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Zdroje financování kanceláří FC (%)</a:t>
            </a:r>
          </a:p>
        </c:rich>
      </c:tx>
    </c:title>
    <c:plotArea>
      <c:layout>
        <c:manualLayout>
          <c:layoutTarget val="inner"/>
          <c:xMode val="edge"/>
          <c:yMode val="edge"/>
          <c:x val="0.15165299650043862"/>
          <c:y val="0.15511904761904771"/>
          <c:w val="0.82288404053660003"/>
          <c:h val="0.37339520059992531"/>
        </c:manualLayout>
      </c:layout>
      <c:barChart>
        <c:barDir val="col"/>
        <c:grouping val="clustered"/>
        <c:ser>
          <c:idx val="0"/>
          <c:order val="0"/>
          <c:tx>
            <c:strRef>
              <c:f>Sheet1!$B$1</c:f>
              <c:strCache>
                <c:ptCount val="1"/>
                <c:pt idx="0">
                  <c:v>EUFCN</c:v>
                </c:pt>
              </c:strCache>
            </c:strRef>
          </c:tx>
          <c:cat>
            <c:strRef>
              <c:f>Sheet1!$A$2:$A$10</c:f>
              <c:strCache>
                <c:ptCount val="9"/>
                <c:pt idx="0">
                  <c:v>Městská / Krajská samospráva</c:v>
                </c:pt>
                <c:pt idx="1">
                  <c:v>Státní / Provinciální samospráva</c:v>
                </c:pt>
                <c:pt idx="2">
                  <c:v>Hospodářská komora</c:v>
                </c:pt>
                <c:pt idx="3">
                  <c:v>Rekreační poplatek</c:v>
                </c:pt>
                <c:pt idx="4">
                  <c:v>Fundraising</c:v>
                </c:pt>
                <c:pt idx="5">
                  <c:v>Sponzorské dary</c:v>
                </c:pt>
                <c:pt idx="6">
                  <c:v>Soukromé zdroje</c:v>
                </c:pt>
                <c:pt idx="7">
                  <c:v>Členské poplatky</c:v>
                </c:pt>
                <c:pt idx="8">
                  <c:v>Ostatní</c:v>
                </c:pt>
              </c:strCache>
            </c:strRef>
          </c:cat>
          <c:val>
            <c:numRef>
              <c:f>Sheet1!$B$2:$B$10</c:f>
              <c:numCache>
                <c:formatCode>General</c:formatCode>
                <c:ptCount val="9"/>
                <c:pt idx="0">
                  <c:v>47.4</c:v>
                </c:pt>
                <c:pt idx="1">
                  <c:v>55.3</c:v>
                </c:pt>
                <c:pt idx="2">
                  <c:v>5.3</c:v>
                </c:pt>
                <c:pt idx="3">
                  <c:v>0</c:v>
                </c:pt>
                <c:pt idx="4">
                  <c:v>7.9</c:v>
                </c:pt>
                <c:pt idx="5">
                  <c:v>0</c:v>
                </c:pt>
                <c:pt idx="6">
                  <c:v>5.3</c:v>
                </c:pt>
                <c:pt idx="7">
                  <c:v>13.2</c:v>
                </c:pt>
                <c:pt idx="8">
                  <c:v>26.3</c:v>
                </c:pt>
              </c:numCache>
            </c:numRef>
          </c:val>
        </c:ser>
        <c:ser>
          <c:idx val="1"/>
          <c:order val="1"/>
          <c:tx>
            <c:strRef>
              <c:f>Sheet1!$C$1</c:f>
              <c:strCache>
                <c:ptCount val="1"/>
                <c:pt idx="0">
                  <c:v>AFCI</c:v>
                </c:pt>
              </c:strCache>
            </c:strRef>
          </c:tx>
          <c:cat>
            <c:strRef>
              <c:f>Sheet1!$A$2:$A$10</c:f>
              <c:strCache>
                <c:ptCount val="9"/>
                <c:pt idx="0">
                  <c:v>Městská / Krajská samospráva</c:v>
                </c:pt>
                <c:pt idx="1">
                  <c:v>Státní / Provinciální samospráva</c:v>
                </c:pt>
                <c:pt idx="2">
                  <c:v>Hospodářská komora</c:v>
                </c:pt>
                <c:pt idx="3">
                  <c:v>Rekreační poplatek</c:v>
                </c:pt>
                <c:pt idx="4">
                  <c:v>Fundraising</c:v>
                </c:pt>
                <c:pt idx="5">
                  <c:v>Sponzorské dary</c:v>
                </c:pt>
                <c:pt idx="6">
                  <c:v>Soukromé zdroje</c:v>
                </c:pt>
                <c:pt idx="7">
                  <c:v>Členské poplatky</c:v>
                </c:pt>
                <c:pt idx="8">
                  <c:v>Ostatní</c:v>
                </c:pt>
              </c:strCache>
            </c:strRef>
          </c:cat>
          <c:val>
            <c:numRef>
              <c:f>Sheet1!$C$2:$C$10</c:f>
              <c:numCache>
                <c:formatCode>General</c:formatCode>
                <c:ptCount val="9"/>
                <c:pt idx="0">
                  <c:v>56.3</c:v>
                </c:pt>
                <c:pt idx="1">
                  <c:v>31.3</c:v>
                </c:pt>
                <c:pt idx="2">
                  <c:v>14.1</c:v>
                </c:pt>
                <c:pt idx="3">
                  <c:v>13.3</c:v>
                </c:pt>
                <c:pt idx="4">
                  <c:v>12.5</c:v>
                </c:pt>
                <c:pt idx="5">
                  <c:v>12.5</c:v>
                </c:pt>
                <c:pt idx="6">
                  <c:v>9.4</c:v>
                </c:pt>
                <c:pt idx="7">
                  <c:v>9.4</c:v>
                </c:pt>
                <c:pt idx="8">
                  <c:v>0</c:v>
                </c:pt>
              </c:numCache>
            </c:numRef>
          </c:val>
        </c:ser>
        <c:gapWidth val="219"/>
        <c:overlap val="-27"/>
        <c:axId val="142559488"/>
        <c:axId val="142815232"/>
      </c:barChart>
      <c:catAx>
        <c:axId val="142559488"/>
        <c:scaling>
          <c:orientation val="minMax"/>
        </c:scaling>
        <c:axPos val="b"/>
        <c:numFmt formatCode="General" sourceLinked="1"/>
        <c:majorTickMark val="none"/>
        <c:tickLblPos val="nextTo"/>
        <c:txPr>
          <a:bodyPr rot="-60000000" vert="horz"/>
          <a:lstStyle/>
          <a:p>
            <a:pPr>
              <a:defRPr/>
            </a:pPr>
            <a:endParaRPr lang="cs-CZ"/>
          </a:p>
        </c:txPr>
        <c:crossAx val="142815232"/>
        <c:crosses val="autoZero"/>
        <c:auto val="1"/>
        <c:lblAlgn val="ctr"/>
        <c:lblOffset val="100"/>
      </c:catAx>
      <c:valAx>
        <c:axId val="142815232"/>
        <c:scaling>
          <c:orientation val="minMax"/>
        </c:scaling>
        <c:axPos val="l"/>
        <c:majorGridlines/>
        <c:numFmt formatCode="General" sourceLinked="1"/>
        <c:majorTickMark val="none"/>
        <c:tickLblPos val="nextTo"/>
        <c:txPr>
          <a:bodyPr rot="-60000000" vert="horz"/>
          <a:lstStyle/>
          <a:p>
            <a:pPr>
              <a:defRPr/>
            </a:pPr>
            <a:endParaRPr lang="cs-CZ"/>
          </a:p>
        </c:txPr>
        <c:crossAx val="142559488"/>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rot="0" vert="horz"/>
          <a:lstStyle/>
          <a:p>
            <a:pPr>
              <a:defRPr/>
            </a:pPr>
            <a:r>
              <a:rPr lang="cs-CZ"/>
              <a:t>Rozpočet kanceláří FC (%)</a:t>
            </a:r>
          </a:p>
        </c:rich>
      </c:tx>
    </c:title>
    <c:plotArea>
      <c:layout/>
      <c:barChart>
        <c:barDir val="col"/>
        <c:grouping val="clustered"/>
        <c:ser>
          <c:idx val="0"/>
          <c:order val="0"/>
          <c:tx>
            <c:strRef>
              <c:f>Sheet1!$B$1</c:f>
              <c:strCache>
                <c:ptCount val="1"/>
                <c:pt idx="0">
                  <c:v>EUFCN</c:v>
                </c:pt>
              </c:strCache>
            </c:strRef>
          </c:tx>
          <c:cat>
            <c:strRef>
              <c:f>Sheet1!$A$2:$A$6</c:f>
              <c:strCache>
                <c:ptCount val="5"/>
                <c:pt idx="0">
                  <c:v>do 50 000 EUR/USD</c:v>
                </c:pt>
                <c:pt idx="1">
                  <c:v>50 001 - 150 000 EUR/USD</c:v>
                </c:pt>
                <c:pt idx="2">
                  <c:v>150 001 - 250 000 EUR/USD</c:v>
                </c:pt>
                <c:pt idx="3">
                  <c:v>250 001 - 400 000 EUR/USD</c:v>
                </c:pt>
                <c:pt idx="4">
                  <c:v>400 000 + EUR/USD</c:v>
                </c:pt>
              </c:strCache>
            </c:strRef>
          </c:cat>
          <c:val>
            <c:numRef>
              <c:f>Sheet1!$B$2:$B$6</c:f>
              <c:numCache>
                <c:formatCode>General</c:formatCode>
                <c:ptCount val="5"/>
                <c:pt idx="0">
                  <c:v>34.200000000000003</c:v>
                </c:pt>
                <c:pt idx="1">
                  <c:v>36.800000000000004</c:v>
                </c:pt>
                <c:pt idx="2">
                  <c:v>7.9</c:v>
                </c:pt>
                <c:pt idx="3">
                  <c:v>5.3</c:v>
                </c:pt>
                <c:pt idx="4">
                  <c:v>13.2</c:v>
                </c:pt>
              </c:numCache>
            </c:numRef>
          </c:val>
        </c:ser>
        <c:ser>
          <c:idx val="1"/>
          <c:order val="1"/>
          <c:tx>
            <c:strRef>
              <c:f>Sheet1!$C$1</c:f>
              <c:strCache>
                <c:ptCount val="1"/>
                <c:pt idx="0">
                  <c:v>AFCI</c:v>
                </c:pt>
              </c:strCache>
            </c:strRef>
          </c:tx>
          <c:cat>
            <c:strRef>
              <c:f>Sheet1!$A$2:$A$6</c:f>
              <c:strCache>
                <c:ptCount val="5"/>
                <c:pt idx="0">
                  <c:v>do 50 000 EUR/USD</c:v>
                </c:pt>
                <c:pt idx="1">
                  <c:v>50 001 - 150 000 EUR/USD</c:v>
                </c:pt>
                <c:pt idx="2">
                  <c:v>150 001 - 250 000 EUR/USD</c:v>
                </c:pt>
                <c:pt idx="3">
                  <c:v>250 001 - 400 000 EUR/USD</c:v>
                </c:pt>
                <c:pt idx="4">
                  <c:v>400 000 + EUR/USD</c:v>
                </c:pt>
              </c:strCache>
            </c:strRef>
          </c:cat>
          <c:val>
            <c:numRef>
              <c:f>Sheet1!$C$2:$C$6</c:f>
              <c:numCache>
                <c:formatCode>General</c:formatCode>
                <c:ptCount val="5"/>
                <c:pt idx="0">
                  <c:v>37.5</c:v>
                </c:pt>
                <c:pt idx="1">
                  <c:v>37.5</c:v>
                </c:pt>
                <c:pt idx="2">
                  <c:v>9.4</c:v>
                </c:pt>
                <c:pt idx="3">
                  <c:v>4.7</c:v>
                </c:pt>
                <c:pt idx="4">
                  <c:v>10.9</c:v>
                </c:pt>
              </c:numCache>
            </c:numRef>
          </c:val>
        </c:ser>
        <c:gapWidth val="219"/>
        <c:overlap val="-27"/>
        <c:axId val="145723776"/>
        <c:axId val="145725312"/>
      </c:barChart>
      <c:catAx>
        <c:axId val="145723776"/>
        <c:scaling>
          <c:orientation val="minMax"/>
        </c:scaling>
        <c:axPos val="b"/>
        <c:numFmt formatCode="General" sourceLinked="1"/>
        <c:majorTickMark val="none"/>
        <c:tickLblPos val="nextTo"/>
        <c:txPr>
          <a:bodyPr rot="-60000000" vert="horz"/>
          <a:lstStyle/>
          <a:p>
            <a:pPr>
              <a:defRPr/>
            </a:pPr>
            <a:endParaRPr lang="cs-CZ"/>
          </a:p>
        </c:txPr>
        <c:crossAx val="145725312"/>
        <c:crosses val="autoZero"/>
        <c:auto val="1"/>
        <c:lblAlgn val="ctr"/>
        <c:lblOffset val="100"/>
      </c:catAx>
      <c:valAx>
        <c:axId val="145725312"/>
        <c:scaling>
          <c:orientation val="minMax"/>
        </c:scaling>
        <c:axPos val="l"/>
        <c:majorGridlines/>
        <c:numFmt formatCode="General" sourceLinked="1"/>
        <c:majorTickMark val="none"/>
        <c:tickLblPos val="nextTo"/>
        <c:txPr>
          <a:bodyPr rot="-60000000" vert="horz"/>
          <a:lstStyle/>
          <a:p>
            <a:pPr>
              <a:defRPr/>
            </a:pPr>
            <a:endParaRPr lang="cs-CZ"/>
          </a:p>
        </c:txPr>
        <c:crossAx val="145723776"/>
        <c:crosses val="autoZero"/>
        <c:crossBetween val="between"/>
      </c:valAx>
    </c:plotArea>
    <c:legend>
      <c:legendPos val="b"/>
      <c:txPr>
        <a:bodyPr rot="0" vert="horz"/>
        <a:lstStyle/>
        <a:p>
          <a:pPr>
            <a:defRPr/>
          </a:pPr>
          <a:endParaRPr lang="cs-CZ"/>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800" b="1" i="0" u="none" strike="noStrike" baseline="0"/>
              <a:t>Rozložení finančních prostředků kanceláří FC v rámci EUFCN (%)</a:t>
            </a:r>
            <a:endParaRPr lang="cs-CZ"/>
          </a:p>
        </c:rich>
      </c:tx>
    </c:title>
    <c:plotArea>
      <c:layout/>
      <c:barChart>
        <c:barDir val="col"/>
        <c:grouping val="clustered"/>
        <c:ser>
          <c:idx val="0"/>
          <c:order val="0"/>
          <c:tx>
            <c:strRef>
              <c:f>List1!$B$1</c:f>
              <c:strCache>
                <c:ptCount val="1"/>
                <c:pt idx="0">
                  <c:v>Provozní náklady</c:v>
                </c:pt>
              </c:strCache>
            </c:strRef>
          </c:tx>
          <c:cat>
            <c:strRef>
              <c:f>List1!$A$2:$A$6</c:f>
              <c:strCache>
                <c:ptCount val="5"/>
                <c:pt idx="0">
                  <c:v>0 - 15 %</c:v>
                </c:pt>
                <c:pt idx="1">
                  <c:v>16 - 30 %</c:v>
                </c:pt>
                <c:pt idx="2">
                  <c:v>31 - 50 %</c:v>
                </c:pt>
                <c:pt idx="3">
                  <c:v>51 - 70 %</c:v>
                </c:pt>
                <c:pt idx="4">
                  <c:v>71 - 90 %</c:v>
                </c:pt>
              </c:strCache>
            </c:strRef>
          </c:cat>
          <c:val>
            <c:numRef>
              <c:f>List1!$B$2:$B$6</c:f>
              <c:numCache>
                <c:formatCode>General</c:formatCode>
                <c:ptCount val="5"/>
                <c:pt idx="0">
                  <c:v>6</c:v>
                </c:pt>
                <c:pt idx="1">
                  <c:v>5</c:v>
                </c:pt>
                <c:pt idx="2">
                  <c:v>9</c:v>
                </c:pt>
                <c:pt idx="3">
                  <c:v>10</c:v>
                </c:pt>
                <c:pt idx="4">
                  <c:v>6</c:v>
                </c:pt>
              </c:numCache>
            </c:numRef>
          </c:val>
        </c:ser>
        <c:ser>
          <c:idx val="1"/>
          <c:order val="1"/>
          <c:tx>
            <c:strRef>
              <c:f>List1!$C$1</c:f>
              <c:strCache>
                <c:ptCount val="1"/>
                <c:pt idx="0">
                  <c:v>Marketing</c:v>
                </c:pt>
              </c:strCache>
            </c:strRef>
          </c:tx>
          <c:cat>
            <c:strRef>
              <c:f>List1!$A$2:$A$6</c:f>
              <c:strCache>
                <c:ptCount val="5"/>
                <c:pt idx="0">
                  <c:v>0 - 15 %</c:v>
                </c:pt>
                <c:pt idx="1">
                  <c:v>16 - 30 %</c:v>
                </c:pt>
                <c:pt idx="2">
                  <c:v>31 - 50 %</c:v>
                </c:pt>
                <c:pt idx="3">
                  <c:v>51 - 70 %</c:v>
                </c:pt>
                <c:pt idx="4">
                  <c:v>71 - 90 %</c:v>
                </c:pt>
              </c:strCache>
            </c:strRef>
          </c:cat>
          <c:val>
            <c:numRef>
              <c:f>List1!$C$2:$C$6</c:f>
              <c:numCache>
                <c:formatCode>General</c:formatCode>
                <c:ptCount val="5"/>
                <c:pt idx="0">
                  <c:v>17</c:v>
                </c:pt>
                <c:pt idx="1">
                  <c:v>15</c:v>
                </c:pt>
                <c:pt idx="2">
                  <c:v>1</c:v>
                </c:pt>
                <c:pt idx="3">
                  <c:v>1</c:v>
                </c:pt>
                <c:pt idx="4">
                  <c:v>0</c:v>
                </c:pt>
              </c:numCache>
            </c:numRef>
          </c:val>
        </c:ser>
        <c:ser>
          <c:idx val="2"/>
          <c:order val="2"/>
          <c:tx>
            <c:strRef>
              <c:f>List1!$D$1</c:f>
              <c:strCache>
                <c:ptCount val="1"/>
                <c:pt idx="0">
                  <c:v>Účast na akcích</c:v>
                </c:pt>
              </c:strCache>
            </c:strRef>
          </c:tx>
          <c:cat>
            <c:strRef>
              <c:f>List1!$A$2:$A$6</c:f>
              <c:strCache>
                <c:ptCount val="5"/>
                <c:pt idx="0">
                  <c:v>0 - 15 %</c:v>
                </c:pt>
                <c:pt idx="1">
                  <c:v>16 - 30 %</c:v>
                </c:pt>
                <c:pt idx="2">
                  <c:v>31 - 50 %</c:v>
                </c:pt>
                <c:pt idx="3">
                  <c:v>51 - 70 %</c:v>
                </c:pt>
                <c:pt idx="4">
                  <c:v>71 - 90 %</c:v>
                </c:pt>
              </c:strCache>
            </c:strRef>
          </c:cat>
          <c:val>
            <c:numRef>
              <c:f>List1!$D$2:$D$6</c:f>
              <c:numCache>
                <c:formatCode>General</c:formatCode>
                <c:ptCount val="5"/>
                <c:pt idx="0">
                  <c:v>17</c:v>
                </c:pt>
                <c:pt idx="1">
                  <c:v>13</c:v>
                </c:pt>
                <c:pt idx="2">
                  <c:v>3</c:v>
                </c:pt>
                <c:pt idx="3">
                  <c:v>2</c:v>
                </c:pt>
                <c:pt idx="4">
                  <c:v>0</c:v>
                </c:pt>
              </c:numCache>
            </c:numRef>
          </c:val>
        </c:ser>
        <c:ser>
          <c:idx val="3"/>
          <c:order val="3"/>
          <c:tx>
            <c:strRef>
              <c:f>List1!$E$1</c:f>
              <c:strCache>
                <c:ptCount val="1"/>
                <c:pt idx="0">
                  <c:v>Cestovní náklady</c:v>
                </c:pt>
              </c:strCache>
            </c:strRef>
          </c:tx>
          <c:cat>
            <c:strRef>
              <c:f>List1!$A$2:$A$6</c:f>
              <c:strCache>
                <c:ptCount val="5"/>
                <c:pt idx="0">
                  <c:v>0 - 15 %</c:v>
                </c:pt>
                <c:pt idx="1">
                  <c:v>16 - 30 %</c:v>
                </c:pt>
                <c:pt idx="2">
                  <c:v>31 - 50 %</c:v>
                </c:pt>
                <c:pt idx="3">
                  <c:v>51 - 70 %</c:v>
                </c:pt>
                <c:pt idx="4">
                  <c:v>71 - 90 %</c:v>
                </c:pt>
              </c:strCache>
            </c:strRef>
          </c:cat>
          <c:val>
            <c:numRef>
              <c:f>List1!$E$2:$E$6</c:f>
              <c:numCache>
                <c:formatCode>General</c:formatCode>
                <c:ptCount val="5"/>
                <c:pt idx="0">
                  <c:v>21</c:v>
                </c:pt>
                <c:pt idx="1">
                  <c:v>9</c:v>
                </c:pt>
                <c:pt idx="2">
                  <c:v>3</c:v>
                </c:pt>
                <c:pt idx="3">
                  <c:v>0</c:v>
                </c:pt>
                <c:pt idx="4">
                  <c:v>1</c:v>
                </c:pt>
              </c:numCache>
            </c:numRef>
          </c:val>
        </c:ser>
        <c:ser>
          <c:idx val="4"/>
          <c:order val="4"/>
          <c:tx>
            <c:strRef>
              <c:f>List1!$F$1</c:f>
              <c:strCache>
                <c:ptCount val="1"/>
                <c:pt idx="0">
                  <c:v>Vzdělávání</c:v>
                </c:pt>
              </c:strCache>
            </c:strRef>
          </c:tx>
          <c:cat>
            <c:strRef>
              <c:f>List1!$A$2:$A$6</c:f>
              <c:strCache>
                <c:ptCount val="5"/>
                <c:pt idx="0">
                  <c:v>0 - 15 %</c:v>
                </c:pt>
                <c:pt idx="1">
                  <c:v>16 - 30 %</c:v>
                </c:pt>
                <c:pt idx="2">
                  <c:v>31 - 50 %</c:v>
                </c:pt>
                <c:pt idx="3">
                  <c:v>51 - 70 %</c:v>
                </c:pt>
                <c:pt idx="4">
                  <c:v>71 - 90 %</c:v>
                </c:pt>
              </c:strCache>
            </c:strRef>
          </c:cat>
          <c:val>
            <c:numRef>
              <c:f>List1!$F$2:$F$6</c:f>
              <c:numCache>
                <c:formatCode>General</c:formatCode>
                <c:ptCount val="5"/>
                <c:pt idx="0">
                  <c:v>26</c:v>
                </c:pt>
                <c:pt idx="1">
                  <c:v>2</c:v>
                </c:pt>
                <c:pt idx="2">
                  <c:v>0</c:v>
                </c:pt>
                <c:pt idx="3">
                  <c:v>0</c:v>
                </c:pt>
                <c:pt idx="4">
                  <c:v>1</c:v>
                </c:pt>
              </c:numCache>
            </c:numRef>
          </c:val>
        </c:ser>
        <c:ser>
          <c:idx val="5"/>
          <c:order val="5"/>
          <c:tx>
            <c:strRef>
              <c:f>List1!$G$1</c:f>
              <c:strCache>
                <c:ptCount val="1"/>
                <c:pt idx="0">
                  <c:v>Další</c:v>
                </c:pt>
              </c:strCache>
            </c:strRef>
          </c:tx>
          <c:cat>
            <c:strRef>
              <c:f>List1!$A$2:$A$6</c:f>
              <c:strCache>
                <c:ptCount val="5"/>
                <c:pt idx="0">
                  <c:v>0 - 15 %</c:v>
                </c:pt>
                <c:pt idx="1">
                  <c:v>16 - 30 %</c:v>
                </c:pt>
                <c:pt idx="2">
                  <c:v>31 - 50 %</c:v>
                </c:pt>
                <c:pt idx="3">
                  <c:v>51 - 70 %</c:v>
                </c:pt>
                <c:pt idx="4">
                  <c:v>71 - 90 %</c:v>
                </c:pt>
              </c:strCache>
            </c:strRef>
          </c:cat>
          <c:val>
            <c:numRef>
              <c:f>List1!$G$2:$G$6</c:f>
              <c:numCache>
                <c:formatCode>General</c:formatCode>
                <c:ptCount val="5"/>
                <c:pt idx="0">
                  <c:v>13</c:v>
                </c:pt>
                <c:pt idx="1">
                  <c:v>3</c:v>
                </c:pt>
                <c:pt idx="2">
                  <c:v>2</c:v>
                </c:pt>
                <c:pt idx="3">
                  <c:v>0</c:v>
                </c:pt>
                <c:pt idx="4">
                  <c:v>0</c:v>
                </c:pt>
              </c:numCache>
            </c:numRef>
          </c:val>
        </c:ser>
        <c:axId val="145895808"/>
        <c:axId val="145897344"/>
      </c:barChart>
      <c:catAx>
        <c:axId val="145895808"/>
        <c:scaling>
          <c:orientation val="minMax"/>
        </c:scaling>
        <c:axPos val="b"/>
        <c:numFmt formatCode="General" sourceLinked="0"/>
        <c:majorTickMark val="none"/>
        <c:tickLblPos val="nextTo"/>
        <c:crossAx val="145897344"/>
        <c:crosses val="autoZero"/>
        <c:auto val="1"/>
        <c:lblAlgn val="ctr"/>
        <c:lblOffset val="100"/>
      </c:catAx>
      <c:valAx>
        <c:axId val="145897344"/>
        <c:scaling>
          <c:orientation val="minMax"/>
        </c:scaling>
        <c:axPos val="l"/>
        <c:majorGridlines/>
        <c:numFmt formatCode="General" sourceLinked="1"/>
        <c:majorTickMark val="none"/>
        <c:tickLblPos val="nextTo"/>
        <c:crossAx val="14589580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AB9FC-1C27-479C-AC90-9E2D114BF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6793</TotalTime>
  <Pages>102</Pages>
  <Words>29495</Words>
  <Characters>174025</Characters>
  <Application>Microsoft Office Word</Application>
  <DocSecurity>0</DocSecurity>
  <Lines>1450</Lines>
  <Paragraphs>406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dc:creator>
  <cp:keywords/>
  <dc:description/>
  <cp:lastModifiedBy>Peta</cp:lastModifiedBy>
  <cp:revision>106</cp:revision>
  <cp:lastPrinted>2015-04-30T20:48:00Z</cp:lastPrinted>
  <dcterms:created xsi:type="dcterms:W3CDTF">2015-04-19T13:22:00Z</dcterms:created>
  <dcterms:modified xsi:type="dcterms:W3CDTF">2015-04-30T21:54:00Z</dcterms:modified>
</cp:coreProperties>
</file>