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88" w:rsidRPr="009674E5" w:rsidRDefault="00FB2E88" w:rsidP="009674E5">
      <w:pPr>
        <w:spacing w:line="240" w:lineRule="auto"/>
        <w:jc w:val="right"/>
        <w:rPr>
          <w:rFonts w:ascii="Palatino Linotype" w:hAnsi="Palatino Linotype" w:cs="Palatino Linotype"/>
          <w:color w:val="000000"/>
          <w:shd w:val="clear" w:color="auto" w:fill="FFFFFF"/>
          <w:lang w:val="fr-FR"/>
        </w:rPr>
      </w:pPr>
      <w:r w:rsidRPr="009674E5">
        <w:rPr>
          <w:rFonts w:ascii="Palatino Linotype" w:hAnsi="Palatino Linotype" w:cs="Palatino Linotype"/>
          <w:color w:val="000000"/>
          <w:shd w:val="clear" w:color="auto" w:fill="FFFFFF"/>
          <w:lang w:val="fr-FR"/>
        </w:rPr>
        <w:t>Andrea Takáčová</w:t>
      </w:r>
      <w:r>
        <w:rPr>
          <w:rFonts w:ascii="Palatino Linotype" w:hAnsi="Palatino Linotype" w:cs="Palatino Linotype"/>
          <w:color w:val="000000"/>
          <w:shd w:val="clear" w:color="auto" w:fill="FFFFFF"/>
          <w:lang w:val="fr-FR"/>
        </w:rPr>
        <w:t xml:space="preserve"> (427871)</w:t>
      </w:r>
    </w:p>
    <w:p w:rsidR="00FB2E88" w:rsidRPr="009674E5" w:rsidRDefault="00FB2E88" w:rsidP="009674E5">
      <w:pPr>
        <w:spacing w:line="240" w:lineRule="auto"/>
        <w:jc w:val="right"/>
        <w:rPr>
          <w:rFonts w:ascii="Palatino Linotype" w:hAnsi="Palatino Linotype" w:cs="Palatino Linotype"/>
          <w:color w:val="000000"/>
          <w:shd w:val="clear" w:color="auto" w:fill="FFFFFF"/>
          <w:lang w:val="fr-FR"/>
        </w:rPr>
      </w:pPr>
      <w:r>
        <w:rPr>
          <w:rFonts w:ascii="Palatino Linotype" w:hAnsi="Palatino Linotype" w:cs="Palatino Linotype"/>
          <w:color w:val="000000"/>
          <w:shd w:val="clear" w:color="auto" w:fill="FFFFFF"/>
          <w:lang w:val="fr-FR"/>
        </w:rPr>
        <w:t>25/10/2016</w:t>
      </w:r>
    </w:p>
    <w:p w:rsidR="00FB2E88" w:rsidRPr="00317ABA" w:rsidRDefault="00FB2E88" w:rsidP="009674E5">
      <w:pPr>
        <w:spacing w:line="276" w:lineRule="auto"/>
        <w:jc w:val="both"/>
        <w:rPr>
          <w:rFonts w:ascii="Palatino Linotype" w:hAnsi="Palatino Linotype" w:cs="Palatino Linotype"/>
          <w:color w:val="000000"/>
          <w:shd w:val="clear" w:color="auto" w:fill="FFFFFF"/>
        </w:rPr>
      </w:pPr>
    </w:p>
    <w:p w:rsidR="00FB2E88" w:rsidRPr="00317ABA" w:rsidRDefault="00FB2E88" w:rsidP="009674E5">
      <w:pPr>
        <w:spacing w:line="360" w:lineRule="auto"/>
        <w:jc w:val="center"/>
        <w:rPr>
          <w:rFonts w:ascii="Palatino Linotype" w:hAnsi="Palatino Linotype" w:cs="Palatino Linotype"/>
          <w:color w:val="000000"/>
          <w:shd w:val="clear" w:color="auto" w:fill="FFFFFF"/>
        </w:rPr>
      </w:pPr>
      <w:r w:rsidRPr="00317ABA">
        <w:rPr>
          <w:rFonts w:ascii="Palatino Linotype" w:hAnsi="Palatino Linotype" w:cs="Palatino Linotype"/>
          <w:i/>
          <w:iCs/>
          <w:color w:val="000000"/>
          <w:shd w:val="clear" w:color="auto" w:fill="FFFFFF"/>
          <w:lang w:val="fr-FR"/>
        </w:rPr>
        <w:t>Le Roman d</w:t>
      </w:r>
      <w:r>
        <w:rPr>
          <w:rFonts w:ascii="Palatino Linotype" w:hAnsi="Palatino Linotype" w:cs="Palatino Linotype"/>
          <w:i/>
          <w:iCs/>
          <w:color w:val="000000"/>
          <w:shd w:val="clear" w:color="auto" w:fill="FFFFFF"/>
          <w:lang w:val="fr-FR"/>
        </w:rPr>
        <w:t>e l</w:t>
      </w:r>
      <w:r w:rsidRPr="00317ABA">
        <w:rPr>
          <w:rFonts w:ascii="Palatino Linotype" w:hAnsi="Palatino Linotype" w:cs="Palatino Linotype"/>
          <w:i/>
          <w:iCs/>
          <w:color w:val="000000"/>
          <w:shd w:val="clear" w:color="auto" w:fill="FFFFFF"/>
          <w:lang w:val="fr-FR"/>
        </w:rPr>
        <w:t>’été</w:t>
      </w:r>
      <w:r>
        <w:rPr>
          <w:rFonts w:ascii="Palatino Linotype" w:hAnsi="Palatino Linotype" w:cs="Palatino Linotype"/>
          <w:i/>
          <w:iCs/>
          <w:color w:val="000000"/>
          <w:shd w:val="clear" w:color="auto" w:fill="FFFFFF"/>
          <w:lang w:val="fr-FR"/>
        </w:rPr>
        <w:t> </w:t>
      </w:r>
      <w:r w:rsidRPr="00317ABA">
        <w:rPr>
          <w:rFonts w:ascii="Palatino Linotype" w:hAnsi="Palatino Linotype" w:cs="Palatino Linotype"/>
          <w:color w:val="000000"/>
          <w:shd w:val="clear" w:color="auto" w:fill="FFFFFF"/>
          <w:lang w:val="fr-FR"/>
        </w:rPr>
        <w:t>: traduction du 1</w:t>
      </w:r>
      <w:r w:rsidRPr="00317ABA">
        <w:rPr>
          <w:rFonts w:ascii="Palatino Linotype" w:hAnsi="Palatino Linotype" w:cs="Palatino Linotype"/>
          <w:color w:val="000000"/>
          <w:shd w:val="clear" w:color="auto" w:fill="FFFFFF"/>
          <w:vertAlign w:val="superscript"/>
          <w:lang w:val="fr-FR"/>
        </w:rPr>
        <w:t xml:space="preserve">er </w:t>
      </w:r>
      <w:r w:rsidRPr="00317ABA">
        <w:rPr>
          <w:rFonts w:ascii="Palatino Linotype" w:hAnsi="Palatino Linotype" w:cs="Palatino Linotype"/>
          <w:color w:val="000000"/>
          <w:shd w:val="clear" w:color="auto" w:fill="FFFFFF"/>
          <w:lang w:val="fr-FR"/>
        </w:rPr>
        <w:t>paragraphe</w:t>
      </w:r>
      <w:r>
        <w:rPr>
          <w:rFonts w:ascii="Palatino Linotype" w:hAnsi="Palatino Linotype" w:cs="Palatino Linotype"/>
          <w:color w:val="000000"/>
          <w:shd w:val="clear" w:color="auto" w:fill="FFFFFF"/>
          <w:lang w:val="fr-FR"/>
        </w:rPr>
        <w:t xml:space="preserve"> </w:t>
      </w:r>
    </w:p>
    <w:p w:rsidR="00FB2E88" w:rsidRDefault="00FB2E88" w:rsidP="009674E5">
      <w:pPr>
        <w:spacing w:line="360" w:lineRule="auto"/>
        <w:jc w:val="both"/>
        <w:rPr>
          <w:rFonts w:ascii="Palatino Linotype" w:hAnsi="Palatino Linotype" w:cs="Palatino Linotype"/>
          <w:color w:val="000000"/>
          <w:shd w:val="clear" w:color="auto" w:fill="FFFFFF"/>
          <w:lang w:val="fr-FR"/>
        </w:rPr>
      </w:pPr>
    </w:p>
    <w:p w:rsidR="00FB2E88" w:rsidRPr="00317ABA" w:rsidRDefault="00FB2E88" w:rsidP="009674E5">
      <w:pPr>
        <w:spacing w:line="360" w:lineRule="auto"/>
        <w:jc w:val="both"/>
        <w:rPr>
          <w:rFonts w:ascii="Palatino Linotype" w:hAnsi="Palatino Linotype" w:cs="Palatino Linotype"/>
          <w:color w:val="000000"/>
          <w:shd w:val="clear" w:color="auto" w:fill="FFFFFF"/>
          <w:lang w:val="fr-FR"/>
        </w:rPr>
      </w:pPr>
      <w:r w:rsidRPr="00317ABA">
        <w:rPr>
          <w:rFonts w:ascii="Palatino Linotype" w:hAnsi="Palatino Linotype" w:cs="Palatino Linotype"/>
          <w:color w:val="000000"/>
          <w:shd w:val="clear" w:color="auto" w:fill="FFFFFF"/>
          <w:lang w:val="fr-FR"/>
        </w:rPr>
        <w:t>Texte de départ :</w:t>
      </w:r>
    </w:p>
    <w:p w:rsidR="00FB2E88" w:rsidRPr="00317ABA" w:rsidRDefault="00FB2E88" w:rsidP="009674E5">
      <w:pPr>
        <w:spacing w:line="360" w:lineRule="auto"/>
        <w:jc w:val="both"/>
        <w:rPr>
          <w:rFonts w:ascii="Palatino Linotype" w:hAnsi="Palatino Linotype" w:cs="Palatino Linotype"/>
          <w:i/>
          <w:iCs/>
          <w:color w:val="000000"/>
          <w:shd w:val="clear" w:color="auto" w:fill="FFFFFF"/>
          <w:lang w:val="fr-FR"/>
        </w:rPr>
      </w:pPr>
      <w:r w:rsidRPr="00317ABA">
        <w:rPr>
          <w:rFonts w:ascii="Palatino Linotype" w:hAnsi="Palatino Linotype" w:cs="Palatino Linotype"/>
          <w:i/>
          <w:iCs/>
          <w:color w:val="000000"/>
          <w:shd w:val="clear" w:color="auto" w:fill="FFFFFF"/>
          <w:lang w:val="fr-FR"/>
        </w:rPr>
        <w:t>« C’est dingue, tout ce que les gens peuvent balancer à la mer », pensa John en déplorant aussitôt la banalité de sa remarque. N’empêche, à perte de vue, des carcasses de jerrycans, des sprays rouillés, de la gomme de pneu durcie comme du bois par le sel et autres fragments de filets jonchaient la plage en une frange déprimante, parallèle au rivage. Dans un soupir, il se baissa pour ramasser un flacon vide d’huile solaire en tentant de se représenter les visages de ceux, plaisanciers ou pêcheurs du coin, qui se débarrassaient de leurs petites saloperies par-dessus bord en toute impunité, parfaitement conscients de leur acte. »</w:t>
      </w:r>
    </w:p>
    <w:p w:rsidR="00FB2E88" w:rsidRPr="00317ABA" w:rsidRDefault="00FB2E88" w:rsidP="009674E5">
      <w:pPr>
        <w:spacing w:line="360" w:lineRule="auto"/>
        <w:jc w:val="both"/>
        <w:rPr>
          <w:rFonts w:ascii="Palatino Linotype" w:hAnsi="Palatino Linotype" w:cs="Palatino Linotype"/>
          <w:color w:val="000000"/>
          <w:shd w:val="clear" w:color="auto" w:fill="FFFFFF"/>
          <w:lang w:val="fr-FR"/>
        </w:rPr>
      </w:pPr>
      <w:r w:rsidRPr="00317ABA">
        <w:rPr>
          <w:rFonts w:ascii="Palatino Linotype" w:hAnsi="Palatino Linotype" w:cs="Palatino Linotype"/>
          <w:color w:val="000000"/>
          <w:shd w:val="clear" w:color="auto" w:fill="FFFFFF"/>
          <w:lang w:val="fr-FR"/>
        </w:rPr>
        <w:t>Traduction :</w:t>
      </w:r>
    </w:p>
    <w:p w:rsidR="00FB2E88" w:rsidRDefault="00FB2E88" w:rsidP="009674E5">
      <w:pPr>
        <w:spacing w:line="360" w:lineRule="auto"/>
        <w:jc w:val="both"/>
        <w:rPr>
          <w:rFonts w:ascii="Palatino Linotype" w:hAnsi="Palatino Linotype" w:cs="Palatino Linotype"/>
          <w:color w:val="000000"/>
          <w:shd w:val="clear" w:color="auto" w:fill="FFFFFF"/>
          <w:lang w:val="cs-CZ"/>
        </w:rPr>
      </w:pPr>
      <w:r>
        <w:rPr>
          <w:rFonts w:ascii="Palatino Linotype" w:hAnsi="Palatino Linotype" w:cs="Palatino Linotype"/>
          <w:color w:val="000000"/>
          <w:shd w:val="clear" w:color="auto" w:fill="FFFFFF"/>
          <w:lang w:val="cs-CZ"/>
        </w:rPr>
        <w:t>„</w:t>
      </w:r>
      <w:r w:rsidRPr="00317ABA">
        <w:rPr>
          <w:rFonts w:ascii="Palatino Linotype" w:hAnsi="Palatino Linotype" w:cs="Palatino Linotype"/>
          <w:color w:val="000000"/>
          <w:shd w:val="clear" w:color="auto" w:fill="FFFFFF"/>
          <w:lang w:val="cs-CZ"/>
        </w:rPr>
        <w:t>Je fakt šílený, co všechno dokážou lidi vyhodit do moře,</w:t>
      </w:r>
      <w:r>
        <w:rPr>
          <w:rFonts w:ascii="Palatino Linotype" w:hAnsi="Palatino Linotype" w:cs="Palatino Linotype"/>
          <w:color w:val="000000"/>
          <w:shd w:val="clear" w:color="auto" w:fill="FFFFFF"/>
          <w:lang w:val="cs-CZ"/>
        </w:rPr>
        <w:t>“</w:t>
      </w:r>
      <w:bookmarkStart w:id="0" w:name="_GoBack"/>
      <w:bookmarkEnd w:id="0"/>
      <w:r w:rsidRPr="00317ABA">
        <w:rPr>
          <w:rFonts w:ascii="Palatino Linotype" w:hAnsi="Palatino Linotype" w:cs="Palatino Linotype"/>
          <w:color w:val="000000"/>
          <w:shd w:val="clear" w:color="auto" w:fill="FFFFFF"/>
          <w:lang w:val="cs-CZ"/>
        </w:rPr>
        <w:t xml:space="preserve"> pomyslel si </w:t>
      </w:r>
      <w:r>
        <w:rPr>
          <w:rFonts w:ascii="Palatino Linotype" w:hAnsi="Palatino Linotype" w:cs="Palatino Linotype"/>
          <w:color w:val="000000"/>
          <w:shd w:val="clear" w:color="auto" w:fill="FFFFFF"/>
          <w:lang w:val="cs-CZ"/>
        </w:rPr>
        <w:t>John</w:t>
      </w:r>
      <w:r w:rsidRPr="00317ABA">
        <w:rPr>
          <w:rFonts w:ascii="Palatino Linotype" w:hAnsi="Palatino Linotype" w:cs="Palatino Linotype"/>
          <w:color w:val="000000"/>
          <w:shd w:val="clear" w:color="auto" w:fill="FFFFFF"/>
          <w:lang w:val="cs-CZ"/>
        </w:rPr>
        <w:t xml:space="preserve"> a přitom </w:t>
      </w:r>
      <w:commentRangeStart w:id="1"/>
      <w:r w:rsidRPr="00317ABA">
        <w:rPr>
          <w:rFonts w:ascii="Palatino Linotype" w:hAnsi="Palatino Linotype" w:cs="Palatino Linotype"/>
          <w:color w:val="000000"/>
          <w:shd w:val="clear" w:color="auto" w:fill="FFFFFF"/>
          <w:lang w:val="cs-CZ"/>
        </w:rPr>
        <w:t xml:space="preserve">naříkal </w:t>
      </w:r>
      <w:commentRangeEnd w:id="1"/>
      <w:r>
        <w:rPr>
          <w:rStyle w:val="CommentReference"/>
        </w:rPr>
        <w:commentReference w:id="1"/>
      </w:r>
      <w:r w:rsidRPr="00317ABA">
        <w:rPr>
          <w:rFonts w:ascii="Palatino Linotype" w:hAnsi="Palatino Linotype" w:cs="Palatino Linotype"/>
          <w:color w:val="000000"/>
          <w:shd w:val="clear" w:color="auto" w:fill="FFFFFF"/>
          <w:lang w:val="cs-CZ"/>
        </w:rPr>
        <w:t xml:space="preserve">nad banalitou své poznámky. Tak </w:t>
      </w:r>
      <w:r w:rsidRPr="00052302">
        <w:rPr>
          <w:rFonts w:ascii="Palatino Linotype" w:hAnsi="Palatino Linotype" w:cs="Palatino Linotype"/>
          <w:color w:val="000000"/>
          <w:highlight w:val="yellow"/>
          <w:shd w:val="clear" w:color="auto" w:fill="FFFFFF"/>
          <w:lang w:val="cs-CZ"/>
        </w:rPr>
        <w:t>daleko jak</w:t>
      </w:r>
      <w:r w:rsidRPr="00317ABA">
        <w:rPr>
          <w:rFonts w:ascii="Palatino Linotype" w:hAnsi="Palatino Linotype" w:cs="Palatino Linotype"/>
          <w:color w:val="000000"/>
          <w:shd w:val="clear" w:color="auto" w:fill="FFFFFF"/>
          <w:lang w:val="cs-CZ"/>
        </w:rPr>
        <w:t xml:space="preserve"> jen oko dohlédne, se </w:t>
      </w:r>
      <w:commentRangeStart w:id="2"/>
      <w:r w:rsidRPr="00317ABA">
        <w:rPr>
          <w:rFonts w:ascii="Palatino Linotype" w:hAnsi="Palatino Linotype" w:cs="Palatino Linotype"/>
          <w:color w:val="000000"/>
          <w:shd w:val="clear" w:color="auto" w:fill="FFFFFF"/>
          <w:lang w:val="cs-CZ"/>
        </w:rPr>
        <w:t>navzdory</w:t>
      </w:r>
      <w:commentRangeEnd w:id="2"/>
      <w:r>
        <w:rPr>
          <w:rStyle w:val="CommentReference"/>
        </w:rPr>
        <w:commentReference w:id="2"/>
      </w:r>
      <w:r w:rsidRPr="00317ABA">
        <w:rPr>
          <w:rFonts w:ascii="Palatino Linotype" w:hAnsi="Palatino Linotype" w:cs="Palatino Linotype"/>
          <w:color w:val="000000"/>
          <w:shd w:val="clear" w:color="auto" w:fill="FFFFFF"/>
          <w:lang w:val="cs-CZ"/>
        </w:rPr>
        <w:t xml:space="preserve"> tomu </w:t>
      </w:r>
      <w:r>
        <w:rPr>
          <w:rFonts w:ascii="Palatino Linotype" w:hAnsi="Palatino Linotype" w:cs="Palatino Linotype"/>
          <w:color w:val="000000"/>
          <w:shd w:val="clear" w:color="auto" w:fill="FFFFFF"/>
          <w:lang w:val="cs-CZ"/>
        </w:rPr>
        <w:t>povalovaly</w:t>
      </w:r>
      <w:r w:rsidRPr="00317ABA">
        <w:rPr>
          <w:rFonts w:ascii="Palatino Linotype" w:hAnsi="Palatino Linotype" w:cs="Palatino Linotype"/>
          <w:color w:val="000000"/>
          <w:shd w:val="clear" w:color="auto" w:fill="FFFFFF"/>
          <w:lang w:val="cs-CZ"/>
        </w:rPr>
        <w:t xml:space="preserve"> prázdné </w:t>
      </w:r>
      <w:r>
        <w:rPr>
          <w:rFonts w:ascii="Palatino Linotype" w:hAnsi="Palatino Linotype" w:cs="Palatino Linotype"/>
          <w:color w:val="000000"/>
          <w:shd w:val="clear" w:color="auto" w:fill="FFFFFF"/>
          <w:lang w:val="cs-CZ"/>
        </w:rPr>
        <w:t>kanystry od benzínu, zrezi</w:t>
      </w:r>
      <w:r w:rsidRPr="00317ABA">
        <w:rPr>
          <w:rFonts w:ascii="Palatino Linotype" w:hAnsi="Palatino Linotype" w:cs="Palatino Linotype"/>
          <w:color w:val="000000"/>
          <w:shd w:val="clear" w:color="auto" w:fill="FFFFFF"/>
          <w:lang w:val="cs-CZ"/>
        </w:rPr>
        <w:t xml:space="preserve">vělé spreje, gumy z pneumatik ztvrdlé na kámen </w:t>
      </w:r>
      <w:commentRangeStart w:id="3"/>
      <w:r w:rsidRPr="00317ABA">
        <w:rPr>
          <w:rFonts w:ascii="Palatino Linotype" w:hAnsi="Palatino Linotype" w:cs="Palatino Linotype"/>
          <w:color w:val="000000"/>
          <w:shd w:val="clear" w:color="auto" w:fill="FFFFFF"/>
          <w:lang w:val="cs-CZ"/>
        </w:rPr>
        <w:t xml:space="preserve">následkem soli </w:t>
      </w:r>
      <w:commentRangeEnd w:id="3"/>
      <w:r>
        <w:rPr>
          <w:rStyle w:val="CommentReference"/>
        </w:rPr>
        <w:commentReference w:id="3"/>
      </w:r>
      <w:r w:rsidRPr="00317ABA">
        <w:rPr>
          <w:rFonts w:ascii="Palatino Linotype" w:hAnsi="Palatino Linotype" w:cs="Palatino Linotype"/>
          <w:color w:val="000000"/>
          <w:shd w:val="clear" w:color="auto" w:fill="FFFFFF"/>
          <w:lang w:val="cs-CZ"/>
        </w:rPr>
        <w:t>a mnoho</w:t>
      </w:r>
      <w:commentRangeStart w:id="4"/>
      <w:r w:rsidRPr="00317ABA">
        <w:rPr>
          <w:rFonts w:ascii="Palatino Linotype" w:hAnsi="Palatino Linotype" w:cs="Palatino Linotype"/>
          <w:color w:val="000000"/>
          <w:shd w:val="clear" w:color="auto" w:fill="FFFFFF"/>
          <w:lang w:val="cs-CZ"/>
        </w:rPr>
        <w:t xml:space="preserve"> jiných </w:t>
      </w:r>
      <w:commentRangeEnd w:id="4"/>
      <w:r>
        <w:rPr>
          <w:rStyle w:val="CommentReference"/>
        </w:rPr>
        <w:commentReference w:id="4"/>
      </w:r>
      <w:r w:rsidRPr="00317ABA">
        <w:rPr>
          <w:rFonts w:ascii="Palatino Linotype" w:hAnsi="Palatino Linotype" w:cs="Palatino Linotype"/>
          <w:color w:val="000000"/>
          <w:shd w:val="clear" w:color="auto" w:fill="FFFFFF"/>
          <w:lang w:val="cs-CZ"/>
        </w:rPr>
        <w:t>kousků sítí,</w:t>
      </w:r>
      <w:r>
        <w:rPr>
          <w:rFonts w:ascii="Palatino Linotype" w:hAnsi="Palatino Linotype" w:cs="Palatino Linotype"/>
          <w:color w:val="000000"/>
          <w:shd w:val="clear" w:color="auto" w:fill="FFFFFF"/>
          <w:lang w:val="cs-CZ"/>
        </w:rPr>
        <w:t xml:space="preserve"> které pokrývaly pláž a vytvářely</w:t>
      </w:r>
      <w:r w:rsidRPr="00317ABA">
        <w:rPr>
          <w:rFonts w:ascii="Palatino Linotype" w:hAnsi="Palatino Linotype" w:cs="Palatino Linotype"/>
          <w:color w:val="000000"/>
          <w:shd w:val="clear" w:color="auto" w:fill="FFFFFF"/>
          <w:lang w:val="cs-CZ"/>
        </w:rPr>
        <w:t xml:space="preserve"> tak podél pobřeží </w:t>
      </w:r>
      <w:commentRangeStart w:id="5"/>
      <w:r w:rsidRPr="00317ABA">
        <w:rPr>
          <w:rFonts w:ascii="Palatino Linotype" w:hAnsi="Palatino Linotype" w:cs="Palatino Linotype"/>
          <w:color w:val="000000"/>
          <w:shd w:val="clear" w:color="auto" w:fill="FFFFFF"/>
          <w:lang w:val="cs-CZ"/>
        </w:rPr>
        <w:t>skličující</w:t>
      </w:r>
      <w:commentRangeEnd w:id="5"/>
      <w:r>
        <w:rPr>
          <w:rStyle w:val="CommentReference"/>
        </w:rPr>
        <w:commentReference w:id="5"/>
      </w:r>
      <w:r w:rsidRPr="00317ABA">
        <w:rPr>
          <w:rFonts w:ascii="Palatino Linotype" w:hAnsi="Palatino Linotype" w:cs="Palatino Linotype"/>
          <w:color w:val="000000"/>
          <w:shd w:val="clear" w:color="auto" w:fill="FFFFFF"/>
          <w:lang w:val="cs-CZ"/>
        </w:rPr>
        <w:t xml:space="preserve"> pásmo. S povzdechem se sklonil, aby zvedl prázdnou nádobku od </w:t>
      </w:r>
      <w:commentRangeStart w:id="6"/>
      <w:r w:rsidRPr="00317ABA">
        <w:rPr>
          <w:rFonts w:ascii="Palatino Linotype" w:hAnsi="Palatino Linotype" w:cs="Palatino Linotype"/>
          <w:color w:val="000000"/>
          <w:shd w:val="clear" w:color="auto" w:fill="FFFFFF"/>
          <w:lang w:val="cs-CZ"/>
        </w:rPr>
        <w:t>slunečního</w:t>
      </w:r>
      <w:commentRangeEnd w:id="6"/>
      <w:r>
        <w:rPr>
          <w:rStyle w:val="CommentReference"/>
        </w:rPr>
        <w:commentReference w:id="6"/>
      </w:r>
      <w:r w:rsidRPr="00317ABA">
        <w:rPr>
          <w:rFonts w:ascii="Palatino Linotype" w:hAnsi="Palatino Linotype" w:cs="Palatino Linotype"/>
          <w:color w:val="000000"/>
          <w:shd w:val="clear" w:color="auto" w:fill="FFFFFF"/>
          <w:lang w:val="cs-CZ"/>
        </w:rPr>
        <w:t xml:space="preserve"> oleje, zatímco si představoval </w:t>
      </w:r>
      <w:r>
        <w:rPr>
          <w:rFonts w:ascii="Palatino Linotype" w:hAnsi="Palatino Linotype" w:cs="Palatino Linotype"/>
          <w:color w:val="000000"/>
          <w:shd w:val="clear" w:color="auto" w:fill="FFFFFF"/>
          <w:lang w:val="cs-CZ"/>
        </w:rPr>
        <w:t xml:space="preserve">tváře </w:t>
      </w:r>
      <w:commentRangeStart w:id="7"/>
      <w:r w:rsidRPr="00317ABA">
        <w:rPr>
          <w:rFonts w:ascii="Palatino Linotype" w:hAnsi="Palatino Linotype" w:cs="Palatino Linotype"/>
          <w:color w:val="000000"/>
          <w:shd w:val="clear" w:color="auto" w:fill="FFFFFF"/>
          <w:lang w:val="cs-CZ"/>
        </w:rPr>
        <w:t>vodáků</w:t>
      </w:r>
      <w:commentRangeEnd w:id="7"/>
      <w:r>
        <w:rPr>
          <w:rStyle w:val="CommentReference"/>
        </w:rPr>
        <w:commentReference w:id="7"/>
      </w:r>
      <w:r w:rsidRPr="00317ABA">
        <w:rPr>
          <w:rFonts w:ascii="Palatino Linotype" w:hAnsi="Palatino Linotype" w:cs="Palatino Linotype"/>
          <w:color w:val="000000"/>
          <w:shd w:val="clear" w:color="auto" w:fill="FFFFFF"/>
          <w:lang w:val="cs-CZ"/>
        </w:rPr>
        <w:t xml:space="preserve"> nebo rybářů ze </w:t>
      </w:r>
      <w:commentRangeStart w:id="8"/>
      <w:r w:rsidRPr="00317ABA">
        <w:rPr>
          <w:rFonts w:ascii="Palatino Linotype" w:hAnsi="Palatino Linotype" w:cs="Palatino Linotype"/>
          <w:color w:val="000000"/>
          <w:shd w:val="clear" w:color="auto" w:fill="FFFFFF"/>
          <w:lang w:val="cs-CZ"/>
        </w:rPr>
        <w:t xml:space="preserve">čtvrti, </w:t>
      </w:r>
      <w:commentRangeEnd w:id="8"/>
      <w:r>
        <w:rPr>
          <w:rStyle w:val="CommentReference"/>
        </w:rPr>
        <w:commentReference w:id="8"/>
      </w:r>
      <w:r w:rsidRPr="00317ABA">
        <w:rPr>
          <w:rFonts w:ascii="Palatino Linotype" w:hAnsi="Palatino Linotype" w:cs="Palatino Linotype"/>
          <w:color w:val="000000"/>
          <w:shd w:val="clear" w:color="auto" w:fill="FFFFFF"/>
          <w:lang w:val="cs-CZ"/>
        </w:rPr>
        <w:t xml:space="preserve">kteří se přes palubu zbavují svinstva bez jakékoli </w:t>
      </w:r>
      <w:commentRangeStart w:id="9"/>
      <w:r w:rsidRPr="00317ABA">
        <w:rPr>
          <w:rFonts w:ascii="Palatino Linotype" w:hAnsi="Palatino Linotype" w:cs="Palatino Linotype"/>
          <w:color w:val="000000"/>
          <w:shd w:val="clear" w:color="auto" w:fill="FFFFFF"/>
          <w:lang w:val="cs-CZ"/>
        </w:rPr>
        <w:t>hanby</w:t>
      </w:r>
      <w:commentRangeEnd w:id="9"/>
      <w:r>
        <w:rPr>
          <w:rStyle w:val="CommentReference"/>
        </w:rPr>
        <w:commentReference w:id="9"/>
      </w:r>
      <w:r w:rsidRPr="00317ABA">
        <w:rPr>
          <w:rFonts w:ascii="Palatino Linotype" w:hAnsi="Palatino Linotype" w:cs="Palatino Linotype"/>
          <w:color w:val="000000"/>
          <w:shd w:val="clear" w:color="auto" w:fill="FFFFFF"/>
          <w:lang w:val="cs-CZ"/>
        </w:rPr>
        <w:t xml:space="preserve"> a jsou si přitom dokonale vědomí svých činů.   </w:t>
      </w:r>
    </w:p>
    <w:p w:rsidR="00FB2E88" w:rsidRDefault="00FB2E88" w:rsidP="009674E5">
      <w:pPr>
        <w:spacing w:line="360" w:lineRule="auto"/>
        <w:jc w:val="both"/>
        <w:rPr>
          <w:rFonts w:ascii="Palatino Linotype" w:hAnsi="Palatino Linotype" w:cs="Palatino Linotype"/>
          <w:color w:val="000000"/>
          <w:shd w:val="clear" w:color="auto" w:fill="FFFFFF"/>
          <w:lang w:val="cs-CZ"/>
        </w:rPr>
      </w:pPr>
    </w:p>
    <w:p w:rsidR="00FB2E88" w:rsidRPr="00317ABA" w:rsidRDefault="00FB2E88" w:rsidP="009674E5">
      <w:pPr>
        <w:spacing w:line="360" w:lineRule="auto"/>
        <w:jc w:val="both"/>
        <w:rPr>
          <w:rFonts w:ascii="Palatino Linotype" w:hAnsi="Palatino Linotype" w:cs="Palatino Linotype"/>
          <w:color w:val="000000"/>
          <w:shd w:val="clear" w:color="auto" w:fill="FFFFFF"/>
          <w:lang w:val="cs-CZ"/>
        </w:rPr>
      </w:pPr>
      <w:r>
        <w:rPr>
          <w:rFonts w:ascii="Palatino Linotype" w:hAnsi="Palatino Linotype" w:cs="Palatino Linotype"/>
          <w:color w:val="000000"/>
          <w:shd w:val="clear" w:color="auto" w:fill="FFFFFF"/>
          <w:lang w:val="cs-CZ"/>
        </w:rPr>
        <w:t>celkem dobré, pozor na nepřesnosti typu P2, P8, P9</w:t>
      </w:r>
    </w:p>
    <w:sectPr w:rsidR="00FB2E88" w:rsidRPr="00317ABA" w:rsidSect="00AF429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6-11-01T09:06:00Z" w:initials="P">
    <w:p w:rsidR="00FB2E88" w:rsidRDefault="00FB2E88">
      <w:pPr>
        <w:pStyle w:val="CommentText"/>
      </w:pPr>
      <w:r>
        <w:rPr>
          <w:rStyle w:val="CommentReference"/>
        </w:rPr>
        <w:annotationRef/>
      </w:r>
      <w:r>
        <w:t>dokonavě</w:t>
      </w:r>
    </w:p>
  </w:comment>
  <w:comment w:id="2" w:author="Pavla" w:date="2016-11-01T09:06:00Z" w:initials="P">
    <w:p w:rsidR="00FB2E88" w:rsidRDefault="00FB2E88">
      <w:pPr>
        <w:pStyle w:val="CommentText"/>
      </w:pPr>
      <w:r>
        <w:rPr>
          <w:rStyle w:val="CommentReference"/>
        </w:rPr>
        <w:annotationRef/>
      </w:r>
      <w:r>
        <w:t xml:space="preserve"> „nicméně“</w:t>
      </w:r>
    </w:p>
  </w:comment>
  <w:comment w:id="3" w:author="Pavla" w:date="2016-11-01T09:07:00Z" w:initials="P">
    <w:p w:rsidR="00FB2E88" w:rsidRDefault="00FB2E88">
      <w:pPr>
        <w:pStyle w:val="CommentText"/>
      </w:pPr>
      <w:r>
        <w:rPr>
          <w:rStyle w:val="CommentReference"/>
        </w:rPr>
        <w:annotationRef/>
      </w:r>
      <w:r>
        <w:t>to nejde, lépe jen „solí“</w:t>
      </w:r>
    </w:p>
  </w:comment>
  <w:comment w:id="4" w:author="Pavla" w:date="2016-11-01T09:07:00Z" w:initials="P">
    <w:p w:rsidR="00FB2E88" w:rsidRDefault="00FB2E88">
      <w:pPr>
        <w:pStyle w:val="CommentText"/>
      </w:pPr>
      <w:r>
        <w:rPr>
          <w:rStyle w:val="CommentReference"/>
        </w:rPr>
        <w:annotationRef/>
      </w:r>
      <w:r>
        <w:t>dalších</w:t>
      </w:r>
    </w:p>
  </w:comment>
  <w:comment w:id="5" w:author="Pavla" w:date="2016-11-01T09:08:00Z" w:initials="P">
    <w:p w:rsidR="00FB2E88" w:rsidRDefault="00FB2E88">
      <w:pPr>
        <w:pStyle w:val="CommentText"/>
      </w:pPr>
      <w:r>
        <w:rPr>
          <w:rStyle w:val="CommentReference"/>
        </w:rPr>
        <w:annotationRef/>
      </w:r>
      <w:r>
        <w:t>neobratné</w:t>
      </w:r>
    </w:p>
  </w:comment>
  <w:comment w:id="6" w:author="Pavla" w:date="2016-11-01T09:08:00Z" w:initials="P">
    <w:p w:rsidR="00FB2E88" w:rsidRDefault="00FB2E88">
      <w:pPr>
        <w:pStyle w:val="CommentText"/>
      </w:pPr>
      <w:r>
        <w:rPr>
          <w:rStyle w:val="CommentReference"/>
        </w:rPr>
        <w:annotationRef/>
      </w:r>
      <w:r>
        <w:t>opalovacího</w:t>
      </w:r>
    </w:p>
  </w:comment>
  <w:comment w:id="7" w:author="Pavla" w:date="2016-11-01T09:08:00Z" w:initials="P">
    <w:p w:rsidR="00FB2E88" w:rsidRDefault="00FB2E88">
      <w:pPr>
        <w:pStyle w:val="CommentText"/>
      </w:pPr>
      <w:r>
        <w:rPr>
          <w:rStyle w:val="CommentReference"/>
        </w:rPr>
        <w:annotationRef/>
      </w:r>
    </w:p>
  </w:comment>
  <w:comment w:id="8" w:author="Pavla" w:date="2016-11-01T09:08:00Z" w:initials="P">
    <w:p w:rsidR="00FB2E88" w:rsidRDefault="00FB2E88">
      <w:pPr>
        <w:pStyle w:val="CommentText"/>
      </w:pPr>
      <w:r>
        <w:rPr>
          <w:rStyle w:val="CommentReference"/>
        </w:rPr>
        <w:annotationRef/>
      </w:r>
      <w:r>
        <w:t>to ne, „místních“</w:t>
      </w:r>
    </w:p>
  </w:comment>
  <w:comment w:id="9" w:author="Pavla" w:date="2016-11-01T09:08:00Z" w:initials="P">
    <w:p w:rsidR="00FB2E88" w:rsidRDefault="00FB2E88">
      <w:pPr>
        <w:pStyle w:val="CommentText"/>
      </w:pPr>
      <w:r>
        <w:rPr>
          <w:rStyle w:val="CommentReference"/>
        </w:rPr>
        <w:annotationRef/>
      </w:r>
      <w:r>
        <w:t>ostychu/ bezostyšně  apod.</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Palatino Linotype">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FA8"/>
    <w:rsid w:val="00052302"/>
    <w:rsid w:val="00317ABA"/>
    <w:rsid w:val="005D5FA8"/>
    <w:rsid w:val="007A1AC7"/>
    <w:rsid w:val="008F636A"/>
    <w:rsid w:val="009674E5"/>
    <w:rsid w:val="00A536FC"/>
    <w:rsid w:val="00AF4297"/>
    <w:rsid w:val="00B615EA"/>
    <w:rsid w:val="00BC6102"/>
    <w:rsid w:val="00EC7D6D"/>
    <w:rsid w:val="00FB2E88"/>
    <w:rsid w:val="00FC62E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A8"/>
    <w:pPr>
      <w:spacing w:after="160" w:line="259" w:lineRule="auto"/>
    </w:pPr>
    <w:rPr>
      <w:rFonts w:cs="Calibri"/>
      <w:lang w:val="sk-S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52302"/>
    <w:rPr>
      <w:sz w:val="16"/>
      <w:szCs w:val="16"/>
    </w:rPr>
  </w:style>
  <w:style w:type="paragraph" w:styleId="CommentText">
    <w:name w:val="annotation text"/>
    <w:basedOn w:val="Normal"/>
    <w:link w:val="CommentTextChar"/>
    <w:uiPriority w:val="99"/>
    <w:semiHidden/>
    <w:rsid w:val="00052302"/>
    <w:rPr>
      <w:sz w:val="20"/>
      <w:szCs w:val="20"/>
    </w:rPr>
  </w:style>
  <w:style w:type="character" w:customStyle="1" w:styleId="CommentTextChar">
    <w:name w:val="Comment Text Char"/>
    <w:basedOn w:val="DefaultParagraphFont"/>
    <w:link w:val="CommentText"/>
    <w:uiPriority w:val="99"/>
    <w:semiHidden/>
    <w:rsid w:val="00E012F5"/>
    <w:rPr>
      <w:rFonts w:cs="Calibri"/>
      <w:sz w:val="20"/>
      <w:szCs w:val="20"/>
      <w:lang w:val="sk-SK" w:eastAsia="en-US"/>
    </w:rPr>
  </w:style>
  <w:style w:type="paragraph" w:styleId="CommentSubject">
    <w:name w:val="annotation subject"/>
    <w:basedOn w:val="CommentText"/>
    <w:next w:val="CommentText"/>
    <w:link w:val="CommentSubjectChar"/>
    <w:uiPriority w:val="99"/>
    <w:semiHidden/>
    <w:rsid w:val="00052302"/>
    <w:rPr>
      <w:b/>
      <w:bCs/>
    </w:rPr>
  </w:style>
  <w:style w:type="character" w:customStyle="1" w:styleId="CommentSubjectChar">
    <w:name w:val="Comment Subject Char"/>
    <w:basedOn w:val="CommentTextChar"/>
    <w:link w:val="CommentSubject"/>
    <w:uiPriority w:val="99"/>
    <w:semiHidden/>
    <w:rsid w:val="00E012F5"/>
    <w:rPr>
      <w:b/>
      <w:bCs/>
    </w:rPr>
  </w:style>
  <w:style w:type="paragraph" w:styleId="BalloonText">
    <w:name w:val="Balloon Text"/>
    <w:basedOn w:val="Normal"/>
    <w:link w:val="BalloonTextChar"/>
    <w:uiPriority w:val="99"/>
    <w:semiHidden/>
    <w:rsid w:val="00052302"/>
    <w:rPr>
      <w:rFonts w:ascii="Tahoma" w:hAnsi="Tahoma" w:cs="Tahoma"/>
      <w:sz w:val="16"/>
      <w:szCs w:val="16"/>
    </w:rPr>
  </w:style>
  <w:style w:type="character" w:customStyle="1" w:styleId="BalloonTextChar">
    <w:name w:val="Balloon Text Char"/>
    <w:basedOn w:val="DefaultParagraphFont"/>
    <w:link w:val="BalloonText"/>
    <w:uiPriority w:val="99"/>
    <w:semiHidden/>
    <w:rsid w:val="00E012F5"/>
    <w:rPr>
      <w:rFonts w:ascii="Times New Roman" w:hAnsi="Times New Roman" w:cs="Times New Roman"/>
      <w:sz w:val="0"/>
      <w:szCs w:val="0"/>
      <w:lang w:val="sk-SK"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1</Pages>
  <Words>206</Words>
  <Characters>1222</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adka.takacova</dc:creator>
  <cp:keywords/>
  <dc:description/>
  <cp:lastModifiedBy>Pavla</cp:lastModifiedBy>
  <cp:revision>3</cp:revision>
  <dcterms:created xsi:type="dcterms:W3CDTF">2016-10-25T11:49:00Z</dcterms:created>
  <dcterms:modified xsi:type="dcterms:W3CDTF">2016-11-01T08:10:00Z</dcterms:modified>
</cp:coreProperties>
</file>