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13" w:rsidRDefault="009F1013" w:rsidP="009F1013">
      <w:p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Pokyny k seminární práci:</w:t>
      </w:r>
    </w:p>
    <w:p w:rsidR="009F1013" w:rsidRDefault="009F1013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nejméně 9 000 znaků</w:t>
      </w:r>
    </w:p>
    <w:p w:rsidR="009F1013" w:rsidRDefault="006C3324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odevzdání 20</w:t>
      </w:r>
      <w:r w:rsidR="009F10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ledna 2017</w:t>
      </w:r>
    </w:p>
    <w:p w:rsidR="009F1013" w:rsidRDefault="009F1013" w:rsidP="009F1013">
      <w:pPr>
        <w:pStyle w:val="Odstavecseseznamem"/>
        <w:spacing w:before="120" w:after="120" w:line="40" w:lineRule="atLeast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9F1013" w:rsidRDefault="009F1013" w:rsidP="009F1013">
      <w:pPr>
        <w:pStyle w:val="Odstavecseseznamem"/>
        <w:numPr>
          <w:ilvl w:val="0"/>
          <w:numId w:val="2"/>
        </w:num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práce o historikovi</w:t>
      </w:r>
    </w:p>
    <w:p w:rsidR="009F1013" w:rsidRDefault="009F1013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provedení základní heuristiky k životu a dílu (knihy a odborné studie, které o daném historikovi byly sepsány, nekrology, výroční sborníky, texty k jubileím apod.), sepsání stručného a výstižného hesla, ve kterém jej zasadíte do kontextu historiografie v jeho době, rozsah 4.500 znaků. Využijte i přístup do databází EBSCO a JSTOR z počítačů na FF MU, které Vám mohou zprostředkovat jinak obtížněji dostupnou zahraniční literaturu.</w:t>
      </w:r>
    </w:p>
    <w:p w:rsidR="009F1013" w:rsidRDefault="009F1013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prostudujete si některou z jeho </w:t>
      </w:r>
      <w:r>
        <w:rPr>
          <w:rFonts w:ascii="Times New Roman" w:hAnsi="Times New Roman" w:cs="Times New Roman"/>
          <w:sz w:val="24"/>
          <w:szCs w:val="24"/>
          <w:u w:val="single"/>
        </w:rPr>
        <w:t>knih</w:t>
      </w:r>
      <w:r>
        <w:rPr>
          <w:rFonts w:ascii="Times New Roman" w:hAnsi="Times New Roman" w:cs="Times New Roman"/>
          <w:sz w:val="24"/>
          <w:szCs w:val="24"/>
        </w:rPr>
        <w:t xml:space="preserve"> věnovanou </w:t>
      </w:r>
      <w:r>
        <w:rPr>
          <w:rFonts w:ascii="Times New Roman" w:hAnsi="Times New Roman" w:cs="Times New Roman"/>
          <w:sz w:val="24"/>
          <w:szCs w:val="24"/>
          <w:u w:val="single"/>
        </w:rPr>
        <w:t>středověkým dějinám</w:t>
      </w:r>
      <w:r>
        <w:rPr>
          <w:rFonts w:ascii="Times New Roman" w:hAnsi="Times New Roman" w:cs="Times New Roman"/>
          <w:sz w:val="24"/>
          <w:szCs w:val="24"/>
        </w:rPr>
        <w:t>, výstižně shrnete její obsah a zamyslíte se nad jejím přínosem pro výzkum středověkých dějin, v čem je inspirující, jaké otázky a problémy otevírá apod., rozsah nejméně 4.500 znaků.</w:t>
      </w:r>
    </w:p>
    <w:p w:rsidR="009F1013" w:rsidRDefault="009F1013" w:rsidP="009F1013">
      <w:pPr>
        <w:pStyle w:val="Odstavecseseznamem"/>
        <w:spacing w:before="120" w:after="120" w:line="40" w:lineRule="atLeast"/>
        <w:ind w:left="1065"/>
        <w:rPr>
          <w:rFonts w:ascii="Times New Roman" w:hAnsi="Times New Roman" w:cs="Times New Roman"/>
          <w:sz w:val="24"/>
          <w:szCs w:val="24"/>
        </w:rPr>
      </w:pPr>
    </w:p>
    <w:p w:rsidR="009F1013" w:rsidRDefault="009F1013" w:rsidP="009F1013">
      <w:pPr>
        <w:pStyle w:val="Odstavecseseznamem"/>
        <w:numPr>
          <w:ilvl w:val="0"/>
          <w:numId w:val="2"/>
        </w:num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práce o edici</w:t>
      </w:r>
    </w:p>
    <w:p w:rsidR="009F1013" w:rsidRDefault="009F1013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charakteristika edice – okolnosti jejího vzniku a vydávání, editoři, tématické a časové vymezení, forma zpřístupnění pramene (kritické – čtenářské vydání, rozsah komentáře atd.), </w:t>
      </w:r>
      <w:r w:rsidR="00F10D60">
        <w:rPr>
          <w:rFonts w:ascii="Times New Roman" w:hAnsi="Times New Roman" w:cs="Times New Roman"/>
          <w:sz w:val="24"/>
          <w:szCs w:val="24"/>
        </w:rPr>
        <w:t xml:space="preserve">charakteristika vydávaného pramene, </w:t>
      </w:r>
      <w:r>
        <w:rPr>
          <w:rFonts w:ascii="Times New Roman" w:hAnsi="Times New Roman" w:cs="Times New Roman"/>
          <w:sz w:val="24"/>
          <w:szCs w:val="24"/>
        </w:rPr>
        <w:t>rozsah 4.500 znaků.</w:t>
      </w:r>
    </w:p>
    <w:p w:rsidR="009F1013" w:rsidRDefault="00F10D60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konzultaci se mnou si </w:t>
      </w:r>
      <w:r w:rsidR="009F1013">
        <w:rPr>
          <w:rFonts w:ascii="Times New Roman" w:hAnsi="Times New Roman" w:cs="Times New Roman"/>
          <w:sz w:val="24"/>
          <w:szCs w:val="24"/>
        </w:rPr>
        <w:t xml:space="preserve">vyhledáte odbornou </w:t>
      </w:r>
      <w:r w:rsidR="009F1013">
        <w:rPr>
          <w:rFonts w:ascii="Times New Roman" w:hAnsi="Times New Roman" w:cs="Times New Roman"/>
          <w:sz w:val="24"/>
          <w:szCs w:val="24"/>
          <w:u w:val="single"/>
        </w:rPr>
        <w:t>knihu</w:t>
      </w:r>
      <w:r w:rsidR="009F1013">
        <w:rPr>
          <w:rFonts w:ascii="Times New Roman" w:hAnsi="Times New Roman" w:cs="Times New Roman"/>
          <w:sz w:val="24"/>
          <w:szCs w:val="24"/>
        </w:rPr>
        <w:t xml:space="preserve">, která je postavena především na práci se zvolenou edicí, </w:t>
      </w:r>
      <w:r>
        <w:rPr>
          <w:rFonts w:ascii="Times New Roman" w:hAnsi="Times New Roman" w:cs="Times New Roman"/>
          <w:sz w:val="24"/>
          <w:szCs w:val="24"/>
        </w:rPr>
        <w:t xml:space="preserve">prostudujete si ji, </w:t>
      </w:r>
      <w:r w:rsidR="009F1013">
        <w:rPr>
          <w:rFonts w:ascii="Times New Roman" w:hAnsi="Times New Roman" w:cs="Times New Roman"/>
          <w:sz w:val="24"/>
          <w:szCs w:val="24"/>
        </w:rPr>
        <w:t>výstižně shrnete její obsah a způsob práce s daným pramenem, zamyslíte se nad jejím přínosem pro výzkum středověkých dějin, v čem je inspirující, jaké otázky a problémy otevírá apod., rozsah nejméně 4.500 znaků (pří</w:t>
      </w:r>
      <w:bookmarkStart w:id="0" w:name="_GoBack"/>
      <w:bookmarkEnd w:id="0"/>
      <w:r w:rsidR="009F1013">
        <w:rPr>
          <w:rFonts w:ascii="Times New Roman" w:hAnsi="Times New Roman" w:cs="Times New Roman"/>
          <w:sz w:val="24"/>
          <w:szCs w:val="24"/>
        </w:rPr>
        <w:t xml:space="preserve">klad: u edice </w:t>
      </w:r>
      <w:r w:rsidR="009F1013">
        <w:rPr>
          <w:rFonts w:ascii="Times New Roman" w:hAnsi="Times New Roman" w:cs="Times New Roman"/>
          <w:i/>
          <w:sz w:val="24"/>
          <w:szCs w:val="24"/>
        </w:rPr>
        <w:t>Decem registra censuum Bohemica compilata aetate bellum husiticum praecedente</w:t>
      </w:r>
      <w:r w:rsidR="009F1013">
        <w:rPr>
          <w:rFonts w:ascii="Times New Roman" w:hAnsi="Times New Roman" w:cs="Times New Roman"/>
          <w:sz w:val="24"/>
          <w:szCs w:val="24"/>
        </w:rPr>
        <w:t xml:space="preserve">, tedy edice urbářů pocházejících z doby před husitskými válkami, by šlo např. o knihu Jaroslava Čechury, </w:t>
      </w:r>
      <w:r w:rsidR="009F1013">
        <w:rPr>
          <w:rFonts w:ascii="Times New Roman" w:hAnsi="Times New Roman" w:cs="Times New Roman"/>
          <w:i/>
          <w:sz w:val="24"/>
          <w:szCs w:val="24"/>
        </w:rPr>
        <w:t>Die Struktur der Grundherrschaften im mittelalterlichen Böhmen unter besonderer Berücksichtigung der Klosterherrschaften</w:t>
      </w:r>
      <w:r w:rsidR="009F1013">
        <w:rPr>
          <w:rFonts w:ascii="Times New Roman" w:hAnsi="Times New Roman" w:cs="Times New Roman"/>
          <w:sz w:val="24"/>
          <w:szCs w:val="24"/>
        </w:rPr>
        <w:t>, Bonn 1994).</w:t>
      </w:r>
    </w:p>
    <w:p w:rsidR="009F1013" w:rsidRDefault="009F1013" w:rsidP="009F1013">
      <w:p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F1013" w:rsidRDefault="009F1013" w:rsidP="009F1013">
      <w:p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Internetové stránky typu Wikipedie, Kdo je kdo, Databáze knih apod. nepatří mezi odbornou literaturu!</w:t>
      </w:r>
    </w:p>
    <w:p w:rsidR="009F1013" w:rsidRDefault="009F1013" w:rsidP="009F1013">
      <w:p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Opisování vět z použitých prací představuje plagiát, a tedy důvod k okamžitému ukončení studia</w:t>
      </w:r>
      <w:r w:rsidR="007A4D8F">
        <w:rPr>
          <w:rFonts w:ascii="Times New Roman" w:hAnsi="Times New Roman" w:cs="Times New Roman"/>
          <w:b/>
          <w:sz w:val="24"/>
          <w:szCs w:val="24"/>
        </w:rPr>
        <w:t xml:space="preserve"> v kursu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F1013" w:rsidRDefault="009F1013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</w:p>
    <w:p w:rsidR="00123111" w:rsidRDefault="00123111"/>
    <w:sectPr w:rsidR="0012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2ACB"/>
    <w:multiLevelType w:val="hybridMultilevel"/>
    <w:tmpl w:val="C41A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56A4"/>
    <w:multiLevelType w:val="hybridMultilevel"/>
    <w:tmpl w:val="FC6C4640"/>
    <w:lvl w:ilvl="0" w:tplc="0B5E6AF6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13"/>
    <w:rsid w:val="00123111"/>
    <w:rsid w:val="006C3324"/>
    <w:rsid w:val="007A4D8F"/>
    <w:rsid w:val="009F1013"/>
    <w:rsid w:val="00F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013"/>
    <w:pPr>
      <w:spacing w:after="160" w:line="25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1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013"/>
    <w:pPr>
      <w:spacing w:after="160" w:line="25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5</cp:revision>
  <dcterms:created xsi:type="dcterms:W3CDTF">2016-05-02T07:15:00Z</dcterms:created>
  <dcterms:modified xsi:type="dcterms:W3CDTF">2016-09-29T11:32:00Z</dcterms:modified>
</cp:coreProperties>
</file>