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C0" w:rsidRPr="006874F0" w:rsidRDefault="002741C0">
      <w:pPr>
        <w:rPr>
          <w:rFonts w:cstheme="minorHAnsi"/>
        </w:rPr>
      </w:pPr>
      <w:r w:rsidRPr="006874F0">
        <w:rPr>
          <w:rFonts w:cstheme="minorHAnsi"/>
        </w:rPr>
        <w:t>Vojtěch Hampl</w:t>
      </w:r>
    </w:p>
    <w:p w:rsidR="002741C0" w:rsidRPr="006874F0" w:rsidRDefault="002741C0">
      <w:pPr>
        <w:rPr>
          <w:rFonts w:cstheme="minorHAnsi"/>
          <w:b/>
        </w:rPr>
      </w:pPr>
      <w:r w:rsidRPr="006874F0">
        <w:rPr>
          <w:rFonts w:cstheme="minorHAnsi"/>
        </w:rPr>
        <w:t>Učo. 461798</w:t>
      </w:r>
    </w:p>
    <w:p w:rsidR="002741C0" w:rsidRPr="000F61FA" w:rsidRDefault="002741C0" w:rsidP="0027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1FA">
        <w:rPr>
          <w:rFonts w:ascii="Times New Roman" w:hAnsi="Times New Roman" w:cs="Times New Roman"/>
          <w:b/>
          <w:sz w:val="32"/>
          <w:szCs w:val="32"/>
        </w:rPr>
        <w:t>MILEVSKÝ LETOPIS</w:t>
      </w:r>
    </w:p>
    <w:p w:rsidR="002741C0" w:rsidRPr="000F61FA" w:rsidRDefault="002741C0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1FA">
        <w:rPr>
          <w:rFonts w:ascii="Times New Roman" w:hAnsi="Times New Roman" w:cs="Times New Roman"/>
          <w:b/>
          <w:sz w:val="24"/>
          <w:szCs w:val="24"/>
        </w:rPr>
        <w:t>Pojem letopis</w:t>
      </w:r>
    </w:p>
    <w:p w:rsidR="002741C0" w:rsidRPr="000F61FA" w:rsidRDefault="002741C0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FA">
        <w:rPr>
          <w:rFonts w:ascii="Times New Roman" w:hAnsi="Times New Roman" w:cs="Times New Roman"/>
          <w:sz w:val="24"/>
          <w:szCs w:val="24"/>
        </w:rPr>
        <w:t>Prosté, mechanicky a zpravidla chronologicky uspořádané záznamy o událostech v určité instituci (klášter). V případě Milevského letopisu se jedná o Milevský klášter.</w:t>
      </w:r>
    </w:p>
    <w:p w:rsidR="000F61FA" w:rsidRDefault="000F61FA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1C0" w:rsidRPr="000F61FA" w:rsidRDefault="00E91E59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1FA">
        <w:rPr>
          <w:rFonts w:ascii="Times New Roman" w:hAnsi="Times New Roman" w:cs="Times New Roman"/>
          <w:b/>
          <w:sz w:val="24"/>
          <w:szCs w:val="24"/>
        </w:rPr>
        <w:t>Vznik, skladba a časový rozsah letopisu</w:t>
      </w:r>
    </w:p>
    <w:p w:rsidR="00E91E59" w:rsidRPr="000F61FA" w:rsidRDefault="000F61FA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Milevský letopis vznikl</w:t>
      </w:r>
      <w:r w:rsidR="00E91E59" w:rsidRPr="000F61FA">
        <w:rPr>
          <w:rFonts w:ascii="Times New Roman" w:hAnsi="Times New Roman" w:cs="Times New Roman"/>
          <w:sz w:val="24"/>
          <w:szCs w:val="24"/>
        </w:rPr>
        <w:t xml:space="preserve"> v první polovině 13. století jako celek pod dohledem opata milevského kláštera Jarlocha. Skládá se ve své podstatě ze 4 dílů – Vincentiův letopis, kronika Ansberta a 2 pojednání přímo z dílny samotného opata Jarlocha. Jarloch všechny tyto 4 části na začátku 13. století dal dohromady a dal tak za vznik Milevskému letopisu, jakožto jednomu z nejdůležitějších pramenů pro 12. století v českých zemích. Časový rozsah letopisu se pohybuje v letech 1140 – 1198, přičemž od roku 1140 až do roku 1167 pojednává</w:t>
      </w:r>
      <w:r w:rsidR="00CF4E2D" w:rsidRPr="000F61FA">
        <w:rPr>
          <w:rFonts w:ascii="Times New Roman" w:hAnsi="Times New Roman" w:cs="Times New Roman"/>
          <w:sz w:val="24"/>
          <w:szCs w:val="24"/>
        </w:rPr>
        <w:t xml:space="preserve"> o událostech</w:t>
      </w:r>
      <w:r w:rsidR="00E91E59" w:rsidRPr="000F61FA">
        <w:rPr>
          <w:rFonts w:ascii="Times New Roman" w:hAnsi="Times New Roman" w:cs="Times New Roman"/>
          <w:sz w:val="24"/>
          <w:szCs w:val="24"/>
        </w:rPr>
        <w:t xml:space="preserve"> letopis Vincentiův, dá</w:t>
      </w:r>
      <w:r w:rsidR="00CF4E2D" w:rsidRPr="000F61FA">
        <w:rPr>
          <w:rFonts w:ascii="Times New Roman" w:hAnsi="Times New Roman" w:cs="Times New Roman"/>
          <w:sz w:val="24"/>
          <w:szCs w:val="24"/>
        </w:rPr>
        <w:t>le Jarlochův vlastní text až do roku 1187, kde začíná Ansbertova kronika o křížové výpravě Barbarossy a popisuje události až do roku 1193. Poté začíná opět Jarlochův text, který události popisuje až do roku 1198.</w:t>
      </w:r>
    </w:p>
    <w:p w:rsidR="000F61FA" w:rsidRDefault="000F61FA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E2D" w:rsidRPr="000F61FA" w:rsidRDefault="00CF4E2D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1FA">
        <w:rPr>
          <w:rFonts w:ascii="Times New Roman" w:hAnsi="Times New Roman" w:cs="Times New Roman"/>
          <w:b/>
          <w:sz w:val="24"/>
          <w:szCs w:val="24"/>
        </w:rPr>
        <w:t>Cesta na světlo světa</w:t>
      </w:r>
    </w:p>
    <w:p w:rsidR="00B27E22" w:rsidRPr="000F61FA" w:rsidRDefault="00CF4E2D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FA">
        <w:rPr>
          <w:rFonts w:ascii="Times New Roman" w:hAnsi="Times New Roman" w:cs="Times New Roman"/>
          <w:sz w:val="24"/>
          <w:szCs w:val="24"/>
        </w:rPr>
        <w:t>Když se v roce 1763 snažil Gelasius Dobner, rektor pražské piaristické koleje u svaté Kateřiny, najít Milevský letopis, odcházel zklamán, neboť letopis nebyl na svém místě. V roce 1826 se pak rozkřikla zpráva, že snad letopis existuje a má jej lazebník od Postoloprt, kde jej náhodně objevil místní kaplan Josef Dietrich. Josef Dietrich ho od mastičkáře koupil značně poškozený (bezmála bez 30 stran a bez vyřezaných barevných iniciál) a poté ho daroval Josefu Dobrovskému, který ho zase v roce 1828 předal Strahovské knihovně.</w:t>
      </w:r>
    </w:p>
    <w:p w:rsidR="000F61FA" w:rsidRDefault="000F61FA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E22" w:rsidRPr="000F61FA" w:rsidRDefault="00B27E22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1FA">
        <w:rPr>
          <w:rFonts w:ascii="Times New Roman" w:hAnsi="Times New Roman" w:cs="Times New Roman"/>
          <w:b/>
          <w:sz w:val="24"/>
          <w:szCs w:val="24"/>
        </w:rPr>
        <w:t>Vincentius –</w:t>
      </w:r>
      <w:r w:rsidR="00573594" w:rsidRPr="000F61FA">
        <w:rPr>
          <w:rFonts w:ascii="Times New Roman" w:hAnsi="Times New Roman" w:cs="Times New Roman"/>
          <w:b/>
          <w:sz w:val="24"/>
          <w:szCs w:val="24"/>
        </w:rPr>
        <w:t xml:space="preserve"> jeho osoba</w:t>
      </w:r>
    </w:p>
    <w:p w:rsidR="00B27E22" w:rsidRPr="000F61FA" w:rsidRDefault="00B27E22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FA">
        <w:rPr>
          <w:rFonts w:ascii="Times New Roman" w:hAnsi="Times New Roman" w:cs="Times New Roman"/>
          <w:sz w:val="24"/>
          <w:szCs w:val="24"/>
        </w:rPr>
        <w:t>Kaplanem biskupa Daniela</w:t>
      </w:r>
      <w:r w:rsidR="000F61FA">
        <w:rPr>
          <w:rFonts w:ascii="Times New Roman" w:hAnsi="Times New Roman" w:cs="Times New Roman"/>
          <w:sz w:val="24"/>
          <w:szCs w:val="24"/>
        </w:rPr>
        <w:t xml:space="preserve"> I.</w:t>
      </w:r>
      <w:r w:rsidRPr="000F61FA">
        <w:rPr>
          <w:rFonts w:ascii="Times New Roman" w:hAnsi="Times New Roman" w:cs="Times New Roman"/>
          <w:sz w:val="24"/>
          <w:szCs w:val="24"/>
        </w:rPr>
        <w:t>, notář</w:t>
      </w:r>
      <w:r w:rsidR="000F61FA">
        <w:rPr>
          <w:rFonts w:ascii="Times New Roman" w:hAnsi="Times New Roman" w:cs="Times New Roman"/>
          <w:sz w:val="24"/>
          <w:szCs w:val="24"/>
        </w:rPr>
        <w:t>em</w:t>
      </w:r>
      <w:r w:rsidRPr="000F61FA">
        <w:rPr>
          <w:rFonts w:ascii="Times New Roman" w:hAnsi="Times New Roman" w:cs="Times New Roman"/>
          <w:sz w:val="24"/>
          <w:szCs w:val="24"/>
        </w:rPr>
        <w:t xml:space="preserve"> a kanovník</w:t>
      </w:r>
      <w:r w:rsidR="000F61FA">
        <w:rPr>
          <w:rFonts w:ascii="Times New Roman" w:hAnsi="Times New Roman" w:cs="Times New Roman"/>
          <w:sz w:val="24"/>
          <w:szCs w:val="24"/>
        </w:rPr>
        <w:t>em svatovít</w:t>
      </w:r>
      <w:r w:rsidRPr="000F61FA">
        <w:rPr>
          <w:rFonts w:ascii="Times New Roman" w:hAnsi="Times New Roman" w:cs="Times New Roman"/>
          <w:sz w:val="24"/>
          <w:szCs w:val="24"/>
        </w:rPr>
        <w:t>ské kapituly. Významný kronikář pro české děj</w:t>
      </w:r>
      <w:r w:rsidR="00573594" w:rsidRPr="000F61FA">
        <w:rPr>
          <w:rFonts w:ascii="Times New Roman" w:hAnsi="Times New Roman" w:cs="Times New Roman"/>
          <w:sz w:val="24"/>
          <w:szCs w:val="24"/>
        </w:rPr>
        <w:t xml:space="preserve">iny. Povýšil historický záznam vypočítávající události podle roků na úroveň vyprávění pestrého a barvitého. Vincentiův text se vyznačuje živým popisem událostí a líčení osobních zážitků. </w:t>
      </w:r>
    </w:p>
    <w:p w:rsidR="00573594" w:rsidRPr="000F61FA" w:rsidRDefault="000F61FA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Letopis</w:t>
      </w:r>
    </w:p>
    <w:p w:rsidR="00A00210" w:rsidRPr="000F61FA" w:rsidRDefault="00573594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FA">
        <w:rPr>
          <w:rFonts w:ascii="Times New Roman" w:hAnsi="Times New Roman" w:cs="Times New Roman"/>
          <w:sz w:val="24"/>
          <w:szCs w:val="24"/>
        </w:rPr>
        <w:t xml:space="preserve">Vincentiův letopis se věnuje událostem od nastoupení krále Vladislava na knížecí </w:t>
      </w:r>
      <w:r w:rsidR="002831C7" w:rsidRPr="000F61FA">
        <w:rPr>
          <w:rFonts w:ascii="Times New Roman" w:hAnsi="Times New Roman" w:cs="Times New Roman"/>
          <w:sz w:val="24"/>
          <w:szCs w:val="24"/>
        </w:rPr>
        <w:t>stolec (1140) až po jeho abdikaci, případně smrt. Dílo bylo sepsáno pravděpodobně v letech 1168 – 1174. První část díla je děkování Vladislavovi a jeho manželce Juditě, avšak nikoli oslavná část. Popis událostí se začíná věnovat od roku 1140, kdy se na knížecím stolci usadil Vladislav II.</w:t>
      </w:r>
      <w:r w:rsidR="00A00210" w:rsidRPr="000F61FA">
        <w:rPr>
          <w:rFonts w:ascii="Times New Roman" w:hAnsi="Times New Roman" w:cs="Times New Roman"/>
          <w:sz w:val="24"/>
          <w:szCs w:val="24"/>
        </w:rPr>
        <w:t xml:space="preserve"> Dí</w:t>
      </w:r>
      <w:r w:rsidR="000F61FA">
        <w:rPr>
          <w:rFonts w:ascii="Times New Roman" w:hAnsi="Times New Roman" w:cs="Times New Roman"/>
          <w:sz w:val="24"/>
          <w:szCs w:val="24"/>
        </w:rPr>
        <w:t>lo se až do nástupu Fridricha Bar</w:t>
      </w:r>
      <w:r w:rsidR="00A00210" w:rsidRPr="000F61FA">
        <w:rPr>
          <w:rFonts w:ascii="Times New Roman" w:hAnsi="Times New Roman" w:cs="Times New Roman"/>
          <w:sz w:val="24"/>
          <w:szCs w:val="24"/>
        </w:rPr>
        <w:t xml:space="preserve">barossy věnuje </w:t>
      </w:r>
      <w:r w:rsidR="000F61FA">
        <w:rPr>
          <w:rFonts w:ascii="Times New Roman" w:hAnsi="Times New Roman" w:cs="Times New Roman"/>
          <w:sz w:val="24"/>
          <w:szCs w:val="24"/>
        </w:rPr>
        <w:t>osudům Vladislava,</w:t>
      </w:r>
      <w:r w:rsidR="00A00210" w:rsidRPr="000F61FA">
        <w:rPr>
          <w:rFonts w:ascii="Times New Roman" w:hAnsi="Times New Roman" w:cs="Times New Roman"/>
          <w:sz w:val="24"/>
          <w:szCs w:val="24"/>
        </w:rPr>
        <w:t xml:space="preserve"> roztržkám a například také křížové výpravě na záchranu Jeruzaléma v roce 1147. Od nástupu Fridricha Barbarossy v roce 1152 se mění zápisky z popisných na přímo zažité, Vincentius začíná popisovat události, kterých se přímo zúčastnil.</w:t>
      </w:r>
      <w:r w:rsidR="000F61FA">
        <w:rPr>
          <w:rFonts w:ascii="Times New Roman" w:hAnsi="Times New Roman" w:cs="Times New Roman"/>
          <w:sz w:val="24"/>
          <w:szCs w:val="24"/>
        </w:rPr>
        <w:t xml:space="preserve"> </w:t>
      </w:r>
      <w:r w:rsidR="00A00210" w:rsidRPr="000F61FA">
        <w:rPr>
          <w:rFonts w:ascii="Times New Roman" w:hAnsi="Times New Roman" w:cs="Times New Roman"/>
          <w:sz w:val="24"/>
          <w:szCs w:val="24"/>
        </w:rPr>
        <w:t>Za jednu z nejdůležitějších informací bych považoval tajnou dohodu mezi Fridrichem a Vladislavem, která slibovala Vladislavovi českou korunu za pomoc při výpravě proti Milánu.</w:t>
      </w:r>
      <w:r w:rsidR="000F61FA">
        <w:rPr>
          <w:rFonts w:ascii="Times New Roman" w:hAnsi="Times New Roman" w:cs="Times New Roman"/>
          <w:sz w:val="24"/>
          <w:szCs w:val="24"/>
        </w:rPr>
        <w:t xml:space="preserve"> </w:t>
      </w:r>
      <w:r w:rsidR="00A00210" w:rsidRPr="000F61FA">
        <w:rPr>
          <w:rFonts w:ascii="Times New Roman" w:hAnsi="Times New Roman" w:cs="Times New Roman"/>
          <w:sz w:val="24"/>
          <w:szCs w:val="24"/>
        </w:rPr>
        <w:t xml:space="preserve">A právě tažení proti Milánu je největší část z jeho spis, kdy se věnoval jak cestě do Itálie, tak slavný přechod řeky Addy anebo samotné popisování obléhání Milána. Samotné obléhání Milána je </w:t>
      </w:r>
      <w:r w:rsidR="00CF7EDD" w:rsidRPr="000F61FA">
        <w:rPr>
          <w:rFonts w:ascii="Times New Roman" w:hAnsi="Times New Roman" w:cs="Times New Roman"/>
          <w:sz w:val="24"/>
          <w:szCs w:val="24"/>
        </w:rPr>
        <w:t>sepsáno tak podrobně, že</w:t>
      </w:r>
      <w:r w:rsidR="000F61FA">
        <w:rPr>
          <w:rFonts w:ascii="Times New Roman" w:hAnsi="Times New Roman" w:cs="Times New Roman"/>
          <w:sz w:val="24"/>
          <w:szCs w:val="24"/>
        </w:rPr>
        <w:t xml:space="preserve"> je</w:t>
      </w:r>
      <w:r w:rsidR="00CF7EDD" w:rsidRPr="000F61FA">
        <w:rPr>
          <w:rFonts w:ascii="Times New Roman" w:hAnsi="Times New Roman" w:cs="Times New Roman"/>
          <w:sz w:val="24"/>
          <w:szCs w:val="24"/>
        </w:rPr>
        <w:t xml:space="preserve"> Vince</w:t>
      </w:r>
      <w:r w:rsidR="000F61FA">
        <w:rPr>
          <w:rFonts w:ascii="Times New Roman" w:hAnsi="Times New Roman" w:cs="Times New Roman"/>
          <w:sz w:val="24"/>
          <w:szCs w:val="24"/>
        </w:rPr>
        <w:t>ntiův letopis obecně ceněným pramenem</w:t>
      </w:r>
      <w:r w:rsidR="00CF7EDD" w:rsidRPr="000F61FA">
        <w:rPr>
          <w:rFonts w:ascii="Times New Roman" w:hAnsi="Times New Roman" w:cs="Times New Roman"/>
          <w:sz w:val="24"/>
          <w:szCs w:val="24"/>
        </w:rPr>
        <w:t>. Poté je dílo věnováno hlavně osobním vzpomínkám, příhodám a často jsou to spíše memoáry. V tomto ohledu b</w:t>
      </w:r>
      <w:r w:rsidR="000F61FA">
        <w:rPr>
          <w:rFonts w:ascii="Times New Roman" w:hAnsi="Times New Roman" w:cs="Times New Roman"/>
          <w:sz w:val="24"/>
          <w:szCs w:val="24"/>
        </w:rPr>
        <w:t>yl Vincentiův letopis zcela výji</w:t>
      </w:r>
      <w:r w:rsidR="00CF7EDD" w:rsidRPr="000F61FA">
        <w:rPr>
          <w:rFonts w:ascii="Times New Roman" w:hAnsi="Times New Roman" w:cs="Times New Roman"/>
          <w:sz w:val="24"/>
          <w:szCs w:val="24"/>
        </w:rPr>
        <w:t>mečný a odlišný od jiných středověkých děl. Letopis končí rokem 1167, kdy končí uprostřed věty a je zcela zřejmé, že nebyl dopsán.</w:t>
      </w:r>
    </w:p>
    <w:p w:rsidR="00CF7EDD" w:rsidRPr="000F61FA" w:rsidRDefault="00CF7EDD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EDD" w:rsidRPr="000F61FA" w:rsidRDefault="00CF7EDD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1FA">
        <w:rPr>
          <w:rFonts w:ascii="Times New Roman" w:hAnsi="Times New Roman" w:cs="Times New Roman"/>
          <w:b/>
          <w:sz w:val="24"/>
          <w:szCs w:val="24"/>
        </w:rPr>
        <w:t>Jarloch – jeho osoba</w:t>
      </w:r>
    </w:p>
    <w:p w:rsidR="005306F6" w:rsidRPr="000F61FA" w:rsidRDefault="000F61FA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Jarloch byl původem z Porýní</w:t>
      </w:r>
      <w:r w:rsidR="00CF7EDD" w:rsidRPr="000F61FA">
        <w:rPr>
          <w:rFonts w:ascii="Times New Roman" w:hAnsi="Times New Roman" w:cs="Times New Roman"/>
          <w:sz w:val="24"/>
          <w:szCs w:val="24"/>
        </w:rPr>
        <w:t xml:space="preserve">, nicméně po službě kaplana u opata želivského kláštera </w:t>
      </w:r>
      <w:r>
        <w:rPr>
          <w:rFonts w:ascii="Times New Roman" w:hAnsi="Times New Roman" w:cs="Times New Roman"/>
          <w:sz w:val="24"/>
          <w:szCs w:val="24"/>
        </w:rPr>
        <w:t xml:space="preserve">Gotšalka přišel do Čech, </w:t>
      </w:r>
      <w:r w:rsidR="00CF7EDD" w:rsidRPr="000F61FA">
        <w:rPr>
          <w:rFonts w:ascii="Times New Roman" w:hAnsi="Times New Roman" w:cs="Times New Roman"/>
          <w:sz w:val="24"/>
          <w:szCs w:val="24"/>
        </w:rPr>
        <w:t xml:space="preserve">byl vysvěcen na kněze a později se </w:t>
      </w:r>
      <w:r>
        <w:rPr>
          <w:rFonts w:ascii="Times New Roman" w:hAnsi="Times New Roman" w:cs="Times New Roman"/>
          <w:sz w:val="24"/>
          <w:szCs w:val="24"/>
        </w:rPr>
        <w:t>stal opatem milevského kláštera, kde se</w:t>
      </w:r>
      <w:r w:rsidR="00CF7EDD" w:rsidRPr="000F61FA">
        <w:rPr>
          <w:rFonts w:ascii="Times New Roman" w:hAnsi="Times New Roman" w:cs="Times New Roman"/>
          <w:sz w:val="24"/>
          <w:szCs w:val="24"/>
        </w:rPr>
        <w:t xml:space="preserve"> také za</w:t>
      </w:r>
      <w:r>
        <w:rPr>
          <w:rFonts w:ascii="Times New Roman" w:hAnsi="Times New Roman" w:cs="Times New Roman"/>
          <w:sz w:val="24"/>
          <w:szCs w:val="24"/>
        </w:rPr>
        <w:t>sloužil</w:t>
      </w:r>
      <w:r w:rsidR="00CF7EDD" w:rsidRPr="000F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vznik Milevskému letopisu.</w:t>
      </w:r>
    </w:p>
    <w:p w:rsidR="005306F6" w:rsidRPr="000F61FA" w:rsidRDefault="000F61FA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Letopis</w:t>
      </w:r>
    </w:p>
    <w:p w:rsidR="005306F6" w:rsidRPr="000F61FA" w:rsidRDefault="005306F6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FA">
        <w:rPr>
          <w:rFonts w:ascii="Times New Roman" w:hAnsi="Times New Roman" w:cs="Times New Roman"/>
          <w:sz w:val="24"/>
          <w:szCs w:val="24"/>
        </w:rPr>
        <w:t>Letopis se věnuje událostem v letech 1167, kdy navazuje na Vincentia až po rok 1198. Jarloch navazuje přímo na Vincentia a to tím, že podává zprávu o smrti biskupa Daniela a připojuje nekrolog. Jarloch ve svém letopise zmiňuje i smrt Vladislava a následné zvolení Soběslava II., kterého respektuje a vychvaluje ho především za jeho zbožnost. Další děj se odehrává opět u opata Gotšalka, u které</w:t>
      </w:r>
      <w:r w:rsidR="000F61FA">
        <w:rPr>
          <w:rFonts w:ascii="Times New Roman" w:hAnsi="Times New Roman" w:cs="Times New Roman"/>
          <w:sz w:val="24"/>
          <w:szCs w:val="24"/>
        </w:rPr>
        <w:t>ho</w:t>
      </w:r>
      <w:r w:rsidRPr="000F61FA">
        <w:rPr>
          <w:rFonts w:ascii="Times New Roman" w:hAnsi="Times New Roman" w:cs="Times New Roman"/>
          <w:sz w:val="24"/>
          <w:szCs w:val="24"/>
        </w:rPr>
        <w:t xml:space="preserve"> byl vychováván v opatství želivského kláštera a označuje dokonce Gotšalka za světce. Popisuje ho velmi oslavně a přidává text na motivy legendy (legenda o životě Gotšalka, které je věnována značná část letopisu).</w:t>
      </w:r>
      <w:r w:rsidR="006874F0" w:rsidRPr="000F61FA">
        <w:rPr>
          <w:rFonts w:ascii="Times New Roman" w:hAnsi="Times New Roman" w:cs="Times New Roman"/>
          <w:sz w:val="24"/>
          <w:szCs w:val="24"/>
        </w:rPr>
        <w:t xml:space="preserve"> Konec letopisu je věnován boji a usmíření mezi Přemyslem Otakarem I. s Vladislavem I. Jindřichem. Letopis se nedochoval celý. Když Vincentiův letopis končí uprostřed věty, Jarlochův končí uprostřed slova. </w:t>
      </w:r>
    </w:p>
    <w:p w:rsidR="006874F0" w:rsidRPr="00D30A86" w:rsidRDefault="006874F0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4F0" w:rsidRPr="00D30A86" w:rsidRDefault="000F61FA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A86">
        <w:rPr>
          <w:rFonts w:ascii="Times New Roman" w:hAnsi="Times New Roman" w:cs="Times New Roman"/>
          <w:b/>
          <w:sz w:val="24"/>
          <w:szCs w:val="24"/>
        </w:rPr>
        <w:t>Edice</w:t>
      </w:r>
      <w:r w:rsidR="006874F0" w:rsidRPr="00D30A86">
        <w:rPr>
          <w:rFonts w:ascii="Times New Roman" w:hAnsi="Times New Roman" w:cs="Times New Roman"/>
          <w:b/>
          <w:sz w:val="24"/>
          <w:szCs w:val="24"/>
        </w:rPr>
        <w:t>:</w:t>
      </w:r>
    </w:p>
    <w:p w:rsidR="005F7FA8" w:rsidRPr="00D30A86" w:rsidRDefault="005F7FA8" w:rsidP="005F7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30A86">
        <w:rPr>
          <w:rFonts w:ascii="Times New Roman" w:hAnsi="Times New Roman" w:cs="Times New Roman"/>
          <w:sz w:val="24"/>
          <w:szCs w:val="24"/>
          <w:lang w:val="de-DE"/>
        </w:rPr>
        <w:t>Gerlaci</w:t>
      </w:r>
      <w:r w:rsidR="00B121D6" w:rsidRPr="00D30A86">
        <w:rPr>
          <w:rFonts w:ascii="Times New Roman" w:hAnsi="Times New Roman" w:cs="Times New Roman"/>
          <w:sz w:val="24"/>
          <w:szCs w:val="24"/>
          <w:lang w:val="de-DE"/>
        </w:rPr>
        <w:t xml:space="preserve"> abbatis Milovicensis Annales. E</w:t>
      </w:r>
      <w:r w:rsidRPr="00D30A86">
        <w:rPr>
          <w:rFonts w:ascii="Times New Roman" w:hAnsi="Times New Roman" w:cs="Times New Roman"/>
          <w:sz w:val="24"/>
          <w:szCs w:val="24"/>
          <w:lang w:val="de-DE"/>
        </w:rPr>
        <w:t xml:space="preserve">d. Josef </w:t>
      </w:r>
      <w:r w:rsidRPr="00D30A86">
        <w:rPr>
          <w:rFonts w:ascii="Times New Roman" w:hAnsi="Times New Roman" w:cs="Times New Roman"/>
          <w:smallCaps/>
          <w:sz w:val="24"/>
          <w:szCs w:val="24"/>
          <w:lang w:val="de-DE"/>
        </w:rPr>
        <w:t>Emler</w:t>
      </w:r>
      <w:r w:rsidRPr="00D30A86">
        <w:rPr>
          <w:rFonts w:ascii="Times New Roman" w:hAnsi="Times New Roman" w:cs="Times New Roman"/>
          <w:sz w:val="24"/>
          <w:szCs w:val="24"/>
          <w:lang w:val="de-DE"/>
        </w:rPr>
        <w:t>. FRB II. Praha 1875, s. 461–516.</w:t>
      </w:r>
    </w:p>
    <w:p w:rsidR="00B121D6" w:rsidRPr="00D30A86" w:rsidRDefault="00B121D6" w:rsidP="00B121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30A86">
        <w:rPr>
          <w:rFonts w:ascii="Times New Roman" w:hAnsi="Times New Roman" w:cs="Times New Roman"/>
          <w:sz w:val="24"/>
          <w:szCs w:val="24"/>
          <w:lang w:val="en-US"/>
        </w:rPr>
        <w:t xml:space="preserve">Vincentii canonici Pragensis Annales. Ed. </w:t>
      </w:r>
      <w:r w:rsidRPr="00D30A86">
        <w:rPr>
          <w:rFonts w:ascii="Times New Roman" w:hAnsi="Times New Roman" w:cs="Times New Roman"/>
          <w:sz w:val="24"/>
          <w:szCs w:val="24"/>
          <w:lang w:val="de-DE"/>
        </w:rPr>
        <w:t xml:space="preserve">Josef </w:t>
      </w:r>
      <w:r w:rsidRPr="00D30A86">
        <w:rPr>
          <w:rFonts w:ascii="Times New Roman" w:hAnsi="Times New Roman" w:cs="Times New Roman"/>
          <w:smallCaps/>
          <w:sz w:val="24"/>
          <w:szCs w:val="24"/>
          <w:lang w:val="de-DE"/>
        </w:rPr>
        <w:t>Emler</w:t>
      </w:r>
      <w:r w:rsidRPr="00D30A86">
        <w:rPr>
          <w:rFonts w:ascii="Times New Roman" w:hAnsi="Times New Roman" w:cs="Times New Roman"/>
          <w:sz w:val="24"/>
          <w:szCs w:val="24"/>
          <w:lang w:val="de-DE"/>
        </w:rPr>
        <w:t>. FRB II. Praha 1875, s. 401–460.</w:t>
      </w:r>
    </w:p>
    <w:p w:rsidR="006874F0" w:rsidRPr="00D30A86" w:rsidRDefault="006874F0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6" w:rsidRPr="00D30A86" w:rsidRDefault="00B121D6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A86">
        <w:rPr>
          <w:rFonts w:ascii="Times New Roman" w:hAnsi="Times New Roman" w:cs="Times New Roman"/>
          <w:b/>
          <w:sz w:val="24"/>
          <w:szCs w:val="24"/>
        </w:rPr>
        <w:t>Překlad:</w:t>
      </w:r>
    </w:p>
    <w:p w:rsidR="00B121D6" w:rsidRPr="00D30A86" w:rsidRDefault="00D30A86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86">
        <w:rPr>
          <w:rFonts w:ascii="Times New Roman" w:hAnsi="Times New Roman" w:cs="Times New Roman"/>
          <w:sz w:val="24"/>
        </w:rPr>
        <w:t>Milevský letopis. Zápisky Vincencia, Jarlocha a Ansberta. Praha 2013</w:t>
      </w:r>
      <w:r>
        <w:rPr>
          <w:rFonts w:ascii="Times New Roman" w:hAnsi="Times New Roman" w:cs="Times New Roman"/>
          <w:sz w:val="24"/>
        </w:rPr>
        <w:t xml:space="preserve"> (Memoria medii aevi 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).</w:t>
      </w:r>
    </w:p>
    <w:p w:rsidR="000F61FA" w:rsidRPr="00D30A86" w:rsidRDefault="000F61FA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1FA" w:rsidRPr="00D30A86" w:rsidRDefault="006874F0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A86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6874F0" w:rsidRPr="000F61FA" w:rsidRDefault="006874F0" w:rsidP="000F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A86">
        <w:rPr>
          <w:rFonts w:ascii="Times New Roman" w:hAnsi="Times New Roman" w:cs="Times New Roman"/>
          <w:sz w:val="24"/>
          <w:szCs w:val="24"/>
        </w:rPr>
        <w:t>Kernbach, A.: Vincenciova a Jarlochova kronika v kontextu svého vz</w:t>
      </w:r>
      <w:r w:rsidRPr="000F61FA">
        <w:rPr>
          <w:rFonts w:ascii="Times New Roman" w:hAnsi="Times New Roman" w:cs="Times New Roman"/>
          <w:sz w:val="24"/>
          <w:szCs w:val="24"/>
        </w:rPr>
        <w:t>niku. K dějepisectví přemyslovského období, Brno 2010 (Knižnice Matice moravské 28).</w:t>
      </w:r>
    </w:p>
    <w:p w:rsidR="006874F0" w:rsidRPr="000F61FA" w:rsidRDefault="006874F0" w:rsidP="000F61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1FA">
        <w:rPr>
          <w:rFonts w:ascii="Times New Roman" w:hAnsi="Times New Roman" w:cs="Times New Roman"/>
          <w:sz w:val="24"/>
          <w:szCs w:val="24"/>
        </w:rPr>
        <w:t xml:space="preserve">Nechutová, J.: </w:t>
      </w:r>
      <w:r w:rsidRPr="000F61FA">
        <w:rPr>
          <w:rFonts w:ascii="Times New Roman" w:eastAsia="Calibri" w:hAnsi="Times New Roman" w:cs="Times New Roman"/>
          <w:sz w:val="24"/>
          <w:szCs w:val="24"/>
        </w:rPr>
        <w:t>Česko - latinská literatura středověku do roku 1300. Brno 1997.</w:t>
      </w:r>
    </w:p>
    <w:p w:rsidR="006874F0" w:rsidRPr="000F61FA" w:rsidRDefault="006874F0" w:rsidP="000F61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1FA">
        <w:rPr>
          <w:rFonts w:ascii="Times New Roman" w:eastAsia="Calibri" w:hAnsi="Times New Roman" w:cs="Times New Roman"/>
          <w:sz w:val="24"/>
          <w:szCs w:val="24"/>
        </w:rPr>
        <w:t>Nechutová, J.: Latinská literatura českého středověku do roku 1400. Praha 2000.</w:t>
      </w:r>
    </w:p>
    <w:p w:rsidR="002741C0" w:rsidRPr="000F61FA" w:rsidRDefault="002741C0" w:rsidP="000F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1C0" w:rsidRPr="000F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C0"/>
    <w:rsid w:val="000F61FA"/>
    <w:rsid w:val="002741C0"/>
    <w:rsid w:val="002831C7"/>
    <w:rsid w:val="004536D5"/>
    <w:rsid w:val="005306F6"/>
    <w:rsid w:val="005503D3"/>
    <w:rsid w:val="00573594"/>
    <w:rsid w:val="005F7FA8"/>
    <w:rsid w:val="006874F0"/>
    <w:rsid w:val="00A00210"/>
    <w:rsid w:val="00B121D6"/>
    <w:rsid w:val="00B27E22"/>
    <w:rsid w:val="00CF4E2D"/>
    <w:rsid w:val="00CF7EDD"/>
    <w:rsid w:val="00D30A86"/>
    <w:rsid w:val="00E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E6400</dc:creator>
  <cp:lastModifiedBy>Martin Wihoda</cp:lastModifiedBy>
  <cp:revision>10</cp:revision>
  <dcterms:created xsi:type="dcterms:W3CDTF">2016-10-31T09:39:00Z</dcterms:created>
  <dcterms:modified xsi:type="dcterms:W3CDTF">2016-10-31T09:49:00Z</dcterms:modified>
</cp:coreProperties>
</file>