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DB" w:rsidRDefault="00A83BDB" w:rsidP="001E68C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E68CD">
        <w:rPr>
          <w:rFonts w:ascii="Arial" w:hAnsi="Arial" w:cs="Arial"/>
          <w:b/>
          <w:sz w:val="22"/>
          <w:szCs w:val="22"/>
        </w:rPr>
        <w:t>Intimita v partnerských vztazích a rodinném systému</w:t>
      </w:r>
    </w:p>
    <w:p w:rsidR="001E68CD" w:rsidRDefault="001E68CD" w:rsidP="001E68C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E68CD" w:rsidRPr="001E68CD" w:rsidRDefault="001E68CD" w:rsidP="001E68CD">
      <w:pPr>
        <w:spacing w:line="360" w:lineRule="auto"/>
        <w:rPr>
          <w:rFonts w:ascii="Arial" w:hAnsi="Arial" w:cs="Arial"/>
          <w:sz w:val="22"/>
          <w:szCs w:val="22"/>
        </w:rPr>
      </w:pPr>
      <w:r w:rsidRPr="001E68CD">
        <w:rPr>
          <w:rFonts w:ascii="Arial" w:hAnsi="Arial" w:cs="Arial"/>
          <w:sz w:val="22"/>
          <w:szCs w:val="22"/>
        </w:rPr>
        <w:t>Jaroslava Dosedlová</w:t>
      </w:r>
    </w:p>
    <w:p w:rsidR="001E68CD" w:rsidRDefault="001E68CD" w:rsidP="001E68CD">
      <w:pPr>
        <w:spacing w:line="360" w:lineRule="auto"/>
        <w:rPr>
          <w:rFonts w:ascii="Arial" w:hAnsi="Arial" w:cs="Arial"/>
          <w:sz w:val="22"/>
          <w:szCs w:val="22"/>
        </w:rPr>
      </w:pPr>
      <w:r w:rsidRPr="001E68CD">
        <w:rPr>
          <w:rFonts w:ascii="Arial" w:hAnsi="Arial" w:cs="Arial"/>
          <w:sz w:val="22"/>
          <w:szCs w:val="22"/>
        </w:rPr>
        <w:t>Psychologický ústav FF MU v</w:t>
      </w:r>
      <w:r w:rsidR="008A6D46">
        <w:rPr>
          <w:rFonts w:ascii="Arial" w:hAnsi="Arial" w:cs="Arial"/>
          <w:sz w:val="22"/>
          <w:szCs w:val="22"/>
        </w:rPr>
        <w:t> </w:t>
      </w:r>
      <w:r w:rsidRPr="001E68CD">
        <w:rPr>
          <w:rFonts w:ascii="Arial" w:hAnsi="Arial" w:cs="Arial"/>
          <w:sz w:val="22"/>
          <w:szCs w:val="22"/>
        </w:rPr>
        <w:t>Brně</w:t>
      </w:r>
    </w:p>
    <w:p w:rsidR="008A6D46" w:rsidRDefault="008A6D46" w:rsidP="001E68CD">
      <w:pPr>
        <w:spacing w:line="360" w:lineRule="auto"/>
        <w:rPr>
          <w:rFonts w:ascii="Arial" w:hAnsi="Arial" w:cs="Arial"/>
          <w:sz w:val="22"/>
          <w:szCs w:val="22"/>
        </w:rPr>
      </w:pPr>
    </w:p>
    <w:p w:rsidR="008A6D46" w:rsidRPr="008A6D46" w:rsidRDefault="008A6D46" w:rsidP="001E68C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A6D46">
        <w:rPr>
          <w:rFonts w:ascii="Arial" w:hAnsi="Arial" w:cs="Arial"/>
          <w:b/>
          <w:sz w:val="22"/>
          <w:szCs w:val="22"/>
        </w:rPr>
        <w:t>Abstrakt:</w:t>
      </w:r>
    </w:p>
    <w:p w:rsidR="00A83BDB" w:rsidRDefault="008A6D46" w:rsidP="003E60D6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Teoretická studie se věnuje partnerské/manželské spokojenosti a jednomu z jejích hlavních determinantů – intimitě. </w:t>
      </w:r>
      <w:r w:rsidR="003E60D6">
        <w:rPr>
          <w:rFonts w:ascii="Arial" w:hAnsi="Arial" w:cs="Arial"/>
          <w:sz w:val="22"/>
          <w:szCs w:val="22"/>
        </w:rPr>
        <w:t xml:space="preserve">Prochází teoretické konstrukty, které intimitu definují samu o sobě nebo jako </w:t>
      </w:r>
      <w:r w:rsidR="00970A54">
        <w:rPr>
          <w:rFonts w:ascii="Arial" w:hAnsi="Arial" w:cs="Arial"/>
          <w:sz w:val="22"/>
          <w:szCs w:val="22"/>
        </w:rPr>
        <w:t xml:space="preserve">podřízenou </w:t>
      </w:r>
      <w:r w:rsidR="003E60D6">
        <w:rPr>
          <w:rFonts w:ascii="Arial" w:hAnsi="Arial" w:cs="Arial"/>
          <w:sz w:val="22"/>
          <w:szCs w:val="22"/>
        </w:rPr>
        <w:t xml:space="preserve">komponentu </w:t>
      </w:r>
      <w:r w:rsidR="00F3178D">
        <w:rPr>
          <w:rFonts w:ascii="Arial" w:hAnsi="Arial" w:cs="Arial"/>
          <w:sz w:val="22"/>
          <w:szCs w:val="22"/>
        </w:rPr>
        <w:t xml:space="preserve">konstruktu </w:t>
      </w:r>
      <w:r w:rsidR="003E60D6">
        <w:rPr>
          <w:rFonts w:ascii="Arial" w:hAnsi="Arial" w:cs="Arial"/>
          <w:sz w:val="22"/>
          <w:szCs w:val="22"/>
        </w:rPr>
        <w:t>lásky. V závěru nabízí osm typů intimity či osm způsobů interakce, které lze využít pro podporu párové, rodinné či přátelské blízkosti ve vztahu</w:t>
      </w:r>
      <w:r w:rsidR="003748A9">
        <w:rPr>
          <w:rFonts w:ascii="Arial" w:hAnsi="Arial" w:cs="Arial"/>
          <w:sz w:val="22"/>
          <w:szCs w:val="22"/>
        </w:rPr>
        <w:t>.</w:t>
      </w:r>
    </w:p>
    <w:p w:rsidR="003748A9" w:rsidRDefault="003748A9" w:rsidP="003E60D6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:rsidR="003748A9" w:rsidRPr="003748A9" w:rsidRDefault="003748A9" w:rsidP="003748A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748A9">
        <w:rPr>
          <w:rFonts w:ascii="Arial" w:hAnsi="Arial" w:cs="Arial"/>
          <w:b/>
          <w:sz w:val="22"/>
          <w:szCs w:val="22"/>
        </w:rPr>
        <w:t>Klíčová slova:</w:t>
      </w:r>
    </w:p>
    <w:p w:rsidR="003748A9" w:rsidRDefault="003748A9" w:rsidP="003748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Partnerská/manželská spokojenost, intimita, láska</w:t>
      </w:r>
    </w:p>
    <w:p w:rsidR="003E60D6" w:rsidRPr="001E68CD" w:rsidRDefault="003E60D6" w:rsidP="001E68CD">
      <w:pPr>
        <w:spacing w:line="360" w:lineRule="auto"/>
        <w:rPr>
          <w:rFonts w:ascii="Arial" w:hAnsi="Arial" w:cs="Arial"/>
          <w:sz w:val="22"/>
          <w:szCs w:val="22"/>
        </w:rPr>
      </w:pPr>
    </w:p>
    <w:p w:rsidR="00067B46" w:rsidRPr="001E68CD" w:rsidRDefault="00BB0BDB" w:rsidP="001E68CD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1E68CD">
        <w:rPr>
          <w:rFonts w:ascii="Arial" w:hAnsi="Arial" w:cs="Arial"/>
          <w:sz w:val="22"/>
          <w:szCs w:val="22"/>
        </w:rPr>
        <w:t xml:space="preserve">Vstup do manželství představuje v dnešní době významný přechodový mezník. Skoro všechny páry </w:t>
      </w:r>
      <w:r w:rsidR="00D72217" w:rsidRPr="001E68CD">
        <w:rPr>
          <w:rFonts w:ascii="Arial" w:hAnsi="Arial" w:cs="Arial"/>
          <w:sz w:val="22"/>
          <w:szCs w:val="22"/>
        </w:rPr>
        <w:t>vstupují do tohoto intimního svazku s nadějí a optimismem a vykazují na počátku velkou spokojenost ve vztahu. Na druhé straně v roce 2012 dosáhla úhrnná rozvodovost 44,5 %</w:t>
      </w:r>
      <w:r w:rsidR="001E68CD">
        <w:rPr>
          <w:rFonts w:ascii="Arial" w:hAnsi="Arial" w:cs="Arial"/>
          <w:sz w:val="22"/>
          <w:szCs w:val="22"/>
        </w:rPr>
        <w:t xml:space="preserve"> </w:t>
      </w:r>
      <w:r w:rsidR="003A0E3B" w:rsidRPr="001E68CD">
        <w:rPr>
          <w:rFonts w:ascii="Arial" w:hAnsi="Arial" w:cs="Arial"/>
          <w:sz w:val="22"/>
          <w:szCs w:val="22"/>
        </w:rPr>
        <w:t xml:space="preserve">(Český statistický úřad, </w:t>
      </w:r>
      <w:r w:rsidR="001E68CD">
        <w:rPr>
          <w:rFonts w:ascii="Arial" w:hAnsi="Arial" w:cs="Arial"/>
          <w:sz w:val="22"/>
          <w:szCs w:val="22"/>
        </w:rPr>
        <w:t xml:space="preserve">2014). </w:t>
      </w:r>
      <w:r w:rsidR="00D72217" w:rsidRPr="001E68CD">
        <w:rPr>
          <w:rFonts w:ascii="Arial" w:hAnsi="Arial" w:cs="Arial"/>
          <w:sz w:val="22"/>
          <w:szCs w:val="22"/>
        </w:rPr>
        <w:t xml:space="preserve">Je to sice méně než rekordní 50% rozvodovost v r. 2010, přesto můžeme předpokládat, že téměř polovina manželských párů zažije v manželství takový pokles spokojenosti, že se rozhodnou vztah ukončit rozvodem. Co </w:t>
      </w:r>
      <w:r w:rsidR="007B4C92" w:rsidRPr="001E68CD">
        <w:rPr>
          <w:rFonts w:ascii="Arial" w:hAnsi="Arial" w:cs="Arial"/>
          <w:sz w:val="22"/>
          <w:szCs w:val="22"/>
        </w:rPr>
        <w:t>se děje s manželskou spokojeností v průběhu několikaletého soužití?</w:t>
      </w:r>
      <w:r w:rsidR="00A83BDB" w:rsidRPr="001E68CD">
        <w:rPr>
          <w:rFonts w:ascii="Arial" w:hAnsi="Arial" w:cs="Arial"/>
          <w:sz w:val="22"/>
          <w:szCs w:val="22"/>
        </w:rPr>
        <w:t xml:space="preserve">  </w:t>
      </w:r>
    </w:p>
    <w:p w:rsidR="00C52B9E" w:rsidRPr="001E68CD" w:rsidRDefault="001E68CD" w:rsidP="001E68CD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odborné literatuře i v přesvědčeních běžné populace se často traduje tzv. U křivka </w:t>
      </w:r>
      <w:r w:rsidR="00AC6495" w:rsidRPr="001E68CD">
        <w:rPr>
          <w:rFonts w:ascii="Arial" w:hAnsi="Arial" w:cs="Arial"/>
          <w:sz w:val="22"/>
          <w:szCs w:val="22"/>
        </w:rPr>
        <w:t>manželské spokojenosti</w:t>
      </w:r>
      <w:r>
        <w:rPr>
          <w:rFonts w:ascii="Arial" w:hAnsi="Arial" w:cs="Arial"/>
          <w:sz w:val="22"/>
          <w:szCs w:val="22"/>
        </w:rPr>
        <w:t xml:space="preserve">. U křivka předpokládá vysokou manželskou spokojenost na začátku soužití, která však po čase </w:t>
      </w:r>
      <w:r w:rsidR="009E4EB4">
        <w:rPr>
          <w:rFonts w:ascii="Arial" w:hAnsi="Arial" w:cs="Arial"/>
          <w:sz w:val="22"/>
          <w:szCs w:val="22"/>
        </w:rPr>
        <w:t xml:space="preserve">klesá vlivem zvýšených nároků plynoucích z péče </w:t>
      </w:r>
      <w:r w:rsidR="00411F16">
        <w:rPr>
          <w:rFonts w:ascii="Arial" w:hAnsi="Arial" w:cs="Arial"/>
          <w:sz w:val="22"/>
          <w:szCs w:val="22"/>
        </w:rPr>
        <w:t>o děti, nedostatkem</w:t>
      </w:r>
      <w:r w:rsidR="009E4EB4">
        <w:rPr>
          <w:rFonts w:ascii="Arial" w:hAnsi="Arial" w:cs="Arial"/>
          <w:sz w:val="22"/>
          <w:szCs w:val="22"/>
        </w:rPr>
        <w:t xml:space="preserve"> času na partnerské aktivity, </w:t>
      </w:r>
      <w:r w:rsidR="00AC6495" w:rsidRPr="001E68CD">
        <w:rPr>
          <w:rFonts w:ascii="Arial" w:hAnsi="Arial" w:cs="Arial"/>
          <w:sz w:val="22"/>
          <w:szCs w:val="22"/>
        </w:rPr>
        <w:t>nenaplněním někte</w:t>
      </w:r>
      <w:r w:rsidR="009E4EB4">
        <w:rPr>
          <w:rFonts w:ascii="Arial" w:hAnsi="Arial" w:cs="Arial"/>
          <w:sz w:val="22"/>
          <w:szCs w:val="22"/>
        </w:rPr>
        <w:t xml:space="preserve">rých očekávání a </w:t>
      </w:r>
      <w:r w:rsidR="00AC6495" w:rsidRPr="001E68CD">
        <w:rPr>
          <w:rFonts w:ascii="Arial" w:hAnsi="Arial" w:cs="Arial"/>
          <w:sz w:val="22"/>
          <w:szCs w:val="22"/>
        </w:rPr>
        <w:t>su</w:t>
      </w:r>
      <w:r w:rsidR="009E4EB4">
        <w:rPr>
          <w:rFonts w:ascii="Arial" w:hAnsi="Arial" w:cs="Arial"/>
          <w:sz w:val="22"/>
          <w:szCs w:val="22"/>
        </w:rPr>
        <w:t>bjektivně nepříjemně prožívaným konfliktem daným</w:t>
      </w:r>
      <w:r w:rsidR="00AC6495" w:rsidRPr="001E68CD">
        <w:rPr>
          <w:rFonts w:ascii="Arial" w:hAnsi="Arial" w:cs="Arial"/>
          <w:sz w:val="22"/>
          <w:szCs w:val="22"/>
        </w:rPr>
        <w:t xml:space="preserve"> protichůdnými nároky</w:t>
      </w:r>
      <w:r w:rsidR="0077009A" w:rsidRPr="001E68CD">
        <w:rPr>
          <w:rFonts w:ascii="Arial" w:hAnsi="Arial" w:cs="Arial"/>
          <w:sz w:val="22"/>
          <w:szCs w:val="22"/>
        </w:rPr>
        <w:t xml:space="preserve"> některých</w:t>
      </w:r>
      <w:r w:rsidR="00AC6495" w:rsidRPr="001E68CD">
        <w:rPr>
          <w:rFonts w:ascii="Arial" w:hAnsi="Arial" w:cs="Arial"/>
          <w:sz w:val="22"/>
          <w:szCs w:val="22"/>
        </w:rPr>
        <w:t xml:space="preserve"> sociálních rolí v oblasti </w:t>
      </w:r>
      <w:r w:rsidR="0077009A" w:rsidRPr="001E68CD">
        <w:rPr>
          <w:rFonts w:ascii="Arial" w:hAnsi="Arial" w:cs="Arial"/>
          <w:sz w:val="22"/>
          <w:szCs w:val="22"/>
        </w:rPr>
        <w:t>partnerské, rodičovské i</w:t>
      </w:r>
      <w:r w:rsidR="00AC6495" w:rsidRPr="001E68CD">
        <w:rPr>
          <w:rFonts w:ascii="Arial" w:hAnsi="Arial" w:cs="Arial"/>
          <w:sz w:val="22"/>
          <w:szCs w:val="22"/>
        </w:rPr>
        <w:t xml:space="preserve"> profesní</w:t>
      </w:r>
      <w:r w:rsidR="0077009A" w:rsidRPr="001E68CD">
        <w:rPr>
          <w:rFonts w:ascii="Arial" w:hAnsi="Arial" w:cs="Arial"/>
          <w:sz w:val="22"/>
          <w:szCs w:val="22"/>
        </w:rPr>
        <w:t xml:space="preserve">. Po osamostatnění dětí dochází dle této teorie k opětnému nárůstu manželské spokojenosti, která souvisí s posílením partnerské role. Manželé mají příležitost trávit spolu více času a (znovu)objevují zájmy a hodnoty, které je </w:t>
      </w:r>
      <w:r w:rsidR="00411F16">
        <w:rPr>
          <w:rFonts w:ascii="Arial" w:hAnsi="Arial" w:cs="Arial"/>
          <w:sz w:val="22"/>
          <w:szCs w:val="22"/>
        </w:rPr>
        <w:t xml:space="preserve">spojovaly a dosud </w:t>
      </w:r>
      <w:r w:rsidR="0077009A" w:rsidRPr="001E68CD">
        <w:rPr>
          <w:rFonts w:ascii="Arial" w:hAnsi="Arial" w:cs="Arial"/>
          <w:sz w:val="22"/>
          <w:szCs w:val="22"/>
        </w:rPr>
        <w:t xml:space="preserve">spojují. </w:t>
      </w:r>
    </w:p>
    <w:p w:rsidR="003228D4" w:rsidRPr="001E68CD" w:rsidRDefault="00067B46" w:rsidP="001E68CD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1E68CD">
        <w:rPr>
          <w:rFonts w:ascii="Arial" w:hAnsi="Arial" w:cs="Arial"/>
          <w:sz w:val="22"/>
          <w:szCs w:val="22"/>
        </w:rPr>
        <w:t xml:space="preserve">Longitudinální studie </w:t>
      </w:r>
      <w:r w:rsidR="00C84C75" w:rsidRPr="001E68CD">
        <w:rPr>
          <w:rFonts w:ascii="Arial" w:hAnsi="Arial" w:cs="Arial"/>
          <w:sz w:val="22"/>
          <w:szCs w:val="22"/>
        </w:rPr>
        <w:t xml:space="preserve">U </w:t>
      </w:r>
      <w:r w:rsidRPr="001E68CD">
        <w:rPr>
          <w:rFonts w:ascii="Arial" w:hAnsi="Arial" w:cs="Arial"/>
          <w:sz w:val="22"/>
          <w:szCs w:val="22"/>
        </w:rPr>
        <w:t xml:space="preserve">křivku manželské spokojenosti nepotvrzují. </w:t>
      </w:r>
      <w:r w:rsidR="00C84C75" w:rsidRPr="001E68CD">
        <w:rPr>
          <w:rFonts w:ascii="Arial" w:hAnsi="Arial" w:cs="Arial"/>
          <w:sz w:val="22"/>
          <w:szCs w:val="22"/>
        </w:rPr>
        <w:t>Vaillant a Vaillant (1993) sledovali po 40 let manželskou sp</w:t>
      </w:r>
      <w:r w:rsidR="00411F16">
        <w:rPr>
          <w:rFonts w:ascii="Arial" w:hAnsi="Arial" w:cs="Arial"/>
          <w:sz w:val="22"/>
          <w:szCs w:val="22"/>
        </w:rPr>
        <w:t xml:space="preserve">okojenost absolventů Harvardovy </w:t>
      </w:r>
      <w:r w:rsidR="00C84C75" w:rsidRPr="001E68CD">
        <w:rPr>
          <w:rFonts w:ascii="Arial" w:hAnsi="Arial" w:cs="Arial"/>
          <w:sz w:val="22"/>
          <w:szCs w:val="22"/>
        </w:rPr>
        <w:t>univerzity a jejich manželských protějšků. I když manželské páry věřily, že jejich spokojenost kopíruje křivku U, ve skutečnosti lineárně klesala. Ke stejnému závěry dospěly i další longitudinální výzkumy</w:t>
      </w:r>
      <w:r w:rsidR="00970A54">
        <w:rPr>
          <w:rFonts w:ascii="Arial" w:hAnsi="Arial" w:cs="Arial"/>
          <w:sz w:val="22"/>
          <w:szCs w:val="22"/>
        </w:rPr>
        <w:t>, mezi kterými</w:t>
      </w:r>
      <w:r w:rsidR="003228D4" w:rsidRPr="001E68CD">
        <w:rPr>
          <w:rFonts w:ascii="Arial" w:hAnsi="Arial" w:cs="Arial"/>
          <w:sz w:val="22"/>
          <w:szCs w:val="22"/>
        </w:rPr>
        <w:t xml:space="preserve"> můžeme vyzdvihnout výzkum VanLa</w:t>
      </w:r>
      <w:r w:rsidR="00970A54">
        <w:rPr>
          <w:rFonts w:ascii="Arial" w:hAnsi="Arial" w:cs="Arial"/>
          <w:sz w:val="22"/>
          <w:szCs w:val="22"/>
        </w:rPr>
        <w:t xml:space="preserve">ninghama a jeho spolupracovníků. Sledovali </w:t>
      </w:r>
      <w:r w:rsidR="003228D4" w:rsidRPr="001E68CD">
        <w:rPr>
          <w:rFonts w:ascii="Arial" w:hAnsi="Arial" w:cs="Arial"/>
          <w:sz w:val="22"/>
          <w:szCs w:val="22"/>
        </w:rPr>
        <w:t xml:space="preserve">1500 manželských párů po dobu 17 let.  Manželská spokojenost klesala </w:t>
      </w:r>
      <w:r w:rsidR="003228D4" w:rsidRPr="001E68CD">
        <w:rPr>
          <w:rFonts w:ascii="Arial" w:hAnsi="Arial" w:cs="Arial"/>
          <w:sz w:val="22"/>
          <w:szCs w:val="22"/>
        </w:rPr>
        <w:lastRenderedPageBreak/>
        <w:t>s přibývajícími lety v celém souboru, a dokonce klesala i po rozdělení souboru na sedm kohort dle délky trvání manželství v každé kohortě zvlášť (</w:t>
      </w:r>
      <w:r w:rsidRPr="001E68CD">
        <w:rPr>
          <w:rFonts w:ascii="Arial" w:hAnsi="Arial" w:cs="Arial"/>
          <w:sz w:val="22"/>
          <w:szCs w:val="22"/>
        </w:rPr>
        <w:t xml:space="preserve">VanLaningham, Johnson &amp; Amato, 2001). </w:t>
      </w:r>
    </w:p>
    <w:p w:rsidR="00294BB3" w:rsidRPr="001E68CD" w:rsidRDefault="00067B46" w:rsidP="001E68CD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1E68CD">
        <w:rPr>
          <w:rFonts w:ascii="Arial" w:hAnsi="Arial" w:cs="Arial"/>
          <w:sz w:val="22"/>
          <w:szCs w:val="22"/>
        </w:rPr>
        <w:t>Anderson a ko</w:t>
      </w:r>
      <w:r w:rsidR="00411F16">
        <w:rPr>
          <w:rFonts w:ascii="Arial" w:hAnsi="Arial" w:cs="Arial"/>
          <w:sz w:val="22"/>
          <w:szCs w:val="22"/>
        </w:rPr>
        <w:t>l. (2010) reanalyzoval data VanL</w:t>
      </w:r>
      <w:r w:rsidRPr="001E68CD">
        <w:rPr>
          <w:rFonts w:ascii="Arial" w:hAnsi="Arial" w:cs="Arial"/>
          <w:sz w:val="22"/>
          <w:szCs w:val="22"/>
        </w:rPr>
        <w:t xml:space="preserve">aninghmama a </w:t>
      </w:r>
      <w:r w:rsidR="00780313" w:rsidRPr="001E68CD">
        <w:rPr>
          <w:rFonts w:ascii="Arial" w:hAnsi="Arial" w:cs="Arial"/>
          <w:sz w:val="22"/>
          <w:szCs w:val="22"/>
        </w:rPr>
        <w:t xml:space="preserve">jeho </w:t>
      </w:r>
      <w:r w:rsidRPr="001E68CD">
        <w:rPr>
          <w:rFonts w:ascii="Arial" w:hAnsi="Arial" w:cs="Arial"/>
          <w:sz w:val="22"/>
          <w:szCs w:val="22"/>
        </w:rPr>
        <w:t xml:space="preserve">kolegů a zaměřil se více na variabilitu kolem hlavní trajektorie. Zjistil, že navzdory </w:t>
      </w:r>
      <w:r w:rsidR="00F62AF5" w:rsidRPr="001E68CD">
        <w:rPr>
          <w:rFonts w:ascii="Arial" w:hAnsi="Arial" w:cs="Arial"/>
          <w:sz w:val="22"/>
          <w:szCs w:val="22"/>
        </w:rPr>
        <w:t xml:space="preserve">potvrzené </w:t>
      </w:r>
      <w:r w:rsidRPr="001E68CD">
        <w:rPr>
          <w:rFonts w:ascii="Arial" w:hAnsi="Arial" w:cs="Arial"/>
          <w:sz w:val="22"/>
          <w:szCs w:val="22"/>
        </w:rPr>
        <w:t xml:space="preserve">obecně klesající manželské spokojenosti </w:t>
      </w:r>
      <w:r w:rsidR="00F62AF5" w:rsidRPr="001E68CD">
        <w:rPr>
          <w:rFonts w:ascii="Arial" w:hAnsi="Arial" w:cs="Arial"/>
          <w:sz w:val="22"/>
          <w:szCs w:val="22"/>
        </w:rPr>
        <w:t xml:space="preserve">v čase </w:t>
      </w:r>
      <w:r w:rsidRPr="001E68CD">
        <w:rPr>
          <w:rFonts w:ascii="Arial" w:hAnsi="Arial" w:cs="Arial"/>
          <w:sz w:val="22"/>
          <w:szCs w:val="22"/>
        </w:rPr>
        <w:t xml:space="preserve">téměř dvě třetiny respondentů </w:t>
      </w:r>
      <w:r w:rsidR="00F62AF5" w:rsidRPr="001E68CD">
        <w:rPr>
          <w:rFonts w:ascii="Arial" w:hAnsi="Arial" w:cs="Arial"/>
          <w:sz w:val="22"/>
          <w:szCs w:val="22"/>
        </w:rPr>
        <w:t>vypovídají</w:t>
      </w:r>
      <w:r w:rsidRPr="001E68CD">
        <w:rPr>
          <w:rFonts w:ascii="Arial" w:hAnsi="Arial" w:cs="Arial"/>
          <w:sz w:val="22"/>
          <w:szCs w:val="22"/>
        </w:rPr>
        <w:t xml:space="preserve"> o stabilní a relativně vysoké spokojenosti. </w:t>
      </w:r>
      <w:r w:rsidR="00780313" w:rsidRPr="001E68CD">
        <w:rPr>
          <w:rFonts w:ascii="Arial" w:hAnsi="Arial" w:cs="Arial"/>
          <w:sz w:val="22"/>
          <w:szCs w:val="22"/>
        </w:rPr>
        <w:t>Za celkový průměrný pokles manželské spokojenosti zodpovídá asi třetina manželských párů, jejichž part</w:t>
      </w:r>
      <w:r w:rsidR="00F62AF5" w:rsidRPr="001E68CD">
        <w:rPr>
          <w:rFonts w:ascii="Arial" w:hAnsi="Arial" w:cs="Arial"/>
          <w:sz w:val="22"/>
          <w:szCs w:val="22"/>
        </w:rPr>
        <w:t>nerská spokojenost byla nízká již</w:t>
      </w:r>
      <w:r w:rsidR="00780313" w:rsidRPr="001E68CD">
        <w:rPr>
          <w:rFonts w:ascii="Arial" w:hAnsi="Arial" w:cs="Arial"/>
          <w:sz w:val="22"/>
          <w:szCs w:val="22"/>
        </w:rPr>
        <w:t xml:space="preserve"> na začátku společného života a postupně se dále snižovala. </w:t>
      </w:r>
      <w:r w:rsidRPr="001E68CD">
        <w:rPr>
          <w:rFonts w:ascii="Arial" w:hAnsi="Arial" w:cs="Arial"/>
          <w:sz w:val="22"/>
          <w:szCs w:val="22"/>
        </w:rPr>
        <w:t xml:space="preserve">Rozdíly mezi páry jsou </w:t>
      </w:r>
      <w:r w:rsidR="00F62AF5" w:rsidRPr="001E68CD">
        <w:rPr>
          <w:rFonts w:ascii="Arial" w:hAnsi="Arial" w:cs="Arial"/>
          <w:sz w:val="22"/>
          <w:szCs w:val="22"/>
        </w:rPr>
        <w:t xml:space="preserve">tedy </w:t>
      </w:r>
      <w:r w:rsidRPr="001E68CD">
        <w:rPr>
          <w:rFonts w:ascii="Arial" w:hAnsi="Arial" w:cs="Arial"/>
          <w:sz w:val="22"/>
          <w:szCs w:val="22"/>
        </w:rPr>
        <w:t>významnější než rozdíly ve spokojenosti párů v čase.</w:t>
      </w:r>
    </w:p>
    <w:p w:rsidR="00684504" w:rsidRPr="001E68CD" w:rsidRDefault="00684504" w:rsidP="001E68CD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1E68CD">
        <w:rPr>
          <w:rFonts w:ascii="Arial" w:hAnsi="Arial" w:cs="Arial"/>
          <w:sz w:val="22"/>
          <w:szCs w:val="22"/>
        </w:rPr>
        <w:t>Na co se tedy zaměřit, pokud bychom chtěli podpořit manželskou</w:t>
      </w:r>
      <w:r w:rsidR="009E4EB4">
        <w:rPr>
          <w:rFonts w:ascii="Arial" w:hAnsi="Arial" w:cs="Arial"/>
          <w:sz w:val="22"/>
          <w:szCs w:val="22"/>
        </w:rPr>
        <w:t>/partnerskou</w:t>
      </w:r>
      <w:r w:rsidRPr="001E68CD">
        <w:rPr>
          <w:rFonts w:ascii="Arial" w:hAnsi="Arial" w:cs="Arial"/>
          <w:sz w:val="22"/>
          <w:szCs w:val="22"/>
        </w:rPr>
        <w:t xml:space="preserve"> a přeneseně i rodinnou spokojenost?</w:t>
      </w:r>
    </w:p>
    <w:p w:rsidR="006F597A" w:rsidRDefault="00067B46" w:rsidP="001E68CD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1E68CD">
        <w:rPr>
          <w:rFonts w:ascii="Arial" w:hAnsi="Arial" w:cs="Arial"/>
          <w:sz w:val="22"/>
          <w:szCs w:val="22"/>
        </w:rPr>
        <w:t xml:space="preserve">Současné integrativní přístupy usilují o vymezení základních dimenzí kvality </w:t>
      </w:r>
      <w:r w:rsidR="0041307E" w:rsidRPr="001E68CD">
        <w:rPr>
          <w:rFonts w:ascii="Arial" w:hAnsi="Arial" w:cs="Arial"/>
          <w:sz w:val="22"/>
          <w:szCs w:val="22"/>
        </w:rPr>
        <w:t>partnerského vztahu</w:t>
      </w:r>
      <w:r w:rsidR="00380CCE" w:rsidRPr="001E68CD">
        <w:rPr>
          <w:rFonts w:ascii="Arial" w:hAnsi="Arial" w:cs="Arial"/>
          <w:sz w:val="22"/>
          <w:szCs w:val="22"/>
        </w:rPr>
        <w:t>. Uvádíme je v následujícím přehledu:</w:t>
      </w:r>
      <w:r w:rsidRPr="001E68CD">
        <w:rPr>
          <w:rFonts w:ascii="Arial" w:hAnsi="Arial" w:cs="Arial"/>
          <w:sz w:val="22"/>
          <w:szCs w:val="22"/>
        </w:rPr>
        <w:br/>
      </w:r>
    </w:p>
    <w:p w:rsidR="00A778BB" w:rsidRDefault="00A778BB" w:rsidP="001E68CD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Tab.č.1: Základní dimenze kvality partnerského vztahu v</w:t>
      </w:r>
      <w:r w:rsidR="00970A54">
        <w:rPr>
          <w:rFonts w:ascii="Arial" w:hAnsi="Arial" w:cs="Arial"/>
          <w:sz w:val="22"/>
          <w:szCs w:val="22"/>
        </w:rPr>
        <w:t xml:space="preserve"> integrativních </w:t>
      </w:r>
      <w:r>
        <w:rPr>
          <w:rFonts w:ascii="Arial" w:hAnsi="Arial" w:cs="Arial"/>
          <w:sz w:val="22"/>
          <w:szCs w:val="22"/>
        </w:rPr>
        <w:t>teoretických přístupech</w:t>
      </w:r>
    </w:p>
    <w:p w:rsidR="00A778BB" w:rsidRPr="001E68CD" w:rsidRDefault="00A778BB" w:rsidP="001E68CD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80CCE" w:rsidRPr="001E68CD" w:rsidTr="00E72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80CCE" w:rsidRPr="001E68CD" w:rsidRDefault="00380CCE" w:rsidP="001E68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8CD">
              <w:rPr>
                <w:rFonts w:ascii="Arial" w:hAnsi="Arial" w:cs="Arial"/>
                <w:sz w:val="22"/>
                <w:szCs w:val="22"/>
              </w:rPr>
              <w:t>Bierhoff, Grau (1997)</w:t>
            </w:r>
          </w:p>
        </w:tc>
        <w:tc>
          <w:tcPr>
            <w:tcW w:w="3021" w:type="dxa"/>
          </w:tcPr>
          <w:p w:rsidR="00380CCE" w:rsidRPr="001E68CD" w:rsidRDefault="00380CCE" w:rsidP="001E68C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68CD">
              <w:rPr>
                <w:rFonts w:ascii="Arial" w:hAnsi="Arial" w:cs="Arial"/>
                <w:sz w:val="22"/>
                <w:szCs w:val="22"/>
              </w:rPr>
              <w:t>Fletcher, Simpson, Thomas (2000)</w:t>
            </w:r>
          </w:p>
        </w:tc>
        <w:tc>
          <w:tcPr>
            <w:tcW w:w="3021" w:type="dxa"/>
          </w:tcPr>
          <w:p w:rsidR="00380CCE" w:rsidRPr="001E68CD" w:rsidRDefault="00380CCE" w:rsidP="001E68C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68CD">
              <w:rPr>
                <w:rFonts w:ascii="Arial" w:hAnsi="Arial" w:cs="Arial"/>
                <w:sz w:val="22"/>
                <w:szCs w:val="22"/>
              </w:rPr>
              <w:t>Hassebrauck, Fehr</w:t>
            </w:r>
            <w:r w:rsidR="00E7244D" w:rsidRPr="001E68CD">
              <w:rPr>
                <w:rFonts w:ascii="Arial" w:hAnsi="Arial" w:cs="Arial"/>
                <w:sz w:val="22"/>
                <w:szCs w:val="22"/>
              </w:rPr>
              <w:t xml:space="preserve"> (2002)</w:t>
            </w:r>
          </w:p>
        </w:tc>
      </w:tr>
      <w:tr w:rsidR="00380CCE" w:rsidRPr="001E68CD" w:rsidTr="00E72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80CCE" w:rsidRPr="001E68CD" w:rsidRDefault="00380CCE" w:rsidP="001E68CD">
            <w:pPr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68CD">
              <w:rPr>
                <w:rFonts w:ascii="Arial" w:hAnsi="Arial" w:cs="Arial"/>
                <w:b w:val="0"/>
                <w:sz w:val="22"/>
                <w:szCs w:val="22"/>
              </w:rPr>
              <w:t>Řešení konfliktů</w:t>
            </w:r>
          </w:p>
        </w:tc>
        <w:tc>
          <w:tcPr>
            <w:tcW w:w="3021" w:type="dxa"/>
          </w:tcPr>
          <w:p w:rsidR="00380CCE" w:rsidRPr="001E68CD" w:rsidRDefault="00380CCE" w:rsidP="001E68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68CD">
              <w:rPr>
                <w:rFonts w:ascii="Arial" w:hAnsi="Arial" w:cs="Arial"/>
                <w:sz w:val="22"/>
                <w:szCs w:val="22"/>
              </w:rPr>
              <w:t>Spokojenost</w:t>
            </w:r>
          </w:p>
        </w:tc>
        <w:tc>
          <w:tcPr>
            <w:tcW w:w="3021" w:type="dxa"/>
          </w:tcPr>
          <w:p w:rsidR="00380CCE" w:rsidRPr="001E68CD" w:rsidRDefault="00380CCE" w:rsidP="001E68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68CD">
              <w:rPr>
                <w:rFonts w:ascii="Arial" w:hAnsi="Arial" w:cs="Arial"/>
                <w:sz w:val="22"/>
                <w:szCs w:val="22"/>
              </w:rPr>
              <w:t>Shoda, porozumění</w:t>
            </w:r>
          </w:p>
        </w:tc>
      </w:tr>
      <w:tr w:rsidR="00380CCE" w:rsidRPr="001E68CD" w:rsidTr="00E724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80CCE" w:rsidRPr="001E68CD" w:rsidRDefault="00380CCE" w:rsidP="001E68CD">
            <w:pPr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68CD">
              <w:rPr>
                <w:rFonts w:ascii="Arial" w:hAnsi="Arial" w:cs="Arial"/>
                <w:b w:val="0"/>
                <w:sz w:val="22"/>
                <w:szCs w:val="22"/>
              </w:rPr>
              <w:t>Altruismus</w:t>
            </w:r>
          </w:p>
        </w:tc>
        <w:tc>
          <w:tcPr>
            <w:tcW w:w="3021" w:type="dxa"/>
          </w:tcPr>
          <w:p w:rsidR="00380CCE" w:rsidRPr="001E68CD" w:rsidRDefault="00380CCE" w:rsidP="001E68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68CD">
              <w:rPr>
                <w:rFonts w:ascii="Arial" w:hAnsi="Arial" w:cs="Arial"/>
                <w:sz w:val="22"/>
                <w:szCs w:val="22"/>
              </w:rPr>
              <w:t>Závazek</w:t>
            </w:r>
          </w:p>
        </w:tc>
        <w:tc>
          <w:tcPr>
            <w:tcW w:w="3021" w:type="dxa"/>
          </w:tcPr>
          <w:p w:rsidR="00380CCE" w:rsidRPr="001E68CD" w:rsidRDefault="00380CCE" w:rsidP="001E68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68CD">
              <w:rPr>
                <w:rFonts w:ascii="Arial" w:hAnsi="Arial" w:cs="Arial"/>
                <w:sz w:val="22"/>
                <w:szCs w:val="22"/>
              </w:rPr>
              <w:t>Intimita</w:t>
            </w:r>
          </w:p>
        </w:tc>
      </w:tr>
      <w:tr w:rsidR="00380CCE" w:rsidRPr="001E68CD" w:rsidTr="00E72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80CCE" w:rsidRPr="001E68CD" w:rsidRDefault="00380CCE" w:rsidP="001E68CD">
            <w:pPr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68CD">
              <w:rPr>
                <w:rFonts w:ascii="Arial" w:hAnsi="Arial" w:cs="Arial"/>
                <w:b w:val="0"/>
                <w:sz w:val="22"/>
                <w:szCs w:val="22"/>
              </w:rPr>
              <w:t>Investice</w:t>
            </w:r>
          </w:p>
        </w:tc>
        <w:tc>
          <w:tcPr>
            <w:tcW w:w="3021" w:type="dxa"/>
          </w:tcPr>
          <w:p w:rsidR="00380CCE" w:rsidRPr="001E68CD" w:rsidRDefault="00380CCE" w:rsidP="001E68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68CD">
              <w:rPr>
                <w:rFonts w:ascii="Arial" w:hAnsi="Arial" w:cs="Arial"/>
                <w:sz w:val="22"/>
                <w:szCs w:val="22"/>
              </w:rPr>
              <w:t>Intimita</w:t>
            </w:r>
          </w:p>
        </w:tc>
        <w:tc>
          <w:tcPr>
            <w:tcW w:w="3021" w:type="dxa"/>
          </w:tcPr>
          <w:p w:rsidR="00380CCE" w:rsidRPr="001E68CD" w:rsidRDefault="00380CCE" w:rsidP="001E68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68CD">
              <w:rPr>
                <w:rFonts w:ascii="Arial" w:hAnsi="Arial" w:cs="Arial"/>
                <w:sz w:val="22"/>
                <w:szCs w:val="22"/>
              </w:rPr>
              <w:t>Nezávislost</w:t>
            </w:r>
          </w:p>
        </w:tc>
      </w:tr>
      <w:tr w:rsidR="00380CCE" w:rsidRPr="001E68CD" w:rsidTr="00E724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80CCE" w:rsidRPr="001E68CD" w:rsidRDefault="00380CCE" w:rsidP="001E68CD">
            <w:pPr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68CD">
              <w:rPr>
                <w:rFonts w:ascii="Arial" w:hAnsi="Arial" w:cs="Arial"/>
                <w:b w:val="0"/>
                <w:sz w:val="22"/>
                <w:szCs w:val="22"/>
              </w:rPr>
              <w:t>Bezpečí</w:t>
            </w:r>
          </w:p>
        </w:tc>
        <w:tc>
          <w:tcPr>
            <w:tcW w:w="3021" w:type="dxa"/>
          </w:tcPr>
          <w:p w:rsidR="00380CCE" w:rsidRPr="001E68CD" w:rsidRDefault="00380CCE" w:rsidP="001E68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68CD">
              <w:rPr>
                <w:rFonts w:ascii="Arial" w:hAnsi="Arial" w:cs="Arial"/>
                <w:sz w:val="22"/>
                <w:szCs w:val="22"/>
              </w:rPr>
              <w:t>Důvěra</w:t>
            </w:r>
          </w:p>
        </w:tc>
        <w:tc>
          <w:tcPr>
            <w:tcW w:w="3021" w:type="dxa"/>
          </w:tcPr>
          <w:p w:rsidR="00380CCE" w:rsidRPr="001E68CD" w:rsidRDefault="00380CCE" w:rsidP="001E68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68CD">
              <w:rPr>
                <w:rFonts w:ascii="Arial" w:hAnsi="Arial" w:cs="Arial"/>
                <w:sz w:val="22"/>
                <w:szCs w:val="22"/>
              </w:rPr>
              <w:t>Sexualita</w:t>
            </w:r>
          </w:p>
        </w:tc>
      </w:tr>
      <w:tr w:rsidR="00380CCE" w:rsidRPr="001E68CD" w:rsidTr="00E72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80CCE" w:rsidRPr="001E68CD" w:rsidRDefault="00380CCE" w:rsidP="001E68CD">
            <w:pPr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68CD">
              <w:rPr>
                <w:rFonts w:ascii="Arial" w:hAnsi="Arial" w:cs="Arial"/>
                <w:b w:val="0"/>
                <w:sz w:val="22"/>
                <w:szCs w:val="22"/>
              </w:rPr>
              <w:t>Láska</w:t>
            </w:r>
          </w:p>
        </w:tc>
        <w:tc>
          <w:tcPr>
            <w:tcW w:w="3021" w:type="dxa"/>
          </w:tcPr>
          <w:p w:rsidR="00380CCE" w:rsidRPr="001E68CD" w:rsidRDefault="00380CCE" w:rsidP="001E68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68CD">
              <w:rPr>
                <w:rFonts w:ascii="Arial" w:hAnsi="Arial" w:cs="Arial"/>
                <w:sz w:val="22"/>
                <w:szCs w:val="22"/>
              </w:rPr>
              <w:t>Vášeň</w:t>
            </w:r>
          </w:p>
        </w:tc>
        <w:tc>
          <w:tcPr>
            <w:tcW w:w="3021" w:type="dxa"/>
          </w:tcPr>
          <w:p w:rsidR="00380CCE" w:rsidRPr="001E68CD" w:rsidRDefault="00380CCE" w:rsidP="001E68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CCE" w:rsidRPr="001E68CD" w:rsidTr="00E724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80CCE" w:rsidRPr="001E68CD" w:rsidRDefault="00380CCE" w:rsidP="001E68C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:rsidR="00380CCE" w:rsidRPr="001E68CD" w:rsidRDefault="00380CCE" w:rsidP="001E68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68CD">
              <w:rPr>
                <w:rFonts w:ascii="Arial" w:hAnsi="Arial" w:cs="Arial"/>
                <w:sz w:val="22"/>
                <w:szCs w:val="22"/>
              </w:rPr>
              <w:t>Láska</w:t>
            </w:r>
          </w:p>
        </w:tc>
        <w:tc>
          <w:tcPr>
            <w:tcW w:w="3021" w:type="dxa"/>
          </w:tcPr>
          <w:p w:rsidR="00380CCE" w:rsidRPr="001E68CD" w:rsidRDefault="00380CCE" w:rsidP="001E68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67B46" w:rsidRPr="001E68CD" w:rsidRDefault="00067B46" w:rsidP="001E68CD">
      <w:pPr>
        <w:spacing w:line="360" w:lineRule="auto"/>
        <w:rPr>
          <w:rFonts w:ascii="Arial" w:hAnsi="Arial" w:cs="Arial"/>
          <w:sz w:val="22"/>
          <w:szCs w:val="22"/>
        </w:rPr>
      </w:pPr>
    </w:p>
    <w:p w:rsidR="007B4C92" w:rsidRPr="001E68CD" w:rsidRDefault="007E36EF" w:rsidP="001E68CD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1E68CD">
        <w:rPr>
          <w:rFonts w:ascii="Arial" w:hAnsi="Arial" w:cs="Arial"/>
          <w:sz w:val="22"/>
          <w:szCs w:val="22"/>
        </w:rPr>
        <w:t xml:space="preserve">První dva sloupce můžeme označit jako </w:t>
      </w:r>
      <w:r w:rsidR="000B727E" w:rsidRPr="001E68CD">
        <w:rPr>
          <w:rFonts w:ascii="Arial" w:hAnsi="Arial" w:cs="Arial"/>
          <w:sz w:val="22"/>
          <w:szCs w:val="22"/>
        </w:rPr>
        <w:t>konstruktivistické „</w:t>
      </w:r>
      <w:r w:rsidRPr="001E68CD">
        <w:rPr>
          <w:rFonts w:ascii="Arial" w:hAnsi="Arial" w:cs="Arial"/>
          <w:sz w:val="22"/>
          <w:szCs w:val="22"/>
        </w:rPr>
        <w:t>top down</w:t>
      </w:r>
      <w:r w:rsidR="000B727E" w:rsidRPr="001E68CD">
        <w:rPr>
          <w:rFonts w:ascii="Arial" w:hAnsi="Arial" w:cs="Arial"/>
          <w:sz w:val="22"/>
          <w:szCs w:val="22"/>
        </w:rPr>
        <w:t>“</w:t>
      </w:r>
      <w:r w:rsidRPr="001E68CD">
        <w:rPr>
          <w:rFonts w:ascii="Arial" w:hAnsi="Arial" w:cs="Arial"/>
          <w:sz w:val="22"/>
          <w:szCs w:val="22"/>
        </w:rPr>
        <w:t xml:space="preserve"> přístupy. Bierhoff a Grau (1997</w:t>
      </w:r>
      <w:r w:rsidR="009A321A">
        <w:rPr>
          <w:rFonts w:ascii="Arial" w:hAnsi="Arial" w:cs="Arial"/>
          <w:sz w:val="22"/>
          <w:szCs w:val="22"/>
        </w:rPr>
        <w:t>, dle Banse, Rebetez, 2008</w:t>
      </w:r>
      <w:r w:rsidRPr="001E68CD">
        <w:rPr>
          <w:rFonts w:ascii="Arial" w:hAnsi="Arial" w:cs="Arial"/>
          <w:sz w:val="22"/>
          <w:szCs w:val="22"/>
        </w:rPr>
        <w:t>) podrobili faktorové analýze dimenze škál měřících manželskou spokojenost, Fletcher se spolupracovníky (2000</w:t>
      </w:r>
      <w:r w:rsidR="009A321A">
        <w:rPr>
          <w:rFonts w:ascii="Arial" w:hAnsi="Arial" w:cs="Arial"/>
          <w:sz w:val="22"/>
          <w:szCs w:val="22"/>
        </w:rPr>
        <w:t>, dle Banse, Rebetez, 2008</w:t>
      </w:r>
      <w:r w:rsidRPr="001E68CD">
        <w:rPr>
          <w:rFonts w:ascii="Arial" w:hAnsi="Arial" w:cs="Arial"/>
          <w:sz w:val="22"/>
          <w:szCs w:val="22"/>
        </w:rPr>
        <w:t xml:space="preserve">) analyzovali současné uznávané </w:t>
      </w:r>
      <w:r w:rsidR="000B727E" w:rsidRPr="001E68CD">
        <w:rPr>
          <w:rFonts w:ascii="Arial" w:hAnsi="Arial" w:cs="Arial"/>
          <w:sz w:val="22"/>
          <w:szCs w:val="22"/>
        </w:rPr>
        <w:t xml:space="preserve">teoretické </w:t>
      </w:r>
      <w:r w:rsidRPr="001E68CD">
        <w:rPr>
          <w:rFonts w:ascii="Arial" w:hAnsi="Arial" w:cs="Arial"/>
          <w:sz w:val="22"/>
          <w:szCs w:val="22"/>
        </w:rPr>
        <w:t>koncepty. Hassebrauck a Fehr</w:t>
      </w:r>
      <w:r w:rsidR="00A778BB">
        <w:rPr>
          <w:rFonts w:ascii="Arial" w:hAnsi="Arial" w:cs="Arial"/>
          <w:sz w:val="22"/>
          <w:szCs w:val="22"/>
        </w:rPr>
        <w:t>ová</w:t>
      </w:r>
      <w:r w:rsidRPr="001E68CD">
        <w:rPr>
          <w:rFonts w:ascii="Arial" w:hAnsi="Arial" w:cs="Arial"/>
          <w:sz w:val="22"/>
          <w:szCs w:val="22"/>
        </w:rPr>
        <w:t xml:space="preserve"> (2002</w:t>
      </w:r>
      <w:r w:rsidR="009A321A">
        <w:rPr>
          <w:rFonts w:ascii="Arial" w:hAnsi="Arial" w:cs="Arial"/>
          <w:sz w:val="22"/>
          <w:szCs w:val="22"/>
        </w:rPr>
        <w:t>, dle Banse, Rebetez, 2008</w:t>
      </w:r>
      <w:r w:rsidRPr="001E68CD">
        <w:rPr>
          <w:rFonts w:ascii="Arial" w:hAnsi="Arial" w:cs="Arial"/>
          <w:sz w:val="22"/>
          <w:szCs w:val="22"/>
        </w:rPr>
        <w:t xml:space="preserve">) zvolili </w:t>
      </w:r>
      <w:r w:rsidR="000B727E" w:rsidRPr="001E68CD">
        <w:rPr>
          <w:rFonts w:ascii="Arial" w:hAnsi="Arial" w:cs="Arial"/>
          <w:sz w:val="22"/>
          <w:szCs w:val="22"/>
        </w:rPr>
        <w:t xml:space="preserve">empirický </w:t>
      </w:r>
      <w:r w:rsidRPr="001E68CD">
        <w:rPr>
          <w:rFonts w:ascii="Arial" w:hAnsi="Arial" w:cs="Arial"/>
          <w:sz w:val="22"/>
          <w:szCs w:val="22"/>
        </w:rPr>
        <w:t xml:space="preserve">přístup </w:t>
      </w:r>
      <w:r w:rsidR="00836534">
        <w:rPr>
          <w:rFonts w:ascii="Arial" w:hAnsi="Arial" w:cs="Arial"/>
          <w:sz w:val="22"/>
          <w:szCs w:val="22"/>
        </w:rPr>
        <w:t>„</w:t>
      </w:r>
      <w:r w:rsidRPr="001E68CD">
        <w:rPr>
          <w:rFonts w:ascii="Arial" w:hAnsi="Arial" w:cs="Arial"/>
          <w:sz w:val="22"/>
          <w:szCs w:val="22"/>
        </w:rPr>
        <w:t>bottom up</w:t>
      </w:r>
      <w:r w:rsidR="00836534">
        <w:rPr>
          <w:rFonts w:ascii="Arial" w:hAnsi="Arial" w:cs="Arial"/>
          <w:sz w:val="22"/>
          <w:szCs w:val="22"/>
        </w:rPr>
        <w:t>“. N</w:t>
      </w:r>
      <w:r w:rsidRPr="001E68CD">
        <w:rPr>
          <w:rFonts w:ascii="Arial" w:hAnsi="Arial" w:cs="Arial"/>
          <w:sz w:val="22"/>
          <w:szCs w:val="22"/>
        </w:rPr>
        <w:t xml:space="preserve">echali respondenty popsat dobrý vztah a následně jejich výpovědi analyzovali. Vidíme, že se </w:t>
      </w:r>
      <w:r w:rsidR="00D82350" w:rsidRPr="001E68CD">
        <w:rPr>
          <w:rFonts w:ascii="Arial" w:hAnsi="Arial" w:cs="Arial"/>
          <w:sz w:val="22"/>
          <w:szCs w:val="22"/>
        </w:rPr>
        <w:t xml:space="preserve">jednotlivé dimenze úplně nepřekrývají, přesto ve všech modelech můžeme pozorovat intimitu a její aspekty jako významné faktory ovlivňující partnerskou spokojenost. </w:t>
      </w:r>
    </w:p>
    <w:p w:rsidR="003A0E3B" w:rsidRPr="001E68CD" w:rsidRDefault="00337209" w:rsidP="00836534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1E68CD">
        <w:rPr>
          <w:rFonts w:ascii="Arial" w:hAnsi="Arial" w:cs="Arial"/>
          <w:sz w:val="22"/>
          <w:szCs w:val="22"/>
        </w:rPr>
        <w:t xml:space="preserve">Intimita je definována jako konstrukt sám o sobě i jako </w:t>
      </w:r>
      <w:r w:rsidR="001F1E67" w:rsidRPr="001E68CD">
        <w:rPr>
          <w:rFonts w:ascii="Arial" w:hAnsi="Arial" w:cs="Arial"/>
          <w:sz w:val="22"/>
          <w:szCs w:val="22"/>
        </w:rPr>
        <w:t>po</w:t>
      </w:r>
      <w:bookmarkStart w:id="0" w:name="_GoBack"/>
      <w:bookmarkEnd w:id="0"/>
      <w:r w:rsidR="001F1E67" w:rsidRPr="001E68CD">
        <w:rPr>
          <w:rFonts w:ascii="Arial" w:hAnsi="Arial" w:cs="Arial"/>
          <w:sz w:val="22"/>
          <w:szCs w:val="22"/>
        </w:rPr>
        <w:t xml:space="preserve">dřízená </w:t>
      </w:r>
      <w:r w:rsidRPr="001E68CD">
        <w:rPr>
          <w:rFonts w:ascii="Arial" w:hAnsi="Arial" w:cs="Arial"/>
          <w:sz w:val="22"/>
          <w:szCs w:val="22"/>
        </w:rPr>
        <w:t xml:space="preserve">dimenze </w:t>
      </w:r>
      <w:r w:rsidR="001F1E67" w:rsidRPr="001E68CD">
        <w:rPr>
          <w:rFonts w:ascii="Arial" w:hAnsi="Arial" w:cs="Arial"/>
          <w:sz w:val="22"/>
          <w:szCs w:val="22"/>
        </w:rPr>
        <w:t>lásky</w:t>
      </w:r>
      <w:r w:rsidR="00D234EA" w:rsidRPr="001E68CD">
        <w:rPr>
          <w:rFonts w:ascii="Arial" w:hAnsi="Arial" w:cs="Arial"/>
          <w:sz w:val="22"/>
          <w:szCs w:val="22"/>
        </w:rPr>
        <w:t xml:space="preserve">. </w:t>
      </w:r>
      <w:r w:rsidR="001F1E67" w:rsidRPr="001E68CD">
        <w:rPr>
          <w:rFonts w:ascii="Arial" w:hAnsi="Arial" w:cs="Arial"/>
          <w:sz w:val="22"/>
          <w:szCs w:val="22"/>
        </w:rPr>
        <w:t xml:space="preserve">Při jejím vymezení je třeba uvažovat o vztazích s dalšími osobnostními charakteristikami, </w:t>
      </w:r>
      <w:r w:rsidR="00815D21" w:rsidRPr="001E68CD">
        <w:rPr>
          <w:rFonts w:ascii="Arial" w:hAnsi="Arial" w:cs="Arial"/>
          <w:sz w:val="22"/>
          <w:szCs w:val="22"/>
        </w:rPr>
        <w:t xml:space="preserve">jako je </w:t>
      </w:r>
      <w:r w:rsidR="00815D21" w:rsidRPr="001E68CD">
        <w:rPr>
          <w:rFonts w:ascii="Arial" w:hAnsi="Arial" w:cs="Arial"/>
          <w:sz w:val="22"/>
          <w:szCs w:val="22"/>
        </w:rPr>
        <w:lastRenderedPageBreak/>
        <w:t xml:space="preserve">sebeotevření, primární vazba (attachment), láska a sexualita. </w:t>
      </w:r>
      <w:r w:rsidR="003A0E3B" w:rsidRPr="001E68CD">
        <w:rPr>
          <w:rFonts w:ascii="Arial" w:hAnsi="Arial" w:cs="Arial"/>
          <w:sz w:val="22"/>
          <w:szCs w:val="22"/>
        </w:rPr>
        <w:t>Je chápána jako podmínka vřelých, blízkých a komunikačně bohatých vztahů s druhými.</w:t>
      </w:r>
    </w:p>
    <w:p w:rsidR="00337209" w:rsidRPr="001E68CD" w:rsidRDefault="003A0E3B" w:rsidP="00836534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1E68CD">
        <w:rPr>
          <w:rFonts w:ascii="Arial" w:hAnsi="Arial" w:cs="Arial"/>
          <w:sz w:val="22"/>
          <w:szCs w:val="22"/>
        </w:rPr>
        <w:t xml:space="preserve"> </w:t>
      </w:r>
      <w:r w:rsidR="00815D21" w:rsidRPr="001E68CD">
        <w:rPr>
          <w:rFonts w:ascii="Arial" w:hAnsi="Arial" w:cs="Arial"/>
          <w:sz w:val="22"/>
          <w:szCs w:val="22"/>
        </w:rPr>
        <w:t>Intimita je vyjadřována v každém věku a v m</w:t>
      </w:r>
      <w:r w:rsidR="001F5F60" w:rsidRPr="001E68CD">
        <w:rPr>
          <w:rFonts w:ascii="Arial" w:hAnsi="Arial" w:cs="Arial"/>
          <w:sz w:val="22"/>
          <w:szCs w:val="22"/>
        </w:rPr>
        <w:t>noha různých typech vztahů. Eri</w:t>
      </w:r>
      <w:r w:rsidR="00815D21" w:rsidRPr="001E68CD">
        <w:rPr>
          <w:rFonts w:ascii="Arial" w:hAnsi="Arial" w:cs="Arial"/>
          <w:sz w:val="22"/>
          <w:szCs w:val="22"/>
        </w:rPr>
        <w:t xml:space="preserve">kson (1963) ovšem plnou kapacitu pro navázání trvalých intimních vztahů přiznává až mladé dospělosti, kde intimita stojí jako vývojový úkol proti </w:t>
      </w:r>
      <w:r w:rsidR="00773B44" w:rsidRPr="001E68CD">
        <w:rPr>
          <w:rFonts w:ascii="Arial" w:hAnsi="Arial" w:cs="Arial"/>
          <w:sz w:val="22"/>
          <w:szCs w:val="22"/>
        </w:rPr>
        <w:t>izolaci. Mezi determinanty</w:t>
      </w:r>
      <w:r w:rsidR="00BD53A2" w:rsidRPr="001E68CD">
        <w:rPr>
          <w:rFonts w:ascii="Arial" w:hAnsi="Arial" w:cs="Arial"/>
          <w:sz w:val="22"/>
          <w:szCs w:val="22"/>
        </w:rPr>
        <w:t xml:space="preserve">, </w:t>
      </w:r>
      <w:r w:rsidR="00773B44" w:rsidRPr="001E68CD">
        <w:rPr>
          <w:rFonts w:ascii="Arial" w:hAnsi="Arial" w:cs="Arial"/>
          <w:sz w:val="22"/>
          <w:szCs w:val="22"/>
        </w:rPr>
        <w:t xml:space="preserve">které schopnost </w:t>
      </w:r>
      <w:r w:rsidR="00BD53A2" w:rsidRPr="001E68CD">
        <w:rPr>
          <w:rFonts w:ascii="Arial" w:hAnsi="Arial" w:cs="Arial"/>
          <w:sz w:val="22"/>
          <w:szCs w:val="22"/>
        </w:rPr>
        <w:t>navazovat intimní vztahy</w:t>
      </w:r>
      <w:r w:rsidR="00773B44" w:rsidRPr="001E68CD">
        <w:rPr>
          <w:rFonts w:ascii="Arial" w:hAnsi="Arial" w:cs="Arial"/>
          <w:sz w:val="22"/>
          <w:szCs w:val="22"/>
        </w:rPr>
        <w:t xml:space="preserve"> ovlivňují</w:t>
      </w:r>
      <w:r w:rsidR="00BD53A2" w:rsidRPr="001E68CD">
        <w:rPr>
          <w:rFonts w:ascii="Arial" w:hAnsi="Arial" w:cs="Arial"/>
          <w:sz w:val="22"/>
          <w:szCs w:val="22"/>
        </w:rPr>
        <w:t>, lze zahrnout partnerskou percepci, sebeotevření a komunikaci, atribuční styly, pri</w:t>
      </w:r>
      <w:r w:rsidR="00773B44" w:rsidRPr="001E68CD">
        <w:rPr>
          <w:rFonts w:ascii="Arial" w:hAnsi="Arial" w:cs="Arial"/>
          <w:sz w:val="22"/>
          <w:szCs w:val="22"/>
        </w:rPr>
        <w:t xml:space="preserve">mární vazbu zažitou v dětství a </w:t>
      </w:r>
      <w:r w:rsidR="00BD53A2" w:rsidRPr="001E68CD">
        <w:rPr>
          <w:rFonts w:ascii="Arial" w:hAnsi="Arial" w:cs="Arial"/>
          <w:sz w:val="22"/>
          <w:szCs w:val="22"/>
        </w:rPr>
        <w:t>míru úspěšného zvládnutí předchozích vývojových úkolů, především vybudování vlastní identity.</w:t>
      </w:r>
    </w:p>
    <w:p w:rsidR="001A738C" w:rsidRPr="001E68CD" w:rsidRDefault="00836534" w:rsidP="00836534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Whitová</w:t>
      </w:r>
      <w:r w:rsidR="001A738C" w:rsidRPr="001E68CD">
        <w:rPr>
          <w:rFonts w:ascii="Arial" w:hAnsi="Arial" w:cs="Arial"/>
          <w:sz w:val="22"/>
          <w:szCs w:val="22"/>
        </w:rPr>
        <w:t xml:space="preserve"> a kol. (1986) hodnotila v rámci párového soužití složky intimity, dle jejího pojetí </w:t>
      </w:r>
      <w:r w:rsidR="002E1825">
        <w:rPr>
          <w:rFonts w:ascii="Arial" w:hAnsi="Arial" w:cs="Arial"/>
          <w:sz w:val="22"/>
          <w:szCs w:val="22"/>
        </w:rPr>
        <w:t>jde o orientaci</w:t>
      </w:r>
      <w:r w:rsidR="00E703A3">
        <w:rPr>
          <w:rFonts w:ascii="Arial" w:hAnsi="Arial" w:cs="Arial"/>
          <w:sz w:val="22"/>
          <w:szCs w:val="22"/>
        </w:rPr>
        <w:t xml:space="preserve"> na vztah, komunik</w:t>
      </w:r>
      <w:r w:rsidR="002E1825">
        <w:rPr>
          <w:rFonts w:ascii="Arial" w:hAnsi="Arial" w:cs="Arial"/>
          <w:sz w:val="22"/>
          <w:szCs w:val="22"/>
        </w:rPr>
        <w:t>aci, péči, závazek a sexualitu</w:t>
      </w:r>
      <w:r w:rsidR="00E703A3">
        <w:rPr>
          <w:rFonts w:ascii="Arial" w:hAnsi="Arial" w:cs="Arial"/>
          <w:sz w:val="22"/>
          <w:szCs w:val="22"/>
        </w:rPr>
        <w:t xml:space="preserve">. </w:t>
      </w:r>
      <w:r w:rsidR="001A738C" w:rsidRPr="001E68CD">
        <w:rPr>
          <w:rFonts w:ascii="Arial" w:hAnsi="Arial" w:cs="Arial"/>
          <w:sz w:val="22"/>
          <w:szCs w:val="22"/>
        </w:rPr>
        <w:t>Na základě posouzení zralosti intimních vztahů rozlišuje orientaci zaměřenou na sebe (self-focused), na sociální roli (role-focused) a na individualizované propojení (individuated – connected).</w:t>
      </w:r>
      <w:r w:rsidR="00E703A3">
        <w:rPr>
          <w:rFonts w:ascii="Arial" w:hAnsi="Arial" w:cs="Arial"/>
          <w:sz w:val="22"/>
          <w:szCs w:val="22"/>
        </w:rPr>
        <w:t xml:space="preserve"> Člověk, který je z hlediska schopnosti dosáhnout intimity ve vztahu nezralý, je zaměřen především na sebe a nevykazuje zájem o druhé lidi. Pro stadium intimity zaměřené na sociální roli je typické stereotypní chování vyplývající z přijetí určité kulturou definované sociální role</w:t>
      </w:r>
      <w:r w:rsidR="00AA05A7">
        <w:rPr>
          <w:rFonts w:ascii="Arial" w:hAnsi="Arial" w:cs="Arial"/>
          <w:sz w:val="22"/>
          <w:szCs w:val="22"/>
        </w:rPr>
        <w:t>, teprve úroveň individualizovaného propojení představuje zralou fázi v</w:t>
      </w:r>
      <w:r w:rsidR="002E1825">
        <w:rPr>
          <w:rFonts w:ascii="Arial" w:hAnsi="Arial" w:cs="Arial"/>
          <w:sz w:val="22"/>
          <w:szCs w:val="22"/>
        </w:rPr>
        <w:t>e schopnosti dosahovat intimity. Podmínkou je dosažení vlastní dospělé identity a následné propojení s blízkým člověkem skrze intimní komunikační styl.</w:t>
      </w:r>
    </w:p>
    <w:p w:rsidR="007C6EAA" w:rsidRPr="001E68CD" w:rsidRDefault="007C6EAA" w:rsidP="00836534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1E68CD">
        <w:rPr>
          <w:rFonts w:ascii="Arial" w:hAnsi="Arial" w:cs="Arial"/>
          <w:sz w:val="22"/>
          <w:szCs w:val="22"/>
        </w:rPr>
        <w:t>Prager</w:t>
      </w:r>
      <w:r w:rsidR="00D54505" w:rsidRPr="001E68CD">
        <w:rPr>
          <w:rFonts w:ascii="Arial" w:hAnsi="Arial" w:cs="Arial"/>
          <w:sz w:val="22"/>
          <w:szCs w:val="22"/>
        </w:rPr>
        <w:t>ová</w:t>
      </w:r>
      <w:r w:rsidR="002E1825">
        <w:rPr>
          <w:rFonts w:ascii="Arial" w:hAnsi="Arial" w:cs="Arial"/>
          <w:sz w:val="22"/>
          <w:szCs w:val="22"/>
        </w:rPr>
        <w:t xml:space="preserve"> (1995, s.67) intimitu </w:t>
      </w:r>
      <w:r w:rsidRPr="001E68CD">
        <w:rPr>
          <w:rFonts w:ascii="Arial" w:hAnsi="Arial" w:cs="Arial"/>
          <w:sz w:val="22"/>
          <w:szCs w:val="22"/>
        </w:rPr>
        <w:t xml:space="preserve">definuje jako pozitivně zabarvený psychologický vztah mezi dvěma nebo více lidmi, ve kterém partneři sdílejí soukromé a osobní obsahy. Doporučuje opustit abstraktní termín intimity a vymezit ji </w:t>
      </w:r>
      <w:r w:rsidR="002E1825">
        <w:rPr>
          <w:rFonts w:ascii="Arial" w:hAnsi="Arial" w:cs="Arial"/>
          <w:sz w:val="22"/>
          <w:szCs w:val="22"/>
        </w:rPr>
        <w:t xml:space="preserve">spíše </w:t>
      </w:r>
      <w:r w:rsidRPr="001E68CD">
        <w:rPr>
          <w:rFonts w:ascii="Arial" w:hAnsi="Arial" w:cs="Arial"/>
          <w:sz w:val="22"/>
          <w:szCs w:val="22"/>
        </w:rPr>
        <w:t>v termínech intimních interakcí, které přinášejí do vztahu pozitivní emoce, porozumění a sdílení osobních obsa</w:t>
      </w:r>
      <w:r w:rsidR="002E1825">
        <w:rPr>
          <w:rFonts w:ascii="Arial" w:hAnsi="Arial" w:cs="Arial"/>
          <w:sz w:val="22"/>
          <w:szCs w:val="22"/>
        </w:rPr>
        <w:t xml:space="preserve">hů. </w:t>
      </w:r>
    </w:p>
    <w:p w:rsidR="00A83597" w:rsidRPr="001E68CD" w:rsidRDefault="00A83597" w:rsidP="001E68C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A83597" w:rsidRPr="001E68CD" w:rsidRDefault="00A83597" w:rsidP="002E1825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1E68CD">
        <w:rPr>
          <w:rFonts w:ascii="Arial" w:hAnsi="Arial" w:cs="Arial"/>
          <w:sz w:val="22"/>
          <w:szCs w:val="22"/>
        </w:rPr>
        <w:t>Jako komponentu konstruktu lásky vnímají intimitu mnohé teorie.</w:t>
      </w:r>
    </w:p>
    <w:p w:rsidR="00A83597" w:rsidRPr="001E68CD" w:rsidRDefault="00A83597" w:rsidP="00A03845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1E68CD">
        <w:rPr>
          <w:rFonts w:ascii="Arial" w:hAnsi="Arial" w:cs="Arial"/>
          <w:sz w:val="22"/>
          <w:szCs w:val="22"/>
        </w:rPr>
        <w:t xml:space="preserve">Rubin </w:t>
      </w:r>
      <w:r w:rsidR="00A03845">
        <w:rPr>
          <w:rFonts w:ascii="Arial" w:hAnsi="Arial" w:cs="Arial"/>
          <w:sz w:val="22"/>
          <w:szCs w:val="22"/>
        </w:rPr>
        <w:t>(1970</w:t>
      </w:r>
      <w:r w:rsidR="001F0EE3">
        <w:rPr>
          <w:rFonts w:ascii="Arial" w:hAnsi="Arial" w:cs="Arial"/>
          <w:sz w:val="22"/>
          <w:szCs w:val="22"/>
        </w:rPr>
        <w:t>, dle Fehr, 2014</w:t>
      </w:r>
      <w:r w:rsidR="00A03845">
        <w:rPr>
          <w:rFonts w:ascii="Arial" w:hAnsi="Arial" w:cs="Arial"/>
          <w:sz w:val="22"/>
          <w:szCs w:val="22"/>
        </w:rPr>
        <w:t xml:space="preserve">) </w:t>
      </w:r>
      <w:r w:rsidRPr="001E68CD">
        <w:rPr>
          <w:rFonts w:ascii="Arial" w:hAnsi="Arial" w:cs="Arial"/>
          <w:sz w:val="22"/>
          <w:szCs w:val="22"/>
        </w:rPr>
        <w:t>rozlišuje tři dimenze lásky: připoutání (attachment), péči a intimitu. Intimitou rozumí sdílení myšlenek, přání a pocitů.</w:t>
      </w:r>
    </w:p>
    <w:p w:rsidR="00A83597" w:rsidRPr="001E68CD" w:rsidRDefault="00A83597" w:rsidP="00A03845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1E68CD">
        <w:rPr>
          <w:rFonts w:ascii="Arial" w:hAnsi="Arial" w:cs="Arial"/>
          <w:sz w:val="22"/>
          <w:szCs w:val="22"/>
        </w:rPr>
        <w:t>Berschaidová a Hatfieldová</w:t>
      </w:r>
      <w:r w:rsidR="00A03845">
        <w:rPr>
          <w:rFonts w:ascii="Arial" w:hAnsi="Arial" w:cs="Arial"/>
          <w:sz w:val="22"/>
          <w:szCs w:val="22"/>
        </w:rPr>
        <w:t xml:space="preserve"> (1974</w:t>
      </w:r>
      <w:r w:rsidR="001F0EE3">
        <w:rPr>
          <w:rFonts w:ascii="Arial" w:hAnsi="Arial" w:cs="Arial"/>
          <w:sz w:val="22"/>
          <w:szCs w:val="22"/>
        </w:rPr>
        <w:t>, dle Fehr 2014</w:t>
      </w:r>
      <w:r w:rsidR="00A03845">
        <w:rPr>
          <w:rFonts w:ascii="Arial" w:hAnsi="Arial" w:cs="Arial"/>
          <w:sz w:val="22"/>
          <w:szCs w:val="22"/>
        </w:rPr>
        <w:t>)</w:t>
      </w:r>
      <w:r w:rsidRPr="001E68CD">
        <w:rPr>
          <w:rFonts w:ascii="Arial" w:hAnsi="Arial" w:cs="Arial"/>
          <w:sz w:val="22"/>
          <w:szCs w:val="22"/>
        </w:rPr>
        <w:t xml:space="preserve"> rozlišily vášnivou (</w:t>
      </w:r>
      <w:r w:rsidRPr="00A03845">
        <w:rPr>
          <w:rFonts w:ascii="Arial" w:hAnsi="Arial" w:cs="Arial"/>
          <w:i/>
          <w:sz w:val="22"/>
          <w:szCs w:val="22"/>
        </w:rPr>
        <w:t>passionate</w:t>
      </w:r>
      <w:r w:rsidRPr="001E68CD">
        <w:rPr>
          <w:rFonts w:ascii="Arial" w:hAnsi="Arial" w:cs="Arial"/>
          <w:sz w:val="22"/>
          <w:szCs w:val="22"/>
        </w:rPr>
        <w:t>) a přátelskou (</w:t>
      </w:r>
      <w:r w:rsidRPr="00A03845">
        <w:rPr>
          <w:rFonts w:ascii="Arial" w:hAnsi="Arial" w:cs="Arial"/>
          <w:i/>
          <w:sz w:val="22"/>
          <w:szCs w:val="22"/>
        </w:rPr>
        <w:t>companionate</w:t>
      </w:r>
      <w:r w:rsidRPr="001E68CD">
        <w:rPr>
          <w:rFonts w:ascii="Arial" w:hAnsi="Arial" w:cs="Arial"/>
          <w:sz w:val="22"/>
          <w:szCs w:val="22"/>
        </w:rPr>
        <w:t>) lásku. Vášnivou lásku charakterizuje vysoká aktivace, sexualita, idealizace, extáze a časté emoční zvraty. Centrální osou přátelské lásky je intimita a náklonnost - kapacita pro bezpečný, trvalý a důvěrný vztah</w:t>
      </w:r>
      <w:r w:rsidR="00A8446B" w:rsidRPr="001E68CD">
        <w:rPr>
          <w:rFonts w:ascii="Arial" w:hAnsi="Arial" w:cs="Arial"/>
          <w:sz w:val="22"/>
          <w:szCs w:val="22"/>
        </w:rPr>
        <w:t>.</w:t>
      </w:r>
    </w:p>
    <w:p w:rsidR="004477B7" w:rsidRPr="001E68CD" w:rsidRDefault="00A03845" w:rsidP="00A03845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r. 1986 publikoval Sternberg</w:t>
      </w:r>
      <w:r w:rsidR="00A8446B" w:rsidRPr="001E68CD">
        <w:rPr>
          <w:rFonts w:ascii="Arial" w:hAnsi="Arial" w:cs="Arial"/>
          <w:sz w:val="22"/>
          <w:szCs w:val="22"/>
        </w:rPr>
        <w:t xml:space="preserve"> sv</w:t>
      </w:r>
      <w:r w:rsidR="004477B7" w:rsidRPr="001E68CD">
        <w:rPr>
          <w:rFonts w:ascii="Arial" w:hAnsi="Arial" w:cs="Arial"/>
          <w:sz w:val="22"/>
          <w:szCs w:val="22"/>
        </w:rPr>
        <w:t xml:space="preserve">ou Trojúhelníkovou teorii lásky. Podle této teorie lze lásce porozumět prostřednictvím tří dimenzí – intimity, vášně a závazku, které jsou spolu vzájemně provázány. Vášeň je z hlediska emočního sycení tzv. horká komponenta a sytí ji sexuální </w:t>
      </w:r>
      <w:r>
        <w:rPr>
          <w:rFonts w:ascii="Arial" w:hAnsi="Arial" w:cs="Arial"/>
          <w:sz w:val="22"/>
          <w:szCs w:val="22"/>
        </w:rPr>
        <w:t>přitažlivost, intimita je teplá</w:t>
      </w:r>
      <w:r w:rsidR="004477B7" w:rsidRPr="001E68CD">
        <w:rPr>
          <w:rFonts w:ascii="Arial" w:hAnsi="Arial" w:cs="Arial"/>
          <w:sz w:val="22"/>
          <w:szCs w:val="22"/>
        </w:rPr>
        <w:t xml:space="preserve"> komponenta vyjadřující blízkost a sdílení a závazek je chladná komponenta – kognitivní rozhodnutí a záměr zůstat ve vztahu.</w:t>
      </w:r>
    </w:p>
    <w:p w:rsidR="004477B7" w:rsidRPr="001E68CD" w:rsidRDefault="004477B7" w:rsidP="001E68CD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1E68CD">
        <w:rPr>
          <w:rFonts w:ascii="Arial" w:hAnsi="Arial" w:cs="Arial"/>
          <w:sz w:val="22"/>
          <w:szCs w:val="22"/>
        </w:rPr>
        <w:lastRenderedPageBreak/>
        <w:t>Hlavní podstatou intim</w:t>
      </w:r>
      <w:r w:rsidR="00A03845">
        <w:rPr>
          <w:rFonts w:ascii="Arial" w:hAnsi="Arial" w:cs="Arial"/>
          <w:sz w:val="22"/>
          <w:szCs w:val="22"/>
        </w:rPr>
        <w:t xml:space="preserve">ity je dle Sternberga (1986) </w:t>
      </w:r>
      <w:r w:rsidRPr="001E68CD">
        <w:rPr>
          <w:rFonts w:ascii="Arial" w:hAnsi="Arial" w:cs="Arial"/>
          <w:sz w:val="22"/>
          <w:szCs w:val="22"/>
        </w:rPr>
        <w:t>emocionální vklad do partnerského vztahu. Dosažení intimity mezi partnery se projevuje především následujícími charakteristikami (Sternberg, 1988, s. 120):</w:t>
      </w:r>
    </w:p>
    <w:p w:rsidR="004477B7" w:rsidRPr="001E68CD" w:rsidRDefault="004477B7" w:rsidP="001E68CD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lang w:eastAsia="cs-CZ"/>
        </w:rPr>
      </w:pPr>
      <w:r w:rsidRPr="001E68CD">
        <w:rPr>
          <w:rFonts w:ascii="Arial" w:eastAsia="Times New Roman" w:hAnsi="Arial" w:cs="Arial"/>
          <w:lang w:eastAsia="cs-CZ"/>
        </w:rPr>
        <w:t>touhou přispívat k blahu milovaného člověka</w:t>
      </w:r>
    </w:p>
    <w:p w:rsidR="004477B7" w:rsidRPr="001E68CD" w:rsidRDefault="004477B7" w:rsidP="001E68CD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lang w:eastAsia="cs-CZ"/>
        </w:rPr>
      </w:pPr>
      <w:r w:rsidRPr="001E68CD">
        <w:rPr>
          <w:rFonts w:ascii="Arial" w:eastAsia="Times New Roman" w:hAnsi="Arial" w:cs="Arial"/>
          <w:lang w:eastAsia="cs-CZ"/>
        </w:rPr>
        <w:t>prožíváním pocitů štěstí spolu s milovanou osobou</w:t>
      </w:r>
    </w:p>
    <w:p w:rsidR="004477B7" w:rsidRPr="001E68CD" w:rsidRDefault="004477B7" w:rsidP="001E68CD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lang w:eastAsia="cs-CZ"/>
        </w:rPr>
      </w:pPr>
      <w:r w:rsidRPr="001E68CD">
        <w:rPr>
          <w:rFonts w:ascii="Arial" w:eastAsia="Times New Roman" w:hAnsi="Arial" w:cs="Arial"/>
          <w:lang w:eastAsia="cs-CZ"/>
        </w:rPr>
        <w:t>vysokým ceněním si milovaného člověka</w:t>
      </w:r>
    </w:p>
    <w:p w:rsidR="004477B7" w:rsidRPr="001E68CD" w:rsidRDefault="004477B7" w:rsidP="001E68CD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lang w:eastAsia="cs-CZ"/>
        </w:rPr>
      </w:pPr>
      <w:r w:rsidRPr="001E68CD">
        <w:rPr>
          <w:rFonts w:ascii="Arial" w:eastAsia="Times New Roman" w:hAnsi="Arial" w:cs="Arial"/>
          <w:lang w:eastAsia="cs-CZ"/>
        </w:rPr>
        <w:t>vědomím, že se v případě potřeby lze na druhého spolehnout</w:t>
      </w:r>
    </w:p>
    <w:p w:rsidR="004477B7" w:rsidRPr="001E68CD" w:rsidRDefault="004477B7" w:rsidP="001E68CD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lang w:eastAsia="cs-CZ"/>
        </w:rPr>
      </w:pPr>
      <w:r w:rsidRPr="001E68CD">
        <w:rPr>
          <w:rFonts w:ascii="Arial" w:eastAsia="Times New Roman" w:hAnsi="Arial" w:cs="Arial"/>
          <w:lang w:eastAsia="cs-CZ"/>
        </w:rPr>
        <w:t>vzájemným porozuměním</w:t>
      </w:r>
    </w:p>
    <w:p w:rsidR="004477B7" w:rsidRPr="001E68CD" w:rsidRDefault="004477B7" w:rsidP="001E68CD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lang w:eastAsia="cs-CZ"/>
        </w:rPr>
      </w:pPr>
      <w:r w:rsidRPr="001E68CD">
        <w:rPr>
          <w:rFonts w:ascii="Arial" w:eastAsia="Times New Roman" w:hAnsi="Arial" w:cs="Arial"/>
          <w:lang w:eastAsia="cs-CZ"/>
        </w:rPr>
        <w:t xml:space="preserve">vzájemným sdílením životů i majetku </w:t>
      </w:r>
    </w:p>
    <w:p w:rsidR="004477B7" w:rsidRPr="001E68CD" w:rsidRDefault="004477B7" w:rsidP="001E68CD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lang w:eastAsia="cs-CZ"/>
        </w:rPr>
      </w:pPr>
      <w:r w:rsidRPr="001E68CD">
        <w:rPr>
          <w:rFonts w:ascii="Arial" w:eastAsia="Times New Roman" w:hAnsi="Arial" w:cs="Arial"/>
          <w:lang w:eastAsia="cs-CZ"/>
        </w:rPr>
        <w:t xml:space="preserve">vzájemným vyjadřováním a přijímáním emoční podpory </w:t>
      </w:r>
    </w:p>
    <w:p w:rsidR="004477B7" w:rsidRPr="001E68CD" w:rsidRDefault="004477B7" w:rsidP="001E68CD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lang w:eastAsia="cs-CZ"/>
        </w:rPr>
      </w:pPr>
      <w:r w:rsidRPr="001E68CD">
        <w:rPr>
          <w:rFonts w:ascii="Arial" w:eastAsia="Times New Roman" w:hAnsi="Arial" w:cs="Arial"/>
          <w:lang w:eastAsia="cs-CZ"/>
        </w:rPr>
        <w:t xml:space="preserve">důvěrnou komunikací </w:t>
      </w:r>
    </w:p>
    <w:p w:rsidR="004477B7" w:rsidRPr="001E68CD" w:rsidRDefault="004477B7" w:rsidP="001E68CD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lang w:eastAsia="cs-CZ"/>
        </w:rPr>
      </w:pPr>
      <w:r w:rsidRPr="001E68CD">
        <w:rPr>
          <w:rFonts w:ascii="Arial" w:eastAsia="Times New Roman" w:hAnsi="Arial" w:cs="Arial"/>
          <w:lang w:eastAsia="cs-CZ"/>
        </w:rPr>
        <w:t xml:space="preserve">vysokou hodnotou milovaného člověka v životě druhého </w:t>
      </w:r>
    </w:p>
    <w:p w:rsidR="001340F3" w:rsidRPr="001E68CD" w:rsidRDefault="001340F3" w:rsidP="001E68C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68CD">
        <w:rPr>
          <w:rFonts w:ascii="Arial" w:hAnsi="Arial" w:cs="Arial"/>
          <w:sz w:val="22"/>
          <w:szCs w:val="22"/>
        </w:rPr>
        <w:t>Sternberg (1986) výše zmíněné komponenty a jejich interakce představuje v grafické podobě, kdy intimita, vášeň a rozhodnutí/závazek tvoří jednotlivé strany trojúhelníku. Ten může nabývat různých proporcí v závislosti na povaze vztahu, který</w:t>
      </w:r>
      <w:r w:rsidR="00A03845">
        <w:rPr>
          <w:rFonts w:ascii="Arial" w:hAnsi="Arial" w:cs="Arial"/>
          <w:sz w:val="22"/>
          <w:szCs w:val="22"/>
        </w:rPr>
        <w:t xml:space="preserve"> znázorňuje.</w:t>
      </w:r>
      <w:r w:rsidRPr="001E68CD">
        <w:rPr>
          <w:rFonts w:ascii="Arial" w:hAnsi="Arial" w:cs="Arial"/>
          <w:sz w:val="22"/>
          <w:szCs w:val="22"/>
        </w:rPr>
        <w:t xml:space="preserve"> Role intimity roste v dlouhodobých </w:t>
      </w:r>
      <w:r w:rsidR="00603F36" w:rsidRPr="001E68CD">
        <w:rPr>
          <w:rFonts w:ascii="Arial" w:hAnsi="Arial" w:cs="Arial"/>
          <w:sz w:val="22"/>
          <w:szCs w:val="22"/>
        </w:rPr>
        <w:t>vztazích společně se závazkem (přátelská a partnerská klidná láska), zatímco význam a zastoupení vášně postupně klesá.</w:t>
      </w:r>
    </w:p>
    <w:p w:rsidR="004477B7" w:rsidRPr="001E68CD" w:rsidRDefault="004477B7" w:rsidP="001E68CD">
      <w:pPr>
        <w:spacing w:line="360" w:lineRule="auto"/>
        <w:rPr>
          <w:rFonts w:ascii="Arial" w:hAnsi="Arial" w:cs="Arial"/>
          <w:sz w:val="22"/>
          <w:szCs w:val="22"/>
        </w:rPr>
      </w:pPr>
    </w:p>
    <w:p w:rsidR="00603F36" w:rsidRPr="001E68CD" w:rsidRDefault="00204C95" w:rsidP="001E68CD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Perlman a Fehrová (</w:t>
      </w:r>
      <w:r w:rsidR="00603F36" w:rsidRPr="001E68CD">
        <w:rPr>
          <w:rFonts w:ascii="Arial" w:hAnsi="Arial" w:cs="Arial"/>
          <w:sz w:val="22"/>
          <w:szCs w:val="22"/>
        </w:rPr>
        <w:t xml:space="preserve">dle Laurenceau, Kleinman, 2006) shrnují, že v tomto množství různých názorů, lze nalézt společný prvek. Podle nich všechny definice vyjadřují, že intimita vychází z pocitu blízkosti dosažené prostřednictvím komunikačního procesu mezi partnery. </w:t>
      </w:r>
      <w:r w:rsidR="005602DC" w:rsidRPr="001E68CD">
        <w:rPr>
          <w:rFonts w:ascii="Arial" w:hAnsi="Arial" w:cs="Arial"/>
          <w:sz w:val="22"/>
          <w:szCs w:val="22"/>
        </w:rPr>
        <w:t>Pokud lze intimity dosáhnout skrze komunikaci, nabízí se další otázka – čím se liší intimní interakce od jiných typů interakcí. Podle Pragerové a Robertse (2004) jsou takové komponenty tři: sebeodhalení</w:t>
      </w:r>
      <w:r w:rsidR="00663F7B" w:rsidRPr="001E68CD">
        <w:rPr>
          <w:rFonts w:ascii="Arial" w:hAnsi="Arial" w:cs="Arial"/>
          <w:sz w:val="22"/>
          <w:szCs w:val="22"/>
        </w:rPr>
        <w:t>, pozitivní účast a sdílené porozumění.</w:t>
      </w:r>
      <w:r w:rsidR="00603F36" w:rsidRPr="001E68CD">
        <w:rPr>
          <w:rFonts w:ascii="Arial" w:hAnsi="Arial" w:cs="Arial"/>
          <w:sz w:val="22"/>
          <w:szCs w:val="22"/>
        </w:rPr>
        <w:t xml:space="preserve"> </w:t>
      </w:r>
    </w:p>
    <w:p w:rsidR="00603F36" w:rsidRPr="001E68CD" w:rsidRDefault="00663F7B" w:rsidP="001E68CD">
      <w:pPr>
        <w:spacing w:line="360" w:lineRule="auto"/>
        <w:rPr>
          <w:rFonts w:ascii="Arial" w:hAnsi="Arial" w:cs="Arial"/>
          <w:sz w:val="22"/>
          <w:szCs w:val="22"/>
        </w:rPr>
      </w:pPr>
      <w:r w:rsidRPr="001E68CD">
        <w:rPr>
          <w:rFonts w:ascii="Arial" w:hAnsi="Arial" w:cs="Arial"/>
          <w:sz w:val="22"/>
          <w:szCs w:val="22"/>
        </w:rPr>
        <w:t>Sebeodhalení (</w:t>
      </w:r>
      <w:r w:rsidR="00603F36" w:rsidRPr="001E68CD">
        <w:rPr>
          <w:rFonts w:ascii="Arial" w:hAnsi="Arial" w:cs="Arial"/>
          <w:i/>
          <w:sz w:val="22"/>
          <w:szCs w:val="22"/>
        </w:rPr>
        <w:t>self-revealing</w:t>
      </w:r>
      <w:r w:rsidRPr="001E68CD">
        <w:rPr>
          <w:rFonts w:ascii="Arial" w:hAnsi="Arial" w:cs="Arial"/>
          <w:sz w:val="22"/>
          <w:szCs w:val="22"/>
        </w:rPr>
        <w:t>) je verbální či neverbální prezentace určitých aspektů vlastního self. V intimních vztazích si dovolíme sdělovat i osobní témata, která v běžných vztazích nekomunikujeme (emoce včetně viny, smutku, strachu, zranění apod.) Pozitivní účast (</w:t>
      </w:r>
      <w:r w:rsidR="00603F36" w:rsidRPr="001E68CD">
        <w:rPr>
          <w:rFonts w:ascii="Arial" w:hAnsi="Arial" w:cs="Arial"/>
          <w:i/>
          <w:sz w:val="22"/>
          <w:szCs w:val="22"/>
        </w:rPr>
        <w:t>positive involvement</w:t>
      </w:r>
      <w:r w:rsidRPr="001E68CD">
        <w:rPr>
          <w:rFonts w:ascii="Arial" w:hAnsi="Arial" w:cs="Arial"/>
          <w:sz w:val="22"/>
          <w:szCs w:val="22"/>
        </w:rPr>
        <w:t xml:space="preserve">) je charakterizována </w:t>
      </w:r>
      <w:r w:rsidR="00603F36" w:rsidRPr="001E68CD">
        <w:rPr>
          <w:rFonts w:ascii="Arial" w:hAnsi="Arial" w:cs="Arial"/>
          <w:sz w:val="22"/>
          <w:szCs w:val="22"/>
        </w:rPr>
        <w:t>plnou pozorností, kterou člověk svému partnerovi věnuje</w:t>
      </w:r>
      <w:r w:rsidRPr="001E68CD">
        <w:rPr>
          <w:rFonts w:ascii="Arial" w:hAnsi="Arial" w:cs="Arial"/>
          <w:sz w:val="22"/>
          <w:szCs w:val="22"/>
        </w:rPr>
        <w:t xml:space="preserve">. </w:t>
      </w:r>
      <w:r w:rsidR="00603F36" w:rsidRPr="001E68CD">
        <w:rPr>
          <w:rFonts w:ascii="Arial" w:hAnsi="Arial" w:cs="Arial"/>
          <w:sz w:val="22"/>
          <w:szCs w:val="22"/>
        </w:rPr>
        <w:t xml:space="preserve">Za důležitý rys zúčastněnosti autoři označují také bezprostřednost. Třetí komponentou je </w:t>
      </w:r>
      <w:r w:rsidR="00986ACA" w:rsidRPr="001E68CD">
        <w:rPr>
          <w:rFonts w:ascii="Arial" w:hAnsi="Arial" w:cs="Arial"/>
          <w:sz w:val="22"/>
          <w:szCs w:val="22"/>
        </w:rPr>
        <w:t>sdílené porozumění (s</w:t>
      </w:r>
      <w:r w:rsidR="00603F36" w:rsidRPr="001E68CD">
        <w:rPr>
          <w:rFonts w:ascii="Arial" w:hAnsi="Arial" w:cs="Arial"/>
          <w:i/>
          <w:sz w:val="22"/>
          <w:szCs w:val="22"/>
        </w:rPr>
        <w:t>hared understanding</w:t>
      </w:r>
      <w:r w:rsidR="00986ACA" w:rsidRPr="001E68CD">
        <w:rPr>
          <w:rFonts w:ascii="Arial" w:hAnsi="Arial" w:cs="Arial"/>
          <w:sz w:val="22"/>
          <w:szCs w:val="22"/>
        </w:rPr>
        <w:t xml:space="preserve">), </w:t>
      </w:r>
      <w:r w:rsidR="00603F36" w:rsidRPr="001E68CD">
        <w:rPr>
          <w:rFonts w:ascii="Arial" w:hAnsi="Arial" w:cs="Arial"/>
          <w:sz w:val="22"/>
          <w:szCs w:val="22"/>
        </w:rPr>
        <w:t xml:space="preserve">které lze operacionalizovat jako </w:t>
      </w:r>
      <w:r w:rsidR="00986ACA" w:rsidRPr="001E68CD">
        <w:rPr>
          <w:rFonts w:ascii="Arial" w:hAnsi="Arial" w:cs="Arial"/>
          <w:sz w:val="22"/>
          <w:szCs w:val="22"/>
        </w:rPr>
        <w:t xml:space="preserve">prožitek </w:t>
      </w:r>
      <w:r w:rsidR="00603F36" w:rsidRPr="001E68CD">
        <w:rPr>
          <w:rFonts w:ascii="Arial" w:hAnsi="Arial" w:cs="Arial"/>
          <w:sz w:val="22"/>
          <w:szCs w:val="22"/>
        </w:rPr>
        <w:t>poznání partnerova vnitřního světa, pochopení jeho myšlenek, seznámení se s jeho zvyky a rituály, fantaziemi, sexuálními preferencemi apod</w:t>
      </w:r>
      <w:r w:rsidR="00986ACA" w:rsidRPr="001E68CD">
        <w:rPr>
          <w:rFonts w:ascii="Arial" w:hAnsi="Arial" w:cs="Arial"/>
          <w:sz w:val="22"/>
          <w:szCs w:val="22"/>
        </w:rPr>
        <w:t>.</w:t>
      </w:r>
    </w:p>
    <w:p w:rsidR="00D54505" w:rsidRPr="001E68CD" w:rsidRDefault="009B58CF" w:rsidP="001E68CD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1E68CD">
        <w:rPr>
          <w:rFonts w:ascii="Arial" w:hAnsi="Arial" w:cs="Arial"/>
          <w:sz w:val="22"/>
          <w:szCs w:val="22"/>
        </w:rPr>
        <w:t>Reis a Shaver (1988) uvedli jako základní kameny svého procesního modelu intimity (</w:t>
      </w:r>
      <w:r w:rsidRPr="00006440">
        <w:rPr>
          <w:rFonts w:ascii="Arial" w:hAnsi="Arial" w:cs="Arial"/>
          <w:i/>
          <w:sz w:val="22"/>
          <w:szCs w:val="22"/>
        </w:rPr>
        <w:t>proces model of intimacy</w:t>
      </w:r>
      <w:r w:rsidRPr="001E68CD">
        <w:rPr>
          <w:rFonts w:ascii="Arial" w:hAnsi="Arial" w:cs="Arial"/>
          <w:sz w:val="22"/>
          <w:szCs w:val="22"/>
        </w:rPr>
        <w:t>) sebeodhalení a partnerskou citlivost. Významným prvkem pro dosažení intimity je ochota a umění zpřístupnit partnerovi svůj vlastní vnitřní svět, sebeodhalení (</w:t>
      </w:r>
      <w:r w:rsidRPr="001E68CD">
        <w:rPr>
          <w:rFonts w:ascii="Arial" w:hAnsi="Arial" w:cs="Arial"/>
          <w:i/>
          <w:sz w:val="22"/>
          <w:szCs w:val="22"/>
        </w:rPr>
        <w:t>self-disclosure</w:t>
      </w:r>
      <w:r w:rsidRPr="001E68CD">
        <w:rPr>
          <w:rFonts w:ascii="Arial" w:hAnsi="Arial" w:cs="Arial"/>
          <w:sz w:val="22"/>
          <w:szCs w:val="22"/>
        </w:rPr>
        <w:t>)</w:t>
      </w:r>
      <w:r w:rsidR="00006440">
        <w:rPr>
          <w:rFonts w:ascii="Arial" w:hAnsi="Arial" w:cs="Arial"/>
          <w:sz w:val="22"/>
          <w:szCs w:val="22"/>
        </w:rPr>
        <w:t>,</w:t>
      </w:r>
      <w:r w:rsidRPr="001E68CD">
        <w:rPr>
          <w:rFonts w:ascii="Arial" w:hAnsi="Arial" w:cs="Arial"/>
          <w:sz w:val="22"/>
          <w:szCs w:val="22"/>
        </w:rPr>
        <w:t xml:space="preserve"> a </w:t>
      </w:r>
      <w:r w:rsidR="00006440">
        <w:rPr>
          <w:rFonts w:ascii="Arial" w:hAnsi="Arial" w:cs="Arial"/>
          <w:sz w:val="22"/>
          <w:szCs w:val="22"/>
        </w:rPr>
        <w:t xml:space="preserve">na druhé straně partnerova </w:t>
      </w:r>
      <w:r w:rsidRPr="001E68CD">
        <w:rPr>
          <w:rFonts w:ascii="Arial" w:hAnsi="Arial" w:cs="Arial"/>
          <w:sz w:val="22"/>
          <w:szCs w:val="22"/>
        </w:rPr>
        <w:t xml:space="preserve">snaha a schopnost se v něm </w:t>
      </w:r>
      <w:r w:rsidRPr="001E68CD">
        <w:rPr>
          <w:rFonts w:ascii="Arial" w:hAnsi="Arial" w:cs="Arial"/>
          <w:sz w:val="22"/>
          <w:szCs w:val="22"/>
        </w:rPr>
        <w:lastRenderedPageBreak/>
        <w:t>orientovat, přijímat ho a jednat v souladu s ním, tzv partnerská citlivost (</w:t>
      </w:r>
      <w:r w:rsidRPr="001E68CD">
        <w:rPr>
          <w:rFonts w:ascii="Arial" w:hAnsi="Arial" w:cs="Arial"/>
          <w:i/>
          <w:sz w:val="22"/>
          <w:szCs w:val="22"/>
        </w:rPr>
        <w:t>partner responsiveness)</w:t>
      </w:r>
      <w:r w:rsidRPr="001E68CD">
        <w:rPr>
          <w:rFonts w:ascii="Arial" w:hAnsi="Arial" w:cs="Arial"/>
          <w:sz w:val="22"/>
          <w:szCs w:val="22"/>
        </w:rPr>
        <w:t>.</w:t>
      </w:r>
    </w:p>
    <w:p w:rsidR="00A1746C" w:rsidRPr="001E68CD" w:rsidRDefault="00A1746C" w:rsidP="001E68CD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:rsidR="00A1746C" w:rsidRPr="001E68CD" w:rsidRDefault="00006440" w:rsidP="001E68CD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Intimita je nepochybně významnou lidskou potřebou a jedním z hlavních předpokladů</w:t>
      </w:r>
      <w:r w:rsidR="00F317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osobní, partnerské i rodinné pohody. </w:t>
      </w:r>
      <w:r w:rsidR="00A1746C" w:rsidRPr="001E68CD">
        <w:rPr>
          <w:rFonts w:ascii="Arial" w:hAnsi="Arial" w:cs="Arial"/>
          <w:sz w:val="22"/>
          <w:szCs w:val="22"/>
        </w:rPr>
        <w:t xml:space="preserve">Na základě uvedeného přehledu </w:t>
      </w:r>
      <w:r w:rsidR="00F3178D">
        <w:rPr>
          <w:rFonts w:ascii="Arial" w:hAnsi="Arial" w:cs="Arial"/>
          <w:sz w:val="22"/>
          <w:szCs w:val="22"/>
        </w:rPr>
        <w:t xml:space="preserve">můžeme konstatovat, že </w:t>
      </w:r>
      <w:r w:rsidR="00A1746C" w:rsidRPr="001E68CD">
        <w:rPr>
          <w:rFonts w:ascii="Arial" w:hAnsi="Arial" w:cs="Arial"/>
          <w:sz w:val="22"/>
          <w:szCs w:val="22"/>
        </w:rPr>
        <w:t>je velmi důležitým aspektem vztahů m</w:t>
      </w:r>
      <w:r w:rsidR="00784D4D" w:rsidRPr="001E68CD">
        <w:rPr>
          <w:rFonts w:ascii="Arial" w:hAnsi="Arial" w:cs="Arial"/>
          <w:sz w:val="22"/>
          <w:szCs w:val="22"/>
        </w:rPr>
        <w:t xml:space="preserve">ezi blízkými přáteli, partnery a </w:t>
      </w:r>
      <w:r w:rsidR="00A1746C" w:rsidRPr="001E68CD">
        <w:rPr>
          <w:rFonts w:ascii="Arial" w:hAnsi="Arial" w:cs="Arial"/>
          <w:sz w:val="22"/>
          <w:szCs w:val="22"/>
        </w:rPr>
        <w:t>rodinnými příslušníky</w:t>
      </w:r>
      <w:r w:rsidR="00784D4D" w:rsidRPr="001E68CD">
        <w:rPr>
          <w:rFonts w:ascii="Arial" w:hAnsi="Arial" w:cs="Arial"/>
          <w:sz w:val="22"/>
          <w:szCs w:val="22"/>
        </w:rPr>
        <w:t xml:space="preserve">. V rodině nabývá podoby manželské, rodičovské a sourozenecké. </w:t>
      </w:r>
      <w:r w:rsidR="00A1746C" w:rsidRPr="001E68CD">
        <w:rPr>
          <w:rFonts w:ascii="Arial" w:hAnsi="Arial" w:cs="Arial"/>
          <w:sz w:val="22"/>
          <w:szCs w:val="22"/>
        </w:rPr>
        <w:t xml:space="preserve">Přispívá ke spokojenosti ve vztazích i k jejich stabilitě. Ne všichni mají stejnou schopnost navázat </w:t>
      </w:r>
      <w:r w:rsidR="00F3178D">
        <w:rPr>
          <w:rFonts w:ascii="Arial" w:hAnsi="Arial" w:cs="Arial"/>
          <w:sz w:val="22"/>
          <w:szCs w:val="22"/>
        </w:rPr>
        <w:t xml:space="preserve">a prohloubit </w:t>
      </w:r>
      <w:r w:rsidR="00A1746C" w:rsidRPr="001E68CD">
        <w:rPr>
          <w:rFonts w:ascii="Arial" w:hAnsi="Arial" w:cs="Arial"/>
          <w:sz w:val="22"/>
          <w:szCs w:val="22"/>
        </w:rPr>
        <w:t>intimní vztah, na druhé straně však není jen jeden způsob, jak toho docílit.</w:t>
      </w:r>
    </w:p>
    <w:p w:rsidR="00DB6F6A" w:rsidRDefault="00DB6F6A" w:rsidP="001E68CD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1E68CD">
        <w:rPr>
          <w:rFonts w:ascii="Arial" w:hAnsi="Arial" w:cs="Arial"/>
          <w:sz w:val="22"/>
          <w:szCs w:val="22"/>
        </w:rPr>
        <w:t>Banmen a Maki-Banmen (2009) uvádějí osm různých forem intimity</w:t>
      </w:r>
      <w:r w:rsidR="00784D4D" w:rsidRPr="001E68CD">
        <w:rPr>
          <w:rFonts w:ascii="Arial" w:hAnsi="Arial" w:cs="Arial"/>
          <w:sz w:val="22"/>
          <w:szCs w:val="22"/>
        </w:rPr>
        <w:t xml:space="preserve"> či </w:t>
      </w:r>
      <w:r w:rsidR="00006440">
        <w:rPr>
          <w:rFonts w:ascii="Arial" w:hAnsi="Arial" w:cs="Arial"/>
          <w:sz w:val="22"/>
          <w:szCs w:val="22"/>
        </w:rPr>
        <w:t xml:space="preserve">spíše </w:t>
      </w:r>
      <w:r w:rsidR="00784D4D" w:rsidRPr="001E68CD">
        <w:rPr>
          <w:rFonts w:ascii="Arial" w:hAnsi="Arial" w:cs="Arial"/>
          <w:sz w:val="22"/>
          <w:szCs w:val="22"/>
        </w:rPr>
        <w:t>osm způsobů, jak lze blízkost s druhým člověkem prožít</w:t>
      </w:r>
      <w:r w:rsidRPr="001E68CD">
        <w:rPr>
          <w:rFonts w:ascii="Arial" w:hAnsi="Arial" w:cs="Arial"/>
          <w:sz w:val="22"/>
          <w:szCs w:val="22"/>
        </w:rPr>
        <w:t>:</w:t>
      </w:r>
    </w:p>
    <w:p w:rsidR="00F3178D" w:rsidRPr="001E68CD" w:rsidRDefault="00F3178D" w:rsidP="001E68CD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:rsidR="00874DD5" w:rsidRPr="001E68CD" w:rsidRDefault="00784D4D" w:rsidP="001E68CD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06440">
        <w:rPr>
          <w:rFonts w:ascii="Arial" w:hAnsi="Arial" w:cs="Arial"/>
          <w:b/>
        </w:rPr>
        <w:t>E</w:t>
      </w:r>
      <w:r w:rsidR="00DB6F6A" w:rsidRPr="00006440">
        <w:rPr>
          <w:rFonts w:ascii="Arial" w:hAnsi="Arial" w:cs="Arial"/>
          <w:b/>
        </w:rPr>
        <w:t>mocionální</w:t>
      </w:r>
      <w:r w:rsidRPr="00006440">
        <w:rPr>
          <w:rFonts w:ascii="Arial" w:hAnsi="Arial" w:cs="Arial"/>
          <w:b/>
        </w:rPr>
        <w:t xml:space="preserve"> intimita</w:t>
      </w:r>
      <w:r w:rsidRPr="001E68CD">
        <w:rPr>
          <w:rFonts w:ascii="Arial" w:hAnsi="Arial" w:cs="Arial"/>
        </w:rPr>
        <w:t xml:space="preserve"> představuje prožitek vzájemné blízkosti dané sebeotevřením a vzájemným sdílením </w:t>
      </w:r>
      <w:r w:rsidR="00874DD5" w:rsidRPr="001E68CD">
        <w:rPr>
          <w:rFonts w:ascii="Arial" w:hAnsi="Arial" w:cs="Arial"/>
        </w:rPr>
        <w:t xml:space="preserve">osobních témat, </w:t>
      </w:r>
      <w:r w:rsidRPr="001E68CD">
        <w:rPr>
          <w:rFonts w:ascii="Arial" w:hAnsi="Arial" w:cs="Arial"/>
        </w:rPr>
        <w:t>prožitk</w:t>
      </w:r>
      <w:r w:rsidR="00750B73" w:rsidRPr="001E68CD">
        <w:rPr>
          <w:rFonts w:ascii="Arial" w:hAnsi="Arial" w:cs="Arial"/>
        </w:rPr>
        <w:t>ů, obav, nadějí, radostí, plánů atd.</w:t>
      </w:r>
      <w:r w:rsidRPr="001E68CD">
        <w:rPr>
          <w:rFonts w:ascii="Arial" w:hAnsi="Arial" w:cs="Arial"/>
        </w:rPr>
        <w:t xml:space="preserve"> Zúčastnění partneři zažívají blízkost, důvěru</w:t>
      </w:r>
      <w:r w:rsidR="00874DD5" w:rsidRPr="001E68CD">
        <w:rPr>
          <w:rFonts w:ascii="Arial" w:hAnsi="Arial" w:cs="Arial"/>
        </w:rPr>
        <w:t xml:space="preserve">, motivaci vzájemně si porozumět a podporovat se. Obracejí se jeden na druhého s očekáváním a nadějí na přijetí i některých nežádoucích </w:t>
      </w:r>
      <w:r w:rsidR="00750B73" w:rsidRPr="001E68CD">
        <w:rPr>
          <w:rFonts w:ascii="Arial" w:hAnsi="Arial" w:cs="Arial"/>
        </w:rPr>
        <w:t xml:space="preserve">či nelichotivých </w:t>
      </w:r>
      <w:r w:rsidR="00874DD5" w:rsidRPr="001E68CD">
        <w:rPr>
          <w:rFonts w:ascii="Arial" w:hAnsi="Arial" w:cs="Arial"/>
        </w:rPr>
        <w:t>stráne</w:t>
      </w:r>
      <w:r w:rsidR="00750B73" w:rsidRPr="001E68CD">
        <w:rPr>
          <w:rFonts w:ascii="Arial" w:hAnsi="Arial" w:cs="Arial"/>
        </w:rPr>
        <w:t>k vlastního já a komunikuj</w:t>
      </w:r>
      <w:r w:rsidR="00F3178D">
        <w:rPr>
          <w:rFonts w:ascii="Arial" w:hAnsi="Arial" w:cs="Arial"/>
        </w:rPr>
        <w:t>í i takové obsahy já, které zůstávají</w:t>
      </w:r>
      <w:r w:rsidR="00750B73" w:rsidRPr="001E68CD">
        <w:rPr>
          <w:rFonts w:ascii="Arial" w:hAnsi="Arial" w:cs="Arial"/>
        </w:rPr>
        <w:t xml:space="preserve"> druhým lidem skryté.</w:t>
      </w:r>
    </w:p>
    <w:p w:rsidR="00DB6F6A" w:rsidRPr="001E68CD" w:rsidRDefault="00784D4D" w:rsidP="001E68CD">
      <w:pPr>
        <w:pStyle w:val="Odstavecseseznamem"/>
        <w:spacing w:line="360" w:lineRule="auto"/>
        <w:rPr>
          <w:rFonts w:ascii="Arial" w:hAnsi="Arial" w:cs="Arial"/>
        </w:rPr>
      </w:pPr>
      <w:r w:rsidRPr="001E68CD">
        <w:rPr>
          <w:rFonts w:ascii="Arial" w:hAnsi="Arial" w:cs="Arial"/>
        </w:rPr>
        <w:t xml:space="preserve"> </w:t>
      </w:r>
    </w:p>
    <w:p w:rsidR="00DB6F6A" w:rsidRPr="001E68CD" w:rsidRDefault="00874DD5" w:rsidP="001E68CD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06440">
        <w:rPr>
          <w:rFonts w:ascii="Arial" w:hAnsi="Arial" w:cs="Arial"/>
          <w:b/>
        </w:rPr>
        <w:t>I</w:t>
      </w:r>
      <w:r w:rsidR="00DB6F6A" w:rsidRPr="00006440">
        <w:rPr>
          <w:rFonts w:ascii="Arial" w:hAnsi="Arial" w:cs="Arial"/>
          <w:b/>
        </w:rPr>
        <w:t>ntelektuální</w:t>
      </w:r>
      <w:r w:rsidRPr="00006440">
        <w:rPr>
          <w:rFonts w:ascii="Arial" w:hAnsi="Arial" w:cs="Arial"/>
          <w:b/>
        </w:rPr>
        <w:t xml:space="preserve"> intimita</w:t>
      </w:r>
      <w:r w:rsidRPr="001E68CD">
        <w:rPr>
          <w:rFonts w:ascii="Arial" w:hAnsi="Arial" w:cs="Arial"/>
        </w:rPr>
        <w:t xml:space="preserve"> představuje společné poznávání, interpretaci a případně i tvorbu intelektuálních obsahů. Pár, který naplňuje tento typ intimity, si můžeme představit v situacích, kdy si půjčují knihy, které se jim líbily, a pak o nich spolu hovoří, diskutují nějaká témata z oblasti vědy, techniky, kultury</w:t>
      </w:r>
      <w:r w:rsidR="00750B73" w:rsidRPr="001E68CD">
        <w:rPr>
          <w:rFonts w:ascii="Arial" w:hAnsi="Arial" w:cs="Arial"/>
        </w:rPr>
        <w:t xml:space="preserve">, sportu či politiky, sdílejí vlastní </w:t>
      </w:r>
      <w:r w:rsidR="00006440">
        <w:rPr>
          <w:rFonts w:ascii="Arial" w:hAnsi="Arial" w:cs="Arial"/>
        </w:rPr>
        <w:t xml:space="preserve">výzkumnou či </w:t>
      </w:r>
      <w:r w:rsidR="00750B73" w:rsidRPr="001E68CD">
        <w:rPr>
          <w:rFonts w:ascii="Arial" w:hAnsi="Arial" w:cs="Arial"/>
        </w:rPr>
        <w:t>publikační tvorbu apod. Jeden druhého považuje za hodnotného partnera pro tyto intelektuální aktivity a zajímá se o jeho názor či spolupráci.</w:t>
      </w:r>
    </w:p>
    <w:p w:rsidR="00750B73" w:rsidRPr="001E68CD" w:rsidRDefault="00750B73" w:rsidP="001E68CD">
      <w:pPr>
        <w:pStyle w:val="Odstavecseseznamem"/>
        <w:spacing w:line="360" w:lineRule="auto"/>
        <w:rPr>
          <w:rFonts w:ascii="Arial" w:hAnsi="Arial" w:cs="Arial"/>
        </w:rPr>
      </w:pPr>
    </w:p>
    <w:p w:rsidR="00DB6F6A" w:rsidRPr="001E68CD" w:rsidRDefault="00750B73" w:rsidP="001E68CD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06440">
        <w:rPr>
          <w:rFonts w:ascii="Arial" w:hAnsi="Arial" w:cs="Arial"/>
          <w:b/>
        </w:rPr>
        <w:t>S</w:t>
      </w:r>
      <w:r w:rsidR="00DB6F6A" w:rsidRPr="00006440">
        <w:rPr>
          <w:rFonts w:ascii="Arial" w:hAnsi="Arial" w:cs="Arial"/>
          <w:b/>
        </w:rPr>
        <w:t>pirituální</w:t>
      </w:r>
      <w:r w:rsidRPr="00006440">
        <w:rPr>
          <w:rFonts w:ascii="Arial" w:hAnsi="Arial" w:cs="Arial"/>
          <w:b/>
        </w:rPr>
        <w:t xml:space="preserve"> intimita</w:t>
      </w:r>
      <w:r w:rsidRPr="001E68CD">
        <w:rPr>
          <w:rFonts w:ascii="Arial" w:hAnsi="Arial" w:cs="Arial"/>
        </w:rPr>
        <w:t xml:space="preserve"> může nabývat podoby společně sdílené víry nebo společné</w:t>
      </w:r>
      <w:r w:rsidR="00666734" w:rsidRPr="001E68CD">
        <w:rPr>
          <w:rFonts w:ascii="Arial" w:hAnsi="Arial" w:cs="Arial"/>
        </w:rPr>
        <w:t>ho</w:t>
      </w:r>
      <w:r w:rsidRPr="001E68CD">
        <w:rPr>
          <w:rFonts w:ascii="Arial" w:hAnsi="Arial" w:cs="Arial"/>
        </w:rPr>
        <w:t xml:space="preserve"> hledání životního smyslu</w:t>
      </w:r>
      <w:r w:rsidR="00666734" w:rsidRPr="001E68CD">
        <w:rPr>
          <w:rFonts w:ascii="Arial" w:hAnsi="Arial" w:cs="Arial"/>
        </w:rPr>
        <w:t>, úsilí o transcendenci či zájmu</w:t>
      </w:r>
      <w:r w:rsidRPr="001E68CD">
        <w:rPr>
          <w:rFonts w:ascii="Arial" w:hAnsi="Arial" w:cs="Arial"/>
        </w:rPr>
        <w:t xml:space="preserve"> o seberozvoj</w:t>
      </w:r>
      <w:r w:rsidR="00666734" w:rsidRPr="001E68CD">
        <w:rPr>
          <w:rFonts w:ascii="Arial" w:hAnsi="Arial" w:cs="Arial"/>
        </w:rPr>
        <w:t>. Důležitý je prožitek MY, prožitek aktivního partnerství na této cestě.</w:t>
      </w:r>
    </w:p>
    <w:p w:rsidR="00666734" w:rsidRPr="001E68CD" w:rsidRDefault="00666734" w:rsidP="001E68CD">
      <w:pPr>
        <w:pStyle w:val="Odstavecseseznamem"/>
        <w:spacing w:line="360" w:lineRule="auto"/>
        <w:rPr>
          <w:rFonts w:ascii="Arial" w:hAnsi="Arial" w:cs="Arial"/>
        </w:rPr>
      </w:pPr>
    </w:p>
    <w:p w:rsidR="00DB6F6A" w:rsidRPr="001E68CD" w:rsidRDefault="00666734" w:rsidP="001E68CD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06440">
        <w:rPr>
          <w:rFonts w:ascii="Arial" w:hAnsi="Arial" w:cs="Arial"/>
          <w:b/>
        </w:rPr>
        <w:t>E</w:t>
      </w:r>
      <w:r w:rsidR="00A901F3" w:rsidRPr="00006440">
        <w:rPr>
          <w:rFonts w:ascii="Arial" w:hAnsi="Arial" w:cs="Arial"/>
          <w:b/>
        </w:rPr>
        <w:t>stetickou</w:t>
      </w:r>
      <w:r w:rsidRPr="00006440">
        <w:rPr>
          <w:rFonts w:ascii="Arial" w:hAnsi="Arial" w:cs="Arial"/>
          <w:b/>
        </w:rPr>
        <w:t xml:space="preserve"> intimitu</w:t>
      </w:r>
      <w:r w:rsidRPr="001E68CD">
        <w:rPr>
          <w:rFonts w:ascii="Arial" w:hAnsi="Arial" w:cs="Arial"/>
        </w:rPr>
        <w:t xml:space="preserve"> zprostředkuje společně prožívaná radost z estetických </w:t>
      </w:r>
      <w:r w:rsidR="00A901F3" w:rsidRPr="001E68CD">
        <w:rPr>
          <w:rFonts w:ascii="Arial" w:hAnsi="Arial" w:cs="Arial"/>
        </w:rPr>
        <w:t>hodnot</w:t>
      </w:r>
      <w:r w:rsidRPr="001E68CD">
        <w:rPr>
          <w:rFonts w:ascii="Arial" w:hAnsi="Arial" w:cs="Arial"/>
        </w:rPr>
        <w:t>. Společná návštěva galerie, divadla, koncertu, společně pro</w:t>
      </w:r>
      <w:r w:rsidR="00F3178D">
        <w:rPr>
          <w:rFonts w:ascii="Arial" w:hAnsi="Arial" w:cs="Arial"/>
        </w:rPr>
        <w:t>žívaná krása přírody nebo architektury</w:t>
      </w:r>
      <w:r w:rsidRPr="001E68CD">
        <w:rPr>
          <w:rFonts w:ascii="Arial" w:hAnsi="Arial" w:cs="Arial"/>
        </w:rPr>
        <w:t xml:space="preserve"> vede k uspokojení, ž</w:t>
      </w:r>
      <w:r w:rsidR="00006440">
        <w:rPr>
          <w:rFonts w:ascii="Arial" w:hAnsi="Arial" w:cs="Arial"/>
        </w:rPr>
        <w:t xml:space="preserve">e tyto estetické prožitky může pár či rodina sdílet </w:t>
      </w:r>
      <w:r w:rsidR="00D42E3D">
        <w:rPr>
          <w:rFonts w:ascii="Arial" w:hAnsi="Arial" w:cs="Arial"/>
        </w:rPr>
        <w:t xml:space="preserve">a že </w:t>
      </w:r>
      <w:r w:rsidR="00A901F3" w:rsidRPr="001E68CD">
        <w:rPr>
          <w:rFonts w:ascii="Arial" w:hAnsi="Arial" w:cs="Arial"/>
        </w:rPr>
        <w:t>citli</w:t>
      </w:r>
      <w:r w:rsidR="00D42E3D">
        <w:rPr>
          <w:rFonts w:ascii="Arial" w:hAnsi="Arial" w:cs="Arial"/>
        </w:rPr>
        <w:t>vost pro krásu je</w:t>
      </w:r>
      <w:r w:rsidR="00A901F3" w:rsidRPr="001E68CD">
        <w:rPr>
          <w:rFonts w:ascii="Arial" w:hAnsi="Arial" w:cs="Arial"/>
        </w:rPr>
        <w:t xml:space="preserve"> spojuje.</w:t>
      </w:r>
    </w:p>
    <w:p w:rsidR="00A901F3" w:rsidRPr="001E68CD" w:rsidRDefault="00A901F3" w:rsidP="001E68CD">
      <w:pPr>
        <w:pStyle w:val="Odstavecseseznamem"/>
        <w:spacing w:line="360" w:lineRule="auto"/>
        <w:rPr>
          <w:rFonts w:ascii="Arial" w:hAnsi="Arial" w:cs="Arial"/>
        </w:rPr>
      </w:pPr>
    </w:p>
    <w:p w:rsidR="00DB6F6A" w:rsidRPr="001E68CD" w:rsidRDefault="00A901F3" w:rsidP="001E68CD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D42E3D">
        <w:rPr>
          <w:rFonts w:ascii="Arial" w:hAnsi="Arial" w:cs="Arial"/>
          <w:b/>
        </w:rPr>
        <w:lastRenderedPageBreak/>
        <w:t>S</w:t>
      </w:r>
      <w:r w:rsidR="00DB6F6A" w:rsidRPr="00D42E3D">
        <w:rPr>
          <w:rFonts w:ascii="Arial" w:hAnsi="Arial" w:cs="Arial"/>
          <w:b/>
        </w:rPr>
        <w:t>ociální</w:t>
      </w:r>
      <w:r w:rsidRPr="00D42E3D">
        <w:rPr>
          <w:rFonts w:ascii="Arial" w:hAnsi="Arial" w:cs="Arial"/>
          <w:b/>
        </w:rPr>
        <w:t xml:space="preserve"> intimita</w:t>
      </w:r>
      <w:r w:rsidRPr="001E68CD">
        <w:rPr>
          <w:rFonts w:ascii="Arial" w:hAnsi="Arial" w:cs="Arial"/>
        </w:rPr>
        <w:t xml:space="preserve"> představuje silnější prožitek blízkosti partnerů či celé rodiny v situacích, kdy jsou obklopeni dalšími lidmi. Lidé, kteří preferuji tento typ intimity, si rádi zvou hosty nebo rádi chodí na návštěvy či do společnosti. Mezi lidmi se jim daří</w:t>
      </w:r>
      <w:r w:rsidR="00C82166" w:rsidRPr="001E68CD">
        <w:rPr>
          <w:rFonts w:ascii="Arial" w:hAnsi="Arial" w:cs="Arial"/>
        </w:rPr>
        <w:t xml:space="preserve"> </w:t>
      </w:r>
      <w:r w:rsidR="00D42E3D">
        <w:rPr>
          <w:rFonts w:ascii="Arial" w:hAnsi="Arial" w:cs="Arial"/>
        </w:rPr>
        <w:t>být na sebe napojeni ještě silněji než o samotě.</w:t>
      </w:r>
    </w:p>
    <w:p w:rsidR="00C82166" w:rsidRPr="001E68CD" w:rsidRDefault="00C82166" w:rsidP="001E68CD">
      <w:pPr>
        <w:pStyle w:val="Odstavecseseznamem"/>
        <w:spacing w:line="360" w:lineRule="auto"/>
        <w:rPr>
          <w:rFonts w:ascii="Arial" w:hAnsi="Arial" w:cs="Arial"/>
        </w:rPr>
      </w:pPr>
    </w:p>
    <w:p w:rsidR="00DB6F6A" w:rsidRPr="001E68CD" w:rsidRDefault="00C82166" w:rsidP="001E68CD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D42E3D">
        <w:rPr>
          <w:rFonts w:ascii="Arial" w:hAnsi="Arial" w:cs="Arial"/>
          <w:b/>
        </w:rPr>
        <w:t>R</w:t>
      </w:r>
      <w:r w:rsidR="00DB6F6A" w:rsidRPr="00D42E3D">
        <w:rPr>
          <w:rFonts w:ascii="Arial" w:hAnsi="Arial" w:cs="Arial"/>
          <w:b/>
        </w:rPr>
        <w:t>ekreační</w:t>
      </w:r>
      <w:r w:rsidRPr="00D42E3D">
        <w:rPr>
          <w:rFonts w:ascii="Arial" w:hAnsi="Arial" w:cs="Arial"/>
          <w:b/>
        </w:rPr>
        <w:t xml:space="preserve"> intimitu</w:t>
      </w:r>
      <w:r w:rsidRPr="001E68CD">
        <w:rPr>
          <w:rFonts w:ascii="Arial" w:hAnsi="Arial" w:cs="Arial"/>
        </w:rPr>
        <w:t xml:space="preserve"> můžeme sytit společně sdílenými zájmy nebo aktivitami, které máme oba (všichni členové rodiny) rádi. Můžeme zažívat společnou radost z jízdy na kole, z cestování nebo z pěstování plodin. Důležité je, aby tato aktivita byla pozitivně hodnocena oběma (všemi) zúčastněnými partnery; v situacích, kdy se jedna strana pouze přizpůsobuje druhé, k prožitku intimity nedochází. </w:t>
      </w:r>
    </w:p>
    <w:p w:rsidR="00C82166" w:rsidRPr="001E68CD" w:rsidRDefault="00C82166" w:rsidP="001E68CD">
      <w:pPr>
        <w:pStyle w:val="Odstavecseseznamem"/>
        <w:spacing w:line="360" w:lineRule="auto"/>
        <w:rPr>
          <w:rFonts w:ascii="Arial" w:hAnsi="Arial" w:cs="Arial"/>
        </w:rPr>
      </w:pPr>
    </w:p>
    <w:p w:rsidR="00E06083" w:rsidRPr="001E68CD" w:rsidRDefault="00C82166" w:rsidP="001E68CD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D42E3D">
        <w:rPr>
          <w:rFonts w:ascii="Arial" w:hAnsi="Arial" w:cs="Arial"/>
          <w:b/>
        </w:rPr>
        <w:t>F</w:t>
      </w:r>
      <w:r w:rsidR="00DB6F6A" w:rsidRPr="00D42E3D">
        <w:rPr>
          <w:rFonts w:ascii="Arial" w:hAnsi="Arial" w:cs="Arial"/>
          <w:b/>
        </w:rPr>
        <w:t>yzická</w:t>
      </w:r>
      <w:r w:rsidRPr="00D42E3D">
        <w:rPr>
          <w:rFonts w:ascii="Arial" w:hAnsi="Arial" w:cs="Arial"/>
          <w:b/>
        </w:rPr>
        <w:t xml:space="preserve"> intimita</w:t>
      </w:r>
      <w:r w:rsidRPr="001E68CD">
        <w:rPr>
          <w:rFonts w:ascii="Arial" w:hAnsi="Arial" w:cs="Arial"/>
        </w:rPr>
        <w:t xml:space="preserve"> zahrnuje všechny fyzické projevy lásky a blízkosti, které nemusí mít sexuální obsah a je možné je bezpečně sdílet</w:t>
      </w:r>
      <w:r w:rsidR="00D42E3D">
        <w:rPr>
          <w:rFonts w:ascii="Arial" w:hAnsi="Arial" w:cs="Arial"/>
        </w:rPr>
        <w:t xml:space="preserve"> nejen v páru, ale i </w:t>
      </w:r>
      <w:r w:rsidR="00E06083" w:rsidRPr="001E68CD">
        <w:rPr>
          <w:rFonts w:ascii="Arial" w:hAnsi="Arial" w:cs="Arial"/>
        </w:rPr>
        <w:t xml:space="preserve">se všemi </w:t>
      </w:r>
      <w:r w:rsidR="00D42E3D">
        <w:rPr>
          <w:rFonts w:ascii="Arial" w:hAnsi="Arial" w:cs="Arial"/>
        </w:rPr>
        <w:t xml:space="preserve">dalšími </w:t>
      </w:r>
      <w:r w:rsidR="00E06083" w:rsidRPr="001E68CD">
        <w:rPr>
          <w:rFonts w:ascii="Arial" w:hAnsi="Arial" w:cs="Arial"/>
        </w:rPr>
        <w:t>rodinnými příslušníky (objetí, pohlazení, dotýkání, polibek atd.).</w:t>
      </w:r>
    </w:p>
    <w:p w:rsidR="00E06083" w:rsidRPr="001E68CD" w:rsidRDefault="00E06083" w:rsidP="001E68CD">
      <w:pPr>
        <w:pStyle w:val="Odstavecseseznamem"/>
        <w:spacing w:line="360" w:lineRule="auto"/>
        <w:rPr>
          <w:rFonts w:ascii="Arial" w:hAnsi="Arial" w:cs="Arial"/>
        </w:rPr>
      </w:pPr>
    </w:p>
    <w:p w:rsidR="00DB6F6A" w:rsidRPr="001E68CD" w:rsidRDefault="00E06083" w:rsidP="001E68CD">
      <w:pPr>
        <w:pStyle w:val="Odstavecseseznamem"/>
        <w:numPr>
          <w:ilvl w:val="0"/>
          <w:numId w:val="7"/>
        </w:numPr>
        <w:tabs>
          <w:tab w:val="left" w:pos="360"/>
        </w:tabs>
        <w:spacing w:line="360" w:lineRule="auto"/>
        <w:rPr>
          <w:rFonts w:ascii="Arial" w:hAnsi="Arial" w:cs="Arial"/>
        </w:rPr>
      </w:pPr>
      <w:r w:rsidRPr="00D42E3D">
        <w:rPr>
          <w:rFonts w:ascii="Arial" w:hAnsi="Arial" w:cs="Arial"/>
          <w:b/>
        </w:rPr>
        <w:t>S</w:t>
      </w:r>
      <w:r w:rsidR="00DB6F6A" w:rsidRPr="00D42E3D">
        <w:rPr>
          <w:rFonts w:ascii="Arial" w:hAnsi="Arial" w:cs="Arial"/>
          <w:b/>
        </w:rPr>
        <w:t>exuální</w:t>
      </w:r>
      <w:r w:rsidRPr="00D42E3D">
        <w:rPr>
          <w:rFonts w:ascii="Arial" w:hAnsi="Arial" w:cs="Arial"/>
          <w:b/>
        </w:rPr>
        <w:t xml:space="preserve"> intimita</w:t>
      </w:r>
      <w:r w:rsidRPr="001E68CD">
        <w:rPr>
          <w:rFonts w:ascii="Arial" w:hAnsi="Arial" w:cs="Arial"/>
        </w:rPr>
        <w:t xml:space="preserve"> představuje partnerské sdílení sexuality a radost ze sexuálního kontaktu.</w:t>
      </w:r>
    </w:p>
    <w:p w:rsidR="00A1746C" w:rsidRDefault="00E06083" w:rsidP="001E68CD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1E68CD">
        <w:rPr>
          <w:rFonts w:ascii="Arial" w:hAnsi="Arial" w:cs="Arial"/>
          <w:sz w:val="22"/>
          <w:szCs w:val="22"/>
        </w:rPr>
        <w:t>Existují jistě partnerské/manželské páry, které si u</w:t>
      </w:r>
      <w:r w:rsidR="00331538">
        <w:rPr>
          <w:rFonts w:ascii="Arial" w:hAnsi="Arial" w:cs="Arial"/>
          <w:sz w:val="22"/>
          <w:szCs w:val="22"/>
        </w:rPr>
        <w:t>žívají všech osmi typů intimit a dokážou navodit všech osm</w:t>
      </w:r>
      <w:r w:rsidRPr="001E68CD">
        <w:rPr>
          <w:rFonts w:ascii="Arial" w:hAnsi="Arial" w:cs="Arial"/>
          <w:sz w:val="22"/>
          <w:szCs w:val="22"/>
        </w:rPr>
        <w:t xml:space="preserve"> způsobů </w:t>
      </w:r>
      <w:r w:rsidR="00F3178D">
        <w:rPr>
          <w:rFonts w:ascii="Arial" w:hAnsi="Arial" w:cs="Arial"/>
          <w:sz w:val="22"/>
          <w:szCs w:val="22"/>
        </w:rPr>
        <w:t>interakce, jejichž výsledkem je přiblížení a zážitek</w:t>
      </w:r>
      <w:r w:rsidRPr="001E68CD">
        <w:rPr>
          <w:rFonts w:ascii="Arial" w:hAnsi="Arial" w:cs="Arial"/>
          <w:sz w:val="22"/>
          <w:szCs w:val="22"/>
        </w:rPr>
        <w:t xml:space="preserve"> párového či dokonce skupinového </w:t>
      </w:r>
      <w:r w:rsidR="00F3178D">
        <w:rPr>
          <w:rFonts w:ascii="Arial" w:hAnsi="Arial" w:cs="Arial"/>
          <w:sz w:val="22"/>
          <w:szCs w:val="22"/>
        </w:rPr>
        <w:t xml:space="preserve">(rodinného) </w:t>
      </w:r>
      <w:r w:rsidRPr="001E68CD">
        <w:rPr>
          <w:rFonts w:ascii="Arial" w:hAnsi="Arial" w:cs="Arial"/>
          <w:sz w:val="22"/>
          <w:szCs w:val="22"/>
        </w:rPr>
        <w:t xml:space="preserve">self. </w:t>
      </w:r>
      <w:r w:rsidR="00485B01" w:rsidRPr="001E68CD">
        <w:rPr>
          <w:rFonts w:ascii="Arial" w:hAnsi="Arial" w:cs="Arial"/>
          <w:sz w:val="22"/>
          <w:szCs w:val="22"/>
        </w:rPr>
        <w:t>Prožitek JÁ se změní na příjemné MY. Pokud však některé typy intimi</w:t>
      </w:r>
      <w:r w:rsidR="00D42E3D">
        <w:rPr>
          <w:rFonts w:ascii="Arial" w:hAnsi="Arial" w:cs="Arial"/>
          <w:sz w:val="22"/>
          <w:szCs w:val="22"/>
        </w:rPr>
        <w:t xml:space="preserve">ty s konkrétním partnerem/partnerkou </w:t>
      </w:r>
      <w:r w:rsidR="008A6D46">
        <w:rPr>
          <w:rFonts w:ascii="Arial" w:hAnsi="Arial" w:cs="Arial"/>
          <w:sz w:val="22"/>
          <w:szCs w:val="22"/>
        </w:rPr>
        <w:t xml:space="preserve">či jiným rodinným příslušníkem </w:t>
      </w:r>
      <w:r w:rsidR="00D42E3D">
        <w:rPr>
          <w:rFonts w:ascii="Arial" w:hAnsi="Arial" w:cs="Arial"/>
          <w:sz w:val="22"/>
          <w:szCs w:val="22"/>
        </w:rPr>
        <w:t>zažívat nelze nebo nejsou prožívány jako subjektivně důležité</w:t>
      </w:r>
      <w:r w:rsidR="00485B01" w:rsidRPr="001E68CD">
        <w:rPr>
          <w:rFonts w:ascii="Arial" w:hAnsi="Arial" w:cs="Arial"/>
          <w:sz w:val="22"/>
          <w:szCs w:val="22"/>
        </w:rPr>
        <w:t xml:space="preserve">, nic není ztraceno. Uvedení autoři i na základě vlastních širokých zkušeností z oblasti párové a rodinné terapie optimisticky soudí, že pro dlouhodobě uspokojivý vztah stačí rozvíjet 3 – 4 formy intimity. </w:t>
      </w:r>
      <w:r w:rsidR="008A6D46">
        <w:rPr>
          <w:rFonts w:ascii="Arial" w:hAnsi="Arial" w:cs="Arial"/>
          <w:sz w:val="22"/>
          <w:szCs w:val="22"/>
        </w:rPr>
        <w:t>Pro podporu partnerské a rodinné spokojenosti, stability i resilience je to jistě dobrá zpráva.</w:t>
      </w:r>
    </w:p>
    <w:p w:rsidR="008A6D46" w:rsidRDefault="008A6D46" w:rsidP="001E68CD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8A6D46" w:rsidRDefault="008A6D46" w:rsidP="008A6D4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Jaroslava Dosedlová, PhD.</w:t>
      </w:r>
    </w:p>
    <w:p w:rsidR="008A6D46" w:rsidRDefault="008A6D46" w:rsidP="008A6D4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Psychologický ústav FF MU</w:t>
      </w:r>
    </w:p>
    <w:p w:rsidR="008A6D46" w:rsidRDefault="008A6D46" w:rsidP="008A6D4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Arne Nováka 1</w:t>
      </w:r>
    </w:p>
    <w:p w:rsidR="008A6D46" w:rsidRDefault="008A6D46" w:rsidP="008A6D4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602 00 Brno</w:t>
      </w:r>
    </w:p>
    <w:p w:rsidR="008A6D46" w:rsidRDefault="00B26699" w:rsidP="008A6D46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  <w:hyperlink r:id="rId7" w:history="1">
        <w:r w:rsidR="008A6D46" w:rsidRPr="00F535FD">
          <w:rPr>
            <w:rStyle w:val="Hypertextovodkaz"/>
            <w:rFonts w:ascii="Arial" w:hAnsi="Arial" w:cs="Arial"/>
            <w:sz w:val="22"/>
            <w:szCs w:val="22"/>
          </w:rPr>
          <w:t>dosedlova@mail.muni.cz</w:t>
        </w:r>
      </w:hyperlink>
    </w:p>
    <w:p w:rsidR="00336DCF" w:rsidRDefault="00336DCF" w:rsidP="008A6D46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</w:p>
    <w:p w:rsidR="00336DCF" w:rsidRDefault="00336DCF" w:rsidP="008A6D46">
      <w:pPr>
        <w:spacing w:line="360" w:lineRule="auto"/>
        <w:rPr>
          <w:rFonts w:ascii="Arial" w:hAnsi="Arial" w:cs="Arial"/>
          <w:sz w:val="22"/>
          <w:szCs w:val="22"/>
        </w:rPr>
      </w:pPr>
      <w:hyperlink r:id="rId8" w:history="1">
        <w:r>
          <w:rPr>
            <w:rStyle w:val="Hypertextovodkaz"/>
            <w:rFonts w:ascii="Arial" w:hAnsi="Arial" w:cs="Arial"/>
            <w:color w:val="333333"/>
            <w:sz w:val="19"/>
            <w:szCs w:val="19"/>
            <w:shd w:val="clear" w:color="auto" w:fill="F7F8FC"/>
          </w:rPr>
          <w:t>DOSEDLOVÁ, Jaroslava</w:t>
        </w:r>
      </w:hyperlink>
      <w:r>
        <w:rPr>
          <w:rFonts w:ascii="Arial" w:hAnsi="Arial" w:cs="Arial"/>
          <w:color w:val="000000"/>
          <w:sz w:val="19"/>
          <w:szCs w:val="19"/>
          <w:shd w:val="clear" w:color="auto" w:fill="F7F8FC"/>
        </w:rPr>
        <w:t>. Intimita v partnerských vztazích a rodinném systému. In Martina Friedlová, Martin Lečbych.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  <w:shd w:val="clear" w:color="auto" w:fill="F7F8FC"/>
        </w:rPr>
        <w:t>Sympozium rodinné resilience. Sborník příspěvků z konference</w:t>
      </w:r>
      <w:r>
        <w:rPr>
          <w:rFonts w:ascii="Arial" w:hAnsi="Arial" w:cs="Arial"/>
          <w:color w:val="000000"/>
          <w:sz w:val="19"/>
          <w:szCs w:val="19"/>
          <w:shd w:val="clear" w:color="auto" w:fill="F7F8FC"/>
        </w:rPr>
        <w:t>. 1. vyd. Olomouc: Univerzita Palackého v Olomouci, 2015. s. 119 - 130, 12 s. ISBN 978-80-244-4601-1.</w:t>
      </w:r>
    </w:p>
    <w:p w:rsidR="008A6D46" w:rsidRDefault="008A6D46" w:rsidP="008A6D46">
      <w:pPr>
        <w:spacing w:line="360" w:lineRule="auto"/>
        <w:rPr>
          <w:rFonts w:ascii="Arial" w:hAnsi="Arial" w:cs="Arial"/>
          <w:sz w:val="22"/>
          <w:szCs w:val="22"/>
        </w:rPr>
      </w:pPr>
    </w:p>
    <w:p w:rsidR="00331538" w:rsidRDefault="00331538" w:rsidP="008A6D4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31538" w:rsidRDefault="00331538" w:rsidP="008A6D4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31538" w:rsidRDefault="00331538" w:rsidP="008A6D4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A6D46" w:rsidRDefault="008A6D46" w:rsidP="008A6D4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1453B">
        <w:rPr>
          <w:rFonts w:ascii="Arial" w:hAnsi="Arial" w:cs="Arial"/>
          <w:b/>
          <w:sz w:val="22"/>
          <w:szCs w:val="22"/>
        </w:rPr>
        <w:t>Seznam použité literatury</w:t>
      </w:r>
    </w:p>
    <w:p w:rsidR="00A1746C" w:rsidRPr="00204C95" w:rsidRDefault="00331538" w:rsidP="00204C95">
      <w:pPr>
        <w:autoSpaceDE w:val="0"/>
        <w:autoSpaceDN w:val="0"/>
        <w:adjustRightInd w:val="0"/>
        <w:spacing w:line="360" w:lineRule="auto"/>
        <w:ind w:left="567" w:hanging="567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411F16" w:rsidRPr="00204C95">
        <w:rPr>
          <w:rFonts w:ascii="Arial" w:eastAsiaTheme="minorHAnsi" w:hAnsi="Arial" w:cs="Arial"/>
          <w:sz w:val="22"/>
          <w:szCs w:val="22"/>
          <w:lang w:eastAsia="en-US"/>
        </w:rPr>
        <w:t>nderson, J. R., Van Ryzin, M. J., &amp; Doherty, W. J.</w:t>
      </w:r>
      <w:r w:rsidR="0031453B" w:rsidRPr="00204C9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11F16" w:rsidRPr="00204C95">
        <w:rPr>
          <w:rFonts w:ascii="Arial" w:eastAsiaTheme="minorHAnsi" w:hAnsi="Arial" w:cs="Arial"/>
          <w:sz w:val="22"/>
          <w:szCs w:val="22"/>
          <w:lang w:eastAsia="en-US"/>
        </w:rPr>
        <w:t>(2010). Developmental trajectories of marital happiness</w:t>
      </w:r>
      <w:r w:rsidR="0031453B" w:rsidRPr="00204C9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11F16" w:rsidRPr="00204C95">
        <w:rPr>
          <w:rFonts w:ascii="Arial" w:eastAsiaTheme="minorHAnsi" w:hAnsi="Arial" w:cs="Arial"/>
          <w:sz w:val="22"/>
          <w:szCs w:val="22"/>
          <w:lang w:eastAsia="en-US"/>
        </w:rPr>
        <w:t>in continuously married individuals: A</w:t>
      </w:r>
      <w:r w:rsidR="0031453B" w:rsidRPr="00204C9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11F16" w:rsidRPr="00204C95">
        <w:rPr>
          <w:rFonts w:ascii="Arial" w:eastAsiaTheme="minorHAnsi" w:hAnsi="Arial" w:cs="Arial"/>
          <w:sz w:val="22"/>
          <w:szCs w:val="22"/>
          <w:lang w:eastAsia="en-US"/>
        </w:rPr>
        <w:t xml:space="preserve">group-based modeling approach. </w:t>
      </w:r>
      <w:r w:rsidR="00411F16" w:rsidRPr="00204C95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Journal of Family</w:t>
      </w:r>
      <w:r w:rsidR="0031453B" w:rsidRPr="00204C95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="00411F16" w:rsidRPr="00204C95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Psychology, 24</w:t>
      </w:r>
      <w:r w:rsidR="00411F16" w:rsidRPr="00204C95">
        <w:rPr>
          <w:rFonts w:ascii="Arial" w:eastAsiaTheme="minorHAnsi" w:hAnsi="Arial" w:cs="Arial"/>
          <w:sz w:val="22"/>
          <w:szCs w:val="22"/>
          <w:lang w:eastAsia="en-US"/>
        </w:rPr>
        <w:t>, 587–596.</w:t>
      </w:r>
    </w:p>
    <w:p w:rsidR="001F0EE3" w:rsidRPr="00204C95" w:rsidRDefault="001F0EE3" w:rsidP="00204C95">
      <w:pPr>
        <w:spacing w:line="360" w:lineRule="auto"/>
        <w:ind w:left="567" w:hanging="567"/>
        <w:rPr>
          <w:rFonts w:ascii="Arial" w:eastAsiaTheme="minorHAnsi" w:hAnsi="Arial" w:cs="Arial"/>
          <w:sz w:val="22"/>
          <w:szCs w:val="22"/>
          <w:lang w:eastAsia="en-US"/>
        </w:rPr>
      </w:pPr>
      <w:r w:rsidRPr="00204C95">
        <w:rPr>
          <w:rFonts w:ascii="Arial" w:eastAsiaTheme="minorHAnsi" w:hAnsi="Arial" w:cs="Arial"/>
          <w:sz w:val="22"/>
          <w:szCs w:val="22"/>
          <w:lang w:eastAsia="en-US"/>
        </w:rPr>
        <w:t xml:space="preserve">Banmen, J., &amp; Maki-Banmen, K. (2009). Práce s páry s použitím transformační systemické terapie podle Virginie Satirové. </w:t>
      </w:r>
      <w:r w:rsidR="0031453B" w:rsidRPr="00204C95">
        <w:rPr>
          <w:rFonts w:ascii="Arial" w:eastAsiaTheme="minorHAnsi" w:hAnsi="Arial" w:cs="Arial"/>
          <w:sz w:val="22"/>
          <w:szCs w:val="22"/>
          <w:lang w:eastAsia="en-US"/>
        </w:rPr>
        <w:t>Studijní materiál. Brno: Institut V.</w:t>
      </w:r>
      <w:r w:rsidR="00204C9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1453B" w:rsidRPr="00204C95">
        <w:rPr>
          <w:rFonts w:ascii="Arial" w:eastAsiaTheme="minorHAnsi" w:hAnsi="Arial" w:cs="Arial"/>
          <w:sz w:val="22"/>
          <w:szCs w:val="22"/>
          <w:lang w:eastAsia="en-US"/>
        </w:rPr>
        <w:t>Satirové v ČR.</w:t>
      </w:r>
    </w:p>
    <w:p w:rsidR="003A40D7" w:rsidRPr="00204C95" w:rsidRDefault="003A40D7" w:rsidP="00204C95">
      <w:pPr>
        <w:pStyle w:val="Nadpis1"/>
        <w:shd w:val="clear" w:color="auto" w:fill="FFFFFF"/>
        <w:spacing w:before="0" w:beforeAutospacing="0" w:after="0" w:afterAutospacing="0" w:line="360" w:lineRule="auto"/>
        <w:ind w:left="567" w:hanging="567"/>
        <w:rPr>
          <w:rFonts w:ascii="Arial" w:hAnsi="Arial" w:cs="Arial"/>
          <w:b w:val="0"/>
          <w:color w:val="333333"/>
          <w:sz w:val="22"/>
          <w:szCs w:val="22"/>
        </w:rPr>
      </w:pPr>
      <w:r w:rsidRPr="00204C95">
        <w:rPr>
          <w:rFonts w:ascii="Arial" w:eastAsiaTheme="minorHAnsi" w:hAnsi="Arial" w:cs="Arial"/>
          <w:b w:val="0"/>
          <w:sz w:val="22"/>
          <w:szCs w:val="22"/>
          <w:lang w:eastAsia="en-US"/>
        </w:rPr>
        <w:t>Banse, R., &amp; Rebetez, Ch. (2008). Relation de couple: modèles théoriques et approches diagnostiques. In: Van der Linden, M</w:t>
      </w:r>
      <w:r w:rsidR="00204C95">
        <w:rPr>
          <w:rFonts w:ascii="Arial" w:eastAsiaTheme="minorHAnsi" w:hAnsi="Arial" w:cs="Arial"/>
          <w:b w:val="0"/>
          <w:sz w:val="22"/>
          <w:szCs w:val="22"/>
          <w:lang w:eastAsia="en-US"/>
        </w:rPr>
        <w:t>.</w:t>
      </w:r>
      <w:r w:rsidRPr="00204C95">
        <w:rPr>
          <w:rFonts w:ascii="Arial" w:eastAsiaTheme="minorHAnsi" w:hAnsi="Arial" w:cs="Arial"/>
          <w:b w:val="0"/>
          <w:sz w:val="22"/>
          <w:szCs w:val="22"/>
          <w:lang w:eastAsia="en-US"/>
        </w:rPr>
        <w:t xml:space="preserve"> &amp; Ceschi</w:t>
      </w:r>
      <w:r w:rsidR="00204C95">
        <w:rPr>
          <w:rFonts w:ascii="Arial" w:eastAsiaTheme="minorHAnsi" w:hAnsi="Arial" w:cs="Arial"/>
          <w:b w:val="0"/>
          <w:sz w:val="22"/>
          <w:szCs w:val="22"/>
          <w:lang w:eastAsia="en-US"/>
        </w:rPr>
        <w:t>, G.</w:t>
      </w:r>
      <w:r w:rsidR="00267C5B">
        <w:rPr>
          <w:rFonts w:ascii="Arial" w:eastAsiaTheme="minorHAnsi" w:hAnsi="Arial" w:cs="Arial"/>
          <w:b w:val="0"/>
          <w:sz w:val="22"/>
          <w:szCs w:val="22"/>
          <w:lang w:eastAsia="en-US"/>
        </w:rPr>
        <w:t xml:space="preserve"> (Eds.), </w:t>
      </w:r>
      <w:r w:rsidR="00267C5B" w:rsidRPr="00267C5B">
        <w:rPr>
          <w:rFonts w:ascii="Arial" w:eastAsiaTheme="minorHAnsi" w:hAnsi="Arial" w:cs="Arial"/>
          <w:b w:val="0"/>
          <w:i/>
          <w:sz w:val="22"/>
          <w:szCs w:val="22"/>
          <w:lang w:eastAsia="en-US"/>
        </w:rPr>
        <w:t>T</w:t>
      </w:r>
      <w:r w:rsidRPr="00267C5B">
        <w:rPr>
          <w:rFonts w:ascii="Arial" w:hAnsi="Arial" w:cs="Arial"/>
          <w:b w:val="0"/>
          <w:i/>
          <w:color w:val="333333"/>
          <w:sz w:val="22"/>
          <w:szCs w:val="22"/>
        </w:rPr>
        <w:t>raité</w:t>
      </w:r>
      <w:r w:rsidRPr="00204C95">
        <w:rPr>
          <w:rFonts w:ascii="Arial" w:hAnsi="Arial" w:cs="Arial"/>
          <w:b w:val="0"/>
          <w:i/>
          <w:color w:val="333333"/>
          <w:sz w:val="22"/>
          <w:szCs w:val="22"/>
        </w:rPr>
        <w:t xml:space="preserve"> de psychopathologie cognitive: Tome I – Bases théoriques</w:t>
      </w:r>
      <w:r w:rsidR="0031453B" w:rsidRPr="00204C95">
        <w:rPr>
          <w:rFonts w:ascii="Arial" w:hAnsi="Arial" w:cs="Arial"/>
          <w:b w:val="0"/>
          <w:i/>
          <w:color w:val="333333"/>
          <w:sz w:val="22"/>
          <w:szCs w:val="22"/>
        </w:rPr>
        <w:t>.</w:t>
      </w:r>
      <w:r w:rsidR="0031453B" w:rsidRPr="00204C95">
        <w:rPr>
          <w:rFonts w:ascii="Arial" w:hAnsi="Arial" w:cs="Arial"/>
          <w:b w:val="0"/>
          <w:color w:val="333333"/>
          <w:sz w:val="22"/>
          <w:szCs w:val="22"/>
        </w:rPr>
        <w:t xml:space="preserve"> Marseille: Solal Éditeur,</w:t>
      </w:r>
      <w:r w:rsidRPr="00204C95">
        <w:rPr>
          <w:rFonts w:ascii="Arial" w:hAnsi="Arial" w:cs="Arial"/>
          <w:b w:val="0"/>
          <w:color w:val="333333"/>
          <w:sz w:val="22"/>
          <w:szCs w:val="22"/>
        </w:rPr>
        <w:t>153 – 174.</w:t>
      </w:r>
      <w:r w:rsidR="009A321A" w:rsidRPr="00204C95">
        <w:rPr>
          <w:rFonts w:ascii="Arial" w:hAnsi="Arial" w:cs="Arial"/>
          <w:b w:val="0"/>
          <w:color w:val="333333"/>
          <w:sz w:val="22"/>
          <w:szCs w:val="22"/>
        </w:rPr>
        <w:t xml:space="preserve"> </w:t>
      </w:r>
    </w:p>
    <w:p w:rsidR="00A51768" w:rsidRPr="00204C95" w:rsidRDefault="00A51768" w:rsidP="00204C95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204C95">
        <w:rPr>
          <w:rFonts w:ascii="Arial" w:hAnsi="Arial" w:cs="Arial"/>
          <w:sz w:val="22"/>
          <w:szCs w:val="22"/>
        </w:rPr>
        <w:t>Český statistický úřad, rozvodovost. [Vyhledáno 1.</w:t>
      </w:r>
      <w:r w:rsidR="00267C5B">
        <w:rPr>
          <w:rFonts w:ascii="Arial" w:hAnsi="Arial" w:cs="Arial"/>
          <w:sz w:val="22"/>
          <w:szCs w:val="22"/>
        </w:rPr>
        <w:t xml:space="preserve"> </w:t>
      </w:r>
      <w:r w:rsidRPr="00204C95">
        <w:rPr>
          <w:rFonts w:ascii="Arial" w:hAnsi="Arial" w:cs="Arial"/>
          <w:sz w:val="22"/>
          <w:szCs w:val="22"/>
        </w:rPr>
        <w:t>11.</w:t>
      </w:r>
      <w:r w:rsidR="00267C5B">
        <w:rPr>
          <w:rFonts w:ascii="Arial" w:hAnsi="Arial" w:cs="Arial"/>
          <w:sz w:val="22"/>
          <w:szCs w:val="22"/>
        </w:rPr>
        <w:t xml:space="preserve"> </w:t>
      </w:r>
      <w:r w:rsidRPr="00204C95">
        <w:rPr>
          <w:rFonts w:ascii="Arial" w:hAnsi="Arial" w:cs="Arial"/>
          <w:sz w:val="22"/>
          <w:szCs w:val="22"/>
        </w:rPr>
        <w:t xml:space="preserve">2014 na </w:t>
      </w:r>
      <w:hyperlink r:id="rId9" w:history="1">
        <w:r w:rsidRPr="00204C95">
          <w:rPr>
            <w:rStyle w:val="Hypertextovodkaz"/>
            <w:rFonts w:ascii="Arial" w:hAnsi="Arial" w:cs="Arial"/>
            <w:sz w:val="22"/>
            <w:szCs w:val="22"/>
          </w:rPr>
          <w:t>www.czso.cz/csu/redakce.nsf/i/rozvodovost</w:t>
        </w:r>
      </w:hyperlink>
      <w:r w:rsidRPr="00204C95">
        <w:rPr>
          <w:rFonts w:ascii="Arial" w:hAnsi="Arial" w:cs="Arial"/>
          <w:sz w:val="22"/>
          <w:szCs w:val="22"/>
        </w:rPr>
        <w:t xml:space="preserve"> ].</w:t>
      </w:r>
    </w:p>
    <w:p w:rsidR="009A321A" w:rsidRPr="00204C95" w:rsidRDefault="009A321A" w:rsidP="00204C9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04C95">
        <w:rPr>
          <w:rFonts w:ascii="Arial" w:eastAsiaTheme="minorHAnsi" w:hAnsi="Arial" w:cs="Arial"/>
          <w:sz w:val="22"/>
          <w:szCs w:val="22"/>
          <w:lang w:eastAsia="en-US"/>
        </w:rPr>
        <w:t xml:space="preserve">Erikson. E. H. </w:t>
      </w:r>
      <w:r w:rsidRPr="00204C95">
        <w:rPr>
          <w:rFonts w:ascii="Arial" w:eastAsiaTheme="minorHAnsi" w:hAnsi="Arial" w:cs="Arial"/>
          <w:bCs/>
          <w:sz w:val="22"/>
          <w:szCs w:val="22"/>
          <w:lang w:eastAsia="en-US"/>
        </w:rPr>
        <w:t>(1963).</w:t>
      </w:r>
      <w:r w:rsidRPr="00204C9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204C95">
        <w:rPr>
          <w:rFonts w:ascii="Arial" w:eastAsiaTheme="minorHAnsi" w:hAnsi="Arial" w:cs="Arial"/>
          <w:sz w:val="22"/>
          <w:szCs w:val="22"/>
          <w:lang w:eastAsia="en-US"/>
        </w:rPr>
        <w:t xml:space="preserve">Childhood and society </w:t>
      </w:r>
      <w:r w:rsidRPr="00204C9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(2nd </w:t>
      </w:r>
      <w:r w:rsidRPr="00204C95">
        <w:rPr>
          <w:rFonts w:ascii="Arial" w:eastAsiaTheme="minorHAnsi" w:hAnsi="Arial" w:cs="Arial"/>
          <w:sz w:val="22"/>
          <w:szCs w:val="22"/>
          <w:lang w:eastAsia="en-US"/>
        </w:rPr>
        <w:t>ed.). New</w:t>
      </w:r>
      <w:r w:rsidR="00A51768" w:rsidRPr="00204C9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04C95">
        <w:rPr>
          <w:rFonts w:ascii="Arial" w:eastAsiaTheme="minorHAnsi" w:hAnsi="Arial" w:cs="Arial"/>
          <w:sz w:val="22"/>
          <w:szCs w:val="22"/>
          <w:lang w:eastAsia="en-US"/>
        </w:rPr>
        <w:t xml:space="preserve">York: Norton. </w:t>
      </w:r>
    </w:p>
    <w:p w:rsidR="009A321A" w:rsidRPr="00204C95" w:rsidRDefault="009A321A" w:rsidP="00204C95">
      <w:pPr>
        <w:autoSpaceDE w:val="0"/>
        <w:autoSpaceDN w:val="0"/>
        <w:adjustRightInd w:val="0"/>
        <w:spacing w:line="360" w:lineRule="auto"/>
        <w:ind w:left="567" w:hanging="567"/>
        <w:rPr>
          <w:rFonts w:ascii="Arial" w:eastAsiaTheme="minorHAnsi" w:hAnsi="Arial" w:cs="Arial"/>
          <w:sz w:val="22"/>
          <w:szCs w:val="22"/>
          <w:lang w:eastAsia="en-US"/>
        </w:rPr>
      </w:pPr>
      <w:r w:rsidRPr="00204C95">
        <w:rPr>
          <w:rFonts w:ascii="Arial" w:eastAsiaTheme="minorHAnsi" w:hAnsi="Arial" w:cs="Arial"/>
          <w:sz w:val="22"/>
          <w:szCs w:val="22"/>
          <w:lang w:eastAsia="en-US"/>
        </w:rPr>
        <w:t>Fehr, B.</w:t>
      </w:r>
      <w:r w:rsidR="00BB5E72" w:rsidRPr="00204C95">
        <w:rPr>
          <w:rFonts w:ascii="Arial" w:eastAsiaTheme="minorHAnsi" w:hAnsi="Arial" w:cs="Arial"/>
          <w:sz w:val="22"/>
          <w:szCs w:val="22"/>
          <w:lang w:eastAsia="en-US"/>
        </w:rPr>
        <w:t xml:space="preserve"> (2014). Love: Conceptualization and Experience In: Mikulincer, M., &amp; Shaver, P.</w:t>
      </w:r>
      <w:r w:rsidR="00267C5B">
        <w:rPr>
          <w:rFonts w:ascii="Arial" w:eastAsiaTheme="minorHAnsi" w:hAnsi="Arial" w:cs="Arial"/>
          <w:sz w:val="22"/>
          <w:szCs w:val="22"/>
          <w:lang w:eastAsia="en-US"/>
        </w:rPr>
        <w:t xml:space="preserve"> R. (Eds.),</w:t>
      </w:r>
      <w:r w:rsidRPr="00204C9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04C95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APA Handbook of Personality and Social Psychology: V</w:t>
      </w:r>
      <w:r w:rsidR="00267C5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ol. 3. Interpersonal Relations, </w:t>
      </w:r>
      <w:r w:rsidR="00267C5B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495 – 522. </w:t>
      </w:r>
    </w:p>
    <w:p w:rsidR="00986ACA" w:rsidRPr="00204C95" w:rsidRDefault="00986ACA" w:rsidP="00204C95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204C95">
        <w:rPr>
          <w:rFonts w:ascii="Arial" w:hAnsi="Arial" w:cs="Arial"/>
          <w:sz w:val="22"/>
          <w:szCs w:val="22"/>
        </w:rPr>
        <w:t>Laurenceau, J. P., &amp; Kleinman, B. M. (2006). Intimacy in personal relationships. In</w:t>
      </w:r>
      <w:r w:rsidR="00267C5B">
        <w:rPr>
          <w:rFonts w:ascii="Arial" w:hAnsi="Arial" w:cs="Arial"/>
          <w:sz w:val="22"/>
          <w:szCs w:val="22"/>
        </w:rPr>
        <w:t xml:space="preserve">: </w:t>
      </w:r>
      <w:r w:rsidRPr="00204C95">
        <w:rPr>
          <w:rFonts w:ascii="Arial" w:hAnsi="Arial" w:cs="Arial"/>
          <w:sz w:val="22"/>
          <w:szCs w:val="22"/>
        </w:rPr>
        <w:t xml:space="preserve"> Vangelisti</w:t>
      </w:r>
      <w:r w:rsidR="00267C5B">
        <w:rPr>
          <w:rFonts w:ascii="Arial" w:hAnsi="Arial" w:cs="Arial"/>
          <w:sz w:val="22"/>
          <w:szCs w:val="22"/>
        </w:rPr>
        <w:t xml:space="preserve">, A., &amp; </w:t>
      </w:r>
      <w:r w:rsidRPr="00204C95">
        <w:rPr>
          <w:rFonts w:ascii="Arial" w:hAnsi="Arial" w:cs="Arial"/>
          <w:sz w:val="22"/>
          <w:szCs w:val="22"/>
        </w:rPr>
        <w:t>Perlman</w:t>
      </w:r>
      <w:r w:rsidR="00267C5B">
        <w:rPr>
          <w:rFonts w:ascii="Arial" w:hAnsi="Arial" w:cs="Arial"/>
          <w:sz w:val="22"/>
          <w:szCs w:val="22"/>
        </w:rPr>
        <w:t>, D.</w:t>
      </w:r>
      <w:r w:rsidRPr="00204C95">
        <w:rPr>
          <w:rFonts w:ascii="Arial" w:hAnsi="Arial" w:cs="Arial"/>
          <w:sz w:val="22"/>
          <w:szCs w:val="22"/>
        </w:rPr>
        <w:t xml:space="preserve"> (Eds.), </w:t>
      </w:r>
      <w:r w:rsidRPr="00204C95">
        <w:rPr>
          <w:rFonts w:ascii="Arial" w:hAnsi="Arial" w:cs="Arial"/>
          <w:i/>
          <w:sz w:val="22"/>
          <w:szCs w:val="22"/>
        </w:rPr>
        <w:t>The Cambridge handbook of personal relationships</w:t>
      </w:r>
      <w:r w:rsidR="00267C5B">
        <w:rPr>
          <w:rFonts w:ascii="Arial" w:hAnsi="Arial" w:cs="Arial"/>
          <w:sz w:val="22"/>
          <w:szCs w:val="22"/>
        </w:rPr>
        <w:t xml:space="preserve">. </w:t>
      </w:r>
      <w:r w:rsidRPr="00204C95">
        <w:rPr>
          <w:rFonts w:ascii="Arial" w:hAnsi="Arial" w:cs="Arial"/>
          <w:sz w:val="22"/>
          <w:szCs w:val="22"/>
        </w:rPr>
        <w:t>New Y</w:t>
      </w:r>
      <w:r w:rsidR="00267C5B">
        <w:rPr>
          <w:rFonts w:ascii="Arial" w:hAnsi="Arial" w:cs="Arial"/>
          <w:sz w:val="22"/>
          <w:szCs w:val="22"/>
        </w:rPr>
        <w:t>ork: Cambridge University Press, 637 – 653.</w:t>
      </w:r>
    </w:p>
    <w:p w:rsidR="009A321A" w:rsidRPr="00204C95" w:rsidRDefault="009A321A" w:rsidP="00204C9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04C95">
        <w:rPr>
          <w:rFonts w:ascii="Arial" w:eastAsiaTheme="minorHAnsi" w:hAnsi="Arial" w:cs="Arial"/>
          <w:sz w:val="22"/>
          <w:szCs w:val="22"/>
          <w:lang w:eastAsia="en-US"/>
        </w:rPr>
        <w:t>Prager, K. J. (1995). The psychology of intimacy. New York:</w:t>
      </w:r>
      <w:r w:rsidR="001F0EE3" w:rsidRPr="00204C9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04C95">
        <w:rPr>
          <w:rFonts w:ascii="Arial" w:eastAsiaTheme="minorHAnsi" w:hAnsi="Arial" w:cs="Arial"/>
          <w:sz w:val="22"/>
          <w:szCs w:val="22"/>
          <w:lang w:eastAsia="en-US"/>
        </w:rPr>
        <w:t>Guilford Press.</w:t>
      </w:r>
    </w:p>
    <w:p w:rsidR="00663F7B" w:rsidRPr="00204C95" w:rsidRDefault="00663F7B" w:rsidP="00204C95">
      <w:pPr>
        <w:spacing w:line="360" w:lineRule="auto"/>
        <w:ind w:left="567" w:hanging="567"/>
        <w:rPr>
          <w:rFonts w:ascii="Arial" w:hAnsi="Arial" w:cs="Arial"/>
          <w:iCs/>
          <w:sz w:val="22"/>
          <w:szCs w:val="22"/>
        </w:rPr>
      </w:pPr>
      <w:r w:rsidRPr="00204C95">
        <w:rPr>
          <w:rFonts w:ascii="Arial" w:hAnsi="Arial" w:cs="Arial"/>
          <w:sz w:val="22"/>
          <w:szCs w:val="22"/>
        </w:rPr>
        <w:t>Prager, K. J., &amp; Roberts, L. J. (2004). Deep intimate connection: Self and intimacy i</w:t>
      </w:r>
      <w:r w:rsidR="00267C5B">
        <w:rPr>
          <w:rFonts w:ascii="Arial" w:hAnsi="Arial" w:cs="Arial"/>
          <w:sz w:val="22"/>
          <w:szCs w:val="22"/>
        </w:rPr>
        <w:t xml:space="preserve">n couple relationships. In: </w:t>
      </w:r>
      <w:r w:rsidRPr="00204C95">
        <w:rPr>
          <w:rFonts w:ascii="Arial" w:hAnsi="Arial" w:cs="Arial"/>
          <w:sz w:val="22"/>
          <w:szCs w:val="22"/>
        </w:rPr>
        <w:t>Mashek,</w:t>
      </w:r>
      <w:r w:rsidR="00267C5B">
        <w:rPr>
          <w:rFonts w:ascii="Arial" w:hAnsi="Arial" w:cs="Arial"/>
          <w:sz w:val="22"/>
          <w:szCs w:val="22"/>
        </w:rPr>
        <w:t xml:space="preserve"> D. J.,</w:t>
      </w:r>
      <w:r w:rsidRPr="00204C95">
        <w:rPr>
          <w:rFonts w:ascii="Arial" w:hAnsi="Arial" w:cs="Arial"/>
          <w:sz w:val="22"/>
          <w:szCs w:val="22"/>
        </w:rPr>
        <w:t xml:space="preserve"> &amp; A. Aron</w:t>
      </w:r>
      <w:r w:rsidR="00267C5B">
        <w:rPr>
          <w:rFonts w:ascii="Arial" w:hAnsi="Arial" w:cs="Arial"/>
          <w:sz w:val="22"/>
          <w:szCs w:val="22"/>
        </w:rPr>
        <w:t>, A.</w:t>
      </w:r>
      <w:r w:rsidRPr="00204C95">
        <w:rPr>
          <w:rFonts w:ascii="Arial" w:hAnsi="Arial" w:cs="Arial"/>
          <w:sz w:val="22"/>
          <w:szCs w:val="22"/>
        </w:rPr>
        <w:t xml:space="preserve"> (Eds.), </w:t>
      </w:r>
      <w:r w:rsidRPr="00204C95">
        <w:rPr>
          <w:rFonts w:ascii="Arial" w:hAnsi="Arial" w:cs="Arial"/>
          <w:i/>
          <w:sz w:val="22"/>
          <w:szCs w:val="22"/>
        </w:rPr>
        <w:t>Handbook of closeness and intimacy</w:t>
      </w:r>
      <w:r w:rsidR="00267C5B">
        <w:rPr>
          <w:rFonts w:ascii="Arial" w:hAnsi="Arial" w:cs="Arial"/>
          <w:i/>
          <w:sz w:val="22"/>
          <w:szCs w:val="22"/>
        </w:rPr>
        <w:t xml:space="preserve">. </w:t>
      </w:r>
      <w:r w:rsidRPr="00204C95">
        <w:rPr>
          <w:rFonts w:ascii="Arial" w:hAnsi="Arial" w:cs="Arial"/>
          <w:sz w:val="22"/>
          <w:szCs w:val="22"/>
        </w:rPr>
        <w:t>Mahwah, New Jersey</w:t>
      </w:r>
      <w:r w:rsidR="00267C5B">
        <w:rPr>
          <w:rFonts w:ascii="Arial" w:hAnsi="Arial" w:cs="Arial"/>
          <w:sz w:val="22"/>
          <w:szCs w:val="22"/>
        </w:rPr>
        <w:t>.: Lawrence Erlbaum Associates, 43 – 60.</w:t>
      </w:r>
    </w:p>
    <w:p w:rsidR="002A1430" w:rsidRPr="00204C95" w:rsidRDefault="00A51768" w:rsidP="00204C95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204C95">
        <w:rPr>
          <w:rFonts w:ascii="Arial" w:hAnsi="Arial" w:cs="Arial"/>
          <w:sz w:val="22"/>
          <w:szCs w:val="22"/>
        </w:rPr>
        <w:t>Reis, H.</w:t>
      </w:r>
      <w:r w:rsidR="00267C5B">
        <w:rPr>
          <w:rFonts w:ascii="Arial" w:hAnsi="Arial" w:cs="Arial"/>
          <w:sz w:val="22"/>
          <w:szCs w:val="22"/>
        </w:rPr>
        <w:t>,</w:t>
      </w:r>
      <w:r w:rsidR="00204C95" w:rsidRPr="00204C95">
        <w:rPr>
          <w:rFonts w:ascii="Arial" w:hAnsi="Arial" w:cs="Arial"/>
          <w:sz w:val="22"/>
          <w:szCs w:val="22"/>
        </w:rPr>
        <w:t xml:space="preserve"> &amp; </w:t>
      </w:r>
      <w:r w:rsidR="002A1430" w:rsidRPr="00204C95">
        <w:rPr>
          <w:rFonts w:ascii="Arial" w:hAnsi="Arial" w:cs="Arial"/>
          <w:sz w:val="22"/>
          <w:szCs w:val="22"/>
        </w:rPr>
        <w:t>Shaver</w:t>
      </w:r>
      <w:r w:rsidRPr="00204C95">
        <w:rPr>
          <w:rFonts w:ascii="Arial" w:hAnsi="Arial" w:cs="Arial"/>
          <w:sz w:val="22"/>
          <w:szCs w:val="22"/>
        </w:rPr>
        <w:t>, P.</w:t>
      </w:r>
      <w:r w:rsidR="00267C5B">
        <w:rPr>
          <w:rFonts w:ascii="Arial" w:hAnsi="Arial" w:cs="Arial"/>
          <w:sz w:val="22"/>
          <w:szCs w:val="22"/>
        </w:rPr>
        <w:t xml:space="preserve"> (</w:t>
      </w:r>
      <w:r w:rsidR="002A1430" w:rsidRPr="00204C95">
        <w:rPr>
          <w:rFonts w:ascii="Arial" w:hAnsi="Arial" w:cs="Arial"/>
          <w:sz w:val="22"/>
          <w:szCs w:val="22"/>
        </w:rPr>
        <w:t>1988</w:t>
      </w:r>
      <w:r w:rsidR="00267C5B">
        <w:rPr>
          <w:rFonts w:ascii="Arial" w:hAnsi="Arial" w:cs="Arial"/>
          <w:sz w:val="22"/>
          <w:szCs w:val="22"/>
        </w:rPr>
        <w:t>)</w:t>
      </w:r>
      <w:r w:rsidR="002A1430" w:rsidRPr="00204C95">
        <w:rPr>
          <w:rFonts w:ascii="Arial" w:hAnsi="Arial" w:cs="Arial"/>
          <w:sz w:val="22"/>
          <w:szCs w:val="22"/>
        </w:rPr>
        <w:t>. Intimacy as an interpersonal process. In</w:t>
      </w:r>
      <w:r w:rsidR="00267C5B">
        <w:rPr>
          <w:rFonts w:ascii="Arial" w:hAnsi="Arial" w:cs="Arial"/>
          <w:sz w:val="22"/>
          <w:szCs w:val="22"/>
        </w:rPr>
        <w:t xml:space="preserve">: </w:t>
      </w:r>
      <w:r w:rsidR="002A1430" w:rsidRPr="00204C95">
        <w:rPr>
          <w:rFonts w:ascii="Arial" w:hAnsi="Arial" w:cs="Arial"/>
          <w:sz w:val="22"/>
          <w:szCs w:val="22"/>
        </w:rPr>
        <w:t>Duck</w:t>
      </w:r>
      <w:r w:rsidR="00267C5B">
        <w:rPr>
          <w:rFonts w:ascii="Arial" w:hAnsi="Arial" w:cs="Arial"/>
          <w:sz w:val="22"/>
          <w:szCs w:val="22"/>
        </w:rPr>
        <w:t xml:space="preserve">, S. (Ed.), </w:t>
      </w:r>
      <w:r w:rsidR="00267C5B" w:rsidRPr="00267C5B">
        <w:rPr>
          <w:rFonts w:ascii="Arial" w:hAnsi="Arial" w:cs="Arial"/>
          <w:i/>
          <w:sz w:val="22"/>
          <w:szCs w:val="22"/>
        </w:rPr>
        <w:t>Handbook o</w:t>
      </w:r>
      <w:r w:rsidR="002A1430" w:rsidRPr="00267C5B">
        <w:rPr>
          <w:rFonts w:ascii="Arial" w:hAnsi="Arial" w:cs="Arial"/>
          <w:i/>
          <w:sz w:val="22"/>
          <w:szCs w:val="22"/>
        </w:rPr>
        <w:t>f personal relationships</w:t>
      </w:r>
      <w:r w:rsidR="00267C5B">
        <w:rPr>
          <w:rFonts w:ascii="Arial" w:hAnsi="Arial" w:cs="Arial"/>
          <w:sz w:val="22"/>
          <w:szCs w:val="22"/>
        </w:rPr>
        <w:t>. Chichester, England: Wiley, 367 – 389.</w:t>
      </w:r>
    </w:p>
    <w:p w:rsidR="005602DC" w:rsidRPr="00204C95" w:rsidRDefault="005602DC" w:rsidP="00204C95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204C95">
        <w:rPr>
          <w:rFonts w:ascii="Arial" w:hAnsi="Arial" w:cs="Arial"/>
          <w:sz w:val="22"/>
          <w:szCs w:val="22"/>
        </w:rPr>
        <w:t xml:space="preserve">Sternberg, J. R. (1986). A triangular theory of love. </w:t>
      </w:r>
      <w:r w:rsidRPr="00204C95">
        <w:rPr>
          <w:rFonts w:ascii="Arial" w:hAnsi="Arial" w:cs="Arial"/>
          <w:i/>
          <w:sz w:val="22"/>
          <w:szCs w:val="22"/>
        </w:rPr>
        <w:t>Psychological Review</w:t>
      </w:r>
      <w:r w:rsidRPr="00204C95">
        <w:rPr>
          <w:rFonts w:ascii="Arial" w:hAnsi="Arial" w:cs="Arial"/>
          <w:sz w:val="22"/>
          <w:szCs w:val="22"/>
        </w:rPr>
        <w:t>, 93,119-135.</w:t>
      </w:r>
      <w:r w:rsidR="00267C5B">
        <w:rPr>
          <w:rFonts w:ascii="Arial" w:hAnsi="Arial" w:cs="Arial"/>
          <w:sz w:val="22"/>
          <w:szCs w:val="22"/>
        </w:rPr>
        <w:t xml:space="preserve"> </w:t>
      </w:r>
    </w:p>
    <w:p w:rsidR="005602DC" w:rsidRPr="00204C95" w:rsidRDefault="005602DC" w:rsidP="00204C95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204C95">
        <w:rPr>
          <w:rFonts w:ascii="Arial" w:hAnsi="Arial" w:cs="Arial"/>
          <w:sz w:val="22"/>
          <w:szCs w:val="22"/>
        </w:rPr>
        <w:t>Sternberg, R. J. (1988). Triangulating love. In</w:t>
      </w:r>
      <w:r w:rsidR="00267C5B">
        <w:rPr>
          <w:rFonts w:ascii="Arial" w:hAnsi="Arial" w:cs="Arial"/>
          <w:sz w:val="22"/>
          <w:szCs w:val="22"/>
        </w:rPr>
        <w:t xml:space="preserve">: </w:t>
      </w:r>
      <w:r w:rsidRPr="00204C95">
        <w:rPr>
          <w:rFonts w:ascii="Arial" w:hAnsi="Arial" w:cs="Arial"/>
          <w:sz w:val="22"/>
          <w:szCs w:val="22"/>
        </w:rPr>
        <w:t>Sternberg</w:t>
      </w:r>
      <w:r w:rsidR="00267C5B">
        <w:rPr>
          <w:rFonts w:ascii="Arial" w:hAnsi="Arial" w:cs="Arial"/>
          <w:sz w:val="22"/>
          <w:szCs w:val="22"/>
        </w:rPr>
        <w:t>, J.R.</w:t>
      </w:r>
      <w:r w:rsidRPr="00204C95">
        <w:rPr>
          <w:rFonts w:ascii="Arial" w:hAnsi="Arial" w:cs="Arial"/>
          <w:sz w:val="22"/>
          <w:szCs w:val="22"/>
        </w:rPr>
        <w:t>, &amp;</w:t>
      </w:r>
      <w:r w:rsidR="00267C5B">
        <w:rPr>
          <w:rFonts w:ascii="Arial" w:hAnsi="Arial" w:cs="Arial"/>
          <w:sz w:val="22"/>
          <w:szCs w:val="22"/>
        </w:rPr>
        <w:t xml:space="preserve"> </w:t>
      </w:r>
      <w:r w:rsidRPr="00204C95">
        <w:rPr>
          <w:rFonts w:ascii="Arial" w:hAnsi="Arial" w:cs="Arial"/>
          <w:sz w:val="22"/>
          <w:szCs w:val="22"/>
        </w:rPr>
        <w:t>Barnes</w:t>
      </w:r>
      <w:r w:rsidR="00267C5B">
        <w:rPr>
          <w:rFonts w:ascii="Arial" w:hAnsi="Arial" w:cs="Arial"/>
          <w:sz w:val="22"/>
          <w:szCs w:val="22"/>
        </w:rPr>
        <w:t>, M.L.</w:t>
      </w:r>
      <w:r w:rsidRPr="00204C95">
        <w:rPr>
          <w:rFonts w:ascii="Arial" w:hAnsi="Arial" w:cs="Arial"/>
          <w:sz w:val="22"/>
          <w:szCs w:val="22"/>
        </w:rPr>
        <w:t xml:space="preserve"> (Eds.), </w:t>
      </w:r>
      <w:r w:rsidRPr="00204C95">
        <w:rPr>
          <w:rFonts w:ascii="Arial" w:hAnsi="Arial" w:cs="Arial"/>
          <w:i/>
          <w:sz w:val="22"/>
          <w:szCs w:val="22"/>
        </w:rPr>
        <w:t>The psychology of love</w:t>
      </w:r>
      <w:r w:rsidR="00204C95" w:rsidRPr="00204C95">
        <w:rPr>
          <w:rFonts w:ascii="Arial" w:hAnsi="Arial" w:cs="Arial"/>
          <w:sz w:val="22"/>
          <w:szCs w:val="22"/>
        </w:rPr>
        <w:t xml:space="preserve">. </w:t>
      </w:r>
      <w:r w:rsidRPr="00204C95">
        <w:rPr>
          <w:rFonts w:ascii="Arial" w:hAnsi="Arial" w:cs="Arial"/>
          <w:sz w:val="22"/>
          <w:szCs w:val="22"/>
        </w:rPr>
        <w:t>N</w:t>
      </w:r>
      <w:r w:rsidR="00204C95" w:rsidRPr="00204C95">
        <w:rPr>
          <w:rFonts w:ascii="Arial" w:hAnsi="Arial" w:cs="Arial"/>
          <w:sz w:val="22"/>
          <w:szCs w:val="22"/>
        </w:rPr>
        <w:t>ew Haven: Yale university press, 119 – 138.</w:t>
      </w:r>
    </w:p>
    <w:p w:rsidR="005602DC" w:rsidRPr="00204C95" w:rsidRDefault="00411F16" w:rsidP="00204C95">
      <w:pPr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204C95">
        <w:rPr>
          <w:rFonts w:ascii="Arial" w:eastAsiaTheme="minorHAnsi" w:hAnsi="Arial" w:cs="Arial"/>
          <w:sz w:val="22"/>
          <w:szCs w:val="22"/>
        </w:rPr>
        <w:t>Vaillant, C. O., &amp; Vaillant, G. E. (1993). Is the U-curve</w:t>
      </w:r>
      <w:r w:rsidR="00204C95" w:rsidRPr="00204C95">
        <w:rPr>
          <w:rFonts w:ascii="Arial" w:eastAsiaTheme="minorHAnsi" w:hAnsi="Arial" w:cs="Arial"/>
          <w:sz w:val="22"/>
          <w:szCs w:val="22"/>
        </w:rPr>
        <w:t xml:space="preserve"> </w:t>
      </w:r>
      <w:r w:rsidRPr="00204C95">
        <w:rPr>
          <w:rFonts w:ascii="Arial" w:eastAsiaTheme="minorHAnsi" w:hAnsi="Arial" w:cs="Arial"/>
          <w:sz w:val="22"/>
          <w:szCs w:val="22"/>
          <w:lang w:eastAsia="en-US"/>
        </w:rPr>
        <w:t>of marital satisfaction an illusion? A 40-year study</w:t>
      </w:r>
      <w:r w:rsidR="00204C95" w:rsidRPr="00204C9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04C95">
        <w:rPr>
          <w:rFonts w:ascii="Arial" w:eastAsiaTheme="minorHAnsi" w:hAnsi="Arial" w:cs="Arial"/>
          <w:sz w:val="22"/>
          <w:szCs w:val="22"/>
          <w:lang w:eastAsia="en-US"/>
        </w:rPr>
        <w:t xml:space="preserve">of marriage. </w:t>
      </w:r>
      <w:r w:rsidRPr="00204C95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Journal of Marriage and the Family, 55</w:t>
      </w:r>
      <w:r w:rsidRPr="00204C95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204C95" w:rsidRPr="00204C9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04C95">
        <w:rPr>
          <w:rFonts w:ascii="Arial" w:eastAsiaTheme="minorHAnsi" w:hAnsi="Arial" w:cs="Arial"/>
          <w:sz w:val="22"/>
          <w:szCs w:val="22"/>
          <w:lang w:eastAsia="en-US"/>
        </w:rPr>
        <w:t xml:space="preserve">230–239. </w:t>
      </w:r>
    </w:p>
    <w:p w:rsidR="00411F16" w:rsidRPr="00204C95" w:rsidRDefault="00411F16" w:rsidP="00204C95">
      <w:pPr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204C95">
        <w:rPr>
          <w:rFonts w:ascii="Arial" w:eastAsiaTheme="minorHAnsi" w:hAnsi="Arial" w:cs="Arial"/>
          <w:sz w:val="22"/>
          <w:szCs w:val="22"/>
          <w:lang w:eastAsia="en-US"/>
        </w:rPr>
        <w:t>VanLaningham, J., Johnson, D. R., &amp; Amato, P. (2001).</w:t>
      </w:r>
      <w:r w:rsidR="00204C95" w:rsidRPr="00204C9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04C95">
        <w:rPr>
          <w:rFonts w:ascii="Arial" w:eastAsiaTheme="minorHAnsi" w:hAnsi="Arial" w:cs="Arial"/>
          <w:sz w:val="22"/>
          <w:szCs w:val="22"/>
          <w:lang w:eastAsia="en-US"/>
        </w:rPr>
        <w:t>Marital happiness, marital duration, and the U-shaped</w:t>
      </w:r>
      <w:r w:rsidR="00204C95" w:rsidRPr="00204C9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04C95">
        <w:rPr>
          <w:rFonts w:ascii="Arial" w:eastAsiaTheme="minorHAnsi" w:hAnsi="Arial" w:cs="Arial"/>
          <w:sz w:val="22"/>
          <w:szCs w:val="22"/>
          <w:lang w:eastAsia="en-US"/>
        </w:rPr>
        <w:t xml:space="preserve">curve: Evidence from a five-wave panel study. </w:t>
      </w:r>
      <w:r w:rsidRPr="00204C95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Social</w:t>
      </w:r>
      <w:r w:rsidR="00204C95" w:rsidRPr="00204C95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204C95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Forces, 79</w:t>
      </w:r>
      <w:r w:rsidRPr="00204C95">
        <w:rPr>
          <w:rFonts w:ascii="Arial" w:eastAsiaTheme="minorHAnsi" w:hAnsi="Arial" w:cs="Arial"/>
          <w:sz w:val="22"/>
          <w:szCs w:val="22"/>
          <w:lang w:eastAsia="en-US"/>
        </w:rPr>
        <w:t>, 1313–1341</w:t>
      </w:r>
      <w:r w:rsidR="00204C95" w:rsidRPr="00204C95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9A321A" w:rsidRPr="00204C95" w:rsidRDefault="009A321A" w:rsidP="00204C95">
      <w:pPr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204C95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White, K. M., Speisman. J. C.. Jackson, D., Bartis. </w:t>
      </w:r>
      <w:r w:rsidRPr="00970A54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S.,</w:t>
      </w:r>
      <w:r w:rsidRPr="00204C95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r w:rsidRPr="00204C95">
        <w:rPr>
          <w:rFonts w:ascii="Arial" w:eastAsiaTheme="minorHAnsi" w:hAnsi="Arial" w:cs="Arial"/>
          <w:sz w:val="22"/>
          <w:szCs w:val="22"/>
          <w:lang w:eastAsia="en-US"/>
        </w:rPr>
        <w:t>&amp; Costos,</w:t>
      </w:r>
      <w:r w:rsidR="00204C95" w:rsidRPr="00204C9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04C95">
        <w:rPr>
          <w:rFonts w:ascii="Arial" w:eastAsiaTheme="minorHAnsi" w:hAnsi="Arial" w:cs="Arial"/>
          <w:sz w:val="22"/>
          <w:szCs w:val="22"/>
          <w:lang w:eastAsia="en-US"/>
        </w:rPr>
        <w:t>D. (1986). Intimacy maturity and its correlates in</w:t>
      </w:r>
      <w:r w:rsidR="00204C95" w:rsidRPr="00204C9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04C95">
        <w:rPr>
          <w:rFonts w:ascii="Arial" w:eastAsiaTheme="minorHAnsi" w:hAnsi="Arial" w:cs="Arial"/>
          <w:sz w:val="22"/>
          <w:szCs w:val="22"/>
          <w:lang w:eastAsia="en-US"/>
        </w:rPr>
        <w:t xml:space="preserve">young married couples. </w:t>
      </w:r>
      <w:r w:rsidRPr="00970A54">
        <w:rPr>
          <w:rFonts w:ascii="Arial" w:eastAsiaTheme="minorHAnsi" w:hAnsi="Arial" w:cs="Arial"/>
          <w:i/>
          <w:sz w:val="22"/>
          <w:szCs w:val="22"/>
          <w:lang w:eastAsia="en-US"/>
        </w:rPr>
        <w:t>Journal of Personality and Social</w:t>
      </w:r>
      <w:r w:rsidR="00204C95" w:rsidRPr="00970A54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</w:t>
      </w:r>
      <w:r w:rsidRPr="00970A54">
        <w:rPr>
          <w:rFonts w:ascii="Arial" w:eastAsiaTheme="minorHAnsi" w:hAnsi="Arial" w:cs="Arial"/>
          <w:i/>
          <w:sz w:val="22"/>
          <w:szCs w:val="22"/>
          <w:lang w:eastAsia="en-US"/>
        </w:rPr>
        <w:t>Psychology</w:t>
      </w:r>
      <w:r w:rsidRPr="00204C95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970A54">
        <w:rPr>
          <w:rFonts w:ascii="Arial" w:eastAsiaTheme="minorHAnsi" w:hAnsi="Arial" w:cs="Arial"/>
          <w:bCs/>
          <w:i/>
          <w:iCs/>
          <w:sz w:val="22"/>
          <w:szCs w:val="22"/>
          <w:lang w:eastAsia="en-US"/>
        </w:rPr>
        <w:t>50</w:t>
      </w:r>
      <w:r w:rsidRPr="00204C95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, </w:t>
      </w:r>
      <w:r w:rsidRPr="00204C95">
        <w:rPr>
          <w:rFonts w:ascii="Arial" w:eastAsiaTheme="minorHAnsi" w:hAnsi="Arial" w:cs="Arial"/>
          <w:sz w:val="22"/>
          <w:szCs w:val="22"/>
          <w:lang w:eastAsia="en-US"/>
        </w:rPr>
        <w:t>152-162.</w:t>
      </w:r>
    </w:p>
    <w:p w:rsidR="00D54505" w:rsidRPr="00204C95" w:rsidRDefault="00D54505" w:rsidP="00204C95">
      <w:pPr>
        <w:spacing w:line="360" w:lineRule="auto"/>
        <w:rPr>
          <w:rFonts w:ascii="Arial" w:hAnsi="Arial" w:cs="Arial"/>
          <w:sz w:val="22"/>
          <w:szCs w:val="22"/>
        </w:rPr>
      </w:pPr>
    </w:p>
    <w:p w:rsidR="00D54505" w:rsidRPr="00204C95" w:rsidRDefault="00D54505" w:rsidP="00204C95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D54505" w:rsidRPr="00204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699" w:rsidRDefault="00B26699" w:rsidP="00BB5E72">
      <w:r>
        <w:separator/>
      </w:r>
    </w:p>
  </w:endnote>
  <w:endnote w:type="continuationSeparator" w:id="0">
    <w:p w:rsidR="00B26699" w:rsidRDefault="00B26699" w:rsidP="00BB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699" w:rsidRDefault="00B26699" w:rsidP="00BB5E72">
      <w:r>
        <w:separator/>
      </w:r>
    </w:p>
  </w:footnote>
  <w:footnote w:type="continuationSeparator" w:id="0">
    <w:p w:rsidR="00B26699" w:rsidRDefault="00B26699" w:rsidP="00BB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F0AEE"/>
    <w:multiLevelType w:val="hybridMultilevel"/>
    <w:tmpl w:val="27E4D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40CA4"/>
    <w:multiLevelType w:val="hybridMultilevel"/>
    <w:tmpl w:val="AD96D842"/>
    <w:lvl w:ilvl="0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18617F08"/>
    <w:multiLevelType w:val="hybridMultilevel"/>
    <w:tmpl w:val="4B6A99C0"/>
    <w:lvl w:ilvl="0" w:tplc="7BA4D6B8">
      <w:start w:val="4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21BA2103"/>
    <w:multiLevelType w:val="hybridMultilevel"/>
    <w:tmpl w:val="4D6A5C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6C95D8F"/>
    <w:multiLevelType w:val="hybridMultilevel"/>
    <w:tmpl w:val="13C4AF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751FB"/>
    <w:multiLevelType w:val="hybridMultilevel"/>
    <w:tmpl w:val="B140607E"/>
    <w:lvl w:ilvl="0" w:tplc="1B98F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CE33E4">
      <w:start w:val="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801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38E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946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F61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E88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526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EE4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4945376"/>
    <w:multiLevelType w:val="hybridMultilevel"/>
    <w:tmpl w:val="88CC9752"/>
    <w:lvl w:ilvl="0" w:tplc="1ECA83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43"/>
    <w:rsid w:val="00006440"/>
    <w:rsid w:val="000162EC"/>
    <w:rsid w:val="00067B46"/>
    <w:rsid w:val="000B727E"/>
    <w:rsid w:val="001340F3"/>
    <w:rsid w:val="001A738C"/>
    <w:rsid w:val="001D0AA3"/>
    <w:rsid w:val="001E68CD"/>
    <w:rsid w:val="001F0EE3"/>
    <w:rsid w:val="001F1E67"/>
    <w:rsid w:val="001F5F60"/>
    <w:rsid w:val="00204C95"/>
    <w:rsid w:val="002124A1"/>
    <w:rsid w:val="00267C5B"/>
    <w:rsid w:val="00294BB3"/>
    <w:rsid w:val="002A1430"/>
    <w:rsid w:val="002E1825"/>
    <w:rsid w:val="0031453B"/>
    <w:rsid w:val="003228D4"/>
    <w:rsid w:val="00331538"/>
    <w:rsid w:val="00336DCF"/>
    <w:rsid w:val="00337209"/>
    <w:rsid w:val="003748A9"/>
    <w:rsid w:val="00380CCE"/>
    <w:rsid w:val="003A0E3B"/>
    <w:rsid w:val="003A40D7"/>
    <w:rsid w:val="003E60D6"/>
    <w:rsid w:val="00411F16"/>
    <w:rsid w:val="004124C8"/>
    <w:rsid w:val="0041307E"/>
    <w:rsid w:val="004477B7"/>
    <w:rsid w:val="00485B01"/>
    <w:rsid w:val="005177A5"/>
    <w:rsid w:val="005602DC"/>
    <w:rsid w:val="00603F36"/>
    <w:rsid w:val="00663F7B"/>
    <w:rsid w:val="00666734"/>
    <w:rsid w:val="00684504"/>
    <w:rsid w:val="006F597A"/>
    <w:rsid w:val="00750B73"/>
    <w:rsid w:val="0077009A"/>
    <w:rsid w:val="00773B44"/>
    <w:rsid w:val="00780313"/>
    <w:rsid w:val="00784D4D"/>
    <w:rsid w:val="007B4C92"/>
    <w:rsid w:val="007C6EAA"/>
    <w:rsid w:val="007E36EF"/>
    <w:rsid w:val="00804104"/>
    <w:rsid w:val="00815D21"/>
    <w:rsid w:val="00836534"/>
    <w:rsid w:val="00874DD5"/>
    <w:rsid w:val="008A6D46"/>
    <w:rsid w:val="00947C9A"/>
    <w:rsid w:val="00970A54"/>
    <w:rsid w:val="00986ACA"/>
    <w:rsid w:val="009A321A"/>
    <w:rsid w:val="009B58CF"/>
    <w:rsid w:val="009E4EB4"/>
    <w:rsid w:val="00A03845"/>
    <w:rsid w:val="00A1746C"/>
    <w:rsid w:val="00A274CC"/>
    <w:rsid w:val="00A51768"/>
    <w:rsid w:val="00A778BB"/>
    <w:rsid w:val="00A83597"/>
    <w:rsid w:val="00A83BDB"/>
    <w:rsid w:val="00A8446B"/>
    <w:rsid w:val="00A901F3"/>
    <w:rsid w:val="00AA05A7"/>
    <w:rsid w:val="00AC6495"/>
    <w:rsid w:val="00B059D3"/>
    <w:rsid w:val="00B26699"/>
    <w:rsid w:val="00B9432B"/>
    <w:rsid w:val="00BB0BDB"/>
    <w:rsid w:val="00BB5E72"/>
    <w:rsid w:val="00BD53A2"/>
    <w:rsid w:val="00C52B9E"/>
    <w:rsid w:val="00C82166"/>
    <w:rsid w:val="00C84C75"/>
    <w:rsid w:val="00D234EA"/>
    <w:rsid w:val="00D42A34"/>
    <w:rsid w:val="00D42E3D"/>
    <w:rsid w:val="00D519BC"/>
    <w:rsid w:val="00D54505"/>
    <w:rsid w:val="00D72217"/>
    <w:rsid w:val="00D82350"/>
    <w:rsid w:val="00DB6F6A"/>
    <w:rsid w:val="00E06083"/>
    <w:rsid w:val="00E1195D"/>
    <w:rsid w:val="00E47456"/>
    <w:rsid w:val="00E703A3"/>
    <w:rsid w:val="00E7244D"/>
    <w:rsid w:val="00F3178D"/>
    <w:rsid w:val="00F62AF5"/>
    <w:rsid w:val="00F84C43"/>
    <w:rsid w:val="00FB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870B3-DEA3-4E89-A50F-51DAEB80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4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A40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84C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rsid w:val="00D54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1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95D"/>
    <w:rPr>
      <w:rFonts w:ascii="Segoe UI" w:eastAsia="Times New Roman" w:hAnsi="Segoe UI" w:cs="Segoe UI"/>
      <w:sz w:val="18"/>
      <w:szCs w:val="18"/>
      <w:lang w:eastAsia="cs-CZ"/>
    </w:rPr>
  </w:style>
  <w:style w:type="table" w:styleId="Prosttabulka4">
    <w:name w:val="Plain Table 4"/>
    <w:basedOn w:val="Normlntabulka"/>
    <w:uiPriority w:val="44"/>
    <w:rsid w:val="00E724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A8359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A83597"/>
  </w:style>
  <w:style w:type="character" w:styleId="Zdraznn">
    <w:name w:val="Emphasis"/>
    <w:basedOn w:val="Standardnpsmoodstavce"/>
    <w:uiPriority w:val="20"/>
    <w:qFormat/>
    <w:rsid w:val="00E703A3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3A40D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BB5E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B5E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5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5E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5E7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9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1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0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2243?vysledek=6497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sedlova@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zso.cz/csu/redakce.nsf/i/rozvodovos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2462</Words>
  <Characters>14531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Dosedlová</dc:creator>
  <cp:keywords/>
  <dc:description/>
  <cp:lastModifiedBy>Jaroslava Dosedlová</cp:lastModifiedBy>
  <cp:revision>3</cp:revision>
  <cp:lastPrinted>2015-01-04T17:37:00Z</cp:lastPrinted>
  <dcterms:created xsi:type="dcterms:W3CDTF">2015-11-13T12:30:00Z</dcterms:created>
  <dcterms:modified xsi:type="dcterms:W3CDTF">2015-12-11T15:32:00Z</dcterms:modified>
</cp:coreProperties>
</file>