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2F" w:rsidRDefault="006C6C2F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Základní okruhy ke zkoušce z dějin dějepisectví (literatura v poznámkách představuje jen nezbytné doporučené minimum a je vhodné ji doplnit další četbou)</w:t>
      </w:r>
    </w:p>
    <w:p w:rsidR="006C6C2F" w:rsidRPr="006C6C2F" w:rsidRDefault="006C6C2F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6231D" w:rsidRDefault="00D2119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Osvícenské dějepisectví (</w:t>
      </w:r>
      <w:r w:rsidR="00C6231D">
        <w:rPr>
          <w:rFonts w:ascii="Times New Roman" w:hAnsi="Times New Roman" w:cs="Times New Roman"/>
          <w:noProof/>
          <w:sz w:val="24"/>
          <w:szCs w:val="24"/>
        </w:rPr>
        <w:t>18. století)</w:t>
      </w: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Základní charakteristika osvícens</w:t>
      </w:r>
      <w:r w:rsidR="00D2119D">
        <w:rPr>
          <w:rFonts w:ascii="Times New Roman" w:hAnsi="Times New Roman" w:cs="Times New Roman"/>
          <w:noProof/>
          <w:sz w:val="24"/>
          <w:szCs w:val="24"/>
        </w:rPr>
        <w:t>tví a osvícenského dějepisectví</w:t>
      </w:r>
      <w:r w:rsidR="00D2119D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"/>
      </w: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Francouzské osvícenství - Voltaire, Montesquieu</w:t>
      </w: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Britské osvícenské dějepisectví - Hume, Gibbon, Robertson</w:t>
      </w:r>
    </w:p>
    <w:p w:rsidR="00C6231D" w:rsidRDefault="00D2119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Italské a německé osvícenské dějepisectví – </w:t>
      </w:r>
      <w:r w:rsidR="00C6231D">
        <w:rPr>
          <w:rFonts w:ascii="Times New Roman" w:hAnsi="Times New Roman" w:cs="Times New Roman"/>
          <w:noProof/>
          <w:sz w:val="24"/>
          <w:szCs w:val="24"/>
        </w:rPr>
        <w:t>Vico, Winckelmann</w:t>
      </w: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České a moravské osvícenské dějepisectví: Dobner, Pelcl, Dobrovský – Monse</w:t>
      </w: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Dějepisectví první poloviny 19. století, romantické dějepisectví, historismus</w:t>
      </w:r>
      <w:r w:rsidR="00031BC7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2"/>
      </w: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Základní charakteristika dějepisectví tohoto období</w:t>
      </w:r>
      <w:r w:rsidR="002551F8">
        <w:rPr>
          <w:rFonts w:ascii="Times New Roman" w:hAnsi="Times New Roman" w:cs="Times New Roman"/>
          <w:noProof/>
          <w:sz w:val="24"/>
          <w:szCs w:val="24"/>
        </w:rPr>
        <w:t>, profesionalizace historických bádání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3"/>
      </w: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Filozofie a historie: Herder, Hegel</w:t>
      </w: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Francouzské dějepisectví, dějepisci francouzské revoluce: Thiers, Thierry, Guizo</w:t>
      </w:r>
      <w:r w:rsidR="00D2119D">
        <w:rPr>
          <w:rFonts w:ascii="Times New Roman" w:hAnsi="Times New Roman" w:cs="Times New Roman"/>
          <w:noProof/>
          <w:sz w:val="24"/>
          <w:szCs w:val="24"/>
        </w:rPr>
        <w:t>t</w:t>
      </w:r>
      <w:r>
        <w:rPr>
          <w:rFonts w:ascii="Times New Roman" w:hAnsi="Times New Roman" w:cs="Times New Roman"/>
          <w:noProof/>
          <w:sz w:val="24"/>
          <w:szCs w:val="24"/>
        </w:rPr>
        <w:t>, Michelet, Tocqueville</w:t>
      </w: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Německo: Niebuhr, Ranke</w:t>
      </w: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Británie: Macaulay</w:t>
      </w:r>
      <w:r w:rsidR="00015B29">
        <w:rPr>
          <w:rFonts w:ascii="Times New Roman" w:hAnsi="Times New Roman" w:cs="Times New Roman"/>
          <w:noProof/>
          <w:sz w:val="24"/>
          <w:szCs w:val="24"/>
        </w:rPr>
        <w:t>, Trevelyan</w:t>
      </w: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Národně orientované dějepisectví: Karamzin, Lelewel, Palacký</w:t>
      </w: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Dějepisectví 2. poloviny 19. století</w:t>
      </w:r>
      <w:r w:rsidR="00031BC7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4"/>
      </w: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Filozofie a historie</w:t>
      </w:r>
      <w:r w:rsidR="002551F8">
        <w:rPr>
          <w:rFonts w:ascii="Times New Roman" w:hAnsi="Times New Roman" w:cs="Times New Roman"/>
          <w:noProof/>
          <w:sz w:val="24"/>
          <w:szCs w:val="24"/>
        </w:rPr>
        <w:t xml:space="preserve"> (sociologie)</w:t>
      </w:r>
      <w:r>
        <w:rPr>
          <w:rFonts w:ascii="Times New Roman" w:hAnsi="Times New Roman" w:cs="Times New Roman"/>
          <w:noProof/>
          <w:sz w:val="24"/>
          <w:szCs w:val="24"/>
        </w:rPr>
        <w:t>: Marx</w:t>
      </w:r>
    </w:p>
    <w:p w:rsidR="00C6231D" w:rsidRDefault="00C6231D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Pozitivismus, základní charakteristika pozitivismu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a vliv pozitivismu</w:t>
      </w:r>
      <w:r w:rsidR="002551F8">
        <w:rPr>
          <w:rFonts w:ascii="Times New Roman" w:hAnsi="Times New Roman" w:cs="Times New Roman"/>
          <w:noProof/>
          <w:sz w:val="24"/>
          <w:szCs w:val="24"/>
        </w:rPr>
        <w:t xml:space="preserve"> na dějepisectví (Waitz)</w:t>
      </w:r>
    </w:p>
    <w:p w:rsidR="002551F8" w:rsidRDefault="002551F8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Institucionalizace a prohlubující se profesionalizace historických bádání, </w:t>
      </w:r>
      <w:r w:rsidR="00C11EF9">
        <w:rPr>
          <w:rFonts w:ascii="Times New Roman" w:hAnsi="Times New Roman" w:cs="Times New Roman"/>
          <w:noProof/>
          <w:sz w:val="24"/>
          <w:szCs w:val="24"/>
        </w:rPr>
        <w:t>rozvoj univerzit</w:t>
      </w:r>
    </w:p>
    <w:p w:rsidR="00FC7F94" w:rsidRDefault="00FC7F94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Ediční počiny, historické časopisy</w:t>
      </w:r>
    </w:p>
    <w:p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Klasické německé politické dějepisectví</w:t>
      </w:r>
    </w:p>
    <w:p w:rsidR="002551F8" w:rsidRDefault="002551F8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České dějepisectví 2. poloviny 19. století: Tomek, Rezek, Goll, Emler, roz</w:t>
      </w:r>
      <w:r w:rsidR="009556EE">
        <w:rPr>
          <w:rFonts w:ascii="Times New Roman" w:hAnsi="Times New Roman" w:cs="Times New Roman"/>
          <w:noProof/>
          <w:sz w:val="24"/>
          <w:szCs w:val="24"/>
        </w:rPr>
        <w:t>dělení pražské univerzity, spor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 rukopisy</w:t>
      </w:r>
      <w:r w:rsidR="008219AE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5"/>
      </w:r>
    </w:p>
    <w:p w:rsidR="002551F8" w:rsidRDefault="002551F8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551F8" w:rsidRDefault="002551F8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 Dějepisectví přelomu 19. a  20. století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6"/>
      </w:r>
    </w:p>
    <w:p w:rsidR="002551F8" w:rsidRPr="00FC7F94" w:rsidRDefault="002551F8" w:rsidP="00FC7F94">
      <w:pPr>
        <w:pStyle w:val="Odstavecseseznamem"/>
        <w:numPr>
          <w:ilvl w:val="0"/>
          <w:numId w:val="2"/>
        </w:num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7F94">
        <w:rPr>
          <w:rFonts w:ascii="Times New Roman" w:hAnsi="Times New Roman" w:cs="Times New Roman"/>
          <w:noProof/>
          <w:sz w:val="24"/>
          <w:szCs w:val="24"/>
        </w:rPr>
        <w:t>Krize historismu: Nietzsche</w:t>
      </w:r>
      <w:r w:rsidR="005A3056">
        <w:rPr>
          <w:rFonts w:ascii="Times New Roman" w:hAnsi="Times New Roman" w:cs="Times New Roman"/>
          <w:noProof/>
          <w:sz w:val="24"/>
          <w:szCs w:val="24"/>
        </w:rPr>
        <w:t>, Dilthey</w:t>
      </w:r>
    </w:p>
    <w:p w:rsidR="002551F8" w:rsidRPr="00FC7F94" w:rsidRDefault="002551F8" w:rsidP="00FC7F94">
      <w:pPr>
        <w:pStyle w:val="Odstavecseseznamem"/>
        <w:numPr>
          <w:ilvl w:val="0"/>
          <w:numId w:val="2"/>
        </w:num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7F94">
        <w:rPr>
          <w:rFonts w:ascii="Times New Roman" w:hAnsi="Times New Roman" w:cs="Times New Roman"/>
          <w:noProof/>
          <w:sz w:val="24"/>
          <w:szCs w:val="24"/>
        </w:rPr>
        <w:t xml:space="preserve">Vliv sociologie a psychologie: Weber, </w:t>
      </w:r>
      <w:r w:rsidR="00EF53A3" w:rsidRPr="00FC7F94">
        <w:rPr>
          <w:rFonts w:ascii="Times New Roman" w:hAnsi="Times New Roman" w:cs="Times New Roman"/>
          <w:noProof/>
          <w:sz w:val="24"/>
          <w:szCs w:val="24"/>
        </w:rPr>
        <w:t xml:space="preserve">Durkheim, </w:t>
      </w:r>
      <w:r w:rsidRPr="00FC7F94">
        <w:rPr>
          <w:rFonts w:ascii="Times New Roman" w:hAnsi="Times New Roman" w:cs="Times New Roman"/>
          <w:noProof/>
          <w:sz w:val="24"/>
          <w:szCs w:val="24"/>
        </w:rPr>
        <w:t>Freud</w:t>
      </w:r>
      <w:r w:rsidR="008219AE">
        <w:rPr>
          <w:rFonts w:ascii="Times New Roman" w:hAnsi="Times New Roman" w:cs="Times New Roman"/>
          <w:noProof/>
          <w:sz w:val="24"/>
          <w:szCs w:val="24"/>
        </w:rPr>
        <w:t>, Sombart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7"/>
      </w:r>
    </w:p>
    <w:p w:rsidR="002551F8" w:rsidRPr="00FC7F94" w:rsidRDefault="002551F8" w:rsidP="00FC7F94">
      <w:pPr>
        <w:pStyle w:val="Odstavecseseznamem"/>
        <w:numPr>
          <w:ilvl w:val="0"/>
          <w:numId w:val="2"/>
        </w:num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7F9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Kritika pozitivistického </w:t>
      </w:r>
      <w:r w:rsidR="00015B29" w:rsidRPr="00FC7F94">
        <w:rPr>
          <w:rFonts w:ascii="Times New Roman" w:hAnsi="Times New Roman" w:cs="Times New Roman"/>
          <w:noProof/>
          <w:sz w:val="24"/>
          <w:szCs w:val="24"/>
        </w:rPr>
        <w:t>a politického dějepisectví;</w:t>
      </w:r>
      <w:r w:rsidRPr="00FC7F94">
        <w:rPr>
          <w:rFonts w:ascii="Times New Roman" w:hAnsi="Times New Roman" w:cs="Times New Roman"/>
          <w:noProof/>
          <w:sz w:val="24"/>
          <w:szCs w:val="24"/>
        </w:rPr>
        <w:t xml:space="preserve"> hledání nových cest</w:t>
      </w:r>
    </w:p>
    <w:p w:rsidR="002551F8" w:rsidRPr="00FC7F94" w:rsidRDefault="002551F8" w:rsidP="00FC7F94">
      <w:pPr>
        <w:pStyle w:val="Odstavecseseznamem"/>
        <w:numPr>
          <w:ilvl w:val="0"/>
          <w:numId w:val="2"/>
        </w:num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7F94">
        <w:rPr>
          <w:rFonts w:ascii="Times New Roman" w:hAnsi="Times New Roman" w:cs="Times New Roman"/>
          <w:noProof/>
          <w:sz w:val="24"/>
          <w:szCs w:val="24"/>
        </w:rPr>
        <w:t xml:space="preserve">Sociální a hospodářské dějiny: Lamprecht, </w:t>
      </w:r>
      <w:r w:rsidR="00EF53A3" w:rsidRPr="00FC7F94">
        <w:rPr>
          <w:rFonts w:ascii="Times New Roman" w:hAnsi="Times New Roman" w:cs="Times New Roman"/>
          <w:noProof/>
          <w:sz w:val="24"/>
          <w:szCs w:val="24"/>
        </w:rPr>
        <w:t>H</w:t>
      </w:r>
      <w:r w:rsidRPr="00FC7F94">
        <w:rPr>
          <w:rFonts w:ascii="Times New Roman" w:hAnsi="Times New Roman" w:cs="Times New Roman"/>
          <w:noProof/>
          <w:sz w:val="24"/>
          <w:szCs w:val="24"/>
        </w:rPr>
        <w:t>istorikerstreit</w:t>
      </w:r>
    </w:p>
    <w:p w:rsidR="00EF53A3" w:rsidRPr="00FC7F94" w:rsidRDefault="00EF53A3" w:rsidP="00FC7F94">
      <w:pPr>
        <w:pStyle w:val="Odstavecseseznamem"/>
        <w:numPr>
          <w:ilvl w:val="0"/>
          <w:numId w:val="2"/>
        </w:num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7F94">
        <w:rPr>
          <w:rFonts w:ascii="Times New Roman" w:hAnsi="Times New Roman" w:cs="Times New Roman"/>
          <w:noProof/>
          <w:sz w:val="24"/>
          <w:szCs w:val="24"/>
        </w:rPr>
        <w:t>Kulturní dějiny: Burckhardt, Huizinga</w:t>
      </w:r>
      <w:r w:rsidR="00DB6B7B">
        <w:rPr>
          <w:rFonts w:ascii="Times New Roman" w:hAnsi="Times New Roman" w:cs="Times New Roman"/>
          <w:noProof/>
          <w:sz w:val="24"/>
          <w:szCs w:val="24"/>
        </w:rPr>
        <w:t>, Warburg</w:t>
      </w:r>
      <w:r w:rsidR="006C6C2F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8"/>
      </w:r>
    </w:p>
    <w:p w:rsidR="00EF53A3" w:rsidRPr="00FC7F94" w:rsidRDefault="00EF53A3" w:rsidP="00FC7F94">
      <w:pPr>
        <w:pStyle w:val="Odstavecseseznamem"/>
        <w:numPr>
          <w:ilvl w:val="0"/>
          <w:numId w:val="2"/>
        </w:num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7F94">
        <w:rPr>
          <w:rFonts w:ascii="Times New Roman" w:hAnsi="Times New Roman" w:cs="Times New Roman"/>
          <w:noProof/>
          <w:sz w:val="24"/>
          <w:szCs w:val="24"/>
        </w:rPr>
        <w:t>Počátky amerického dějepisectví: Turner, Robinson (New History), Beard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9"/>
      </w:r>
    </w:p>
    <w:p w:rsidR="00EF53A3" w:rsidRDefault="00EF53A3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F53A3" w:rsidRDefault="00EF53A3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 Gollova škola (1890–1945)</w:t>
      </w:r>
    </w:p>
    <w:p w:rsidR="00EF53A3" w:rsidRDefault="00EF53A3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Dva směry </w:t>
      </w:r>
      <w:r w:rsidR="00FC7F94">
        <w:rPr>
          <w:rFonts w:ascii="Times New Roman" w:hAnsi="Times New Roman" w:cs="Times New Roman"/>
          <w:noProof/>
          <w:sz w:val="24"/>
          <w:szCs w:val="24"/>
        </w:rPr>
        <w:t xml:space="preserve">(jejich charakteristika a představitelé) </w:t>
      </w:r>
      <w:r>
        <w:rPr>
          <w:rFonts w:ascii="Times New Roman" w:hAnsi="Times New Roman" w:cs="Times New Roman"/>
          <w:noProof/>
          <w:sz w:val="24"/>
          <w:szCs w:val="24"/>
        </w:rPr>
        <w:t>a dvě generace Gollových žáků</w:t>
      </w:r>
    </w:p>
    <w:p w:rsidR="00FC7F94" w:rsidRDefault="00FC7F94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Spor o smysl českých dějin</w:t>
      </w:r>
    </w:p>
    <w:p w:rsidR="00FC7F94" w:rsidRDefault="006C6C2F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Významné ediční počiny, L</w:t>
      </w:r>
      <w:r w:rsidR="00FC7F94">
        <w:rPr>
          <w:rFonts w:ascii="Times New Roman" w:hAnsi="Times New Roman" w:cs="Times New Roman"/>
          <w:noProof/>
          <w:sz w:val="24"/>
          <w:szCs w:val="24"/>
        </w:rPr>
        <w:t>aicht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="00FC7F94">
        <w:rPr>
          <w:rFonts w:ascii="Times New Roman" w:hAnsi="Times New Roman" w:cs="Times New Roman"/>
          <w:noProof/>
          <w:sz w:val="24"/>
          <w:szCs w:val="24"/>
        </w:rPr>
        <w:t>rovy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České dějiny</w:t>
      </w:r>
      <w:r w:rsidR="00FC7F94">
        <w:rPr>
          <w:rFonts w:ascii="Times New Roman" w:hAnsi="Times New Roman" w:cs="Times New Roman"/>
          <w:noProof/>
          <w:sz w:val="24"/>
          <w:szCs w:val="24"/>
        </w:rPr>
        <w:t xml:space="preserve"> a melantriš</w:t>
      </w:r>
      <w:r>
        <w:rPr>
          <w:rFonts w:ascii="Times New Roman" w:hAnsi="Times New Roman" w:cs="Times New Roman"/>
          <w:noProof/>
          <w:sz w:val="24"/>
          <w:szCs w:val="24"/>
        </w:rPr>
        <w:t>ské Dějiny lidstva</w:t>
      </w:r>
    </w:p>
    <w:p w:rsidR="0015575F" w:rsidRDefault="0015575F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Nejvýznamnější představitelé a jejich dílo: Pekař, Šusta, Novotný, Bidlo, Krofta, Mendl, Odložilík, Hrubý, Kalista, Slavík ad.</w:t>
      </w:r>
      <w:r w:rsidR="006C6C2F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0"/>
      </w:r>
    </w:p>
    <w:p w:rsidR="00EF53A3" w:rsidRDefault="00EF53A3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F53A3" w:rsidRDefault="00EF53A3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6. Škola Annales </w:t>
      </w:r>
      <w:r w:rsidR="00E50F00">
        <w:rPr>
          <w:rFonts w:ascii="Times New Roman" w:hAnsi="Times New Roman" w:cs="Times New Roman"/>
          <w:noProof/>
          <w:sz w:val="24"/>
          <w:szCs w:val="24"/>
        </w:rPr>
        <w:t>(20. a 30. léta 20. století)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1"/>
      </w:r>
    </w:p>
    <w:p w:rsidR="00E50F00" w:rsidRPr="00DB6B7B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Charakteristika školy, podstata jejího novátorství, výc</w:t>
      </w:r>
      <w:r w:rsidR="00FC7F94">
        <w:rPr>
          <w:rFonts w:ascii="Times New Roman" w:hAnsi="Times New Roman" w:cs="Times New Roman"/>
          <w:noProof/>
          <w:sz w:val="24"/>
          <w:szCs w:val="24"/>
        </w:rPr>
        <w:t>hodiska, inspirace, multidisciplinarita a transdisciplinarita</w:t>
      </w:r>
      <w:r w:rsidR="00DB6B7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DB6B7B">
        <w:rPr>
          <w:rFonts w:ascii="Times New Roman" w:hAnsi="Times New Roman" w:cs="Times New Roman"/>
          <w:i/>
          <w:noProof/>
          <w:sz w:val="24"/>
          <w:szCs w:val="24"/>
        </w:rPr>
        <w:t>Histoire totale</w:t>
      </w:r>
    </w:p>
    <w:p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Bloch, Febvre</w:t>
      </w:r>
    </w:p>
    <w:p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 Sociální historie (40.–70. léta 20. století)</w:t>
      </w:r>
    </w:p>
    <w:p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Charakteristika sociální historie a jejích východisek, vliv sociologie a marxismu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2"/>
      </w:r>
    </w:p>
    <w:p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druhá generace školy Annales (Braudel, Labrousse)</w:t>
      </w:r>
      <w:r w:rsidR="006C6C2F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3"/>
      </w:r>
    </w:p>
    <w:p w:rsidR="00DB6B7B" w:rsidRDefault="00DB6B7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vliv strukturalismu (Lévi-Strauss)</w:t>
      </w:r>
    </w:p>
    <w:p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škola Past and Present (Thompson, Hobsbawm)</w:t>
      </w:r>
    </w:p>
    <w:p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Bielefeldská škola (Wehler, Kocka, Koselleck)</w:t>
      </w:r>
      <w:r w:rsidR="00BA5C41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4"/>
      </w:r>
    </w:p>
    <w:p w:rsidR="006C6C2F" w:rsidRDefault="006C6C2F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8. Postmoderna</w:t>
      </w:r>
    </w:p>
    <w:p w:rsidR="00FC7F94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Charakteristika postmoderního myšlení</w:t>
      </w:r>
      <w:r w:rsidR="001F430B">
        <w:rPr>
          <w:rFonts w:ascii="Times New Roman" w:hAnsi="Times New Roman" w:cs="Times New Roman"/>
          <w:noProof/>
          <w:sz w:val="24"/>
          <w:szCs w:val="24"/>
        </w:rPr>
        <w:t>, lingvistic turn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5"/>
      </w:r>
      <w:r w:rsidR="001F430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556EE" w:rsidRDefault="00FC7F94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</w:t>
      </w:r>
      <w:r w:rsidR="001F430B">
        <w:rPr>
          <w:rFonts w:ascii="Times New Roman" w:hAnsi="Times New Roman" w:cs="Times New Roman"/>
          <w:noProof/>
          <w:sz w:val="24"/>
          <w:szCs w:val="24"/>
        </w:rPr>
        <w:t>onsekvence pro myšlení o historii</w:t>
      </w:r>
    </w:p>
    <w:p w:rsidR="009556EE" w:rsidRDefault="009556EE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Nejvýznamější představitelé: </w:t>
      </w:r>
      <w:r w:rsidR="001F430B">
        <w:rPr>
          <w:rFonts w:ascii="Times New Roman" w:hAnsi="Times New Roman" w:cs="Times New Roman"/>
          <w:noProof/>
          <w:sz w:val="24"/>
          <w:szCs w:val="24"/>
        </w:rPr>
        <w:t xml:space="preserve">Lacan, Barthes, </w:t>
      </w:r>
      <w:r w:rsidR="00C11EF9">
        <w:rPr>
          <w:rFonts w:ascii="Times New Roman" w:hAnsi="Times New Roman" w:cs="Times New Roman"/>
          <w:noProof/>
          <w:sz w:val="24"/>
          <w:szCs w:val="24"/>
        </w:rPr>
        <w:t xml:space="preserve">Dumézil, </w:t>
      </w:r>
      <w:r w:rsidR="001F430B">
        <w:rPr>
          <w:rFonts w:ascii="Times New Roman" w:hAnsi="Times New Roman" w:cs="Times New Roman"/>
          <w:noProof/>
          <w:sz w:val="24"/>
          <w:szCs w:val="24"/>
        </w:rPr>
        <w:t>Eco, White</w:t>
      </w:r>
    </w:p>
    <w:p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Dílo Michela Foucaulta</w:t>
      </w:r>
    </w:p>
    <w:p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9. Dějiny mentalit, kulturněantropologická historiografie</w:t>
      </w:r>
      <w:r w:rsidR="0015575F">
        <w:rPr>
          <w:rFonts w:ascii="Times New Roman" w:hAnsi="Times New Roman" w:cs="Times New Roman"/>
          <w:noProof/>
          <w:sz w:val="24"/>
          <w:szCs w:val="24"/>
        </w:rPr>
        <w:t>, cultural turn</w:t>
      </w:r>
    </w:p>
    <w:p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Třetí a čtvrtá generace Annales: </w:t>
      </w:r>
      <w:r w:rsidR="00C11EF9">
        <w:rPr>
          <w:rFonts w:ascii="Times New Roman" w:hAnsi="Times New Roman" w:cs="Times New Roman"/>
          <w:noProof/>
          <w:sz w:val="24"/>
          <w:szCs w:val="24"/>
        </w:rPr>
        <w:t xml:space="preserve">Aries, </w:t>
      </w:r>
      <w:r>
        <w:rPr>
          <w:rFonts w:ascii="Times New Roman" w:hAnsi="Times New Roman" w:cs="Times New Roman"/>
          <w:noProof/>
          <w:sz w:val="24"/>
          <w:szCs w:val="24"/>
        </w:rPr>
        <w:t>Le Goff, Le Roy Ladurie, Duby, Corbin</w:t>
      </w:r>
      <w:r w:rsidR="006C6C2F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6"/>
      </w:r>
    </w:p>
    <w:p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Microstoria (Ginzburg)</w:t>
      </w:r>
      <w:r w:rsidR="00031BC7">
        <w:rPr>
          <w:rFonts w:ascii="Times New Roman" w:hAnsi="Times New Roman" w:cs="Times New Roman"/>
          <w:noProof/>
          <w:sz w:val="24"/>
          <w:szCs w:val="24"/>
        </w:rPr>
        <w:t>, Dějiny každodennosti (Dülmen)</w:t>
      </w:r>
      <w:r w:rsidR="00C17520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7"/>
      </w:r>
    </w:p>
    <w:p w:rsidR="00DB6B7B" w:rsidRDefault="00DB6B7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Sémiotika a kultura (tartuská škola, Eco)</w:t>
      </w:r>
    </w:p>
    <w:p w:rsidR="00DB6B7B" w:rsidRDefault="00DB6B7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Nové kulturní dějiny (Zemon Davis, Schama</w:t>
      </w:r>
      <w:r w:rsidR="0048087A">
        <w:rPr>
          <w:rFonts w:ascii="Times New Roman" w:hAnsi="Times New Roman" w:cs="Times New Roman"/>
          <w:noProof/>
          <w:sz w:val="24"/>
          <w:szCs w:val="24"/>
        </w:rPr>
        <w:t>, Darnton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="0048087A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8"/>
      </w:r>
    </w:p>
    <w:p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10. Čes</w:t>
      </w:r>
      <w:r w:rsidR="006C6C2F">
        <w:rPr>
          <w:rFonts w:ascii="Times New Roman" w:hAnsi="Times New Roman" w:cs="Times New Roman"/>
          <w:noProof/>
          <w:sz w:val="24"/>
          <w:szCs w:val="24"/>
        </w:rPr>
        <w:t>ké dějepisectví 2. poloviny 20.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století</w:t>
      </w:r>
      <w:r w:rsidR="000E5E58">
        <w:rPr>
          <w:rStyle w:val="Znakapoznpodarou"/>
          <w:rFonts w:ascii="Times New Roman" w:hAnsi="Times New Roman" w:cs="Times New Roman"/>
          <w:noProof/>
          <w:sz w:val="24"/>
          <w:szCs w:val="24"/>
        </w:rPr>
        <w:footnoteReference w:id="19"/>
      </w:r>
    </w:p>
    <w:p w:rsidR="001F430B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Společenský kontext</w:t>
      </w:r>
    </w:p>
    <w:p w:rsidR="00BA5C41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Oficiální, marxistické dějepisectví a jeho proměny</w:t>
      </w:r>
      <w:r w:rsidR="00BA5C41">
        <w:rPr>
          <w:rFonts w:ascii="Times New Roman" w:hAnsi="Times New Roman" w:cs="Times New Roman"/>
          <w:noProof/>
          <w:sz w:val="24"/>
          <w:szCs w:val="24"/>
        </w:rPr>
        <w:t>; marxistický výklad českých dějin</w:t>
      </w:r>
    </w:p>
    <w:p w:rsidR="001F430B" w:rsidRDefault="00BA5C41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Nejvýznamnější představitelé: </w:t>
      </w:r>
      <w:r w:rsidR="001F430B">
        <w:rPr>
          <w:rFonts w:ascii="Times New Roman" w:hAnsi="Times New Roman" w:cs="Times New Roman"/>
          <w:noProof/>
          <w:sz w:val="24"/>
          <w:szCs w:val="24"/>
        </w:rPr>
        <w:t xml:space="preserve"> Macek, Graus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1F430B">
        <w:rPr>
          <w:rFonts w:ascii="Times New Roman" w:hAnsi="Times New Roman" w:cs="Times New Roman"/>
          <w:noProof/>
          <w:sz w:val="24"/>
          <w:szCs w:val="24"/>
        </w:rPr>
        <w:t>Šmahel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1F430B">
        <w:rPr>
          <w:rFonts w:ascii="Times New Roman" w:hAnsi="Times New Roman" w:cs="Times New Roman"/>
          <w:noProof/>
          <w:sz w:val="24"/>
          <w:szCs w:val="24"/>
        </w:rPr>
        <w:t xml:space="preserve"> Válka, Marek</w:t>
      </w:r>
      <w:r>
        <w:rPr>
          <w:rFonts w:ascii="Times New Roman" w:hAnsi="Times New Roman" w:cs="Times New Roman"/>
          <w:noProof/>
          <w:sz w:val="24"/>
          <w:szCs w:val="24"/>
        </w:rPr>
        <w:t>, Mezník</w:t>
      </w:r>
    </w:p>
    <w:p w:rsidR="001F430B" w:rsidRPr="00E56889" w:rsidRDefault="001F430B" w:rsidP="008C223D">
      <w:pPr>
        <w:spacing w:after="0" w:line="38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Historické myšlení disentu: Patočka, Vašíček, Podiven</w:t>
      </w:r>
    </w:p>
    <w:sectPr w:rsidR="001F430B" w:rsidRPr="00E56889" w:rsidSect="00AE5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29" w:rsidRDefault="00D75F29" w:rsidP="001C3F4E">
      <w:pPr>
        <w:spacing w:after="0" w:line="240" w:lineRule="auto"/>
      </w:pPr>
      <w:r>
        <w:separator/>
      </w:r>
    </w:p>
  </w:endnote>
  <w:endnote w:type="continuationSeparator" w:id="0">
    <w:p w:rsidR="00D75F29" w:rsidRDefault="00D75F29" w:rsidP="001C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29" w:rsidRDefault="00D75F29" w:rsidP="001C3F4E">
      <w:pPr>
        <w:spacing w:after="0" w:line="240" w:lineRule="auto"/>
      </w:pPr>
      <w:r>
        <w:separator/>
      </w:r>
    </w:p>
  </w:footnote>
  <w:footnote w:type="continuationSeparator" w:id="0">
    <w:p w:rsidR="00D75F29" w:rsidRDefault="00D75F29" w:rsidP="001C3F4E">
      <w:pPr>
        <w:spacing w:after="0" w:line="240" w:lineRule="auto"/>
      </w:pPr>
      <w:r>
        <w:continuationSeparator/>
      </w:r>
    </w:p>
  </w:footnote>
  <w:footnote w:id="1">
    <w:p w:rsidR="00D2119D" w:rsidRPr="000E5E58" w:rsidRDefault="00D2119D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Pr="000E5E58">
        <w:rPr>
          <w:rFonts w:ascii="Times New Roman" w:hAnsi="Times New Roman" w:cs="Times New Roman"/>
        </w:rPr>
        <w:t>Kutnar</w:t>
      </w:r>
      <w:proofErr w:type="spellEnd"/>
      <w:r w:rsidRPr="000E5E58">
        <w:rPr>
          <w:rFonts w:ascii="Times New Roman" w:hAnsi="Times New Roman" w:cs="Times New Roman"/>
        </w:rPr>
        <w:t xml:space="preserve">, František – Marek, Jaroslav: </w:t>
      </w:r>
      <w:r w:rsidRPr="000E5E58">
        <w:rPr>
          <w:rFonts w:ascii="Times New Roman" w:hAnsi="Times New Roman" w:cs="Times New Roman"/>
          <w:i/>
        </w:rPr>
        <w:t>Přehledné dějiny českého a slovenského dějepisectví</w:t>
      </w:r>
      <w:r w:rsidRPr="000E5E58">
        <w:rPr>
          <w:rFonts w:ascii="Times New Roman" w:hAnsi="Times New Roman" w:cs="Times New Roman"/>
        </w:rPr>
        <w:t xml:space="preserve">. Praha 1997, s. 133-145; Šusta, Josef: </w:t>
      </w:r>
      <w:r w:rsidRPr="000E5E58">
        <w:rPr>
          <w:rFonts w:ascii="Times New Roman" w:hAnsi="Times New Roman" w:cs="Times New Roman"/>
          <w:i/>
        </w:rPr>
        <w:t>Dějepisectví. Jeho vývoj v oblasti západní ve středověku a době nové</w:t>
      </w:r>
      <w:r w:rsidRPr="000E5E58">
        <w:rPr>
          <w:rFonts w:ascii="Times New Roman" w:hAnsi="Times New Roman" w:cs="Times New Roman"/>
        </w:rPr>
        <w:t>. Praha 1946, s. 110-118.</w:t>
      </w:r>
    </w:p>
  </w:footnote>
  <w:footnote w:id="2">
    <w:p w:rsidR="00031BC7" w:rsidRPr="000E5E58" w:rsidRDefault="00031BC7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D2119D" w:rsidRPr="000E5E58">
        <w:rPr>
          <w:rFonts w:ascii="Times New Roman" w:hAnsi="Times New Roman" w:cs="Times New Roman"/>
        </w:rPr>
        <w:t>Kutnar</w:t>
      </w:r>
      <w:proofErr w:type="spellEnd"/>
      <w:r w:rsidR="00D2119D" w:rsidRPr="000E5E58">
        <w:rPr>
          <w:rFonts w:ascii="Times New Roman" w:hAnsi="Times New Roman" w:cs="Times New Roman"/>
        </w:rPr>
        <w:t xml:space="preserve"> – Marek: </w:t>
      </w:r>
      <w:r w:rsidRPr="000E5E58">
        <w:rPr>
          <w:rFonts w:ascii="Times New Roman" w:hAnsi="Times New Roman" w:cs="Times New Roman"/>
          <w:i/>
        </w:rPr>
        <w:t>Přehledné</w:t>
      </w:r>
      <w:r w:rsidR="008E7402" w:rsidRPr="000E5E58">
        <w:rPr>
          <w:rFonts w:ascii="Times New Roman" w:hAnsi="Times New Roman" w:cs="Times New Roman"/>
          <w:i/>
        </w:rPr>
        <w:t xml:space="preserve"> dějiny</w:t>
      </w:r>
      <w:r w:rsidRPr="000E5E58">
        <w:rPr>
          <w:rFonts w:ascii="Times New Roman" w:hAnsi="Times New Roman" w:cs="Times New Roman"/>
        </w:rPr>
        <w:t>, s. 197–207</w:t>
      </w:r>
      <w:r w:rsidR="00D2119D" w:rsidRPr="000E5E58">
        <w:rPr>
          <w:rFonts w:ascii="Times New Roman" w:hAnsi="Times New Roman" w:cs="Times New Roman"/>
        </w:rPr>
        <w:t>.</w:t>
      </w:r>
    </w:p>
  </w:footnote>
  <w:footnote w:id="3">
    <w:p w:rsidR="00C17520" w:rsidRPr="000E5E58" w:rsidRDefault="00C17520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="00D2119D" w:rsidRPr="000E5E58">
        <w:rPr>
          <w:rFonts w:ascii="Times New Roman" w:hAnsi="Times New Roman" w:cs="Times New Roman"/>
        </w:rPr>
        <w:t xml:space="preserve"> </w:t>
      </w:r>
      <w:proofErr w:type="spellStart"/>
      <w:r w:rsidR="00D2119D" w:rsidRPr="000E5E58">
        <w:rPr>
          <w:rFonts w:ascii="Times New Roman" w:hAnsi="Times New Roman" w:cs="Times New Roman"/>
        </w:rPr>
        <w:t>I</w:t>
      </w:r>
      <w:r w:rsidRPr="000E5E58">
        <w:rPr>
          <w:rFonts w:ascii="Times New Roman" w:hAnsi="Times New Roman" w:cs="Times New Roman"/>
        </w:rPr>
        <w:t>ggers</w:t>
      </w:r>
      <w:proofErr w:type="spellEnd"/>
      <w:r w:rsidRPr="000E5E58">
        <w:rPr>
          <w:rFonts w:ascii="Times New Roman" w:hAnsi="Times New Roman" w:cs="Times New Roman"/>
        </w:rPr>
        <w:t>,</w:t>
      </w:r>
      <w:r w:rsidR="00D2119D" w:rsidRPr="000E5E58">
        <w:rPr>
          <w:rFonts w:ascii="Times New Roman" w:hAnsi="Times New Roman" w:cs="Times New Roman"/>
        </w:rPr>
        <w:t xml:space="preserve"> Georg G.: </w:t>
      </w:r>
      <w:r w:rsidR="00D2119D" w:rsidRPr="000E5E58">
        <w:rPr>
          <w:rFonts w:ascii="Times New Roman" w:hAnsi="Times New Roman" w:cs="Times New Roman"/>
          <w:i/>
        </w:rPr>
        <w:t>Dějepisectví ve 20. století. Od vědecké objektivity k postmoderní výzvě</w:t>
      </w:r>
      <w:r w:rsidR="00D2119D" w:rsidRPr="000E5E58">
        <w:rPr>
          <w:rFonts w:ascii="Times New Roman" w:hAnsi="Times New Roman" w:cs="Times New Roman"/>
        </w:rPr>
        <w:t>. Praha 2002, s.</w:t>
      </w:r>
      <w:r w:rsidRPr="000E5E58">
        <w:rPr>
          <w:rFonts w:ascii="Times New Roman" w:hAnsi="Times New Roman" w:cs="Times New Roman"/>
        </w:rPr>
        <w:t xml:space="preserve"> 28-35</w:t>
      </w:r>
      <w:r w:rsidR="00D2119D" w:rsidRPr="000E5E58">
        <w:rPr>
          <w:rFonts w:ascii="Times New Roman" w:hAnsi="Times New Roman" w:cs="Times New Roman"/>
        </w:rPr>
        <w:t>.</w:t>
      </w:r>
    </w:p>
  </w:footnote>
  <w:footnote w:id="4">
    <w:p w:rsidR="00031BC7" w:rsidRPr="000E5E58" w:rsidRDefault="00031BC7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D2119D" w:rsidRPr="000E5E58">
        <w:rPr>
          <w:rFonts w:ascii="Times New Roman" w:hAnsi="Times New Roman" w:cs="Times New Roman"/>
        </w:rPr>
        <w:t>Kutnar</w:t>
      </w:r>
      <w:proofErr w:type="spellEnd"/>
      <w:r w:rsidR="00D2119D" w:rsidRPr="000E5E58">
        <w:rPr>
          <w:rFonts w:ascii="Times New Roman" w:hAnsi="Times New Roman" w:cs="Times New Roman"/>
        </w:rPr>
        <w:t xml:space="preserve"> – Marek: </w:t>
      </w:r>
      <w:r w:rsidRPr="000E5E58">
        <w:rPr>
          <w:rFonts w:ascii="Times New Roman" w:hAnsi="Times New Roman" w:cs="Times New Roman"/>
          <w:i/>
        </w:rPr>
        <w:t>Přehledné</w:t>
      </w:r>
      <w:r w:rsidR="00D2119D" w:rsidRPr="000E5E58">
        <w:rPr>
          <w:rFonts w:ascii="Times New Roman" w:hAnsi="Times New Roman" w:cs="Times New Roman"/>
          <w:i/>
        </w:rPr>
        <w:t xml:space="preserve"> dějiny</w:t>
      </w:r>
      <w:r w:rsidRPr="000E5E58">
        <w:rPr>
          <w:rFonts w:ascii="Times New Roman" w:hAnsi="Times New Roman" w:cs="Times New Roman"/>
        </w:rPr>
        <w:t>, s. 273-280</w:t>
      </w:r>
      <w:r w:rsidR="00D2119D" w:rsidRPr="000E5E58">
        <w:rPr>
          <w:rFonts w:ascii="Times New Roman" w:hAnsi="Times New Roman" w:cs="Times New Roman"/>
        </w:rPr>
        <w:t>.</w:t>
      </w:r>
    </w:p>
  </w:footnote>
  <w:footnote w:id="5">
    <w:p w:rsidR="008219AE" w:rsidRPr="000E5E58" w:rsidRDefault="008219AE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Pr="000E5E58">
        <w:rPr>
          <w:rFonts w:ascii="Times New Roman" w:hAnsi="Times New Roman" w:cs="Times New Roman"/>
        </w:rPr>
        <w:t>Kutnar</w:t>
      </w:r>
      <w:proofErr w:type="spellEnd"/>
      <w:r w:rsidRPr="000E5E58">
        <w:rPr>
          <w:rFonts w:ascii="Times New Roman" w:hAnsi="Times New Roman" w:cs="Times New Roman"/>
        </w:rPr>
        <w:t xml:space="preserve"> – Marek: </w:t>
      </w:r>
      <w:r w:rsidRPr="000E5E58">
        <w:rPr>
          <w:rFonts w:ascii="Times New Roman" w:hAnsi="Times New Roman" w:cs="Times New Roman"/>
          <w:i/>
        </w:rPr>
        <w:t>Přehledné dějiny</w:t>
      </w:r>
      <w:r w:rsidRPr="000E5E58">
        <w:rPr>
          <w:rFonts w:ascii="Times New Roman" w:hAnsi="Times New Roman" w:cs="Times New Roman"/>
        </w:rPr>
        <w:t>, s. 376-417.</w:t>
      </w:r>
    </w:p>
  </w:footnote>
  <w:footnote w:id="6">
    <w:p w:rsidR="00C17520" w:rsidRPr="000E5E58" w:rsidRDefault="00C17520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8219AE" w:rsidRPr="000E5E58">
        <w:rPr>
          <w:rFonts w:ascii="Times New Roman" w:hAnsi="Times New Roman" w:cs="Times New Roman"/>
        </w:rPr>
        <w:t>Kutnar</w:t>
      </w:r>
      <w:proofErr w:type="spellEnd"/>
      <w:r w:rsidR="008219AE" w:rsidRPr="000E5E58">
        <w:rPr>
          <w:rFonts w:ascii="Times New Roman" w:hAnsi="Times New Roman" w:cs="Times New Roman"/>
        </w:rPr>
        <w:t xml:space="preserve"> – Marek: </w:t>
      </w:r>
      <w:r w:rsidR="008219AE" w:rsidRPr="000E5E58">
        <w:rPr>
          <w:rFonts w:ascii="Times New Roman" w:hAnsi="Times New Roman" w:cs="Times New Roman"/>
          <w:i/>
        </w:rPr>
        <w:t>Přehledné dějiny</w:t>
      </w:r>
      <w:r w:rsidR="008219AE" w:rsidRPr="000E5E58">
        <w:rPr>
          <w:rFonts w:ascii="Times New Roman" w:hAnsi="Times New Roman" w:cs="Times New Roman"/>
        </w:rPr>
        <w:t xml:space="preserve">, s. </w:t>
      </w:r>
      <w:r w:rsidR="005A3056" w:rsidRPr="000E5E58">
        <w:rPr>
          <w:rFonts w:ascii="Times New Roman" w:hAnsi="Times New Roman" w:cs="Times New Roman"/>
        </w:rPr>
        <w:t xml:space="preserve">367-376; </w:t>
      </w:r>
      <w:proofErr w:type="spellStart"/>
      <w:r w:rsidR="008219AE" w:rsidRPr="000E5E58">
        <w:rPr>
          <w:rFonts w:ascii="Times New Roman" w:hAnsi="Times New Roman" w:cs="Times New Roman"/>
        </w:rPr>
        <w:t>I</w:t>
      </w:r>
      <w:r w:rsidRPr="000E5E58">
        <w:rPr>
          <w:rFonts w:ascii="Times New Roman" w:hAnsi="Times New Roman" w:cs="Times New Roman"/>
        </w:rPr>
        <w:t>ggers</w:t>
      </w:r>
      <w:proofErr w:type="spellEnd"/>
      <w:r w:rsidR="008219AE" w:rsidRPr="000E5E58">
        <w:rPr>
          <w:rFonts w:ascii="Times New Roman" w:hAnsi="Times New Roman" w:cs="Times New Roman"/>
        </w:rPr>
        <w:t xml:space="preserve">: </w:t>
      </w:r>
      <w:r w:rsidR="008219AE" w:rsidRPr="000E5E58">
        <w:rPr>
          <w:rFonts w:ascii="Times New Roman" w:hAnsi="Times New Roman" w:cs="Times New Roman"/>
          <w:i/>
        </w:rPr>
        <w:t>Dějepisectví</w:t>
      </w:r>
      <w:r w:rsidRPr="000E5E58">
        <w:rPr>
          <w:rFonts w:ascii="Times New Roman" w:hAnsi="Times New Roman" w:cs="Times New Roman"/>
        </w:rPr>
        <w:t>,</w:t>
      </w:r>
      <w:r w:rsidR="008219AE" w:rsidRPr="000E5E58">
        <w:rPr>
          <w:rFonts w:ascii="Times New Roman" w:hAnsi="Times New Roman" w:cs="Times New Roman"/>
        </w:rPr>
        <w:t xml:space="preserve"> s.</w:t>
      </w:r>
      <w:r w:rsidRPr="000E5E58">
        <w:rPr>
          <w:rFonts w:ascii="Times New Roman" w:hAnsi="Times New Roman" w:cs="Times New Roman"/>
        </w:rPr>
        <w:t xml:space="preserve"> 36-40</w:t>
      </w:r>
      <w:r w:rsidR="008219AE" w:rsidRPr="000E5E58">
        <w:rPr>
          <w:rFonts w:ascii="Times New Roman" w:hAnsi="Times New Roman" w:cs="Times New Roman"/>
        </w:rPr>
        <w:t>.</w:t>
      </w:r>
    </w:p>
  </w:footnote>
  <w:footnote w:id="7">
    <w:p w:rsidR="00C17520" w:rsidRPr="000E5E58" w:rsidRDefault="00C17520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8219AE" w:rsidRPr="000E5E58">
        <w:rPr>
          <w:rFonts w:ascii="Times New Roman" w:hAnsi="Times New Roman" w:cs="Times New Roman"/>
        </w:rPr>
        <w:t>I</w:t>
      </w:r>
      <w:r w:rsidR="00031BC7" w:rsidRPr="000E5E58">
        <w:rPr>
          <w:rFonts w:ascii="Times New Roman" w:hAnsi="Times New Roman" w:cs="Times New Roman"/>
        </w:rPr>
        <w:t>ggers</w:t>
      </w:r>
      <w:proofErr w:type="spellEnd"/>
      <w:r w:rsidR="008219AE" w:rsidRPr="000E5E58">
        <w:rPr>
          <w:rFonts w:ascii="Times New Roman" w:hAnsi="Times New Roman" w:cs="Times New Roman"/>
        </w:rPr>
        <w:t xml:space="preserve">: </w:t>
      </w:r>
      <w:r w:rsidR="008219AE" w:rsidRPr="000E5E58">
        <w:rPr>
          <w:rFonts w:ascii="Times New Roman" w:hAnsi="Times New Roman" w:cs="Times New Roman"/>
          <w:i/>
        </w:rPr>
        <w:t>Dějepisectví</w:t>
      </w:r>
      <w:r w:rsidR="00031BC7" w:rsidRPr="000E5E58">
        <w:rPr>
          <w:rFonts w:ascii="Times New Roman" w:hAnsi="Times New Roman" w:cs="Times New Roman"/>
        </w:rPr>
        <w:t xml:space="preserve">, </w:t>
      </w:r>
      <w:r w:rsidR="008219AE" w:rsidRPr="000E5E58">
        <w:rPr>
          <w:rFonts w:ascii="Times New Roman" w:hAnsi="Times New Roman" w:cs="Times New Roman"/>
        </w:rPr>
        <w:t xml:space="preserve">s. </w:t>
      </w:r>
      <w:r w:rsidR="00031BC7" w:rsidRPr="000E5E58">
        <w:rPr>
          <w:rFonts w:ascii="Times New Roman" w:hAnsi="Times New Roman" w:cs="Times New Roman"/>
        </w:rPr>
        <w:t>41-44</w:t>
      </w:r>
    </w:p>
  </w:footnote>
  <w:footnote w:id="8">
    <w:p w:rsidR="006C6C2F" w:rsidRPr="000E5E58" w:rsidRDefault="006C6C2F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Pr="000E5E58">
        <w:rPr>
          <w:rFonts w:ascii="Times New Roman" w:hAnsi="Times New Roman" w:cs="Times New Roman"/>
        </w:rPr>
        <w:t>Burke</w:t>
      </w:r>
      <w:proofErr w:type="spellEnd"/>
      <w:r w:rsidRPr="000E5E58">
        <w:rPr>
          <w:rFonts w:ascii="Times New Roman" w:hAnsi="Times New Roman" w:cs="Times New Roman"/>
        </w:rPr>
        <w:t xml:space="preserve">, Peter: </w:t>
      </w:r>
      <w:r w:rsidRPr="000E5E58">
        <w:rPr>
          <w:rFonts w:ascii="Times New Roman" w:hAnsi="Times New Roman" w:cs="Times New Roman"/>
          <w:i/>
        </w:rPr>
        <w:t>Co je kulturní historie?</w:t>
      </w:r>
      <w:r w:rsidRPr="000E5E58">
        <w:rPr>
          <w:rFonts w:ascii="Times New Roman" w:hAnsi="Times New Roman" w:cs="Times New Roman"/>
        </w:rPr>
        <w:t xml:space="preserve"> Praha 2011, s. 16-25.</w:t>
      </w:r>
    </w:p>
  </w:footnote>
  <w:footnote w:id="9">
    <w:p w:rsidR="00C17520" w:rsidRPr="000E5E58" w:rsidRDefault="00C17520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6C6C2F" w:rsidRPr="000E5E58">
        <w:rPr>
          <w:rFonts w:ascii="Times New Roman" w:hAnsi="Times New Roman" w:cs="Times New Roman"/>
        </w:rPr>
        <w:t>Iggers</w:t>
      </w:r>
      <w:proofErr w:type="spellEnd"/>
      <w:r w:rsidR="006C6C2F" w:rsidRPr="000E5E58">
        <w:rPr>
          <w:rFonts w:ascii="Times New Roman" w:hAnsi="Times New Roman" w:cs="Times New Roman"/>
        </w:rPr>
        <w:t xml:space="preserve">: </w:t>
      </w:r>
      <w:r w:rsidR="006C6C2F" w:rsidRPr="000E5E58">
        <w:rPr>
          <w:rFonts w:ascii="Times New Roman" w:hAnsi="Times New Roman" w:cs="Times New Roman"/>
          <w:i/>
        </w:rPr>
        <w:t>Dějepisectví</w:t>
      </w:r>
      <w:r w:rsidR="006C6C2F" w:rsidRPr="000E5E58">
        <w:rPr>
          <w:rFonts w:ascii="Times New Roman" w:hAnsi="Times New Roman" w:cs="Times New Roman"/>
        </w:rPr>
        <w:t xml:space="preserve">, s. </w:t>
      </w:r>
      <w:r w:rsidRPr="000E5E58">
        <w:rPr>
          <w:rFonts w:ascii="Times New Roman" w:hAnsi="Times New Roman" w:cs="Times New Roman"/>
        </w:rPr>
        <w:t>45-50</w:t>
      </w:r>
      <w:r w:rsidR="006C6C2F" w:rsidRPr="000E5E58">
        <w:rPr>
          <w:rFonts w:ascii="Times New Roman" w:hAnsi="Times New Roman" w:cs="Times New Roman"/>
        </w:rPr>
        <w:t>.</w:t>
      </w:r>
    </w:p>
  </w:footnote>
  <w:footnote w:id="10">
    <w:p w:rsidR="006C6C2F" w:rsidRPr="000E5E58" w:rsidRDefault="006C6C2F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Pr="000E5E58">
        <w:rPr>
          <w:rFonts w:ascii="Times New Roman" w:hAnsi="Times New Roman" w:cs="Times New Roman"/>
        </w:rPr>
        <w:t>Kutnar</w:t>
      </w:r>
      <w:proofErr w:type="spellEnd"/>
      <w:r w:rsidRPr="000E5E58">
        <w:rPr>
          <w:rFonts w:ascii="Times New Roman" w:hAnsi="Times New Roman" w:cs="Times New Roman"/>
        </w:rPr>
        <w:t xml:space="preserve"> – Marek: </w:t>
      </w:r>
      <w:r w:rsidRPr="000E5E58">
        <w:rPr>
          <w:rFonts w:ascii="Times New Roman" w:hAnsi="Times New Roman" w:cs="Times New Roman"/>
          <w:i/>
        </w:rPr>
        <w:t>Přehledné dějiny</w:t>
      </w:r>
      <w:r w:rsidRPr="000E5E58">
        <w:rPr>
          <w:rFonts w:ascii="Times New Roman" w:hAnsi="Times New Roman" w:cs="Times New Roman"/>
        </w:rPr>
        <w:t>, hlava VII/2-4; VIII/2-4.</w:t>
      </w:r>
    </w:p>
  </w:footnote>
  <w:footnote w:id="11">
    <w:p w:rsidR="00C17520" w:rsidRPr="000E5E58" w:rsidRDefault="00C17520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6C6C2F" w:rsidRPr="000E5E58">
        <w:rPr>
          <w:rFonts w:ascii="Times New Roman" w:hAnsi="Times New Roman" w:cs="Times New Roman"/>
        </w:rPr>
        <w:t>Iggers</w:t>
      </w:r>
      <w:proofErr w:type="spellEnd"/>
      <w:r w:rsidR="006C6C2F" w:rsidRPr="000E5E58">
        <w:rPr>
          <w:rFonts w:ascii="Times New Roman" w:hAnsi="Times New Roman" w:cs="Times New Roman"/>
        </w:rPr>
        <w:t xml:space="preserve">: </w:t>
      </w:r>
      <w:r w:rsidR="006C6C2F" w:rsidRPr="000E5E58">
        <w:rPr>
          <w:rFonts w:ascii="Times New Roman" w:hAnsi="Times New Roman" w:cs="Times New Roman"/>
          <w:i/>
        </w:rPr>
        <w:t>Dějepisectví</w:t>
      </w:r>
      <w:r w:rsidR="006C6C2F" w:rsidRPr="000E5E58">
        <w:rPr>
          <w:rFonts w:ascii="Times New Roman" w:hAnsi="Times New Roman" w:cs="Times New Roman"/>
        </w:rPr>
        <w:t>, s.</w:t>
      </w:r>
      <w:r w:rsidRPr="000E5E58">
        <w:rPr>
          <w:rFonts w:ascii="Times New Roman" w:hAnsi="Times New Roman" w:cs="Times New Roman"/>
        </w:rPr>
        <w:t xml:space="preserve"> 51-63</w:t>
      </w:r>
      <w:r w:rsidR="006C6C2F" w:rsidRPr="000E5E58">
        <w:rPr>
          <w:rFonts w:ascii="Times New Roman" w:hAnsi="Times New Roman" w:cs="Times New Roman"/>
        </w:rPr>
        <w:t xml:space="preserve">; </w:t>
      </w:r>
      <w:proofErr w:type="spellStart"/>
      <w:r w:rsidR="006C6C2F" w:rsidRPr="000E5E58">
        <w:rPr>
          <w:rFonts w:ascii="Times New Roman" w:hAnsi="Times New Roman" w:cs="Times New Roman"/>
        </w:rPr>
        <w:t>Burke</w:t>
      </w:r>
      <w:proofErr w:type="spellEnd"/>
      <w:r w:rsidR="006C6C2F" w:rsidRPr="000E5E58">
        <w:rPr>
          <w:rFonts w:ascii="Times New Roman" w:hAnsi="Times New Roman" w:cs="Times New Roman"/>
        </w:rPr>
        <w:t xml:space="preserve">, Peter: </w:t>
      </w:r>
      <w:r w:rsidR="006C6C2F" w:rsidRPr="000E5E58">
        <w:rPr>
          <w:rFonts w:ascii="Times New Roman" w:hAnsi="Times New Roman" w:cs="Times New Roman"/>
          <w:i/>
        </w:rPr>
        <w:t>Francouzská revoluce v dějepisectví</w:t>
      </w:r>
      <w:r w:rsidR="006C6C2F" w:rsidRPr="000E5E58">
        <w:rPr>
          <w:rFonts w:ascii="Times New Roman" w:hAnsi="Times New Roman" w:cs="Times New Roman"/>
        </w:rPr>
        <w:t>. Praha 2004, s. 15-31.</w:t>
      </w:r>
    </w:p>
  </w:footnote>
  <w:footnote w:id="12">
    <w:p w:rsidR="00C17520" w:rsidRPr="000E5E58" w:rsidRDefault="00C17520" w:rsidP="006C6C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E5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0E5E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C6C2F" w:rsidRPr="000E5E58">
        <w:rPr>
          <w:rFonts w:ascii="Times New Roman" w:hAnsi="Times New Roman" w:cs="Times New Roman"/>
          <w:sz w:val="20"/>
          <w:szCs w:val="20"/>
        </w:rPr>
        <w:t>Iggers</w:t>
      </w:r>
      <w:proofErr w:type="spellEnd"/>
      <w:r w:rsidR="006C6C2F" w:rsidRPr="000E5E58">
        <w:rPr>
          <w:rFonts w:ascii="Times New Roman" w:hAnsi="Times New Roman" w:cs="Times New Roman"/>
          <w:sz w:val="20"/>
          <w:szCs w:val="20"/>
        </w:rPr>
        <w:t xml:space="preserve">: </w:t>
      </w:r>
      <w:r w:rsidR="006C6C2F" w:rsidRPr="000E5E58">
        <w:rPr>
          <w:rFonts w:ascii="Times New Roman" w:hAnsi="Times New Roman" w:cs="Times New Roman"/>
          <w:i/>
          <w:sz w:val="20"/>
          <w:szCs w:val="20"/>
        </w:rPr>
        <w:t>Dějepisectví</w:t>
      </w:r>
      <w:r w:rsidR="006C6C2F" w:rsidRPr="000E5E58">
        <w:rPr>
          <w:rFonts w:ascii="Times New Roman" w:hAnsi="Times New Roman" w:cs="Times New Roman"/>
          <w:sz w:val="20"/>
          <w:szCs w:val="20"/>
        </w:rPr>
        <w:t>, s.</w:t>
      </w:r>
      <w:r w:rsidRPr="000E5E58">
        <w:rPr>
          <w:rFonts w:ascii="Times New Roman" w:hAnsi="Times New Roman" w:cs="Times New Roman"/>
          <w:sz w:val="20"/>
          <w:szCs w:val="20"/>
        </w:rPr>
        <w:t xml:space="preserve"> 76-90</w:t>
      </w:r>
      <w:r w:rsidR="006C6C2F" w:rsidRPr="000E5E58">
        <w:rPr>
          <w:rFonts w:ascii="Times New Roman" w:hAnsi="Times New Roman" w:cs="Times New Roman"/>
          <w:sz w:val="20"/>
          <w:szCs w:val="20"/>
        </w:rPr>
        <w:t xml:space="preserve">; Berger, Stefan – </w:t>
      </w:r>
      <w:proofErr w:type="spellStart"/>
      <w:r w:rsidR="006C6C2F" w:rsidRPr="000E5E58">
        <w:rPr>
          <w:rFonts w:ascii="Times New Roman" w:hAnsi="Times New Roman" w:cs="Times New Roman"/>
          <w:sz w:val="20"/>
          <w:szCs w:val="20"/>
        </w:rPr>
        <w:t>Feldner</w:t>
      </w:r>
      <w:proofErr w:type="spellEnd"/>
      <w:r w:rsidR="006C6C2F" w:rsidRPr="000E5E5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C6C2F" w:rsidRPr="000E5E58">
        <w:rPr>
          <w:rFonts w:ascii="Times New Roman" w:hAnsi="Times New Roman" w:cs="Times New Roman"/>
          <w:sz w:val="20"/>
          <w:szCs w:val="20"/>
        </w:rPr>
        <w:t>Heiko</w:t>
      </w:r>
      <w:proofErr w:type="spellEnd"/>
      <w:r w:rsidR="006C6C2F" w:rsidRPr="000E5E5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6C6C2F" w:rsidRPr="000E5E58">
        <w:rPr>
          <w:rFonts w:ascii="Times New Roman" w:hAnsi="Times New Roman" w:cs="Times New Roman"/>
          <w:sz w:val="20"/>
          <w:szCs w:val="20"/>
        </w:rPr>
        <w:t>Passmore</w:t>
      </w:r>
      <w:proofErr w:type="spellEnd"/>
      <w:r w:rsidR="006C6C2F" w:rsidRPr="000E5E58">
        <w:rPr>
          <w:rFonts w:ascii="Times New Roman" w:hAnsi="Times New Roman" w:cs="Times New Roman"/>
          <w:sz w:val="20"/>
          <w:szCs w:val="20"/>
        </w:rPr>
        <w:t>, Kevin (</w:t>
      </w:r>
      <w:proofErr w:type="spellStart"/>
      <w:r w:rsidR="006C6C2F" w:rsidRPr="000E5E58">
        <w:rPr>
          <w:rFonts w:ascii="Times New Roman" w:hAnsi="Times New Roman" w:cs="Times New Roman"/>
          <w:sz w:val="20"/>
          <w:szCs w:val="20"/>
        </w:rPr>
        <w:t>eds</w:t>
      </w:r>
      <w:proofErr w:type="spellEnd"/>
      <w:r w:rsidR="006C6C2F" w:rsidRPr="000E5E58">
        <w:rPr>
          <w:rFonts w:ascii="Times New Roman" w:hAnsi="Times New Roman" w:cs="Times New Roman"/>
          <w:sz w:val="20"/>
          <w:szCs w:val="20"/>
        </w:rPr>
        <w:t xml:space="preserve">.): </w:t>
      </w:r>
      <w:r w:rsidR="006C6C2F" w:rsidRPr="000E5E58">
        <w:rPr>
          <w:rFonts w:ascii="Times New Roman" w:hAnsi="Times New Roman" w:cs="Times New Roman"/>
          <w:i/>
          <w:sz w:val="20"/>
          <w:szCs w:val="20"/>
        </w:rPr>
        <w:t>Jak se píšou dějiny. Teorie a praxe</w:t>
      </w:r>
      <w:r w:rsidR="006C6C2F" w:rsidRPr="000E5E58">
        <w:rPr>
          <w:rFonts w:ascii="Times New Roman" w:hAnsi="Times New Roman" w:cs="Times New Roman"/>
          <w:sz w:val="20"/>
          <w:szCs w:val="20"/>
        </w:rPr>
        <w:t>. Brno 2016, s. 79-102, 278-301.</w:t>
      </w:r>
    </w:p>
  </w:footnote>
  <w:footnote w:id="13">
    <w:p w:rsidR="006C6C2F" w:rsidRPr="000E5E58" w:rsidRDefault="006C6C2F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Pr="000E5E58">
        <w:rPr>
          <w:rFonts w:ascii="Times New Roman" w:hAnsi="Times New Roman" w:cs="Times New Roman"/>
        </w:rPr>
        <w:t>Burke</w:t>
      </w:r>
      <w:proofErr w:type="spellEnd"/>
      <w:r w:rsidRPr="000E5E58">
        <w:rPr>
          <w:rFonts w:ascii="Times New Roman" w:hAnsi="Times New Roman" w:cs="Times New Roman"/>
        </w:rPr>
        <w:t xml:space="preserve">: </w:t>
      </w:r>
      <w:r w:rsidRPr="000E5E58">
        <w:rPr>
          <w:rFonts w:ascii="Times New Roman" w:hAnsi="Times New Roman" w:cs="Times New Roman"/>
          <w:i/>
        </w:rPr>
        <w:t>Francouzská revoluce</w:t>
      </w:r>
      <w:r w:rsidRPr="000E5E58">
        <w:rPr>
          <w:rFonts w:ascii="Times New Roman" w:hAnsi="Times New Roman" w:cs="Times New Roman"/>
        </w:rPr>
        <w:t>, s. 32-59.</w:t>
      </w:r>
    </w:p>
  </w:footnote>
  <w:footnote w:id="14">
    <w:p w:rsidR="00BA5C41" w:rsidRPr="000E5E58" w:rsidRDefault="00BA5C41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6C6C2F" w:rsidRPr="000E5E58">
        <w:rPr>
          <w:rFonts w:ascii="Times New Roman" w:hAnsi="Times New Roman" w:cs="Times New Roman"/>
        </w:rPr>
        <w:t>Iggers</w:t>
      </w:r>
      <w:proofErr w:type="spellEnd"/>
      <w:r w:rsidR="006C6C2F" w:rsidRPr="000E5E58">
        <w:rPr>
          <w:rFonts w:ascii="Times New Roman" w:hAnsi="Times New Roman" w:cs="Times New Roman"/>
        </w:rPr>
        <w:t xml:space="preserve">: </w:t>
      </w:r>
      <w:r w:rsidR="006C6C2F" w:rsidRPr="000E5E58">
        <w:rPr>
          <w:rFonts w:ascii="Times New Roman" w:hAnsi="Times New Roman" w:cs="Times New Roman"/>
          <w:i/>
        </w:rPr>
        <w:t>Dějepisectví</w:t>
      </w:r>
      <w:r w:rsidR="006C6C2F" w:rsidRPr="000E5E58">
        <w:rPr>
          <w:rFonts w:ascii="Times New Roman" w:hAnsi="Times New Roman" w:cs="Times New Roman"/>
        </w:rPr>
        <w:t>, s.</w:t>
      </w:r>
      <w:r w:rsidRPr="000E5E58">
        <w:rPr>
          <w:rFonts w:ascii="Times New Roman" w:hAnsi="Times New Roman" w:cs="Times New Roman"/>
        </w:rPr>
        <w:t xml:space="preserve"> 64–75</w:t>
      </w:r>
      <w:r w:rsidR="006C6C2F" w:rsidRPr="000E5E58">
        <w:rPr>
          <w:rFonts w:ascii="Times New Roman" w:hAnsi="Times New Roman" w:cs="Times New Roman"/>
        </w:rPr>
        <w:t>.</w:t>
      </w:r>
    </w:p>
  </w:footnote>
  <w:footnote w:id="15">
    <w:p w:rsidR="00C17520" w:rsidRPr="000E5E58" w:rsidRDefault="00C17520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6C6C2F" w:rsidRPr="000E5E58">
        <w:rPr>
          <w:rFonts w:ascii="Times New Roman" w:hAnsi="Times New Roman" w:cs="Times New Roman"/>
        </w:rPr>
        <w:t>Iggers</w:t>
      </w:r>
      <w:proofErr w:type="spellEnd"/>
      <w:r w:rsidR="006C6C2F" w:rsidRPr="000E5E58">
        <w:rPr>
          <w:rFonts w:ascii="Times New Roman" w:hAnsi="Times New Roman" w:cs="Times New Roman"/>
        </w:rPr>
        <w:t xml:space="preserve">: </w:t>
      </w:r>
      <w:r w:rsidR="006C6C2F" w:rsidRPr="000E5E58">
        <w:rPr>
          <w:rFonts w:ascii="Times New Roman" w:hAnsi="Times New Roman" w:cs="Times New Roman"/>
          <w:i/>
        </w:rPr>
        <w:t>Dějepisectví</w:t>
      </w:r>
      <w:r w:rsidR="006C6C2F" w:rsidRPr="000E5E58">
        <w:rPr>
          <w:rFonts w:ascii="Times New Roman" w:hAnsi="Times New Roman" w:cs="Times New Roman"/>
        </w:rPr>
        <w:t>, s.</w:t>
      </w:r>
      <w:r w:rsidRPr="000E5E58">
        <w:rPr>
          <w:rFonts w:ascii="Times New Roman" w:hAnsi="Times New Roman" w:cs="Times New Roman"/>
        </w:rPr>
        <w:t xml:space="preserve"> 111-124</w:t>
      </w:r>
      <w:r w:rsidR="006C6C2F" w:rsidRPr="000E5E58">
        <w:rPr>
          <w:rFonts w:ascii="Times New Roman" w:hAnsi="Times New Roman" w:cs="Times New Roman"/>
        </w:rPr>
        <w:t>.</w:t>
      </w:r>
    </w:p>
  </w:footnote>
  <w:footnote w:id="16">
    <w:p w:rsidR="006C6C2F" w:rsidRPr="000E5E58" w:rsidRDefault="006C6C2F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Pr="000E5E58">
        <w:rPr>
          <w:rFonts w:ascii="Times New Roman" w:hAnsi="Times New Roman" w:cs="Times New Roman"/>
        </w:rPr>
        <w:t>Burke</w:t>
      </w:r>
      <w:proofErr w:type="spellEnd"/>
      <w:r w:rsidRPr="000E5E58">
        <w:rPr>
          <w:rFonts w:ascii="Times New Roman" w:hAnsi="Times New Roman" w:cs="Times New Roman"/>
        </w:rPr>
        <w:t xml:space="preserve">: </w:t>
      </w:r>
      <w:r w:rsidRPr="000E5E58">
        <w:rPr>
          <w:rFonts w:ascii="Times New Roman" w:hAnsi="Times New Roman" w:cs="Times New Roman"/>
          <w:i/>
        </w:rPr>
        <w:t>Francouzská revoluce</w:t>
      </w:r>
      <w:r w:rsidRPr="000E5E58">
        <w:rPr>
          <w:rFonts w:ascii="Times New Roman" w:hAnsi="Times New Roman" w:cs="Times New Roman"/>
        </w:rPr>
        <w:t>, s. 60-83.</w:t>
      </w:r>
    </w:p>
  </w:footnote>
  <w:footnote w:id="17">
    <w:p w:rsidR="00C17520" w:rsidRPr="000E5E58" w:rsidRDefault="00C17520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="006C6C2F" w:rsidRPr="000E5E58">
        <w:rPr>
          <w:rFonts w:ascii="Times New Roman" w:hAnsi="Times New Roman" w:cs="Times New Roman"/>
        </w:rPr>
        <w:t>Iggers</w:t>
      </w:r>
      <w:proofErr w:type="spellEnd"/>
      <w:r w:rsidR="006C6C2F" w:rsidRPr="000E5E58">
        <w:rPr>
          <w:rFonts w:ascii="Times New Roman" w:hAnsi="Times New Roman" w:cs="Times New Roman"/>
        </w:rPr>
        <w:t xml:space="preserve">: </w:t>
      </w:r>
      <w:r w:rsidR="006C6C2F" w:rsidRPr="000E5E58">
        <w:rPr>
          <w:rFonts w:ascii="Times New Roman" w:hAnsi="Times New Roman" w:cs="Times New Roman"/>
          <w:i/>
        </w:rPr>
        <w:t>Dějepisectví</w:t>
      </w:r>
      <w:r w:rsidR="006C6C2F" w:rsidRPr="000E5E58">
        <w:rPr>
          <w:rFonts w:ascii="Times New Roman" w:hAnsi="Times New Roman" w:cs="Times New Roman"/>
        </w:rPr>
        <w:t>, s.</w:t>
      </w:r>
      <w:r w:rsidRPr="000E5E58">
        <w:rPr>
          <w:rFonts w:ascii="Times New Roman" w:hAnsi="Times New Roman" w:cs="Times New Roman"/>
        </w:rPr>
        <w:t xml:space="preserve"> 95-110</w:t>
      </w:r>
      <w:r w:rsidR="006C6C2F" w:rsidRPr="000E5E58">
        <w:rPr>
          <w:rFonts w:ascii="Times New Roman" w:hAnsi="Times New Roman" w:cs="Times New Roman"/>
        </w:rPr>
        <w:t>.</w:t>
      </w:r>
    </w:p>
  </w:footnote>
  <w:footnote w:id="18">
    <w:p w:rsidR="0048087A" w:rsidRPr="000E5E58" w:rsidRDefault="0048087A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</w:t>
      </w:r>
      <w:proofErr w:type="spellStart"/>
      <w:r w:rsidRPr="000E5E58">
        <w:rPr>
          <w:rFonts w:ascii="Times New Roman" w:hAnsi="Times New Roman" w:cs="Times New Roman"/>
        </w:rPr>
        <w:t>Burke</w:t>
      </w:r>
      <w:proofErr w:type="spellEnd"/>
      <w:r w:rsidRPr="000E5E58">
        <w:rPr>
          <w:rFonts w:ascii="Times New Roman" w:hAnsi="Times New Roman" w:cs="Times New Roman"/>
        </w:rPr>
        <w:t xml:space="preserve">: </w:t>
      </w:r>
      <w:r w:rsidRPr="000E5E58">
        <w:rPr>
          <w:rFonts w:ascii="Times New Roman" w:hAnsi="Times New Roman" w:cs="Times New Roman"/>
          <w:i/>
        </w:rPr>
        <w:t>Co je kulturní historie?</w:t>
      </w:r>
      <w:r w:rsidRPr="000E5E58">
        <w:rPr>
          <w:rFonts w:ascii="Times New Roman" w:hAnsi="Times New Roman" w:cs="Times New Roman"/>
        </w:rPr>
        <w:t>, s. 129-158.</w:t>
      </w:r>
    </w:p>
  </w:footnote>
  <w:footnote w:id="19">
    <w:p w:rsidR="000E5E58" w:rsidRPr="000E5E58" w:rsidRDefault="000E5E58">
      <w:pPr>
        <w:pStyle w:val="Textpoznpodarou"/>
        <w:rPr>
          <w:rFonts w:ascii="Times New Roman" w:hAnsi="Times New Roman" w:cs="Times New Roman"/>
        </w:rPr>
      </w:pPr>
      <w:r w:rsidRPr="000E5E58">
        <w:rPr>
          <w:rStyle w:val="Znakapoznpodarou"/>
          <w:rFonts w:ascii="Times New Roman" w:hAnsi="Times New Roman" w:cs="Times New Roman"/>
        </w:rPr>
        <w:footnoteRef/>
      </w:r>
      <w:r w:rsidRPr="000E5E58">
        <w:rPr>
          <w:rFonts w:ascii="Times New Roman" w:hAnsi="Times New Roman" w:cs="Times New Roman"/>
        </w:rPr>
        <w:t xml:space="preserve"> Marek, Jaroslav: </w:t>
      </w:r>
      <w:r w:rsidRPr="000E5E58">
        <w:rPr>
          <w:rFonts w:ascii="Times New Roman" w:hAnsi="Times New Roman" w:cs="Times New Roman"/>
          <w:i/>
        </w:rPr>
        <w:t>Obec historiků v pěti desetiletích</w:t>
      </w:r>
      <w:r w:rsidRPr="000E5E58">
        <w:rPr>
          <w:rFonts w:ascii="Times New Roman" w:hAnsi="Times New Roman" w:cs="Times New Roman"/>
        </w:rPr>
        <w:t>. In: Mistra dělá zkratka. Studie a eseje Jaroslava Marka. Brno 2016, s. 307-312.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B2E"/>
    <w:multiLevelType w:val="hybridMultilevel"/>
    <w:tmpl w:val="7638C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774"/>
    <w:multiLevelType w:val="hybridMultilevel"/>
    <w:tmpl w:val="F98896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4E"/>
    <w:rsid w:val="00011A8E"/>
    <w:rsid w:val="00015B29"/>
    <w:rsid w:val="00017E5F"/>
    <w:rsid w:val="00031BC7"/>
    <w:rsid w:val="00061DF7"/>
    <w:rsid w:val="000948FC"/>
    <w:rsid w:val="000E5E58"/>
    <w:rsid w:val="001276E7"/>
    <w:rsid w:val="00141BC5"/>
    <w:rsid w:val="0015575F"/>
    <w:rsid w:val="001700B4"/>
    <w:rsid w:val="00174810"/>
    <w:rsid w:val="001C3F4E"/>
    <w:rsid w:val="001E1DF2"/>
    <w:rsid w:val="001F430B"/>
    <w:rsid w:val="002551F8"/>
    <w:rsid w:val="00337C70"/>
    <w:rsid w:val="0037461F"/>
    <w:rsid w:val="004415EF"/>
    <w:rsid w:val="0048087A"/>
    <w:rsid w:val="004D7CEC"/>
    <w:rsid w:val="005013FB"/>
    <w:rsid w:val="005A3056"/>
    <w:rsid w:val="005D6281"/>
    <w:rsid w:val="005E2FB5"/>
    <w:rsid w:val="00606993"/>
    <w:rsid w:val="00682104"/>
    <w:rsid w:val="006B0E44"/>
    <w:rsid w:val="006B5135"/>
    <w:rsid w:val="006C6C2F"/>
    <w:rsid w:val="00701A47"/>
    <w:rsid w:val="00783DA9"/>
    <w:rsid w:val="008219AE"/>
    <w:rsid w:val="00840ABA"/>
    <w:rsid w:val="00882715"/>
    <w:rsid w:val="008C223D"/>
    <w:rsid w:val="008E7402"/>
    <w:rsid w:val="00903EA4"/>
    <w:rsid w:val="00916044"/>
    <w:rsid w:val="009556EE"/>
    <w:rsid w:val="009A25A2"/>
    <w:rsid w:val="00A11010"/>
    <w:rsid w:val="00A65694"/>
    <w:rsid w:val="00A87377"/>
    <w:rsid w:val="00AA3910"/>
    <w:rsid w:val="00AC1F74"/>
    <w:rsid w:val="00AE5335"/>
    <w:rsid w:val="00BA5C41"/>
    <w:rsid w:val="00BA6235"/>
    <w:rsid w:val="00BB5A57"/>
    <w:rsid w:val="00C07AAC"/>
    <w:rsid w:val="00C11EF9"/>
    <w:rsid w:val="00C17520"/>
    <w:rsid w:val="00C6231D"/>
    <w:rsid w:val="00C849C7"/>
    <w:rsid w:val="00CA4C73"/>
    <w:rsid w:val="00D2119D"/>
    <w:rsid w:val="00D32A84"/>
    <w:rsid w:val="00D54542"/>
    <w:rsid w:val="00D75F29"/>
    <w:rsid w:val="00DB6B7B"/>
    <w:rsid w:val="00DE14FF"/>
    <w:rsid w:val="00E218D5"/>
    <w:rsid w:val="00E50F00"/>
    <w:rsid w:val="00E56889"/>
    <w:rsid w:val="00E74B8D"/>
    <w:rsid w:val="00E9328D"/>
    <w:rsid w:val="00E96174"/>
    <w:rsid w:val="00EA0105"/>
    <w:rsid w:val="00EC0AB4"/>
    <w:rsid w:val="00EC202A"/>
    <w:rsid w:val="00EF53A3"/>
    <w:rsid w:val="00FC7F94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96D9"/>
  <w15:docId w15:val="{5B514989-4DEB-4B50-B4D2-92306E74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3F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3F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3F4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C7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F1BD-39C6-40AE-BB96-C2D7E4CF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</dc:creator>
  <cp:lastModifiedBy>Tomáš Borovský</cp:lastModifiedBy>
  <cp:revision>5</cp:revision>
  <dcterms:created xsi:type="dcterms:W3CDTF">2017-11-23T08:06:00Z</dcterms:created>
  <dcterms:modified xsi:type="dcterms:W3CDTF">2017-11-27T07:48:00Z</dcterms:modified>
</cp:coreProperties>
</file>