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7E0" w:rsidRDefault="007C57E0" w:rsidP="007C57E0">
      <w:pPr>
        <w:ind w:left="709" w:hanging="709"/>
        <w:jc w:val="center"/>
        <w:rPr>
          <w:b/>
        </w:rPr>
      </w:pPr>
    </w:p>
    <w:p w:rsidR="007C57E0" w:rsidRDefault="007C57E0" w:rsidP="007C57E0">
      <w:pPr>
        <w:ind w:left="709" w:hanging="709"/>
        <w:jc w:val="center"/>
      </w:pPr>
      <w:r>
        <w:rPr>
          <w:b/>
        </w:rPr>
        <w:t xml:space="preserve">Období </w:t>
      </w:r>
      <w:proofErr w:type="spellStart"/>
      <w:r w:rsidRPr="00D80FB8">
        <w:rPr>
          <w:b/>
        </w:rPr>
        <w:t>Qingů</w:t>
      </w:r>
      <w:proofErr w:type="spellEnd"/>
      <w:r>
        <w:t xml:space="preserve"> </w:t>
      </w:r>
      <w:r>
        <w:rPr>
          <w:rFonts w:eastAsia="SimSun" w:hint="eastAsia"/>
          <w:lang w:eastAsia="zh-CN"/>
        </w:rPr>
        <w:t>清</w:t>
      </w:r>
    </w:p>
    <w:p w:rsidR="007C57E0" w:rsidRDefault="007C57E0" w:rsidP="007C57E0">
      <w:pPr>
        <w:ind w:left="709" w:hanging="709"/>
        <w:rPr>
          <w:b/>
        </w:rPr>
      </w:pPr>
    </w:p>
    <w:p w:rsidR="007C57E0" w:rsidRDefault="007C57E0" w:rsidP="007C57E0">
      <w:pPr>
        <w:ind w:left="709" w:hanging="709"/>
        <w:rPr>
          <w:b/>
        </w:rPr>
      </w:pPr>
    </w:p>
    <w:p w:rsidR="00B33F0F" w:rsidRDefault="007C57E0" w:rsidP="007C57E0">
      <w:pPr>
        <w:ind w:left="720" w:hanging="720"/>
      </w:pPr>
      <w:r>
        <w:rPr>
          <w:b/>
        </w:rPr>
        <w:t>Povinná č</w:t>
      </w:r>
      <w:r w:rsidRPr="00D80FB8">
        <w:rPr>
          <w:b/>
        </w:rPr>
        <w:t>etba</w:t>
      </w:r>
      <w:r w:rsidRPr="00190847">
        <w:t xml:space="preserve"> </w:t>
      </w:r>
      <w:r>
        <w:t xml:space="preserve"> </w:t>
      </w:r>
    </w:p>
    <w:p w:rsidR="007C57E0" w:rsidRDefault="007C57E0" w:rsidP="007C57E0">
      <w:pPr>
        <w:ind w:left="720" w:hanging="720"/>
      </w:pPr>
      <w:proofErr w:type="spellStart"/>
      <w:r>
        <w:t>Fairbank</w:t>
      </w:r>
      <w:proofErr w:type="spellEnd"/>
      <w:r>
        <w:t xml:space="preserve">, John K. </w:t>
      </w:r>
      <w:r w:rsidRPr="00BA18E4">
        <w:rPr>
          <w:i/>
        </w:rPr>
        <w:t>Dějiny Číny.</w:t>
      </w:r>
      <w:r>
        <w:rPr>
          <w:b/>
        </w:rPr>
        <w:t xml:space="preserve"> </w:t>
      </w:r>
      <w:r>
        <w:t xml:space="preserve">Nakl. Lidové noviny, Praha 1998. </w:t>
      </w:r>
      <w:r>
        <w:br/>
        <w:t>(7 a 8. kapitola; 9. kapitola jen do str. 228)</w:t>
      </w:r>
    </w:p>
    <w:p w:rsidR="007C57E0" w:rsidRDefault="007C57E0" w:rsidP="007C57E0">
      <w:pPr>
        <w:ind w:left="720" w:hanging="720"/>
      </w:pPr>
    </w:p>
    <w:p w:rsidR="007C57E0" w:rsidRDefault="007C57E0" w:rsidP="007C57E0">
      <w:pPr>
        <w:jc w:val="both"/>
      </w:pPr>
      <w:r w:rsidRPr="00845E4C">
        <w:rPr>
          <w:b/>
        </w:rPr>
        <w:t xml:space="preserve">Zkouškový systém </w:t>
      </w:r>
      <w:r>
        <w:rPr>
          <w:b/>
        </w:rPr>
        <w:t xml:space="preserve"> </w:t>
      </w:r>
      <w:proofErr w:type="spellStart"/>
      <w:r>
        <w:rPr>
          <w:i/>
        </w:rPr>
        <w:t>keju</w:t>
      </w:r>
      <w:proofErr w:type="spellEnd"/>
      <w:r>
        <w:rPr>
          <w:i/>
        </w:rPr>
        <w:t xml:space="preserve"> </w:t>
      </w:r>
      <w:proofErr w:type="spellStart"/>
      <w:r>
        <w:rPr>
          <w:rFonts w:ascii="SimSun" w:eastAsia="SimSun" w:hint="eastAsia"/>
        </w:rPr>
        <w:t>科举</w:t>
      </w:r>
      <w:bookmarkStart w:id="0" w:name="_GoBack"/>
      <w:bookmarkEnd w:id="0"/>
      <w:proofErr w:type="spellEnd"/>
    </w:p>
    <w:p w:rsidR="007C57E0" w:rsidRDefault="007C57E0" w:rsidP="007C57E0">
      <w:pPr>
        <w:jc w:val="both"/>
      </w:pPr>
      <w:proofErr w:type="spellStart"/>
      <w:r>
        <w:rPr>
          <w:i/>
        </w:rPr>
        <w:t>wenren</w:t>
      </w:r>
      <w:proofErr w:type="spellEnd"/>
      <w:r>
        <w:rPr>
          <w:i/>
        </w:rPr>
        <w:t xml:space="preserve"> </w:t>
      </w:r>
      <w:proofErr w:type="spellStart"/>
      <w:r>
        <w:rPr>
          <w:rFonts w:ascii="SimSun" w:eastAsia="SimSun" w:hint="eastAsia"/>
        </w:rPr>
        <w:t>文人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buyi</w:t>
      </w:r>
      <w:proofErr w:type="spellEnd"/>
      <w:r>
        <w:rPr>
          <w:i/>
        </w:rPr>
        <w:t xml:space="preserve"> </w:t>
      </w:r>
      <w:proofErr w:type="spellStart"/>
      <w:r>
        <w:rPr>
          <w:rFonts w:ascii="SimSun" w:eastAsia="SimSun" w:hint="eastAsia"/>
        </w:rPr>
        <w:t>布衣</w:t>
      </w:r>
      <w:proofErr w:type="spellEnd"/>
    </w:p>
    <w:p w:rsidR="007C57E0" w:rsidRDefault="007C57E0" w:rsidP="007C57E0">
      <w:pPr>
        <w:jc w:val="both"/>
      </w:pPr>
      <w:r>
        <w:t>zkoušky organizované st</w:t>
      </w:r>
      <w:r>
        <w:rPr>
          <w:rFonts w:eastAsia="SimSun"/>
        </w:rPr>
        <w:t>átním</w:t>
      </w:r>
      <w:r>
        <w:t xml:space="preserve">i akademiemi </w:t>
      </w:r>
      <w:proofErr w:type="spellStart"/>
      <w:r>
        <w:rPr>
          <w:i/>
        </w:rPr>
        <w:t>yuanshi</w:t>
      </w:r>
      <w:proofErr w:type="spellEnd"/>
      <w:r>
        <w:rPr>
          <w:i/>
        </w:rPr>
        <w:t xml:space="preserve"> </w:t>
      </w:r>
      <w:proofErr w:type="spellStart"/>
      <w:r>
        <w:rPr>
          <w:rFonts w:ascii="SimSun" w:eastAsia="SimSun" w:hint="eastAsia"/>
        </w:rPr>
        <w:t>院試</w:t>
      </w:r>
      <w:proofErr w:type="spellEnd"/>
      <w:r>
        <w:t xml:space="preserve"> </w:t>
      </w:r>
    </w:p>
    <w:p w:rsidR="007C57E0" w:rsidRDefault="007C57E0" w:rsidP="007C57E0">
      <w:pPr>
        <w:jc w:val="both"/>
      </w:pPr>
      <w:proofErr w:type="spellStart"/>
      <w:r>
        <w:rPr>
          <w:i/>
        </w:rPr>
        <w:t>gongyuan</w:t>
      </w:r>
      <w:proofErr w:type="spellEnd"/>
      <w:r>
        <w:rPr>
          <w:i/>
        </w:rPr>
        <w:t xml:space="preserve"> </w:t>
      </w:r>
      <w:proofErr w:type="spellStart"/>
      <w:r>
        <w:rPr>
          <w:rFonts w:ascii="SimSun" w:eastAsia="SimSun" w:hint="eastAsia"/>
        </w:rPr>
        <w:t>贡院</w:t>
      </w:r>
      <w:proofErr w:type="spellEnd"/>
    </w:p>
    <w:p w:rsidR="007C57E0" w:rsidRDefault="007C57E0" w:rsidP="007C57E0">
      <w:pPr>
        <w:jc w:val="both"/>
      </w:pPr>
      <w:proofErr w:type="spellStart"/>
      <w:r>
        <w:rPr>
          <w:i/>
        </w:rPr>
        <w:t>shengyuan</w:t>
      </w:r>
      <w:proofErr w:type="spellEnd"/>
      <w:r>
        <w:rPr>
          <w:i/>
        </w:rPr>
        <w:t xml:space="preserve"> </w:t>
      </w:r>
      <w:proofErr w:type="spellStart"/>
      <w:r>
        <w:rPr>
          <w:rFonts w:ascii="SimSun" w:eastAsia="SimSun" w:hint="eastAsia"/>
        </w:rPr>
        <w:t>生员</w:t>
      </w:r>
      <w:proofErr w:type="spellEnd"/>
      <w:r>
        <w:t xml:space="preserve">, lidově </w:t>
      </w:r>
      <w:proofErr w:type="spellStart"/>
      <w:r>
        <w:rPr>
          <w:i/>
        </w:rPr>
        <w:t>xiucai</w:t>
      </w:r>
      <w:proofErr w:type="spellEnd"/>
      <w:r>
        <w:rPr>
          <w:i/>
        </w:rPr>
        <w:t xml:space="preserve"> </w:t>
      </w:r>
      <w:proofErr w:type="spellStart"/>
      <w:r>
        <w:rPr>
          <w:rFonts w:ascii="SimSun" w:eastAsia="SimSun" w:hint="eastAsia"/>
        </w:rPr>
        <w:t>秀才</w:t>
      </w:r>
      <w:proofErr w:type="spellEnd"/>
    </w:p>
    <w:p w:rsidR="007C57E0" w:rsidRDefault="007C57E0" w:rsidP="007C57E0">
      <w:pPr>
        <w:jc w:val="both"/>
      </w:pPr>
      <w:r>
        <w:t xml:space="preserve">zkoušky na </w:t>
      </w:r>
      <w:r>
        <w:rPr>
          <w:rFonts w:eastAsia="SimSun"/>
        </w:rPr>
        <w:t>úr</w:t>
      </w:r>
      <w:r>
        <w:t>ovni provincie (</w:t>
      </w:r>
      <w:proofErr w:type="spellStart"/>
      <w:r>
        <w:rPr>
          <w:i/>
        </w:rPr>
        <w:t>xiangshi</w:t>
      </w:r>
      <w:proofErr w:type="spellEnd"/>
      <w:r>
        <w:rPr>
          <w:i/>
        </w:rPr>
        <w:t xml:space="preserve"> </w:t>
      </w:r>
      <w:proofErr w:type="spellStart"/>
      <w:r>
        <w:rPr>
          <w:rFonts w:ascii="SimSun" w:eastAsia="SimSun" w:hint="eastAsia"/>
        </w:rPr>
        <w:t>乡试</w:t>
      </w:r>
      <w:proofErr w:type="spellEnd"/>
      <w:r>
        <w:t>),</w:t>
      </w:r>
      <w:r w:rsidR="002C27EA">
        <w:t xml:space="preserve"> </w:t>
      </w:r>
      <w:proofErr w:type="spellStart"/>
      <w:r>
        <w:rPr>
          <w:i/>
        </w:rPr>
        <w:t>juren</w:t>
      </w:r>
      <w:proofErr w:type="spellEnd"/>
      <w:r>
        <w:rPr>
          <w:i/>
        </w:rPr>
        <w:t xml:space="preserve"> </w:t>
      </w:r>
      <w:proofErr w:type="spellStart"/>
      <w:r>
        <w:rPr>
          <w:rFonts w:ascii="SimSun" w:eastAsia="SimSun" w:hint="eastAsia"/>
        </w:rPr>
        <w:t>举人</w:t>
      </w:r>
      <w:proofErr w:type="spellEnd"/>
    </w:p>
    <w:p w:rsidR="007C57E0" w:rsidRDefault="007C57E0" w:rsidP="007C57E0">
      <w:pPr>
        <w:jc w:val="both"/>
      </w:pPr>
      <w:r>
        <w:t>zkoušky v hlavn</w:t>
      </w:r>
      <w:r>
        <w:rPr>
          <w:rFonts w:eastAsia="SimSun"/>
        </w:rPr>
        <w:t>ím</w:t>
      </w:r>
      <w:r>
        <w:t xml:space="preserve"> m</w:t>
      </w:r>
      <w:r>
        <w:rPr>
          <w:rFonts w:eastAsia="SimSun"/>
        </w:rPr>
        <w:t>ěs</w:t>
      </w:r>
      <w:r>
        <w:t>tě (</w:t>
      </w:r>
      <w:proofErr w:type="spellStart"/>
      <w:r>
        <w:rPr>
          <w:i/>
        </w:rPr>
        <w:t>huishi</w:t>
      </w:r>
      <w:proofErr w:type="spellEnd"/>
      <w:r>
        <w:rPr>
          <w:i/>
        </w:rPr>
        <w:t xml:space="preserve"> </w:t>
      </w:r>
      <w:proofErr w:type="spellStart"/>
      <w:r>
        <w:rPr>
          <w:rFonts w:ascii="SimSun" w:eastAsia="SimSun" w:hint="eastAsia"/>
        </w:rPr>
        <w:t>会试</w:t>
      </w:r>
      <w:proofErr w:type="spellEnd"/>
      <w:r>
        <w:t>)</w:t>
      </w:r>
      <w:r w:rsidR="002C27EA">
        <w:t xml:space="preserve">, </w:t>
      </w:r>
      <w:proofErr w:type="spellStart"/>
      <w:r>
        <w:rPr>
          <w:i/>
        </w:rPr>
        <w:t>jinshi</w:t>
      </w:r>
      <w:proofErr w:type="spellEnd"/>
      <w:r>
        <w:rPr>
          <w:i/>
        </w:rPr>
        <w:t xml:space="preserve"> </w:t>
      </w:r>
      <w:proofErr w:type="spellStart"/>
      <w:r>
        <w:rPr>
          <w:rFonts w:ascii="SimSun" w:eastAsia="SimSun" w:hint="eastAsia"/>
        </w:rPr>
        <w:t>进士</w:t>
      </w:r>
      <w:proofErr w:type="spellEnd"/>
      <w:r>
        <w:t xml:space="preserve"> </w:t>
      </w:r>
    </w:p>
    <w:p w:rsidR="007C57E0" w:rsidRDefault="007C57E0" w:rsidP="007C57E0">
      <w:pPr>
        <w:jc w:val="both"/>
      </w:pPr>
      <w:r>
        <w:t>spr</w:t>
      </w:r>
      <w:r>
        <w:rPr>
          <w:rFonts w:eastAsia="SimSun"/>
        </w:rPr>
        <w:t>áv</w:t>
      </w:r>
      <w:r>
        <w:t xml:space="preserve">ní </w:t>
      </w:r>
      <w:r>
        <w:rPr>
          <w:rFonts w:eastAsia="SimSun" w:cs="SimSun"/>
        </w:rPr>
        <w:t>úř</w:t>
      </w:r>
      <w:r>
        <w:t xml:space="preserve">ad </w:t>
      </w:r>
      <w:proofErr w:type="spellStart"/>
      <w:r>
        <w:rPr>
          <w:i/>
        </w:rPr>
        <w:t>yamen</w:t>
      </w:r>
      <w:proofErr w:type="spellEnd"/>
      <w:r>
        <w:rPr>
          <w:i/>
        </w:rPr>
        <w:t xml:space="preserve"> </w:t>
      </w:r>
      <w:proofErr w:type="spellStart"/>
      <w:r>
        <w:rPr>
          <w:rFonts w:ascii="SimSun" w:eastAsia="SimSun" w:hint="eastAsia"/>
        </w:rPr>
        <w:t>衙门</w:t>
      </w:r>
      <w:proofErr w:type="spellEnd"/>
    </w:p>
    <w:p w:rsidR="007C57E0" w:rsidRDefault="007C57E0" w:rsidP="007C57E0">
      <w:pPr>
        <w:rPr>
          <w:rFonts w:ascii="SimSun" w:eastAsia="SimSun"/>
        </w:rPr>
      </w:pPr>
      <w:proofErr w:type="spellStart"/>
      <w:r>
        <w:rPr>
          <w:i/>
        </w:rPr>
        <w:t>baguwen</w:t>
      </w:r>
      <w:proofErr w:type="spellEnd"/>
      <w:r>
        <w:rPr>
          <w:i/>
        </w:rPr>
        <w:t xml:space="preserve"> </w:t>
      </w:r>
      <w:proofErr w:type="spellStart"/>
      <w:r>
        <w:rPr>
          <w:rFonts w:ascii="SimSun" w:eastAsia="SimSun" w:hint="eastAsia"/>
        </w:rPr>
        <w:t>八股文</w:t>
      </w:r>
      <w:proofErr w:type="spellEnd"/>
      <w:r w:rsidR="002C27EA">
        <w:rPr>
          <w:rFonts w:ascii="SimSun" w:eastAsia="SimSun"/>
        </w:rPr>
        <w:t xml:space="preserve">, </w:t>
      </w:r>
      <w:proofErr w:type="spellStart"/>
      <w:r>
        <w:rPr>
          <w:i/>
        </w:rPr>
        <w:t>sishu</w:t>
      </w:r>
      <w:proofErr w:type="spellEnd"/>
      <w:r>
        <w:rPr>
          <w:i/>
        </w:rPr>
        <w:t xml:space="preserve"> </w:t>
      </w:r>
      <w:r>
        <w:t xml:space="preserve">a </w:t>
      </w:r>
      <w:proofErr w:type="spellStart"/>
      <w:r>
        <w:rPr>
          <w:i/>
        </w:rPr>
        <w:t>wujing</w:t>
      </w:r>
      <w:proofErr w:type="spellEnd"/>
      <w:r>
        <w:rPr>
          <w:i/>
        </w:rPr>
        <w:t xml:space="preserve"> </w:t>
      </w:r>
      <w:proofErr w:type="spellStart"/>
      <w:r>
        <w:rPr>
          <w:rFonts w:ascii="SimSun" w:eastAsia="SimSun" w:hint="eastAsia"/>
        </w:rPr>
        <w:t>四书五经</w:t>
      </w:r>
      <w:proofErr w:type="spellEnd"/>
    </w:p>
    <w:p w:rsidR="007C57E0" w:rsidRDefault="007C57E0" w:rsidP="007C57E0">
      <w:pPr>
        <w:ind w:left="709" w:hanging="709"/>
      </w:pPr>
      <w:r>
        <w:t xml:space="preserve">Doporučená četba: Olivová, Lucie, </w:t>
      </w:r>
      <w:proofErr w:type="spellStart"/>
      <w:r>
        <w:t>ed</w:t>
      </w:r>
      <w:proofErr w:type="spellEnd"/>
      <w:r>
        <w:t xml:space="preserve">. </w:t>
      </w:r>
      <w:r>
        <w:rPr>
          <w:i/>
        </w:rPr>
        <w:t>Zkouškový systém na Dálném východě.</w:t>
      </w:r>
      <w:r>
        <w:t xml:space="preserve"> Česká orientalistická společnost, Praha 2003.</w:t>
      </w:r>
    </w:p>
    <w:p w:rsidR="007C57E0" w:rsidRDefault="007C57E0" w:rsidP="007C57E0"/>
    <w:p w:rsidR="007C57E0" w:rsidRDefault="007C57E0" w:rsidP="007C57E0">
      <w:pPr>
        <w:ind w:left="720" w:hanging="720"/>
        <w:rPr>
          <w:b/>
        </w:rPr>
      </w:pPr>
      <w:r>
        <w:rPr>
          <w:b/>
        </w:rPr>
        <w:t>Jména a termíny</w:t>
      </w:r>
    </w:p>
    <w:p w:rsidR="002C27EA" w:rsidRDefault="002C27EA" w:rsidP="002C27EA">
      <w:pPr>
        <w:rPr>
          <w:lang w:val="de-DE"/>
        </w:rPr>
      </w:pPr>
      <w:r w:rsidRPr="002805AF">
        <w:rPr>
          <w:lang w:val="de-DE"/>
        </w:rPr>
        <w:t xml:space="preserve">Li </w:t>
      </w:r>
      <w:proofErr w:type="spellStart"/>
      <w:r w:rsidRPr="002805AF">
        <w:rPr>
          <w:lang w:val="de-DE"/>
        </w:rPr>
        <w:t>Zicheng</w:t>
      </w:r>
      <w:proofErr w:type="spellEnd"/>
      <w:r>
        <w:rPr>
          <w:lang w:val="de-DE"/>
        </w:rPr>
        <w:t xml:space="preserve"> </w:t>
      </w:r>
      <w:r>
        <w:rPr>
          <w:rFonts w:eastAsiaTheme="minorEastAsia" w:hint="eastAsia"/>
          <w:lang w:val="de-DE" w:eastAsia="zh-CN"/>
        </w:rPr>
        <w:t>李自成</w:t>
      </w:r>
      <w:r>
        <w:rPr>
          <w:rFonts w:eastAsiaTheme="minorEastAsia" w:hint="eastAsia"/>
          <w:lang w:val="de-DE" w:eastAsia="zh-CN"/>
        </w:rPr>
        <w:t xml:space="preserve"> </w:t>
      </w:r>
      <w:r>
        <w:rPr>
          <w:lang w:val="de-DE"/>
        </w:rPr>
        <w:t>(+ 1645)</w:t>
      </w:r>
    </w:p>
    <w:p w:rsidR="00B33F0F" w:rsidRPr="00B33F0F" w:rsidRDefault="00B33F0F" w:rsidP="00B33F0F">
      <w:pPr>
        <w:rPr>
          <w:rFonts w:eastAsiaTheme="minorEastAsia"/>
          <w:lang w:eastAsia="zh-CN"/>
        </w:rPr>
      </w:pPr>
      <w:r w:rsidRPr="00B33F0F">
        <w:rPr>
          <w:lang w:eastAsia="zh-CN"/>
        </w:rPr>
        <w:t xml:space="preserve">Mandžuové </w:t>
      </w:r>
      <w:r>
        <w:rPr>
          <w:lang w:eastAsia="zh-CN"/>
        </w:rPr>
        <w:t>(</w:t>
      </w:r>
      <w:proofErr w:type="spellStart"/>
      <w:r>
        <w:rPr>
          <w:lang w:eastAsia="zh-CN"/>
        </w:rPr>
        <w:t>Manzu</w:t>
      </w:r>
      <w:proofErr w:type="spellEnd"/>
      <w:r>
        <w:rPr>
          <w:rFonts w:eastAsiaTheme="minorEastAsia" w:hint="eastAsia"/>
          <w:lang w:eastAsia="zh-CN"/>
        </w:rPr>
        <w:t xml:space="preserve"> </w:t>
      </w:r>
      <w:r w:rsidRPr="00B33F0F">
        <w:rPr>
          <w:rFonts w:eastAsiaTheme="minorEastAsia"/>
          <w:lang w:eastAsia="zh-CN"/>
        </w:rPr>
        <w:t>满族</w:t>
      </w:r>
      <w:r w:rsidRPr="00B33F0F">
        <w:rPr>
          <w:rFonts w:eastAsiaTheme="minorEastAsia"/>
          <w:lang w:eastAsia="zh-CN"/>
        </w:rPr>
        <w:t xml:space="preserve">, </w:t>
      </w:r>
      <w:r>
        <w:rPr>
          <w:rFonts w:eastAsiaTheme="minorEastAsia"/>
          <w:lang w:eastAsia="zh-CN"/>
        </w:rPr>
        <w:t xml:space="preserve">Man </w:t>
      </w:r>
      <w:proofErr w:type="spellStart"/>
      <w:r>
        <w:rPr>
          <w:rFonts w:eastAsiaTheme="minorEastAsia"/>
          <w:lang w:eastAsia="zh-CN"/>
        </w:rPr>
        <w:t>Qing</w:t>
      </w:r>
      <w:proofErr w:type="spellEnd"/>
      <w:r>
        <w:rPr>
          <w:rFonts w:eastAsiaTheme="minorEastAsia"/>
          <w:lang w:eastAsia="zh-CN"/>
        </w:rPr>
        <w:t xml:space="preserve"> </w:t>
      </w:r>
      <w:r w:rsidRPr="00B33F0F">
        <w:rPr>
          <w:rFonts w:eastAsiaTheme="minorEastAsia"/>
          <w:lang w:eastAsia="zh-CN"/>
        </w:rPr>
        <w:t>满清</w:t>
      </w:r>
      <w:r>
        <w:rPr>
          <w:rFonts w:eastAsiaTheme="minorEastAsia"/>
          <w:lang w:eastAsia="zh-CN"/>
        </w:rPr>
        <w:t>)</w:t>
      </w:r>
    </w:p>
    <w:p w:rsidR="00B33F0F" w:rsidRPr="00B33F0F" w:rsidRDefault="00B33F0F" w:rsidP="00B33F0F">
      <w:proofErr w:type="spellStart"/>
      <w:r w:rsidRPr="00B33F0F">
        <w:rPr>
          <w:bCs/>
        </w:rPr>
        <w:t>Nurhači</w:t>
      </w:r>
      <w:proofErr w:type="spellEnd"/>
      <w:r w:rsidRPr="00B33F0F">
        <w:t xml:space="preserve"> (žil 1559-1626) </w:t>
      </w:r>
    </w:p>
    <w:p w:rsidR="00B33F0F" w:rsidRPr="00B33F0F" w:rsidRDefault="00B33F0F" w:rsidP="00B33F0F">
      <w:pPr>
        <w:rPr>
          <w:lang w:eastAsia="zh-CN"/>
        </w:rPr>
      </w:pPr>
      <w:proofErr w:type="spellStart"/>
      <w:r w:rsidRPr="00B33F0F">
        <w:rPr>
          <w:bCs/>
        </w:rPr>
        <w:t>Hong</w:t>
      </w:r>
      <w:proofErr w:type="spellEnd"/>
      <w:r w:rsidRPr="00B33F0F">
        <w:rPr>
          <w:bCs/>
        </w:rPr>
        <w:t xml:space="preserve"> </w:t>
      </w:r>
      <w:proofErr w:type="spellStart"/>
      <w:r w:rsidRPr="00B33F0F">
        <w:rPr>
          <w:bCs/>
        </w:rPr>
        <w:t>Taiji</w:t>
      </w:r>
      <w:proofErr w:type="spellEnd"/>
      <w:r w:rsidRPr="00B33F0F">
        <w:rPr>
          <w:bCs/>
        </w:rPr>
        <w:t xml:space="preserve"> (</w:t>
      </w:r>
      <w:r w:rsidRPr="00B33F0F">
        <w:t xml:space="preserve">žil 1592–1643; vládl od 1627), též </w:t>
      </w:r>
      <w:proofErr w:type="spellStart"/>
      <w:r w:rsidRPr="00B33F0F">
        <w:t>Abachaj</w:t>
      </w:r>
      <w:proofErr w:type="spellEnd"/>
      <w:r w:rsidRPr="00B33F0F">
        <w:t xml:space="preserve"> / </w:t>
      </w:r>
      <w:proofErr w:type="spellStart"/>
      <w:r w:rsidRPr="00B33F0F">
        <w:t>Qing</w:t>
      </w:r>
      <w:proofErr w:type="spellEnd"/>
      <w:r w:rsidRPr="00B33F0F">
        <w:t xml:space="preserve"> </w:t>
      </w:r>
      <w:proofErr w:type="spellStart"/>
      <w:r w:rsidRPr="00B33F0F">
        <w:t>Taizong</w:t>
      </w:r>
      <w:proofErr w:type="spellEnd"/>
      <w:r w:rsidRPr="00B33F0F">
        <w:t xml:space="preserve"> </w:t>
      </w:r>
      <w:r w:rsidRPr="00B33F0F">
        <w:rPr>
          <w:rFonts w:ascii="SimSun" w:eastAsia="SimSun" w:hAnsi="SimSun" w:cs="SimSun" w:hint="eastAsia"/>
          <w:lang w:eastAsia="zh-CN"/>
        </w:rPr>
        <w:t>清太宗</w:t>
      </w:r>
    </w:p>
    <w:p w:rsidR="00B33F0F" w:rsidRPr="00D70253" w:rsidRDefault="00B33F0F" w:rsidP="00B33F0F">
      <w:proofErr w:type="spellStart"/>
      <w:r w:rsidRPr="00B33F0F">
        <w:t>Dorgon</w:t>
      </w:r>
      <w:proofErr w:type="spellEnd"/>
      <w:r w:rsidRPr="00D70253">
        <w:t xml:space="preserve"> </w:t>
      </w:r>
      <w:r>
        <w:t>(1612 – 1650)</w:t>
      </w:r>
    </w:p>
    <w:p w:rsidR="002C27EA" w:rsidRPr="00B33F0F" w:rsidRDefault="002C27EA" w:rsidP="002C27EA">
      <w:pPr>
        <w:rPr>
          <w:rFonts w:eastAsiaTheme="minorEastAsia"/>
          <w:lang w:eastAsia="zh-CN"/>
        </w:rPr>
      </w:pPr>
      <w:proofErr w:type="spellStart"/>
      <w:r w:rsidRPr="00B33F0F">
        <w:rPr>
          <w:rFonts w:eastAsiaTheme="minorEastAsia"/>
        </w:rPr>
        <w:t>Koxinga</w:t>
      </w:r>
      <w:proofErr w:type="spellEnd"/>
      <w:r w:rsidRPr="00B33F0F">
        <w:rPr>
          <w:rFonts w:eastAsiaTheme="minorEastAsia"/>
        </w:rPr>
        <w:t xml:space="preserve"> (1624 – 1662), </w:t>
      </w:r>
      <w:proofErr w:type="spellStart"/>
      <w:r w:rsidRPr="00B33F0F">
        <w:rPr>
          <w:rFonts w:eastAsiaTheme="minorEastAsia"/>
        </w:rPr>
        <w:t>vl</w:t>
      </w:r>
      <w:proofErr w:type="spellEnd"/>
      <w:r w:rsidRPr="00B33F0F">
        <w:rPr>
          <w:rFonts w:eastAsiaTheme="minorEastAsia"/>
        </w:rPr>
        <w:t xml:space="preserve">. </w:t>
      </w:r>
      <w:proofErr w:type="spellStart"/>
      <w:r w:rsidRPr="00B33F0F">
        <w:rPr>
          <w:rFonts w:eastAsiaTheme="minorEastAsia"/>
        </w:rPr>
        <w:t>jm</w:t>
      </w:r>
      <w:proofErr w:type="spellEnd"/>
      <w:r w:rsidRPr="00B33F0F">
        <w:rPr>
          <w:rFonts w:eastAsiaTheme="minorEastAsia"/>
        </w:rPr>
        <w:t>.</w:t>
      </w:r>
      <w:r w:rsidRPr="00B33F0F">
        <w:rPr>
          <w:rFonts w:eastAsiaTheme="minorEastAsia"/>
          <w:lang w:eastAsia="zh-CN"/>
        </w:rPr>
        <w:t xml:space="preserve"> </w:t>
      </w:r>
      <w:proofErr w:type="spellStart"/>
      <w:r w:rsidRPr="00B33F0F">
        <w:rPr>
          <w:rFonts w:eastAsiaTheme="minorEastAsia"/>
          <w:lang w:eastAsia="zh-CN"/>
        </w:rPr>
        <w:t>Zheng</w:t>
      </w:r>
      <w:proofErr w:type="spellEnd"/>
      <w:r w:rsidRPr="00B33F0F">
        <w:rPr>
          <w:rFonts w:eastAsiaTheme="minorEastAsia"/>
          <w:lang w:eastAsia="zh-CN"/>
        </w:rPr>
        <w:t xml:space="preserve"> </w:t>
      </w:r>
      <w:proofErr w:type="spellStart"/>
      <w:r w:rsidRPr="00B33F0F">
        <w:rPr>
          <w:rFonts w:eastAsiaTheme="minorEastAsia"/>
          <w:lang w:eastAsia="zh-CN"/>
        </w:rPr>
        <w:t>Chenggong</w:t>
      </w:r>
      <w:proofErr w:type="spellEnd"/>
      <w:r w:rsidRPr="00B33F0F">
        <w:rPr>
          <w:rFonts w:eastAsiaTheme="minorEastAsia"/>
          <w:lang w:eastAsia="zh-CN"/>
        </w:rPr>
        <w:t xml:space="preserve"> </w:t>
      </w:r>
      <w:r w:rsidRPr="00B33F0F">
        <w:rPr>
          <w:rFonts w:eastAsiaTheme="minorEastAsia"/>
          <w:lang w:eastAsia="zh-CN"/>
        </w:rPr>
        <w:t>郑成功</w:t>
      </w:r>
    </w:p>
    <w:p w:rsidR="00B33F0F" w:rsidRPr="00B33F0F" w:rsidRDefault="00B33F0F" w:rsidP="00B33F0F">
      <w:pPr>
        <w:rPr>
          <w:rFonts w:eastAsiaTheme="minorEastAsia"/>
        </w:rPr>
      </w:pPr>
      <w:r w:rsidRPr="00B33F0F">
        <w:rPr>
          <w:rFonts w:eastAsiaTheme="minorEastAsia"/>
        </w:rPr>
        <w:t>vzpoura t</w:t>
      </w:r>
      <w:r w:rsidRPr="00B33F0F">
        <w:rPr>
          <w:rFonts w:eastAsia="MS Mincho"/>
        </w:rPr>
        <w:t>ř</w:t>
      </w:r>
      <w:r w:rsidRPr="00B33F0F">
        <w:rPr>
          <w:rFonts w:eastAsia="SimSun"/>
        </w:rPr>
        <w:t>í</w:t>
      </w:r>
      <w:r w:rsidRPr="00B33F0F">
        <w:rPr>
          <w:rFonts w:eastAsiaTheme="minorEastAsia"/>
        </w:rPr>
        <w:t xml:space="preserve"> vazal</w:t>
      </w:r>
      <w:r w:rsidRPr="00B33F0F">
        <w:rPr>
          <w:rFonts w:eastAsia="MS Mincho"/>
        </w:rPr>
        <w:t>ů</w:t>
      </w:r>
      <w:r w:rsidRPr="00B33F0F">
        <w:rPr>
          <w:rFonts w:eastAsiaTheme="minorEastAsia"/>
        </w:rPr>
        <w:t xml:space="preserve"> (</w:t>
      </w:r>
      <w:r w:rsidRPr="00B33F0F">
        <w:rPr>
          <w:rFonts w:asciiTheme="minorEastAsia" w:eastAsiaTheme="minorEastAsia" w:hAnsiTheme="minorEastAsia"/>
          <w:lang w:eastAsia="zh-CN"/>
        </w:rPr>
        <w:t>三藩</w:t>
      </w:r>
      <w:r w:rsidRPr="00B33F0F">
        <w:rPr>
          <w:rFonts w:eastAsiaTheme="minorEastAsia"/>
        </w:rPr>
        <w:t xml:space="preserve"> </w:t>
      </w:r>
      <w:proofErr w:type="spellStart"/>
      <w:r w:rsidRPr="00B33F0F">
        <w:rPr>
          <w:rFonts w:eastAsiaTheme="minorEastAsia"/>
          <w:i/>
        </w:rPr>
        <w:t>sanfan</w:t>
      </w:r>
      <w:proofErr w:type="spellEnd"/>
      <w:r>
        <w:rPr>
          <w:rFonts w:eastAsiaTheme="minorEastAsia"/>
        </w:rPr>
        <w:t xml:space="preserve">) v </w:t>
      </w:r>
      <w:proofErr w:type="gramStart"/>
      <w:r>
        <w:rPr>
          <w:rFonts w:eastAsiaTheme="minorEastAsia"/>
        </w:rPr>
        <w:t>letech1673</w:t>
      </w:r>
      <w:proofErr w:type="gramEnd"/>
      <w:r>
        <w:rPr>
          <w:rFonts w:eastAsiaTheme="minorEastAsia"/>
        </w:rPr>
        <w:t>–</w:t>
      </w:r>
      <w:proofErr w:type="gramStart"/>
      <w:r w:rsidRPr="00B33F0F">
        <w:rPr>
          <w:rFonts w:eastAsiaTheme="minorEastAsia"/>
        </w:rPr>
        <w:t>8</w:t>
      </w:r>
      <w:r>
        <w:rPr>
          <w:rFonts w:eastAsiaTheme="minorEastAsia"/>
        </w:rPr>
        <w:t>1</w:t>
      </w:r>
      <w:proofErr w:type="gramEnd"/>
      <w:r>
        <w:rPr>
          <w:rFonts w:eastAsiaTheme="minorEastAsia"/>
        </w:rPr>
        <w:t xml:space="preserve"> </w:t>
      </w:r>
    </w:p>
    <w:p w:rsidR="007C57E0" w:rsidRDefault="007C57E0" w:rsidP="007C57E0">
      <w:pPr>
        <w:rPr>
          <w:i/>
        </w:rPr>
      </w:pPr>
      <w:proofErr w:type="spellStart"/>
      <w:r w:rsidRPr="00355289">
        <w:rPr>
          <w:i/>
        </w:rPr>
        <w:t>džebdcundampa</w:t>
      </w:r>
      <w:proofErr w:type="spellEnd"/>
    </w:p>
    <w:p w:rsidR="007C57E0" w:rsidRDefault="007C57E0" w:rsidP="007C57E0">
      <w:proofErr w:type="spellStart"/>
      <w:r>
        <w:t>Oiráti</w:t>
      </w:r>
      <w:proofErr w:type="spellEnd"/>
      <w:r>
        <w:t xml:space="preserve">, též </w:t>
      </w:r>
      <w:proofErr w:type="spellStart"/>
      <w:r>
        <w:t>Ölöti</w:t>
      </w:r>
      <w:proofErr w:type="spellEnd"/>
      <w:r w:rsidRPr="0042250B">
        <w:t xml:space="preserve"> </w:t>
      </w:r>
      <w:r>
        <w:t xml:space="preserve">/ </w:t>
      </w:r>
      <w:proofErr w:type="spellStart"/>
      <w:r>
        <w:t>Džúngaři</w:t>
      </w:r>
      <w:proofErr w:type="spellEnd"/>
      <w:r>
        <w:t xml:space="preserve">, též </w:t>
      </w:r>
      <w:proofErr w:type="spellStart"/>
      <w:r w:rsidRPr="0042250B">
        <w:t>Dzungaři</w:t>
      </w:r>
      <w:proofErr w:type="spellEnd"/>
    </w:p>
    <w:p w:rsidR="007C57E0" w:rsidRDefault="007C57E0" w:rsidP="007C57E0">
      <w:r w:rsidRPr="00913CE7">
        <w:t>1689</w:t>
      </w:r>
      <w:r>
        <w:t xml:space="preserve">, </w:t>
      </w:r>
      <w:proofErr w:type="spellStart"/>
      <w:r w:rsidRPr="00913CE7">
        <w:t>Něrčinsk</w:t>
      </w:r>
      <w:r>
        <w:t>á</w:t>
      </w:r>
      <w:proofErr w:type="spellEnd"/>
      <w:r>
        <w:t xml:space="preserve"> smlouva</w:t>
      </w:r>
    </w:p>
    <w:p w:rsidR="007C57E0" w:rsidRDefault="007C57E0" w:rsidP="007C57E0">
      <w:pPr>
        <w:rPr>
          <w:rFonts w:eastAsia="SimSun"/>
          <w:lang w:eastAsia="zh-CN"/>
        </w:rPr>
      </w:pPr>
      <w:proofErr w:type="spellStart"/>
      <w:r>
        <w:rPr>
          <w:rFonts w:eastAsia="SimSun"/>
          <w:lang w:eastAsia="zh-CN"/>
        </w:rPr>
        <w:t>Kangxi</w:t>
      </w:r>
      <w:proofErr w:type="spellEnd"/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>康熙</w:t>
      </w:r>
      <w:r>
        <w:rPr>
          <w:rFonts w:eastAsia="SimSun" w:hint="eastAsia"/>
          <w:lang w:eastAsia="zh-CN"/>
        </w:rPr>
        <w:t xml:space="preserve"> </w:t>
      </w:r>
      <w:r>
        <w:rPr>
          <w:rFonts w:eastAsia="SimSun"/>
          <w:lang w:eastAsia="zh-CN"/>
        </w:rPr>
        <w:t>, éra 1662-1722</w:t>
      </w:r>
    </w:p>
    <w:p w:rsidR="007C57E0" w:rsidRDefault="007C57E0" w:rsidP="007C57E0">
      <w:pPr>
        <w:rPr>
          <w:rFonts w:eastAsia="SimSun"/>
          <w:lang w:eastAsia="zh-CN"/>
        </w:rPr>
      </w:pPr>
      <w:r>
        <w:t xml:space="preserve">císařské cesty na jih </w:t>
      </w:r>
      <w:proofErr w:type="spellStart"/>
      <w:r>
        <w:rPr>
          <w:i/>
        </w:rPr>
        <w:t>nanxun</w:t>
      </w:r>
      <w:proofErr w:type="spellEnd"/>
      <w:r>
        <w:rPr>
          <w:i/>
        </w:rPr>
        <w:t xml:space="preserve"> </w:t>
      </w:r>
      <w:r>
        <w:rPr>
          <w:rFonts w:eastAsia="SimSun" w:hint="eastAsia"/>
          <w:lang w:eastAsia="zh-CN"/>
        </w:rPr>
        <w:t>南巡</w:t>
      </w:r>
    </w:p>
    <w:p w:rsidR="007C57E0" w:rsidRDefault="007C57E0" w:rsidP="007C57E0">
      <w:pPr>
        <w:rPr>
          <w:rFonts w:eastAsia="SimSun"/>
          <w:lang w:eastAsia="zh-CN"/>
        </w:rPr>
      </w:pPr>
      <w:proofErr w:type="spellStart"/>
      <w:r>
        <w:rPr>
          <w:i/>
        </w:rPr>
        <w:t>Quán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Tá</w:t>
      </w:r>
      <w:r w:rsidRPr="00C74355">
        <w:rPr>
          <w:i/>
        </w:rPr>
        <w:t>ng</w:t>
      </w:r>
      <w:proofErr w:type="spellEnd"/>
      <w:r w:rsidRPr="00C74355">
        <w:rPr>
          <w:i/>
        </w:rPr>
        <w:t xml:space="preserve"> </w:t>
      </w:r>
      <w:proofErr w:type="spellStart"/>
      <w:r w:rsidRPr="00C74355">
        <w:rPr>
          <w:i/>
        </w:rPr>
        <w:t>shi</w:t>
      </w:r>
      <w:proofErr w:type="spellEnd"/>
      <w:r>
        <w:t xml:space="preserve"> </w:t>
      </w:r>
      <w:proofErr w:type="spellStart"/>
      <w:r w:rsidRPr="00F106B5">
        <w:rPr>
          <w:rFonts w:ascii="PMingLiU" w:eastAsia="PMingLiU" w:hAnsi="PMingLiU" w:hint="eastAsia"/>
        </w:rPr>
        <w:t>全唐</w:t>
      </w:r>
      <w:proofErr w:type="spellEnd"/>
      <w:r w:rsidRPr="00F106B5">
        <w:rPr>
          <w:rFonts w:ascii="PMingLiU" w:eastAsia="PMingLiU" w:hAnsi="PMingLiU" w:hint="eastAsia"/>
          <w:lang w:eastAsia="zh-CN"/>
        </w:rPr>
        <w:t>诗</w:t>
      </w:r>
      <w:r>
        <w:t>, vydáno r. 1707</w:t>
      </w:r>
    </w:p>
    <w:p w:rsidR="007C57E0" w:rsidRDefault="007C57E0" w:rsidP="007C57E0">
      <w:pPr>
        <w:rPr>
          <w:rFonts w:eastAsia="SimSun"/>
          <w:lang w:eastAsia="zh-CN"/>
        </w:rPr>
      </w:pPr>
      <w:proofErr w:type="spellStart"/>
      <w:r>
        <w:rPr>
          <w:rFonts w:eastAsia="SimSun"/>
          <w:lang w:eastAsia="zh-CN"/>
        </w:rPr>
        <w:t>Yongzheng</w:t>
      </w:r>
      <w:proofErr w:type="spellEnd"/>
      <w:r>
        <w:rPr>
          <w:rFonts w:eastAsia="SimSun"/>
          <w:lang w:eastAsia="zh-CN"/>
        </w:rPr>
        <w:t xml:space="preserve"> </w:t>
      </w:r>
      <w:r>
        <w:rPr>
          <w:rFonts w:ascii="SimSun" w:eastAsia="SimSun" w:hAnsi="SimSun" w:hint="eastAsia"/>
          <w:lang w:eastAsia="zh-CN"/>
        </w:rPr>
        <w:t>雍正</w:t>
      </w:r>
      <w:r>
        <w:rPr>
          <w:rFonts w:eastAsia="SimSun"/>
          <w:lang w:eastAsia="zh-CN"/>
        </w:rPr>
        <w:t>, éra 1723-1735</w:t>
      </w:r>
    </w:p>
    <w:p w:rsidR="007C57E0" w:rsidRPr="00FE6A36" w:rsidRDefault="007C57E0" w:rsidP="007C57E0">
      <w:pPr>
        <w:rPr>
          <w:rFonts w:eastAsia="SimSun"/>
          <w:lang w:eastAsia="zh-CN"/>
        </w:rPr>
      </w:pPr>
      <w:proofErr w:type="spellStart"/>
      <w:r>
        <w:rPr>
          <w:i/>
        </w:rPr>
        <w:t>junjichu</w:t>
      </w:r>
      <w:proofErr w:type="spellEnd"/>
      <w:r>
        <w:rPr>
          <w:i/>
        </w:rPr>
        <w:t xml:space="preserve"> </w:t>
      </w:r>
      <w:r>
        <w:rPr>
          <w:rFonts w:eastAsia="SimSun" w:hint="eastAsia"/>
          <w:lang w:eastAsia="zh-CN"/>
        </w:rPr>
        <w:t>军机处</w:t>
      </w:r>
      <w:r>
        <w:rPr>
          <w:rFonts w:eastAsia="SimSun" w:hint="eastAsia"/>
          <w:lang w:eastAsia="zh-CN"/>
        </w:rPr>
        <w:t xml:space="preserve"> </w:t>
      </w:r>
      <w:r>
        <w:rPr>
          <w:rFonts w:eastAsia="SimSun"/>
          <w:lang w:eastAsia="zh-CN"/>
        </w:rPr>
        <w:t>(tajný poradní sbor)</w:t>
      </w:r>
    </w:p>
    <w:p w:rsidR="007C57E0" w:rsidRDefault="007C57E0" w:rsidP="007C57E0">
      <w:pPr>
        <w:rPr>
          <w:rFonts w:eastAsia="SimSun"/>
          <w:lang w:eastAsia="zh-CN"/>
        </w:rPr>
      </w:pPr>
      <w:proofErr w:type="spellStart"/>
      <w:r>
        <w:rPr>
          <w:rFonts w:eastAsia="SimSun"/>
          <w:lang w:eastAsia="zh-CN"/>
        </w:rPr>
        <w:t>Qiánlóng</w:t>
      </w:r>
      <w:proofErr w:type="spellEnd"/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>乾隆</w:t>
      </w:r>
      <w:r>
        <w:rPr>
          <w:rFonts w:eastAsia="SimSun"/>
          <w:lang w:eastAsia="zh-CN"/>
        </w:rPr>
        <w:t>, éra 1736-1795</w:t>
      </w:r>
    </w:p>
    <w:p w:rsidR="00B33F0F" w:rsidRDefault="00B33F0F" w:rsidP="00B33F0F">
      <w:r>
        <w:t xml:space="preserve">povodí řeky </w:t>
      </w:r>
      <w:proofErr w:type="spellStart"/>
      <w:r>
        <w:t>Ili</w:t>
      </w:r>
      <w:proofErr w:type="spellEnd"/>
      <w:r>
        <w:rPr>
          <w:rFonts w:eastAsia="SimSun" w:hint="eastAsia"/>
          <w:lang w:eastAsia="zh-CN"/>
        </w:rPr>
        <w:t xml:space="preserve"> </w:t>
      </w:r>
      <w:r>
        <w:t xml:space="preserve"> </w:t>
      </w:r>
    </w:p>
    <w:p w:rsidR="007C57E0" w:rsidRDefault="007C57E0" w:rsidP="007C57E0">
      <w:pPr>
        <w:rPr>
          <w:rFonts w:eastAsia="SimSun"/>
          <w:lang w:eastAsia="zh-CN"/>
        </w:rPr>
      </w:pPr>
      <w:r w:rsidRPr="00420A0B">
        <w:rPr>
          <w:i/>
        </w:rPr>
        <w:t>Siku</w:t>
      </w:r>
      <w:r>
        <w:rPr>
          <w:i/>
        </w:rPr>
        <w:t xml:space="preserve"> </w:t>
      </w:r>
      <w:proofErr w:type="spellStart"/>
      <w:r>
        <w:rPr>
          <w:i/>
        </w:rPr>
        <w:t>quá</w:t>
      </w:r>
      <w:r w:rsidRPr="00420A0B">
        <w:rPr>
          <w:i/>
        </w:rPr>
        <w:t>nshu</w:t>
      </w:r>
      <w:proofErr w:type="spellEnd"/>
      <w:r w:rsidRPr="00420A0B">
        <w:t xml:space="preserve"> </w:t>
      </w:r>
      <w:r>
        <w:rPr>
          <w:rFonts w:eastAsia="SimSun" w:hint="eastAsia"/>
          <w:lang w:eastAsia="zh-CN"/>
        </w:rPr>
        <w:t>四库全书</w:t>
      </w:r>
      <w:r>
        <w:rPr>
          <w:rFonts w:eastAsia="SimSun" w:hint="eastAsia"/>
          <w:lang w:eastAsia="zh-CN"/>
        </w:rPr>
        <w:t xml:space="preserve"> (</w:t>
      </w:r>
      <w:r>
        <w:t>1774 – 89)</w:t>
      </w:r>
      <w:r>
        <w:rPr>
          <w:rFonts w:eastAsia="SimSun" w:hint="eastAsia"/>
          <w:lang w:eastAsia="zh-CN"/>
        </w:rPr>
        <w:t xml:space="preserve"> </w:t>
      </w:r>
    </w:p>
    <w:p w:rsidR="007C57E0" w:rsidRDefault="007C57E0" w:rsidP="007C57E0">
      <w:proofErr w:type="spellStart"/>
      <w:r>
        <w:rPr>
          <w:i/>
        </w:rPr>
        <w:t>kaozheng</w:t>
      </w:r>
      <w:proofErr w:type="spellEnd"/>
      <w:r>
        <w:rPr>
          <w:i/>
        </w:rPr>
        <w:t xml:space="preserve"> </w:t>
      </w:r>
      <w:r>
        <w:rPr>
          <w:rFonts w:ascii="SimSun" w:eastAsia="SimSun" w:hAnsi="SimSun" w:hint="eastAsia"/>
          <w:lang w:eastAsia="zh-CN"/>
        </w:rPr>
        <w:t>考证</w:t>
      </w:r>
      <w:r>
        <w:t>vědecké bádání</w:t>
      </w:r>
    </w:p>
    <w:p w:rsidR="007C57E0" w:rsidRPr="00FA7BDD" w:rsidRDefault="007C57E0" w:rsidP="007C57E0">
      <w:pPr>
        <w:rPr>
          <w:rFonts w:eastAsia="SimSun"/>
          <w:lang w:eastAsia="zh-CN"/>
        </w:rPr>
      </w:pPr>
      <w:proofErr w:type="spellStart"/>
      <w:r>
        <w:t>Héshen</w:t>
      </w:r>
      <w:proofErr w:type="spellEnd"/>
      <w:r>
        <w:rPr>
          <w:rFonts w:eastAsia="SimSun" w:hint="eastAsia"/>
          <w:lang w:eastAsia="zh-CN"/>
        </w:rPr>
        <w:t xml:space="preserve"> </w:t>
      </w:r>
      <w:r>
        <w:rPr>
          <w:rFonts w:eastAsia="SimSun" w:hint="eastAsia"/>
          <w:lang w:eastAsia="zh-CN"/>
        </w:rPr>
        <w:t>和珅</w:t>
      </w:r>
      <w:r>
        <w:rPr>
          <w:rFonts w:eastAsia="SimSun" w:hint="eastAsia"/>
          <w:lang w:eastAsia="zh-CN"/>
        </w:rPr>
        <w:t xml:space="preserve"> </w:t>
      </w:r>
      <w:r w:rsidRPr="00FA7BDD">
        <w:rPr>
          <w:rFonts w:eastAsia="SimSun"/>
          <w:lang w:eastAsia="zh-CN"/>
        </w:rPr>
        <w:t>1750-99</w:t>
      </w:r>
    </w:p>
    <w:p w:rsidR="007C57E0" w:rsidRDefault="007C57E0" w:rsidP="007C57E0">
      <w:pPr>
        <w:ind w:left="720" w:hanging="720"/>
        <w:rPr>
          <w:b/>
        </w:rPr>
      </w:pPr>
    </w:p>
    <w:p w:rsidR="007C57E0" w:rsidRPr="00B33F0F" w:rsidRDefault="00B33F0F" w:rsidP="00B33F0F">
      <w:pPr>
        <w:ind w:left="720" w:hanging="720"/>
      </w:pPr>
      <w:r w:rsidRPr="00B33F0F">
        <w:rPr>
          <w:rFonts w:eastAsiaTheme="minorEastAsia" w:hint="eastAsia"/>
          <w:b/>
          <w:lang w:eastAsia="zh-CN"/>
        </w:rPr>
        <w:t>P</w:t>
      </w:r>
      <w:r w:rsidR="007C57E0" w:rsidRPr="00B33F0F">
        <w:rPr>
          <w:b/>
        </w:rPr>
        <w:t xml:space="preserve">očet obyvatel </w:t>
      </w:r>
    </w:p>
    <w:p w:rsidR="007C57E0" w:rsidRPr="00B33F0F" w:rsidRDefault="007C57E0" w:rsidP="007C57E0">
      <w:r w:rsidRPr="00B33F0F">
        <w:t>1600 i 1700:</w:t>
      </w:r>
      <w:r w:rsidRPr="00B33F0F">
        <w:tab/>
        <w:t>150 milionů (odhad)</w:t>
      </w:r>
    </w:p>
    <w:p w:rsidR="007C57E0" w:rsidRPr="00B33F0F" w:rsidRDefault="007C57E0" w:rsidP="007C57E0">
      <w:r w:rsidRPr="00B33F0F">
        <w:t>1794:</w:t>
      </w:r>
      <w:r w:rsidRPr="00B33F0F">
        <w:tab/>
      </w:r>
      <w:r w:rsidRPr="00B33F0F">
        <w:tab/>
        <w:t xml:space="preserve">313 milionů, tzn. dvojnásobek.  </w:t>
      </w:r>
    </w:p>
    <w:p w:rsidR="007C57E0" w:rsidRPr="00B33F0F" w:rsidRDefault="007C57E0" w:rsidP="007C57E0">
      <w:r w:rsidRPr="00B33F0F">
        <w:t>1850:</w:t>
      </w:r>
      <w:r w:rsidRPr="00B33F0F">
        <w:tab/>
      </w:r>
      <w:r w:rsidRPr="00B33F0F">
        <w:tab/>
        <w:t xml:space="preserve">přes 400 milionů </w:t>
      </w:r>
    </w:p>
    <w:p w:rsidR="00FE0E8F" w:rsidRDefault="007C57E0">
      <w:r w:rsidRPr="00B33F0F">
        <w:t xml:space="preserve">(dvojnásobný od 1750 do 1850, </w:t>
      </w:r>
      <w:proofErr w:type="spellStart"/>
      <w:r w:rsidRPr="00B33F0F">
        <w:t>Fairbank</w:t>
      </w:r>
      <w:proofErr w:type="spellEnd"/>
      <w:r w:rsidRPr="00B33F0F">
        <w:t xml:space="preserve"> 198-200)</w:t>
      </w:r>
    </w:p>
    <w:sectPr w:rsidR="00FE0E8F" w:rsidSect="002853D8">
      <w:headerReference w:type="even" r:id="rId7"/>
      <w:headerReference w:type="default" r:id="rId8"/>
      <w:pgSz w:w="11906" w:h="16838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86F" w:rsidRDefault="0087186F" w:rsidP="007C57E0">
      <w:r>
        <w:separator/>
      </w:r>
    </w:p>
  </w:endnote>
  <w:endnote w:type="continuationSeparator" w:id="0">
    <w:p w:rsidR="0087186F" w:rsidRDefault="0087186F" w:rsidP="007C5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86F" w:rsidRDefault="0087186F" w:rsidP="007C57E0">
      <w:r>
        <w:separator/>
      </w:r>
    </w:p>
  </w:footnote>
  <w:footnote w:type="continuationSeparator" w:id="0">
    <w:p w:rsidR="0087186F" w:rsidRDefault="0087186F" w:rsidP="007C5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406" w:rsidRDefault="00C37440" w:rsidP="002853D8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40406" w:rsidRDefault="0087186F" w:rsidP="002853D8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974" w:rsidRDefault="00A90974">
    <w:pPr>
      <w:pStyle w:val="Zhlav"/>
    </w:pPr>
    <w:r>
      <w:t>Dějiny Číny</w:t>
    </w:r>
    <w:r>
      <w:tab/>
    </w:r>
    <w:r>
      <w:tab/>
      <w:t>KSCA 027</w:t>
    </w:r>
  </w:p>
  <w:p w:rsidR="00140406" w:rsidRDefault="0087186F" w:rsidP="002853D8">
    <w:pPr>
      <w:pStyle w:val="Zhlav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7E0"/>
    <w:rsid w:val="002C27EA"/>
    <w:rsid w:val="007C57E0"/>
    <w:rsid w:val="0087186F"/>
    <w:rsid w:val="00A37E06"/>
    <w:rsid w:val="00A90974"/>
    <w:rsid w:val="00B33F0F"/>
    <w:rsid w:val="00C37440"/>
    <w:rsid w:val="00CC7D39"/>
    <w:rsid w:val="00FE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5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C57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7E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C57E0"/>
  </w:style>
  <w:style w:type="paragraph" w:styleId="Zpat">
    <w:name w:val="footer"/>
    <w:basedOn w:val="Normln"/>
    <w:link w:val="ZpatChar"/>
    <w:uiPriority w:val="99"/>
    <w:unhideWhenUsed/>
    <w:rsid w:val="007C57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7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7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7E0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5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C57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7E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C57E0"/>
  </w:style>
  <w:style w:type="paragraph" w:styleId="Zpat">
    <w:name w:val="footer"/>
    <w:basedOn w:val="Normln"/>
    <w:link w:val="ZpatChar"/>
    <w:uiPriority w:val="99"/>
    <w:unhideWhenUsed/>
    <w:rsid w:val="007C57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7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7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7E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199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Olivová</dc:creator>
  <cp:lastModifiedBy>Lucie Olivová</cp:lastModifiedBy>
  <cp:revision>5</cp:revision>
  <dcterms:created xsi:type="dcterms:W3CDTF">2016-12-05T14:33:00Z</dcterms:created>
  <dcterms:modified xsi:type="dcterms:W3CDTF">2017-11-19T19:46:00Z</dcterms:modified>
</cp:coreProperties>
</file>