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C1" w:rsidRPr="00240F2A" w:rsidRDefault="00573CC1" w:rsidP="005D074D">
      <w:pPr>
        <w:spacing w:line="240" w:lineRule="auto"/>
        <w:rPr>
          <w:rFonts w:ascii="Georgia" w:hAnsi="Georgia"/>
          <w:sz w:val="24"/>
          <w:szCs w:val="24"/>
        </w:rPr>
      </w:pPr>
      <w:r w:rsidRPr="00240F2A">
        <w:rPr>
          <w:rFonts w:ascii="Georgia" w:hAnsi="Georgia"/>
          <w:sz w:val="24"/>
          <w:szCs w:val="24"/>
        </w:rPr>
        <w:t xml:space="preserve">Ukázky k parametrům vyprávění: </w:t>
      </w:r>
    </w:p>
    <w:p w:rsidR="00573CC1" w:rsidRPr="00240F2A" w:rsidRDefault="00573CC1" w:rsidP="005D074D">
      <w:pPr>
        <w:spacing w:line="240" w:lineRule="auto"/>
        <w:rPr>
          <w:rFonts w:ascii="Georgia" w:hAnsi="Georgia"/>
          <w:sz w:val="24"/>
          <w:szCs w:val="24"/>
        </w:rPr>
      </w:pPr>
    </w:p>
    <w:p w:rsidR="00573CC1" w:rsidRPr="00240F2A" w:rsidRDefault="00573CC1" w:rsidP="005D074D">
      <w:pPr>
        <w:pStyle w:val="09Normlnneodsazen"/>
        <w:spacing w:line="240" w:lineRule="auto"/>
        <w:jc w:val="left"/>
        <w:rPr>
          <w:rFonts w:ascii="Georgia" w:hAnsi="Georgia"/>
        </w:rPr>
      </w:pPr>
      <w:r w:rsidRPr="00240F2A">
        <w:rPr>
          <w:rFonts w:ascii="Georgia" w:hAnsi="Georgia"/>
        </w:rPr>
        <w:t xml:space="preserve">„Vy hajzlové! Vy svině </w:t>
      </w:r>
      <w:proofErr w:type="spellStart"/>
      <w:r w:rsidRPr="00240F2A">
        <w:rPr>
          <w:rFonts w:ascii="Georgia" w:hAnsi="Georgia"/>
        </w:rPr>
        <w:t>svinský</w:t>
      </w:r>
      <w:proofErr w:type="spellEnd"/>
      <w:r w:rsidRPr="00240F2A">
        <w:rPr>
          <w:rFonts w:ascii="Georgia" w:hAnsi="Georgia"/>
        </w:rPr>
        <w:t xml:space="preserve">, kdo vás tak vychoval!“ brečel za </w:t>
      </w:r>
      <w:proofErr w:type="spellStart"/>
      <w:r w:rsidRPr="00240F2A">
        <w:rPr>
          <w:rFonts w:ascii="Georgia" w:hAnsi="Georgia"/>
        </w:rPr>
        <w:t>nama</w:t>
      </w:r>
      <w:proofErr w:type="spellEnd"/>
      <w:r w:rsidRPr="00240F2A">
        <w:rPr>
          <w:rFonts w:ascii="Georgia" w:hAnsi="Georgia"/>
        </w:rPr>
        <w:t xml:space="preserve"> ten chlap. </w:t>
      </w:r>
    </w:p>
    <w:p w:rsidR="00573CC1" w:rsidRPr="00240F2A" w:rsidRDefault="00573CC1" w:rsidP="005D074D">
      <w:pPr>
        <w:pStyle w:val="09Normlnneodsazen"/>
        <w:spacing w:line="240" w:lineRule="auto"/>
        <w:jc w:val="left"/>
        <w:rPr>
          <w:rFonts w:ascii="Georgia" w:hAnsi="Georgia"/>
        </w:rPr>
      </w:pPr>
      <w:r w:rsidRPr="00240F2A">
        <w:rPr>
          <w:rFonts w:ascii="Georgia" w:hAnsi="Georgia"/>
        </w:rPr>
        <w:t xml:space="preserve">Ale to už jsme </w:t>
      </w:r>
      <w:proofErr w:type="spellStart"/>
      <w:r w:rsidRPr="00240F2A">
        <w:rPr>
          <w:rFonts w:ascii="Georgia" w:hAnsi="Georgia"/>
        </w:rPr>
        <w:t>utěkali</w:t>
      </w:r>
      <w:proofErr w:type="spellEnd"/>
      <w:r w:rsidRPr="00240F2A">
        <w:rPr>
          <w:rFonts w:ascii="Georgia" w:hAnsi="Georgia"/>
        </w:rPr>
        <w:t xml:space="preserve"> opačným směrem kolem řeky k Vídeňskému </w:t>
      </w:r>
      <w:proofErr w:type="gramStart"/>
      <w:r w:rsidRPr="00240F2A">
        <w:rPr>
          <w:rFonts w:ascii="Georgia" w:hAnsi="Georgia"/>
        </w:rPr>
        <w:t>mostu. ... Myslel</w:t>
      </w:r>
      <w:proofErr w:type="gramEnd"/>
      <w:r w:rsidRPr="00240F2A">
        <w:rPr>
          <w:rFonts w:ascii="Georgia" w:hAnsi="Georgia"/>
        </w:rPr>
        <w:t xml:space="preserve"> jsem, že vyplivnu </w:t>
      </w:r>
      <w:proofErr w:type="spellStart"/>
      <w:r w:rsidRPr="00240F2A">
        <w:rPr>
          <w:rFonts w:ascii="Georgia" w:hAnsi="Georgia"/>
        </w:rPr>
        <w:t>dušu</w:t>
      </w:r>
      <w:proofErr w:type="spellEnd"/>
      <w:r w:rsidRPr="00240F2A">
        <w:rPr>
          <w:rFonts w:ascii="Georgia" w:hAnsi="Georgia"/>
        </w:rPr>
        <w:t xml:space="preserve">. A děsně mě píchalo v boku. Tutela měl tlamu celou od </w:t>
      </w:r>
      <w:proofErr w:type="spellStart"/>
      <w:r w:rsidRPr="00240F2A">
        <w:rPr>
          <w:rFonts w:ascii="Georgia" w:hAnsi="Georgia"/>
        </w:rPr>
        <w:t>hliny</w:t>
      </w:r>
      <w:proofErr w:type="spellEnd"/>
      <w:r w:rsidRPr="00240F2A">
        <w:rPr>
          <w:rFonts w:ascii="Georgia" w:hAnsi="Georgia"/>
        </w:rPr>
        <w:t xml:space="preserve"> a</w:t>
      </w:r>
      <w:r w:rsidR="005D074D">
        <w:rPr>
          <w:rFonts w:ascii="Georgia" w:hAnsi="Georgia"/>
        </w:rPr>
        <w:t> </w:t>
      </w:r>
      <w:r w:rsidRPr="00240F2A">
        <w:rPr>
          <w:rFonts w:ascii="Georgia" w:hAnsi="Georgia"/>
        </w:rPr>
        <w:t>z nosu mu ještě valila červená. Tak jsme do Domova nemohli přijít. To by se nás hnedka vyptávali a kdo ví co ještě. Museli jsme dělat, že nic. Tutela si umyl v řece ksicht. A křenil se. On se normálně nekření. Ale fakt se křenil!</w:t>
      </w:r>
    </w:p>
    <w:p w:rsidR="00573CC1" w:rsidRPr="00240F2A" w:rsidRDefault="00573CC1" w:rsidP="005D074D">
      <w:pPr>
        <w:pStyle w:val="09Normlnneodsazen"/>
        <w:spacing w:line="240" w:lineRule="auto"/>
        <w:jc w:val="left"/>
        <w:rPr>
          <w:rFonts w:ascii="Georgia" w:hAnsi="Georgia"/>
        </w:rPr>
      </w:pPr>
      <w:r w:rsidRPr="00240F2A">
        <w:rPr>
          <w:rFonts w:ascii="Georgia" w:hAnsi="Georgia"/>
        </w:rPr>
        <w:t xml:space="preserve">„Kurva, to bylo! Toho h-hajzla psa jsem trefil rovnou do držky. Ten se ještě dlouho nenažere ani nevysere,“ řekl Tutela. </w:t>
      </w:r>
    </w:p>
    <w:p w:rsidR="00573CC1" w:rsidRPr="00240F2A" w:rsidRDefault="00573CC1" w:rsidP="005D074D">
      <w:pPr>
        <w:pStyle w:val="09Normlnneodsazen"/>
        <w:spacing w:line="240" w:lineRule="auto"/>
        <w:jc w:val="left"/>
        <w:rPr>
          <w:rFonts w:ascii="Georgia" w:hAnsi="Georgia"/>
        </w:rPr>
      </w:pPr>
      <w:r w:rsidRPr="00240F2A">
        <w:rPr>
          <w:rFonts w:ascii="Georgia" w:hAnsi="Georgia"/>
        </w:rPr>
        <w:t xml:space="preserve">„Ty vole, ale ty máš taky trefu, Bene, “ řekl Tutela. „Víš co? Udělám ti </w:t>
      </w:r>
      <w:proofErr w:type="spellStart"/>
      <w:r w:rsidRPr="00240F2A">
        <w:rPr>
          <w:rFonts w:ascii="Georgia" w:hAnsi="Georgia"/>
        </w:rPr>
        <w:t>šnajdru</w:t>
      </w:r>
      <w:proofErr w:type="spellEnd"/>
      <w:r w:rsidRPr="00240F2A">
        <w:rPr>
          <w:rFonts w:ascii="Georgia" w:hAnsi="Georgia"/>
        </w:rPr>
        <w:t xml:space="preserve">, jako mám já. A budeme chodit spolu.“ </w:t>
      </w:r>
    </w:p>
    <w:p w:rsidR="00573CC1" w:rsidRPr="00240F2A" w:rsidRDefault="00573CC1" w:rsidP="005D074D">
      <w:pPr>
        <w:pStyle w:val="09Normlnneodsazen"/>
        <w:spacing w:line="240" w:lineRule="auto"/>
        <w:jc w:val="left"/>
        <w:rPr>
          <w:rFonts w:ascii="Georgia" w:hAnsi="Georgia"/>
        </w:rPr>
      </w:pPr>
      <w:r w:rsidRPr="00240F2A">
        <w:rPr>
          <w:rFonts w:ascii="Georgia" w:hAnsi="Georgia"/>
        </w:rPr>
        <w:t xml:space="preserve">„Kecáš,“ řekl jsem. </w:t>
      </w:r>
    </w:p>
    <w:p w:rsidR="00573CC1" w:rsidRPr="00240F2A" w:rsidRDefault="00573CC1" w:rsidP="005D074D">
      <w:pPr>
        <w:pStyle w:val="09Normlnneodsazen"/>
        <w:spacing w:line="240" w:lineRule="auto"/>
        <w:jc w:val="left"/>
        <w:rPr>
          <w:rFonts w:ascii="Georgia" w:hAnsi="Georgia"/>
        </w:rPr>
      </w:pPr>
      <w:r w:rsidRPr="00240F2A">
        <w:rPr>
          <w:rFonts w:ascii="Georgia" w:hAnsi="Georgia"/>
        </w:rPr>
        <w:t xml:space="preserve">„N-nekecám,“ řekl Tutela. </w:t>
      </w:r>
    </w:p>
    <w:p w:rsidR="00573CC1" w:rsidRPr="00240F2A" w:rsidRDefault="00573CC1" w:rsidP="005D074D">
      <w:pPr>
        <w:pStyle w:val="09Normlnneodsazen"/>
        <w:spacing w:line="240" w:lineRule="auto"/>
        <w:jc w:val="left"/>
        <w:rPr>
          <w:rFonts w:ascii="Georgia" w:hAnsi="Georgia"/>
        </w:rPr>
      </w:pPr>
      <w:r w:rsidRPr="00240F2A">
        <w:rPr>
          <w:rFonts w:ascii="Georgia" w:hAnsi="Georgia"/>
        </w:rPr>
        <w:t>Musel jsem se celou cestu řehtat. Fakt. Ani jsem si nemyslel! Ani jsem si nemyslel, že to tak šťastně dopadne.</w:t>
      </w:r>
    </w:p>
    <w:p w:rsidR="00573CC1" w:rsidRPr="00240F2A" w:rsidRDefault="00573CC1" w:rsidP="005D074D">
      <w:pPr>
        <w:pStyle w:val="09Normlnneodsazen"/>
        <w:spacing w:line="240" w:lineRule="auto"/>
        <w:jc w:val="left"/>
        <w:rPr>
          <w:rFonts w:ascii="Georgia" w:hAnsi="Georgia"/>
        </w:rPr>
      </w:pPr>
      <w:r w:rsidRPr="00240F2A">
        <w:rPr>
          <w:rFonts w:ascii="Georgia" w:hAnsi="Georgia"/>
        </w:rPr>
        <w:t xml:space="preserve">„Pře-přestaň se řehtat, blbče,“ řekl Tutela, když už jsme přicházeli k Domovu. „Musíme d-dělat, že nic“ </w:t>
      </w:r>
    </w:p>
    <w:p w:rsidR="00573CC1" w:rsidRPr="00240F2A" w:rsidRDefault="00573CC1" w:rsidP="005D074D">
      <w:pPr>
        <w:pStyle w:val="09Normlnneodsazen"/>
        <w:spacing w:line="240" w:lineRule="auto"/>
        <w:ind w:left="4248"/>
        <w:jc w:val="left"/>
        <w:rPr>
          <w:rFonts w:ascii="Georgia" w:hAnsi="Georgia"/>
        </w:rPr>
      </w:pPr>
      <w:r w:rsidRPr="00240F2A">
        <w:rPr>
          <w:rFonts w:ascii="Georgia" w:hAnsi="Georgia"/>
        </w:rPr>
        <w:t>E</w:t>
      </w:r>
      <w:r w:rsidR="004B588B" w:rsidRPr="00240F2A">
        <w:rPr>
          <w:rFonts w:ascii="Georgia" w:hAnsi="Georgia"/>
        </w:rPr>
        <w:t xml:space="preserve">dgar </w:t>
      </w:r>
      <w:proofErr w:type="spellStart"/>
      <w:r w:rsidRPr="00240F2A">
        <w:rPr>
          <w:rFonts w:ascii="Georgia" w:hAnsi="Georgia"/>
        </w:rPr>
        <w:t>Dutka</w:t>
      </w:r>
      <w:proofErr w:type="spellEnd"/>
      <w:r w:rsidRPr="00240F2A">
        <w:rPr>
          <w:rFonts w:ascii="Georgia" w:hAnsi="Georgia"/>
        </w:rPr>
        <w:t xml:space="preserve">, </w:t>
      </w:r>
      <w:r w:rsidR="00CB4BDD" w:rsidRPr="00240F2A">
        <w:rPr>
          <w:rFonts w:ascii="Georgia" w:hAnsi="Georgia"/>
        </w:rPr>
        <w:t>Hajzl pes (</w:t>
      </w:r>
      <w:r w:rsidRPr="00240F2A">
        <w:rPr>
          <w:rFonts w:ascii="Georgia" w:hAnsi="Georgia"/>
          <w:i/>
        </w:rPr>
        <w:t>U útulku 5</w:t>
      </w:r>
      <w:r w:rsidR="00CB4BDD" w:rsidRPr="00240F2A">
        <w:rPr>
          <w:rFonts w:ascii="Georgia" w:hAnsi="Georgia"/>
        </w:rPr>
        <w:t>)</w:t>
      </w:r>
      <w:r w:rsidR="004B588B" w:rsidRPr="00240F2A">
        <w:rPr>
          <w:rFonts w:ascii="Georgia" w:hAnsi="Georgia"/>
        </w:rPr>
        <w:t>, 2003</w:t>
      </w:r>
      <w:r w:rsidRPr="00240F2A">
        <w:rPr>
          <w:rFonts w:ascii="Georgia" w:hAnsi="Georgia"/>
        </w:rPr>
        <w:t xml:space="preserve"> </w:t>
      </w:r>
    </w:p>
    <w:p w:rsidR="00935632" w:rsidRPr="00240F2A" w:rsidRDefault="00935632" w:rsidP="005D074D">
      <w:pPr>
        <w:spacing w:line="240" w:lineRule="auto"/>
        <w:rPr>
          <w:rFonts w:ascii="Georgia" w:hAnsi="Georgia" w:cs="Times New Roman"/>
          <w:sz w:val="24"/>
          <w:szCs w:val="24"/>
        </w:rPr>
      </w:pPr>
    </w:p>
    <w:p w:rsidR="00935632" w:rsidRDefault="00935632" w:rsidP="005D074D">
      <w:pPr>
        <w:spacing w:line="240" w:lineRule="auto"/>
        <w:rPr>
          <w:rFonts w:ascii="Georgia" w:hAnsi="Georgia" w:cs="Times New Roman"/>
          <w:sz w:val="24"/>
          <w:szCs w:val="24"/>
        </w:rPr>
      </w:pPr>
    </w:p>
    <w:p w:rsidR="005D074D" w:rsidRPr="00240F2A" w:rsidRDefault="005D074D" w:rsidP="005D074D">
      <w:pPr>
        <w:spacing w:line="240" w:lineRule="auto"/>
        <w:rPr>
          <w:rFonts w:ascii="Georgia" w:hAnsi="Georgia" w:cs="Times New Roman"/>
          <w:sz w:val="24"/>
          <w:szCs w:val="24"/>
        </w:rPr>
      </w:pPr>
    </w:p>
    <w:p w:rsidR="00573CC1" w:rsidRPr="00240F2A" w:rsidRDefault="00573CC1" w:rsidP="005D074D">
      <w:pPr>
        <w:spacing w:line="240" w:lineRule="auto"/>
        <w:rPr>
          <w:rFonts w:ascii="Georgia" w:hAnsi="Georgia" w:cs="Times New Roman"/>
          <w:sz w:val="24"/>
          <w:szCs w:val="24"/>
        </w:rPr>
      </w:pPr>
      <w:r w:rsidRPr="00240F2A">
        <w:rPr>
          <w:rFonts w:ascii="Georgia" w:hAnsi="Georgia" w:cs="Times New Roman"/>
          <w:sz w:val="24"/>
          <w:szCs w:val="24"/>
        </w:rPr>
        <w:t xml:space="preserve">Já vím, že vám na píšťalu vyhrávám krotkou písničku (však ony hned přijdou kapitoly řízné); nechť si však vlídný čtenář uvědomí, že zatím tu hovoříme o makléřské rodině z Russell Square, v níž si každý – jak to v obyčejném životě bývá – špacíruje, obědvá, večeří, konverzuje a chodí na námluvy a při tom namlouvání nezažije nic vzrušujícího nebo podivuhodného. Taková je osnova děje: </w:t>
      </w:r>
      <w:proofErr w:type="spellStart"/>
      <w:r w:rsidRPr="00240F2A">
        <w:rPr>
          <w:rFonts w:ascii="Georgia" w:hAnsi="Georgia" w:cs="Times New Roman"/>
          <w:sz w:val="24"/>
          <w:szCs w:val="24"/>
        </w:rPr>
        <w:t>Osborne</w:t>
      </w:r>
      <w:proofErr w:type="spellEnd"/>
      <w:r w:rsidRPr="00240F2A">
        <w:rPr>
          <w:rFonts w:ascii="Georgia" w:hAnsi="Georgia" w:cs="Times New Roman"/>
          <w:sz w:val="24"/>
          <w:szCs w:val="24"/>
        </w:rPr>
        <w:t xml:space="preserve">, zamilovaný do Amálie </w:t>
      </w:r>
      <w:r w:rsidR="00125F16"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[…] </w:t>
      </w:r>
      <w:r w:rsidRPr="00240F2A">
        <w:rPr>
          <w:rFonts w:ascii="Georgia" w:hAnsi="Georgia" w:cs="Times New Roman"/>
          <w:sz w:val="24"/>
          <w:szCs w:val="24"/>
        </w:rPr>
        <w:t xml:space="preserve">  </w:t>
      </w:r>
    </w:p>
    <w:p w:rsidR="00573CC1" w:rsidRPr="00240F2A" w:rsidRDefault="00125F16" w:rsidP="005D074D">
      <w:pPr>
        <w:spacing w:line="240" w:lineRule="auto"/>
        <w:rPr>
          <w:rFonts w:ascii="Georgia" w:hAnsi="Georgia" w:cs="Times New Roman"/>
          <w:sz w:val="24"/>
          <w:szCs w:val="24"/>
        </w:rPr>
      </w:pPr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>[</w:t>
      </w:r>
      <w:proofErr w:type="gramStart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…] </w:t>
      </w:r>
      <w:r w:rsidR="00573CC1" w:rsidRPr="00240F2A">
        <w:rPr>
          <w:rFonts w:ascii="Georgia" w:hAnsi="Georgia" w:cs="Times New Roman"/>
          <w:sz w:val="24"/>
          <w:szCs w:val="24"/>
        </w:rPr>
        <w:t xml:space="preserve"> Když</w:t>
      </w:r>
      <w:proofErr w:type="gramEnd"/>
      <w:r w:rsidR="00573CC1" w:rsidRPr="00240F2A">
        <w:rPr>
          <w:rFonts w:ascii="Georgia" w:hAnsi="Georgia" w:cs="Times New Roman"/>
          <w:sz w:val="24"/>
          <w:szCs w:val="24"/>
        </w:rPr>
        <w:t xml:space="preserve"> byla Rebeka tak vlídně přijata do rodiny, jejíž podobizny jsme na předcházejících stránkách načrtli, pokládala ovšem za svou povinnost ze všech sil se svým dobrodincům zalíbit a získat si jejich důvěru. A kdopak by se tomu u takové nikým </w:t>
      </w:r>
      <w:proofErr w:type="spellStart"/>
      <w:r w:rsidR="00573CC1" w:rsidRPr="00240F2A">
        <w:rPr>
          <w:rFonts w:ascii="Georgia" w:hAnsi="Georgia" w:cs="Times New Roman"/>
          <w:sz w:val="24"/>
          <w:szCs w:val="24"/>
        </w:rPr>
        <w:t>nehleděné</w:t>
      </w:r>
      <w:proofErr w:type="spellEnd"/>
      <w:r w:rsidR="00573CC1" w:rsidRPr="00240F2A">
        <w:rPr>
          <w:rFonts w:ascii="Georgia" w:hAnsi="Georgia" w:cs="Times New Roman"/>
          <w:sz w:val="24"/>
          <w:szCs w:val="24"/>
        </w:rPr>
        <w:t xml:space="preserve"> siroty neobdivoval; byl-li snad v jejích výpočtech jen stín sobectví, kdo popře, že to byla rozšafnost zcela oprávněná?  </w:t>
      </w:r>
    </w:p>
    <w:p w:rsidR="00573CC1" w:rsidRPr="00240F2A" w:rsidRDefault="004B588B" w:rsidP="005D074D">
      <w:pPr>
        <w:spacing w:line="240" w:lineRule="auto"/>
        <w:rPr>
          <w:rFonts w:ascii="Georgia" w:hAnsi="Georgia" w:cs="Times New Roman"/>
          <w:sz w:val="24"/>
          <w:szCs w:val="24"/>
        </w:rPr>
      </w:pPr>
      <w:r w:rsidRPr="00240F2A">
        <w:rPr>
          <w:rFonts w:ascii="Georgia" w:hAnsi="Georgia" w:cs="Times New Roman"/>
          <w:sz w:val="24"/>
          <w:szCs w:val="24"/>
        </w:rPr>
        <w:t>William</w:t>
      </w:r>
      <w:r w:rsidR="00573CC1" w:rsidRPr="00240F2A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73CC1" w:rsidRPr="00240F2A">
        <w:rPr>
          <w:rFonts w:ascii="Georgia" w:hAnsi="Georgia" w:cs="Times New Roman"/>
          <w:sz w:val="24"/>
          <w:szCs w:val="24"/>
        </w:rPr>
        <w:t>M</w:t>
      </w:r>
      <w:r w:rsidRPr="00240F2A">
        <w:rPr>
          <w:rFonts w:ascii="Georgia" w:hAnsi="Georgia" w:cs="Times New Roman"/>
          <w:sz w:val="24"/>
          <w:szCs w:val="24"/>
        </w:rPr>
        <w:t>akepeace</w:t>
      </w:r>
      <w:proofErr w:type="spellEnd"/>
      <w:r w:rsidR="00573CC1" w:rsidRPr="00240F2A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73CC1" w:rsidRPr="00240F2A">
        <w:rPr>
          <w:rFonts w:ascii="Georgia" w:hAnsi="Georgia" w:cs="Times New Roman"/>
          <w:sz w:val="24"/>
          <w:szCs w:val="24"/>
        </w:rPr>
        <w:t>Thackeray</w:t>
      </w:r>
      <w:proofErr w:type="spellEnd"/>
      <w:r w:rsidR="00573CC1" w:rsidRPr="00240F2A">
        <w:rPr>
          <w:rFonts w:ascii="Georgia" w:hAnsi="Georgia" w:cs="Times New Roman"/>
          <w:sz w:val="24"/>
          <w:szCs w:val="24"/>
        </w:rPr>
        <w:t xml:space="preserve">, </w:t>
      </w:r>
      <w:r w:rsidR="00573CC1" w:rsidRPr="00240F2A">
        <w:rPr>
          <w:rFonts w:ascii="Georgia" w:hAnsi="Georgia" w:cs="Times New Roman"/>
          <w:i/>
          <w:sz w:val="24"/>
          <w:szCs w:val="24"/>
        </w:rPr>
        <w:t>Jarmark marnosti</w:t>
      </w:r>
      <w:r w:rsidRPr="00240F2A">
        <w:rPr>
          <w:rFonts w:ascii="Georgia" w:hAnsi="Georgia" w:cs="Times New Roman"/>
          <w:sz w:val="24"/>
          <w:szCs w:val="24"/>
        </w:rPr>
        <w:t>, 1848</w:t>
      </w:r>
    </w:p>
    <w:p w:rsidR="00573CC1" w:rsidRDefault="00573CC1" w:rsidP="005D074D">
      <w:pPr>
        <w:spacing w:line="240" w:lineRule="auto"/>
        <w:rPr>
          <w:rFonts w:ascii="Georgia" w:hAnsi="Georgia" w:cs="Times New Roman"/>
          <w:sz w:val="24"/>
          <w:szCs w:val="24"/>
        </w:rPr>
      </w:pPr>
    </w:p>
    <w:p w:rsidR="005D074D" w:rsidRPr="00240F2A" w:rsidRDefault="005D074D" w:rsidP="005D074D">
      <w:pPr>
        <w:spacing w:line="240" w:lineRule="auto"/>
        <w:rPr>
          <w:rFonts w:ascii="Georgia" w:hAnsi="Georgia" w:cs="Times New Roman"/>
          <w:sz w:val="24"/>
          <w:szCs w:val="24"/>
        </w:rPr>
      </w:pPr>
    </w:p>
    <w:p w:rsidR="00935632" w:rsidRPr="00240F2A" w:rsidRDefault="00935632" w:rsidP="005D074D">
      <w:pPr>
        <w:spacing w:line="240" w:lineRule="auto"/>
        <w:rPr>
          <w:rFonts w:ascii="Georgia" w:hAnsi="Georgia"/>
          <w:sz w:val="24"/>
          <w:szCs w:val="24"/>
        </w:rPr>
      </w:pPr>
      <w:r w:rsidRPr="00240F2A">
        <w:rPr>
          <w:rFonts w:ascii="Georgia" w:hAnsi="Georgia"/>
          <w:sz w:val="24"/>
          <w:szCs w:val="24"/>
        </w:rPr>
        <w:t>Kvidova matka měla s poštou v Sázavě problémy již mnohokrát. Kromě těch několika odlepených cizokrajných známek, které klidně oželela, se jí zde ztratily i celé dopisy, a</w:t>
      </w:r>
      <w:r w:rsidR="005D074D">
        <w:rPr>
          <w:rFonts w:ascii="Georgia" w:hAnsi="Georgia"/>
          <w:sz w:val="24"/>
          <w:szCs w:val="24"/>
        </w:rPr>
        <w:t> </w:t>
      </w:r>
      <w:r w:rsidRPr="00240F2A">
        <w:rPr>
          <w:rFonts w:ascii="Georgia" w:hAnsi="Georgia"/>
          <w:sz w:val="24"/>
          <w:szCs w:val="24"/>
        </w:rPr>
        <w:t xml:space="preserve">dokonce jedna nebo dvě knížky, které si objednala v Klubu čtenářů; doporučené zásilky, které byly adresovány do zaměstnání, jí naopak na poště nesmyslně nechávali, takže si pro ně musela po práci osobně dojít. Většinou to však odbyla mávnutím ruky. </w:t>
      </w:r>
    </w:p>
    <w:p w:rsidR="00935632" w:rsidRPr="00240F2A" w:rsidRDefault="00935632" w:rsidP="005D074D">
      <w:pPr>
        <w:spacing w:line="240" w:lineRule="auto"/>
        <w:rPr>
          <w:rFonts w:ascii="Georgia" w:hAnsi="Georgia"/>
          <w:sz w:val="24"/>
          <w:szCs w:val="24"/>
        </w:rPr>
      </w:pPr>
      <w:r w:rsidRPr="00240F2A">
        <w:rPr>
          <w:rFonts w:ascii="Georgia" w:hAnsi="Georgia"/>
          <w:sz w:val="24"/>
          <w:szCs w:val="24"/>
        </w:rPr>
        <w:t xml:space="preserve">Když ale onoho nedělního odpoledne stála na chodbě nemocnice na Bulovce s těmi tak zoufale zbytečnými rodinnými fotografiemi, loupanými broskvemi v sirupu a </w:t>
      </w:r>
      <w:r w:rsidRPr="00240F2A">
        <w:rPr>
          <w:rFonts w:ascii="Georgia" w:hAnsi="Georgia"/>
          <w:sz w:val="24"/>
          <w:szCs w:val="24"/>
        </w:rPr>
        <w:lastRenderedPageBreak/>
        <w:t xml:space="preserve">novou knížkou o dějinách Prahy, zatímco telegram o dědečkově smrti, odeslaný z nemocnice v sobotu v 11.35, stále ještě ležel kdesi za poštovní přepážkou, přísahala, že tentokrát to tak nenechá. </w:t>
      </w:r>
    </w:p>
    <w:p w:rsidR="00935632" w:rsidRPr="00240F2A" w:rsidRDefault="00935632" w:rsidP="005D074D">
      <w:pPr>
        <w:spacing w:line="240" w:lineRule="auto"/>
        <w:ind w:left="4248"/>
        <w:rPr>
          <w:rFonts w:ascii="Georgia" w:hAnsi="Georgia"/>
          <w:sz w:val="24"/>
          <w:szCs w:val="24"/>
        </w:rPr>
      </w:pPr>
      <w:r w:rsidRPr="00240F2A">
        <w:rPr>
          <w:rFonts w:ascii="Georgia" w:hAnsi="Georgia"/>
          <w:sz w:val="24"/>
          <w:szCs w:val="24"/>
        </w:rPr>
        <w:t>M</w:t>
      </w:r>
      <w:r w:rsidR="004B588B" w:rsidRPr="00240F2A">
        <w:rPr>
          <w:rFonts w:ascii="Georgia" w:hAnsi="Georgia"/>
          <w:sz w:val="24"/>
          <w:szCs w:val="24"/>
        </w:rPr>
        <w:t>ichal</w:t>
      </w:r>
      <w:r w:rsidRPr="00240F2A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Pr="00240F2A">
        <w:rPr>
          <w:rFonts w:ascii="Georgia" w:hAnsi="Georgia"/>
          <w:sz w:val="24"/>
          <w:szCs w:val="24"/>
        </w:rPr>
        <w:t>Viewegh</w:t>
      </w:r>
      <w:proofErr w:type="spellEnd"/>
      <w:r w:rsidRPr="00240F2A">
        <w:rPr>
          <w:rFonts w:ascii="Georgia" w:hAnsi="Georgia"/>
          <w:sz w:val="24"/>
          <w:szCs w:val="24"/>
        </w:rPr>
        <w:t xml:space="preserve">,  </w:t>
      </w:r>
      <w:r w:rsidRPr="00240F2A">
        <w:rPr>
          <w:rFonts w:ascii="Georgia" w:hAnsi="Georgia"/>
          <w:i/>
          <w:sz w:val="24"/>
          <w:szCs w:val="24"/>
        </w:rPr>
        <w:t>Báječná</w:t>
      </w:r>
      <w:proofErr w:type="gramEnd"/>
      <w:r w:rsidRPr="00240F2A">
        <w:rPr>
          <w:rFonts w:ascii="Georgia" w:hAnsi="Georgia"/>
          <w:i/>
          <w:sz w:val="24"/>
          <w:szCs w:val="24"/>
        </w:rPr>
        <w:t xml:space="preserve"> léta pod psa</w:t>
      </w:r>
      <w:r w:rsidR="004B588B" w:rsidRPr="00240F2A">
        <w:rPr>
          <w:rFonts w:ascii="Georgia" w:hAnsi="Georgia"/>
          <w:sz w:val="24"/>
          <w:szCs w:val="24"/>
        </w:rPr>
        <w:t>, 1992</w:t>
      </w:r>
    </w:p>
    <w:p w:rsidR="00240F2A" w:rsidRDefault="00240F2A" w:rsidP="005D074D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5D074D" w:rsidRDefault="005D074D" w:rsidP="005D074D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573CC1" w:rsidRPr="00240F2A" w:rsidRDefault="00573CC1" w:rsidP="005D074D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40F2A">
        <w:rPr>
          <w:rFonts w:ascii="Georgia" w:hAnsi="Georgia" w:cs="Times New Roman"/>
          <w:sz w:val="24"/>
          <w:szCs w:val="24"/>
        </w:rPr>
        <w:t xml:space="preserve">Chvějíc se, stanula na zahrádce proti Tomášovi. </w:t>
      </w:r>
    </w:p>
    <w:p w:rsidR="00573CC1" w:rsidRPr="00240F2A" w:rsidRDefault="00573CC1" w:rsidP="005D074D">
      <w:pPr>
        <w:spacing w:after="0" w:line="240" w:lineRule="auto"/>
        <w:ind w:left="708"/>
        <w:rPr>
          <w:rFonts w:ascii="Georgia" w:hAnsi="Georgia" w:cs="Times New Roman"/>
          <w:sz w:val="24"/>
          <w:szCs w:val="24"/>
        </w:rPr>
      </w:pPr>
      <w:r w:rsidRPr="00240F2A">
        <w:rPr>
          <w:rFonts w:ascii="Georgia" w:hAnsi="Georgia" w:cs="Times New Roman"/>
          <w:sz w:val="24"/>
          <w:szCs w:val="24"/>
        </w:rPr>
        <w:t>„Kde máš uzel, proč jsi ho nevzala –“</w:t>
      </w:r>
    </w:p>
    <w:p w:rsidR="00573CC1" w:rsidRPr="00240F2A" w:rsidRDefault="00573CC1" w:rsidP="005D074D">
      <w:pPr>
        <w:spacing w:after="0" w:line="240" w:lineRule="auto"/>
        <w:ind w:left="708"/>
        <w:rPr>
          <w:rFonts w:ascii="Georgia" w:hAnsi="Georgia" w:cs="Times New Roman"/>
          <w:sz w:val="24"/>
          <w:szCs w:val="24"/>
        </w:rPr>
      </w:pPr>
      <w:r w:rsidRPr="00240F2A">
        <w:rPr>
          <w:rFonts w:ascii="Georgia" w:hAnsi="Georgia" w:cs="Times New Roman"/>
          <w:sz w:val="24"/>
          <w:szCs w:val="24"/>
        </w:rPr>
        <w:t>„Tomáši, já – “</w:t>
      </w:r>
    </w:p>
    <w:p w:rsidR="00573CC1" w:rsidRPr="00240F2A" w:rsidRDefault="00573CC1" w:rsidP="005D074D">
      <w:pPr>
        <w:spacing w:after="0" w:line="240" w:lineRule="auto"/>
        <w:ind w:firstLine="708"/>
        <w:rPr>
          <w:rFonts w:ascii="Georgia" w:hAnsi="Georgia" w:cs="Times New Roman"/>
          <w:sz w:val="24"/>
          <w:szCs w:val="24"/>
        </w:rPr>
      </w:pPr>
      <w:r w:rsidRPr="00240F2A">
        <w:rPr>
          <w:rFonts w:ascii="Georgia" w:hAnsi="Georgia" w:cs="Times New Roman"/>
          <w:sz w:val="24"/>
          <w:szCs w:val="24"/>
        </w:rPr>
        <w:t>„Tak nech uzel, nevracej se pro něj a pojď – “ Chytl ji za ruku a běžel s ní napříč zahrádkou přes záhony rovnou k </w:t>
      </w:r>
      <w:proofErr w:type="spellStart"/>
      <w:r w:rsidRPr="00240F2A">
        <w:rPr>
          <w:rFonts w:ascii="Georgia" w:hAnsi="Georgia" w:cs="Times New Roman"/>
          <w:sz w:val="24"/>
          <w:szCs w:val="24"/>
        </w:rPr>
        <w:t>malinčí</w:t>
      </w:r>
      <w:proofErr w:type="spellEnd"/>
      <w:r w:rsidRPr="00240F2A">
        <w:rPr>
          <w:rFonts w:ascii="Georgia" w:hAnsi="Georgia" w:cs="Times New Roman"/>
          <w:sz w:val="24"/>
          <w:szCs w:val="24"/>
        </w:rPr>
        <w:t xml:space="preserve"> a ke stohu dubového klestí. </w:t>
      </w:r>
    </w:p>
    <w:p w:rsidR="00573CC1" w:rsidRPr="00240F2A" w:rsidRDefault="00573CC1" w:rsidP="005D074D">
      <w:pPr>
        <w:spacing w:after="0" w:line="240" w:lineRule="auto"/>
        <w:ind w:left="708"/>
        <w:rPr>
          <w:rFonts w:ascii="Georgia" w:hAnsi="Georgia" w:cs="Times New Roman"/>
          <w:sz w:val="24"/>
          <w:szCs w:val="24"/>
        </w:rPr>
      </w:pPr>
      <w:r w:rsidRPr="00240F2A">
        <w:rPr>
          <w:rFonts w:ascii="Georgia" w:hAnsi="Georgia" w:cs="Times New Roman"/>
          <w:sz w:val="24"/>
          <w:szCs w:val="24"/>
        </w:rPr>
        <w:t>„Tomáši, prosím tě – počkej,“ prosila, zastavujíc se, „počkej – “</w:t>
      </w:r>
    </w:p>
    <w:p w:rsidR="00573CC1" w:rsidRPr="00240F2A" w:rsidRDefault="00573CC1" w:rsidP="005D074D">
      <w:pPr>
        <w:spacing w:after="0" w:line="240" w:lineRule="auto"/>
        <w:ind w:firstLine="708"/>
        <w:rPr>
          <w:rFonts w:ascii="Georgia" w:hAnsi="Georgia" w:cs="Times New Roman"/>
          <w:sz w:val="24"/>
          <w:szCs w:val="24"/>
        </w:rPr>
      </w:pPr>
      <w:r w:rsidRPr="00240F2A">
        <w:rPr>
          <w:rFonts w:ascii="Georgia" w:hAnsi="Georgia" w:cs="Times New Roman"/>
          <w:sz w:val="24"/>
          <w:szCs w:val="24"/>
        </w:rPr>
        <w:t>„Jen pojď, není času, odpíral Tomáš vzrušeně, „sic chytnou bratra, a my –“ Škubl jí a chvátal, táhl ji, neboť zůstávala pozadu. Nestačila mu, nechtěla mu stačit; u</w:t>
      </w:r>
      <w:r w:rsidR="00240F2A">
        <w:rPr>
          <w:rFonts w:ascii="Georgia" w:hAnsi="Georgia" w:cs="Times New Roman"/>
          <w:sz w:val="24"/>
          <w:szCs w:val="24"/>
        </w:rPr>
        <w:t> </w:t>
      </w:r>
      <w:r w:rsidRPr="00240F2A">
        <w:rPr>
          <w:rFonts w:ascii="Georgia" w:hAnsi="Georgia" w:cs="Times New Roman"/>
          <w:sz w:val="24"/>
          <w:szCs w:val="24"/>
        </w:rPr>
        <w:t xml:space="preserve">samého plotu stanula jako zarytá do země, vyškubla svou ruku z jeho a v zoufalém odhodlání vyrazila: </w:t>
      </w:r>
    </w:p>
    <w:p w:rsidR="00573CC1" w:rsidRPr="00240F2A" w:rsidRDefault="00573CC1" w:rsidP="005D074D">
      <w:pPr>
        <w:spacing w:after="0" w:line="240" w:lineRule="auto"/>
        <w:ind w:left="708"/>
        <w:rPr>
          <w:rFonts w:ascii="Georgia" w:hAnsi="Georgia" w:cs="Times New Roman"/>
          <w:sz w:val="24"/>
          <w:szCs w:val="24"/>
        </w:rPr>
      </w:pPr>
      <w:r w:rsidRPr="00240F2A">
        <w:rPr>
          <w:rFonts w:ascii="Georgia" w:hAnsi="Georgia" w:cs="Times New Roman"/>
          <w:sz w:val="24"/>
          <w:szCs w:val="24"/>
        </w:rPr>
        <w:t>„Já nepůjdu!“</w:t>
      </w:r>
    </w:p>
    <w:p w:rsidR="00573CC1" w:rsidRPr="00240F2A" w:rsidRDefault="00573CC1" w:rsidP="005D074D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40F2A">
        <w:rPr>
          <w:rFonts w:ascii="Georgia" w:hAnsi="Georgia" w:cs="Times New Roman"/>
          <w:sz w:val="24"/>
          <w:szCs w:val="24"/>
        </w:rPr>
        <w:t>Tomáš byl ohromen.</w:t>
      </w:r>
    </w:p>
    <w:p w:rsidR="00573CC1" w:rsidRPr="00240F2A" w:rsidRDefault="00573CC1" w:rsidP="005D074D">
      <w:pPr>
        <w:spacing w:after="0" w:line="240" w:lineRule="auto"/>
        <w:ind w:left="708"/>
        <w:rPr>
          <w:rFonts w:ascii="Georgia" w:hAnsi="Georgia" w:cs="Times New Roman"/>
          <w:sz w:val="24"/>
          <w:szCs w:val="24"/>
        </w:rPr>
      </w:pPr>
      <w:r w:rsidRPr="00240F2A">
        <w:rPr>
          <w:rFonts w:ascii="Georgia" w:hAnsi="Georgia" w:cs="Times New Roman"/>
          <w:sz w:val="24"/>
          <w:szCs w:val="24"/>
        </w:rPr>
        <w:t>„Že nepůjdeš? Proč?“</w:t>
      </w:r>
    </w:p>
    <w:p w:rsidR="00573CC1" w:rsidRPr="00240F2A" w:rsidRDefault="00573CC1" w:rsidP="005D074D">
      <w:pPr>
        <w:spacing w:after="0" w:line="240" w:lineRule="auto"/>
        <w:ind w:left="708"/>
        <w:rPr>
          <w:rFonts w:ascii="Georgia" w:hAnsi="Georgia" w:cs="Times New Roman"/>
          <w:sz w:val="24"/>
          <w:szCs w:val="24"/>
        </w:rPr>
      </w:pPr>
      <w:r w:rsidRPr="00240F2A">
        <w:rPr>
          <w:rFonts w:ascii="Georgia" w:hAnsi="Georgia" w:cs="Times New Roman"/>
          <w:sz w:val="24"/>
          <w:szCs w:val="24"/>
        </w:rPr>
        <w:t>„Nemůžu.“</w:t>
      </w:r>
    </w:p>
    <w:p w:rsidR="00573CC1" w:rsidRPr="00240F2A" w:rsidRDefault="00573CC1" w:rsidP="005D074D">
      <w:pPr>
        <w:spacing w:after="0" w:line="240" w:lineRule="auto"/>
        <w:ind w:left="708"/>
        <w:rPr>
          <w:rFonts w:ascii="Georgia" w:hAnsi="Georgia" w:cs="Times New Roman"/>
          <w:sz w:val="24"/>
          <w:szCs w:val="24"/>
        </w:rPr>
      </w:pPr>
      <w:r w:rsidRPr="00240F2A">
        <w:rPr>
          <w:rFonts w:ascii="Georgia" w:hAnsi="Georgia" w:cs="Times New Roman"/>
          <w:sz w:val="24"/>
          <w:szCs w:val="24"/>
        </w:rPr>
        <w:t>„Ty! Že nemůžeš!“</w:t>
      </w:r>
    </w:p>
    <w:p w:rsidR="00573CC1" w:rsidRPr="00240F2A" w:rsidRDefault="00573CC1" w:rsidP="005D074D">
      <w:pPr>
        <w:spacing w:after="0" w:line="240" w:lineRule="auto"/>
        <w:ind w:left="708"/>
        <w:rPr>
          <w:rFonts w:ascii="Georgia" w:hAnsi="Georgia" w:cs="Times New Roman"/>
          <w:sz w:val="24"/>
          <w:szCs w:val="24"/>
        </w:rPr>
      </w:pPr>
      <w:r w:rsidRPr="00240F2A">
        <w:rPr>
          <w:rFonts w:ascii="Georgia" w:hAnsi="Georgia" w:cs="Times New Roman"/>
          <w:sz w:val="24"/>
          <w:szCs w:val="24"/>
        </w:rPr>
        <w:t xml:space="preserve">„Proboha tě prosím, nech mě, nezlob se, ale já nemůžu, nepůjdu.“ </w:t>
      </w:r>
    </w:p>
    <w:p w:rsidR="00573CC1" w:rsidRPr="00240F2A" w:rsidRDefault="00573CC1" w:rsidP="005D074D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573CC1" w:rsidRPr="00240F2A" w:rsidRDefault="004B588B" w:rsidP="005D074D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240F2A">
        <w:rPr>
          <w:rFonts w:ascii="Georgia" w:hAnsi="Georgia" w:cs="Times New Roman"/>
          <w:sz w:val="24"/>
          <w:szCs w:val="24"/>
        </w:rPr>
        <w:t xml:space="preserve">Alois </w:t>
      </w:r>
      <w:r w:rsidR="00573CC1" w:rsidRPr="00240F2A">
        <w:rPr>
          <w:rFonts w:ascii="Georgia" w:hAnsi="Georgia" w:cs="Times New Roman"/>
          <w:sz w:val="24"/>
          <w:szCs w:val="24"/>
        </w:rPr>
        <w:t xml:space="preserve">Jirásek, </w:t>
      </w:r>
      <w:proofErr w:type="gramStart"/>
      <w:r w:rsidR="00573CC1" w:rsidRPr="00240F2A">
        <w:rPr>
          <w:rFonts w:ascii="Georgia" w:hAnsi="Georgia" w:cs="Times New Roman"/>
          <w:i/>
          <w:sz w:val="24"/>
          <w:szCs w:val="24"/>
        </w:rPr>
        <w:t xml:space="preserve">Temno </w:t>
      </w:r>
      <w:r w:rsidRPr="00240F2A">
        <w:rPr>
          <w:rFonts w:ascii="Georgia" w:hAnsi="Georgia" w:cs="Times New Roman"/>
          <w:sz w:val="24"/>
          <w:szCs w:val="24"/>
        </w:rPr>
        <w:t>, 1915</w:t>
      </w:r>
      <w:proofErr w:type="gramEnd"/>
    </w:p>
    <w:p w:rsidR="00573CC1" w:rsidRPr="00240F2A" w:rsidRDefault="00573CC1" w:rsidP="005D074D">
      <w:pPr>
        <w:spacing w:line="240" w:lineRule="auto"/>
        <w:rPr>
          <w:rFonts w:ascii="Georgia" w:hAnsi="Georgia"/>
          <w:sz w:val="24"/>
          <w:szCs w:val="24"/>
        </w:rPr>
      </w:pPr>
    </w:p>
    <w:p w:rsidR="00240F2A" w:rsidRDefault="00240F2A" w:rsidP="005D074D">
      <w:pPr>
        <w:spacing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573CC1" w:rsidRPr="00240F2A" w:rsidRDefault="00573CC1" w:rsidP="005D074D">
      <w:pPr>
        <w:spacing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Ještě musí koupit květiny. </w:t>
      </w:r>
      <w:proofErr w:type="spellStart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>Clarissa</w:t>
      </w:r>
      <w:proofErr w:type="spellEnd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předstírá naštvanost (přestože právě takové pochůzky přímo miluje), nechá </w:t>
      </w:r>
      <w:proofErr w:type="spellStart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>Sally</w:t>
      </w:r>
      <w:proofErr w:type="spellEnd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aby uklidila koupelnu, a vyběhne ven. Slibuje, že bude za půl hodiny </w:t>
      </w:r>
      <w:proofErr w:type="gramStart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zpátky.  </w:t>
      </w:r>
      <w:r w:rsidR="00125F16" w:rsidRPr="00240F2A">
        <w:rPr>
          <w:rFonts w:ascii="Georgia" w:eastAsia="Times New Roman" w:hAnsi="Georgia" w:cs="Times New Roman"/>
          <w:sz w:val="24"/>
          <w:szCs w:val="24"/>
          <w:lang w:eastAsia="cs-CZ"/>
        </w:rPr>
        <w:t>[…</w:t>
      </w:r>
      <w:proofErr w:type="gramEnd"/>
      <w:r w:rsidR="00125F16" w:rsidRPr="00240F2A">
        <w:rPr>
          <w:rFonts w:ascii="Georgia" w:eastAsia="Times New Roman" w:hAnsi="Georgia" w:cs="Times New Roman"/>
          <w:sz w:val="24"/>
          <w:szCs w:val="24"/>
          <w:lang w:eastAsia="cs-CZ"/>
        </w:rPr>
        <w:t>]</w:t>
      </w:r>
    </w:p>
    <w:p w:rsidR="00573CC1" w:rsidRPr="00240F2A" w:rsidRDefault="00573CC1" w:rsidP="005D074D">
      <w:pPr>
        <w:spacing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>Ze vstupní haly se dveře otevřou do mladého červnového dne, tak a pěkného a</w:t>
      </w:r>
      <w:r w:rsidR="00240F2A">
        <w:rPr>
          <w:rFonts w:ascii="Georgia" w:eastAsia="Times New Roman" w:hAnsi="Georgia" w:cs="Times New Roman"/>
          <w:sz w:val="24"/>
          <w:szCs w:val="24"/>
          <w:lang w:eastAsia="cs-CZ"/>
        </w:rPr>
        <w:t> </w:t>
      </w:r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vydrhnutého, že se </w:t>
      </w:r>
      <w:proofErr w:type="spellStart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>Clarissa</w:t>
      </w:r>
      <w:proofErr w:type="spellEnd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na prahu zarazí, jako by právě stanula na okraji plaveckého bazénu a sledovala, jak se tyrkysové vlnky něžně rozbíjejí o jeho dlaždice a</w:t>
      </w:r>
      <w:r w:rsidR="00240F2A">
        <w:rPr>
          <w:rFonts w:ascii="Georgia" w:eastAsia="Times New Roman" w:hAnsi="Georgia" w:cs="Times New Roman"/>
          <w:sz w:val="24"/>
          <w:szCs w:val="24"/>
          <w:lang w:eastAsia="cs-CZ"/>
        </w:rPr>
        <w:t> </w:t>
      </w:r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 modré hlubině se mihotají vláčné sluneční sítě. /…/ A z květinového truhlíku na okenní římse té staré paní ze sousedního domu, jako vždy osazeného vybledle červenými umělými pelargoniemi, rozpustile vystrčila hlavičku živá pampeliška. </w:t>
      </w:r>
    </w:p>
    <w:p w:rsidR="00573CC1" w:rsidRPr="00240F2A" w:rsidRDefault="00573CC1" w:rsidP="005D074D">
      <w:pPr>
        <w:spacing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>Jak je to báječné, jak až zalykavá je to radost, být naživu – v </w:t>
      </w:r>
      <w:proofErr w:type="spellStart"/>
      <w:proofErr w:type="gramStart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>takovýhle</w:t>
      </w:r>
      <w:proofErr w:type="spellEnd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 červnový</w:t>
      </w:r>
      <w:proofErr w:type="gramEnd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den! A být úspěšná, společensky až skandálně zajištěná, a mít na starosti jen takový zcela prostý zástoj. </w:t>
      </w:r>
      <w:proofErr w:type="spellStart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>Clarissa</w:t>
      </w:r>
      <w:proofErr w:type="spellEnd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Vaughanová, docela obyčejná ženská (proč by si to měla zapírat, ve svém věku?), musí teď </w:t>
      </w:r>
      <w:proofErr w:type="gramStart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>koupit  květiny</w:t>
      </w:r>
      <w:proofErr w:type="gramEnd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a potom uspořádat slavnostní party. </w:t>
      </w:r>
      <w:r w:rsidR="00125F16" w:rsidRPr="00240F2A">
        <w:rPr>
          <w:rFonts w:ascii="Georgia" w:eastAsia="Times New Roman" w:hAnsi="Georgia" w:cs="Times New Roman"/>
          <w:sz w:val="24"/>
          <w:szCs w:val="24"/>
          <w:lang w:eastAsia="cs-CZ"/>
        </w:rPr>
        <w:t>[…]</w:t>
      </w:r>
    </w:p>
    <w:p w:rsidR="00573CC1" w:rsidRPr="00240F2A" w:rsidRDefault="00573CC1" w:rsidP="005D074D">
      <w:pPr>
        <w:spacing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Připadá si jako nějaká zhýralá vdova, pod černým závojem čerstvě obarvená, s očima zkoumavě přehlížejícíma všechny potenciálně žádoucí muže, kteří se přišli rozloučit s jejím zemřelým manželem. </w:t>
      </w:r>
    </w:p>
    <w:p w:rsidR="004666F2" w:rsidRPr="00240F2A" w:rsidRDefault="00573CC1" w:rsidP="005D074D">
      <w:pPr>
        <w:spacing w:line="240" w:lineRule="auto"/>
        <w:ind w:left="4956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>M</w:t>
      </w:r>
      <w:r w:rsidR="004B588B" w:rsidRPr="00240F2A">
        <w:rPr>
          <w:rFonts w:ascii="Georgia" w:eastAsia="Times New Roman" w:hAnsi="Georgia" w:cs="Times New Roman"/>
          <w:sz w:val="24"/>
          <w:szCs w:val="24"/>
          <w:lang w:eastAsia="cs-CZ"/>
        </w:rPr>
        <w:t>ichael</w:t>
      </w:r>
      <w:r w:rsidR="00A70785"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Cunningham, </w:t>
      </w:r>
      <w:r w:rsidR="004B588B" w:rsidRPr="00240F2A">
        <w:rPr>
          <w:rFonts w:ascii="Georgia" w:eastAsia="Times New Roman" w:hAnsi="Georgia" w:cs="Times New Roman"/>
          <w:i/>
          <w:sz w:val="24"/>
          <w:szCs w:val="24"/>
          <w:lang w:eastAsia="cs-CZ"/>
        </w:rPr>
        <w:t>Hodiny</w:t>
      </w:r>
      <w:r w:rsidR="004B588B" w:rsidRPr="00240F2A">
        <w:rPr>
          <w:rFonts w:ascii="Georgia" w:eastAsia="Times New Roman" w:hAnsi="Georgia" w:cs="Times New Roman"/>
          <w:sz w:val="24"/>
          <w:szCs w:val="24"/>
          <w:lang w:eastAsia="cs-CZ"/>
        </w:rPr>
        <w:t>, 1999</w:t>
      </w:r>
    </w:p>
    <w:p w:rsidR="00CB4BDD" w:rsidRPr="00240F2A" w:rsidRDefault="00CB4BDD" w:rsidP="005D074D">
      <w:pPr>
        <w:spacing w:line="240" w:lineRule="auto"/>
        <w:ind w:left="4956" w:firstLine="708"/>
        <w:rPr>
          <w:rFonts w:ascii="Georgia" w:hAnsi="Georgia"/>
          <w:sz w:val="24"/>
          <w:szCs w:val="24"/>
        </w:rPr>
      </w:pPr>
    </w:p>
    <w:p w:rsidR="00181891" w:rsidRPr="00240F2A" w:rsidRDefault="00181891" w:rsidP="005D074D">
      <w:pPr>
        <w:spacing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Paní Dallowayová řekla, že květiny koupí sama. Vždyť Lucy čekalo ještě plno práce. Dveře se vysadí z pantů; přijdou ti chlapíci od </w:t>
      </w:r>
      <w:proofErr w:type="spellStart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>Rumpelmayera</w:t>
      </w:r>
      <w:proofErr w:type="spellEnd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A pak, pomyslila si </w:t>
      </w:r>
      <w:proofErr w:type="spellStart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>Clarissa</w:t>
      </w:r>
      <w:proofErr w:type="spellEnd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Dallowayová, je tak krásné ráno – svěží a čerstvé, jako by je zrovna vyklopily děti z formičky na pláži. </w:t>
      </w:r>
    </w:p>
    <w:p w:rsidR="00181891" w:rsidRPr="00240F2A" w:rsidRDefault="00181891" w:rsidP="005D074D">
      <w:pPr>
        <w:spacing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Nádhera! Šipka do vody!  </w:t>
      </w:r>
    </w:p>
    <w:p w:rsidR="00181891" w:rsidRPr="00240F2A" w:rsidRDefault="00181891" w:rsidP="005D074D">
      <w:pPr>
        <w:spacing w:line="240" w:lineRule="auto"/>
        <w:ind w:left="3540" w:firstLine="708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>V</w:t>
      </w:r>
      <w:r w:rsidR="004B588B"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irginia </w:t>
      </w:r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Woolfová, </w:t>
      </w:r>
      <w:r w:rsidRPr="00240F2A">
        <w:rPr>
          <w:rFonts w:ascii="Georgia" w:eastAsia="Times New Roman" w:hAnsi="Georgia" w:cs="Times New Roman"/>
          <w:i/>
          <w:sz w:val="24"/>
          <w:szCs w:val="24"/>
          <w:lang w:eastAsia="cs-CZ"/>
        </w:rPr>
        <w:t>Paní Dallowayová</w:t>
      </w:r>
      <w:r w:rsidR="004B588B" w:rsidRPr="00240F2A">
        <w:rPr>
          <w:rFonts w:ascii="Georgia" w:eastAsia="Times New Roman" w:hAnsi="Georgia" w:cs="Times New Roman"/>
          <w:sz w:val="24"/>
          <w:szCs w:val="24"/>
          <w:lang w:eastAsia="cs-CZ"/>
        </w:rPr>
        <w:t>, 1925</w:t>
      </w:r>
    </w:p>
    <w:p w:rsidR="00181891" w:rsidRDefault="00181891" w:rsidP="005D074D">
      <w:pPr>
        <w:spacing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5D074D" w:rsidRPr="00240F2A" w:rsidRDefault="005D074D" w:rsidP="005D074D">
      <w:pPr>
        <w:spacing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bookmarkStart w:id="0" w:name="_GoBack"/>
      <w:bookmarkEnd w:id="0"/>
    </w:p>
    <w:p w:rsidR="00935632" w:rsidRPr="00240F2A" w:rsidRDefault="00935632" w:rsidP="005D074D">
      <w:pPr>
        <w:spacing w:line="240" w:lineRule="auto"/>
        <w:ind w:firstLine="709"/>
        <w:rPr>
          <w:rFonts w:ascii="Georgia" w:hAnsi="Georgia"/>
          <w:sz w:val="24"/>
          <w:szCs w:val="24"/>
        </w:rPr>
      </w:pPr>
      <w:r w:rsidRPr="00240F2A">
        <w:rPr>
          <w:rFonts w:ascii="Georgia" w:hAnsi="Georgia"/>
          <w:sz w:val="24"/>
          <w:szCs w:val="24"/>
        </w:rPr>
        <w:t xml:space="preserve">Opatrně nese cosi v bílém šátku, červený růžek z něho čouhá. Koukne-li na růžek, pousměje se; koukne-li podruhé, vzdychne si; je jí do pláče a do smíchu najednou. Ach, ty potůčku jasný, kterýžto tam z hor pospícháš a zde mezi kvítím hrčíš a bubláš, tobě jest ovšem hej! Tak jako </w:t>
      </w:r>
      <w:proofErr w:type="gramStart"/>
      <w:r w:rsidRPr="00240F2A">
        <w:rPr>
          <w:rFonts w:ascii="Georgia" w:hAnsi="Georgia"/>
          <w:sz w:val="24"/>
          <w:szCs w:val="24"/>
        </w:rPr>
        <w:t>tobě  již</w:t>
      </w:r>
      <w:proofErr w:type="gramEnd"/>
      <w:r w:rsidRPr="00240F2A">
        <w:rPr>
          <w:rFonts w:ascii="Georgia" w:hAnsi="Georgia"/>
          <w:sz w:val="24"/>
          <w:szCs w:val="24"/>
        </w:rPr>
        <w:t xml:space="preserve"> nikomu jinému na světě se nedaří.  Nikdo v ničem ti nebrání, do ničeho tě nenutí; běžíš si vesele, kudy ti libo, všude, kam si zaměříš, rádi tě vidí a starost také nikdy žádnou nemíváš. Ty hodně víš, kterak je chudobnému děvčeti, když má </w:t>
      </w:r>
      <w:proofErr w:type="spellStart"/>
      <w:r w:rsidRPr="00240F2A">
        <w:rPr>
          <w:rFonts w:ascii="Georgia" w:hAnsi="Georgia"/>
          <w:sz w:val="24"/>
          <w:szCs w:val="24"/>
        </w:rPr>
        <w:t>zejtra</w:t>
      </w:r>
      <w:proofErr w:type="spellEnd"/>
      <w:r w:rsidRPr="00240F2A">
        <w:rPr>
          <w:rFonts w:ascii="Georgia" w:hAnsi="Georgia"/>
          <w:sz w:val="24"/>
          <w:szCs w:val="24"/>
        </w:rPr>
        <w:t xml:space="preserve"> jíti za družici s nejpřednějším v okolí hochem a</w:t>
      </w:r>
      <w:r w:rsidR="00240F2A">
        <w:rPr>
          <w:rFonts w:ascii="Georgia" w:hAnsi="Georgia"/>
          <w:sz w:val="24"/>
          <w:szCs w:val="24"/>
        </w:rPr>
        <w:t> </w:t>
      </w:r>
      <w:r w:rsidRPr="00240F2A">
        <w:rPr>
          <w:rFonts w:ascii="Georgia" w:hAnsi="Georgia"/>
          <w:sz w:val="24"/>
          <w:szCs w:val="24"/>
        </w:rPr>
        <w:t xml:space="preserve">dnes mu donésti </w:t>
      </w:r>
      <w:proofErr w:type="spellStart"/>
      <w:r w:rsidRPr="00240F2A">
        <w:rPr>
          <w:rFonts w:ascii="Georgia" w:hAnsi="Georgia"/>
          <w:sz w:val="24"/>
          <w:szCs w:val="24"/>
        </w:rPr>
        <w:t>rozmarii</w:t>
      </w:r>
      <w:proofErr w:type="spellEnd"/>
      <w:r w:rsidRPr="00240F2A">
        <w:rPr>
          <w:rFonts w:ascii="Georgia" w:hAnsi="Georgia"/>
          <w:sz w:val="24"/>
          <w:szCs w:val="24"/>
        </w:rPr>
        <w:t xml:space="preserve"> s červeným a modrým fáborem v bílém šátku zatočenou a</w:t>
      </w:r>
      <w:r w:rsidR="00240F2A">
        <w:rPr>
          <w:rFonts w:ascii="Georgia" w:hAnsi="Georgia"/>
          <w:sz w:val="24"/>
          <w:szCs w:val="24"/>
        </w:rPr>
        <w:t> </w:t>
      </w:r>
      <w:r w:rsidRPr="00240F2A">
        <w:rPr>
          <w:rFonts w:ascii="Georgia" w:hAnsi="Georgia"/>
          <w:sz w:val="24"/>
          <w:szCs w:val="24"/>
        </w:rPr>
        <w:t xml:space="preserve">ve jménu nevěsty a ženicha ho požádati, aby se </w:t>
      </w:r>
      <w:proofErr w:type="spellStart"/>
      <w:r w:rsidRPr="00240F2A">
        <w:rPr>
          <w:rFonts w:ascii="Georgia" w:hAnsi="Georgia"/>
          <w:sz w:val="24"/>
          <w:szCs w:val="24"/>
        </w:rPr>
        <w:t>zejtra</w:t>
      </w:r>
      <w:proofErr w:type="spellEnd"/>
      <w:r w:rsidRPr="00240F2A">
        <w:rPr>
          <w:rFonts w:ascii="Georgia" w:hAnsi="Georgia"/>
          <w:sz w:val="24"/>
          <w:szCs w:val="24"/>
        </w:rPr>
        <w:t xml:space="preserve"> jistotně dostavil, kytku opentlenu na kabátě a nový šátek v levé kapse! </w:t>
      </w:r>
    </w:p>
    <w:p w:rsidR="00935632" w:rsidRPr="00240F2A" w:rsidRDefault="00935632" w:rsidP="005D074D">
      <w:pPr>
        <w:spacing w:line="240" w:lineRule="auto"/>
        <w:rPr>
          <w:rFonts w:ascii="Georgia" w:hAnsi="Georgia"/>
          <w:sz w:val="24"/>
          <w:szCs w:val="24"/>
        </w:rPr>
      </w:pPr>
      <w:r w:rsidRPr="00240F2A">
        <w:rPr>
          <w:rFonts w:ascii="Georgia" w:hAnsi="Georgia"/>
          <w:sz w:val="24"/>
          <w:szCs w:val="24"/>
        </w:rPr>
        <w:tab/>
        <w:t xml:space="preserve">Stojí a rozmýšlí se – jak se jí poselství asi vydaří </w:t>
      </w:r>
      <w:r w:rsidR="00125F16"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[…] </w:t>
      </w:r>
      <w:r w:rsidRPr="00240F2A">
        <w:rPr>
          <w:rFonts w:ascii="Georgia" w:hAnsi="Georgia"/>
          <w:sz w:val="24"/>
          <w:szCs w:val="24"/>
        </w:rPr>
        <w:t xml:space="preserve">  </w:t>
      </w:r>
    </w:p>
    <w:p w:rsidR="00935632" w:rsidRPr="00240F2A" w:rsidRDefault="00935632" w:rsidP="005D074D">
      <w:pPr>
        <w:spacing w:line="240" w:lineRule="auto"/>
        <w:jc w:val="right"/>
        <w:rPr>
          <w:rFonts w:ascii="Georgia" w:hAnsi="Georgia"/>
          <w:sz w:val="24"/>
          <w:szCs w:val="24"/>
        </w:rPr>
      </w:pPr>
      <w:r w:rsidRPr="00240F2A">
        <w:rPr>
          <w:rFonts w:ascii="Georgia" w:hAnsi="Georgia"/>
          <w:sz w:val="24"/>
          <w:szCs w:val="24"/>
        </w:rPr>
        <w:t>K</w:t>
      </w:r>
      <w:r w:rsidR="00240F2A" w:rsidRPr="00240F2A">
        <w:rPr>
          <w:rFonts w:ascii="Georgia" w:hAnsi="Georgia"/>
          <w:sz w:val="24"/>
          <w:szCs w:val="24"/>
        </w:rPr>
        <w:t>arolina</w:t>
      </w:r>
      <w:r w:rsidRPr="00240F2A">
        <w:rPr>
          <w:rFonts w:ascii="Georgia" w:hAnsi="Georgia"/>
          <w:sz w:val="24"/>
          <w:szCs w:val="24"/>
        </w:rPr>
        <w:t xml:space="preserve"> </w:t>
      </w:r>
      <w:proofErr w:type="gramStart"/>
      <w:r w:rsidRPr="00240F2A">
        <w:rPr>
          <w:rFonts w:ascii="Georgia" w:hAnsi="Georgia"/>
          <w:sz w:val="24"/>
          <w:szCs w:val="24"/>
        </w:rPr>
        <w:t xml:space="preserve">Světlá,  </w:t>
      </w:r>
      <w:r w:rsidRPr="00240F2A">
        <w:rPr>
          <w:rFonts w:ascii="Georgia" w:hAnsi="Georgia"/>
          <w:i/>
          <w:sz w:val="24"/>
          <w:szCs w:val="24"/>
        </w:rPr>
        <w:t>Námluvy</w:t>
      </w:r>
      <w:proofErr w:type="gramEnd"/>
      <w:r w:rsidR="00240F2A" w:rsidRPr="00240F2A">
        <w:rPr>
          <w:rFonts w:ascii="Georgia" w:hAnsi="Georgia"/>
          <w:sz w:val="24"/>
          <w:szCs w:val="24"/>
        </w:rPr>
        <w:t>, 1872</w:t>
      </w:r>
    </w:p>
    <w:p w:rsidR="00181891" w:rsidRPr="00240F2A" w:rsidRDefault="00181891" w:rsidP="005D074D">
      <w:pPr>
        <w:spacing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181891" w:rsidRPr="00240F2A" w:rsidRDefault="00181891" w:rsidP="005D074D">
      <w:pPr>
        <w:spacing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CB4BDD" w:rsidRPr="00240F2A" w:rsidRDefault="00CB4BDD" w:rsidP="005D074D">
      <w:pPr>
        <w:spacing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Má pravděpodobně ženu, která ho doma očekává s večeří, pečlivou starší paní, jak se sluší na manželku učitele a dokonce ředitele školy; ale dnešní večeře bude lehká a bude se skládat z něčeho, co může na opožděného strávníka počkat […] Ano, jsou to včerejší knedlíky s vejci, jídlo ze zbytků, a přece vynikající, připraví-li se ve formě omelety opečené do zlatova. K tomu hlávkový salát, jak se zdá. […] Popřípadě může být v roli kuchařky dospělá dcera anebo snacha: učitel </w:t>
      </w:r>
      <w:proofErr w:type="spellStart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>Ammer</w:t>
      </w:r>
      <w:proofErr w:type="spellEnd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žije s mladými od té doby, co jeho žena zemřela.  </w:t>
      </w:r>
    </w:p>
    <w:p w:rsidR="00CB4BDD" w:rsidRPr="00240F2A" w:rsidRDefault="00CB4BDD" w:rsidP="005D074D">
      <w:pPr>
        <w:spacing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>K</w:t>
      </w:r>
      <w:r w:rsidR="004B588B" w:rsidRPr="00240F2A">
        <w:rPr>
          <w:rFonts w:ascii="Georgia" w:eastAsia="Times New Roman" w:hAnsi="Georgia" w:cs="Times New Roman"/>
          <w:sz w:val="24"/>
          <w:szCs w:val="24"/>
          <w:lang w:eastAsia="cs-CZ"/>
        </w:rPr>
        <w:t>arel</w:t>
      </w:r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Milota: Černý </w:t>
      </w:r>
      <w:proofErr w:type="gramStart"/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>hřib  (</w:t>
      </w:r>
      <w:r w:rsidRPr="00240F2A">
        <w:rPr>
          <w:rFonts w:ascii="Georgia" w:eastAsia="Times New Roman" w:hAnsi="Georgia" w:cs="Times New Roman"/>
          <w:i/>
          <w:sz w:val="24"/>
          <w:szCs w:val="24"/>
          <w:lang w:eastAsia="cs-CZ"/>
        </w:rPr>
        <w:t>Ďáblův</w:t>
      </w:r>
      <w:proofErr w:type="gramEnd"/>
      <w:r w:rsidRPr="00240F2A">
        <w:rPr>
          <w:rFonts w:ascii="Georgia" w:eastAsia="Times New Roman" w:hAnsi="Georgia" w:cs="Times New Roman"/>
          <w:i/>
          <w:sz w:val="24"/>
          <w:szCs w:val="24"/>
          <w:lang w:eastAsia="cs-CZ"/>
        </w:rPr>
        <w:t xml:space="preserve"> dům</w:t>
      </w:r>
      <w:r w:rsidRPr="00240F2A">
        <w:rPr>
          <w:rFonts w:ascii="Georgia" w:eastAsia="Times New Roman" w:hAnsi="Georgia" w:cs="Times New Roman"/>
          <w:sz w:val="24"/>
          <w:szCs w:val="24"/>
          <w:lang w:eastAsia="cs-CZ"/>
        </w:rPr>
        <w:t>)</w:t>
      </w:r>
      <w:r w:rsidR="004B588B" w:rsidRPr="00240F2A">
        <w:rPr>
          <w:rFonts w:ascii="Georgia" w:eastAsia="Times New Roman" w:hAnsi="Georgia" w:cs="Times New Roman"/>
          <w:sz w:val="24"/>
          <w:szCs w:val="24"/>
          <w:lang w:eastAsia="cs-CZ"/>
        </w:rPr>
        <w:t>, 1994</w:t>
      </w:r>
    </w:p>
    <w:p w:rsidR="00935632" w:rsidRDefault="00935632" w:rsidP="005D074D">
      <w:pPr>
        <w:spacing w:line="240" w:lineRule="auto"/>
        <w:ind w:left="4248" w:firstLine="708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5D074D" w:rsidRDefault="005D074D" w:rsidP="005D074D">
      <w:pPr>
        <w:spacing w:line="240" w:lineRule="auto"/>
        <w:ind w:left="4248" w:firstLine="708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240F2A" w:rsidRDefault="0090305C" w:rsidP="005D074D">
      <w:pPr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val="en-GB"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Začal jsem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cs-CZ"/>
        </w:rPr>
        <w:t>Agnes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 pozorovat a zjišťoval jsem, jak málo ji znám. Zaujaly mne třeba takové malé rituály, které zcela nevědomky dodržovala. </w:t>
      </w:r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[…] Agnes se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nikdy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nedotýkala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cizích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lidí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a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vyhýbala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se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přímému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kontaktu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s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nimi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.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Pořád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se ale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dotýkala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věcí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sahala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rukou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proofErr w:type="gram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na</w:t>
      </w:r>
      <w:proofErr w:type="spellEnd"/>
      <w:proofErr w:type="gram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jednotlivé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kusy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nábytku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nebo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na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budovy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které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míjela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. </w:t>
      </w:r>
      <w:proofErr w:type="spellStart"/>
      <w:proofErr w:type="gram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Často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urovnávala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drobné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předměty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jako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by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jí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vadilo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jejich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dosavadní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uspořádání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.</w:t>
      </w:r>
      <w:proofErr w:type="gram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Někdy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k</w:t>
      </w:r>
      <w:r w:rsidR="005D074D">
        <w:rPr>
          <w:rFonts w:ascii="Georgia" w:eastAsia="Times New Roman" w:hAnsi="Georgia" w:cs="Times New Roman"/>
          <w:sz w:val="24"/>
          <w:szCs w:val="24"/>
          <w:lang w:val="en-GB" w:eastAsia="cs-CZ"/>
        </w:rPr>
        <w:t> 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nim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 w:rsidR="005D074D">
        <w:rPr>
          <w:rFonts w:ascii="Georgia" w:eastAsia="Times New Roman" w:hAnsi="Georgia" w:cs="Times New Roman"/>
          <w:sz w:val="24"/>
          <w:szCs w:val="24"/>
          <w:lang w:val="en-GB" w:eastAsia="cs-CZ"/>
        </w:rPr>
        <w:t>i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čichala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, a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když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jsem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se </w:t>
      </w:r>
      <w:proofErr w:type="spellStart"/>
      <w:proofErr w:type="gram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nad</w:t>
      </w:r>
      <w:proofErr w:type="spellEnd"/>
      <w:proofErr w:type="gram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tím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pozastavil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tvářila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se,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jako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by se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nic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nestalo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t>.</w:t>
      </w:r>
    </w:p>
    <w:p w:rsidR="00125F16" w:rsidRDefault="00125F16" w:rsidP="005D074D">
      <w:pPr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val="en-GB" w:eastAsia="cs-CZ"/>
        </w:rPr>
      </w:pPr>
      <w:r>
        <w:rPr>
          <w:rFonts w:ascii="Georgia" w:eastAsia="Times New Roman" w:hAnsi="Georgia" w:cs="Times New Roman"/>
          <w:sz w:val="24"/>
          <w:szCs w:val="24"/>
          <w:lang w:val="en-GB" w:eastAsia="cs-CZ"/>
        </w:rPr>
        <w:lastRenderedPageBreak/>
        <w:t>[…]</w:t>
      </w:r>
    </w:p>
    <w:p w:rsidR="00125F16" w:rsidRDefault="005A7E36" w:rsidP="005D074D">
      <w:pPr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Myslel jsem na dítě, které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cs-CZ"/>
        </w:rPr>
        <w:t>Agnes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 čeká. Uvažoval jsem nad tím, jestli mi bude podobné, jestli bude mít moji povahu. Neuměl jsem si ale představit, že někde bude žít nějaké moje dítě. I kdybych už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cs-CZ"/>
        </w:rPr>
        <w:t>Agnes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 nikdy neviděl, budu vlastně otcem</w:t>
      </w:r>
      <w:r w:rsidR="001E4DBA">
        <w:rPr>
          <w:rFonts w:ascii="Georgia" w:eastAsia="Times New Roman" w:hAnsi="Georgia" w:cs="Times New Roman"/>
          <w:sz w:val="24"/>
          <w:szCs w:val="24"/>
          <w:lang w:eastAsia="cs-CZ"/>
        </w:rPr>
        <w:t>. Můj život se změní, i když to dítě nikdy nepoznám. Musel bych přece vědět, kdo to je a jak vypadá. Vzal jsem svůj notes a pokusil se zachytit dětský obličej. Když se mi to nedařilo, začal jsem raději psát.</w:t>
      </w:r>
    </w:p>
    <w:p w:rsidR="001E4DBA" w:rsidRPr="005D074D" w:rsidRDefault="001E4DBA" w:rsidP="005D074D">
      <w:pPr>
        <w:spacing w:line="240" w:lineRule="auto"/>
        <w:ind w:left="708"/>
        <w:jc w:val="both"/>
        <w:rPr>
          <w:rFonts w:ascii="Georgia" w:eastAsia="Times New Roman" w:hAnsi="Georgia" w:cs="Times New Roman"/>
          <w:i/>
          <w:sz w:val="24"/>
          <w:szCs w:val="24"/>
          <w:lang w:eastAsia="cs-CZ"/>
        </w:rPr>
      </w:pPr>
      <w:r w:rsidRPr="005D074D">
        <w:rPr>
          <w:rFonts w:ascii="Georgia" w:eastAsia="Times New Roman" w:hAnsi="Georgia" w:cs="Times New Roman"/>
          <w:i/>
          <w:sz w:val="24"/>
          <w:szCs w:val="24"/>
          <w:lang w:eastAsia="cs-CZ"/>
        </w:rPr>
        <w:t>Naše dítě se narodilo čtvrtého května. Bylo to děvčátko. Bylo velmi malé a</w:t>
      </w:r>
      <w:r w:rsidR="005D074D">
        <w:rPr>
          <w:rFonts w:ascii="Georgia" w:eastAsia="Times New Roman" w:hAnsi="Georgia" w:cs="Times New Roman"/>
          <w:i/>
          <w:sz w:val="24"/>
          <w:szCs w:val="24"/>
          <w:lang w:eastAsia="cs-CZ"/>
        </w:rPr>
        <w:t> </w:t>
      </w:r>
      <w:r w:rsidRPr="005D074D">
        <w:rPr>
          <w:rFonts w:ascii="Georgia" w:eastAsia="Times New Roman" w:hAnsi="Georgia" w:cs="Times New Roman"/>
          <w:i/>
          <w:sz w:val="24"/>
          <w:szCs w:val="24"/>
          <w:lang w:eastAsia="cs-CZ"/>
        </w:rPr>
        <w:t xml:space="preserve">slabé a </w:t>
      </w:r>
      <w:proofErr w:type="spellStart"/>
      <w:r w:rsidRPr="005D074D">
        <w:rPr>
          <w:rFonts w:ascii="Georgia" w:eastAsia="Times New Roman" w:hAnsi="Georgia" w:cs="Times New Roman"/>
          <w:i/>
          <w:sz w:val="24"/>
          <w:szCs w:val="24"/>
          <w:lang w:eastAsia="cs-CZ"/>
        </w:rPr>
        <w:t>mělé</w:t>
      </w:r>
      <w:proofErr w:type="spellEnd"/>
      <w:r w:rsidRPr="005D074D">
        <w:rPr>
          <w:rFonts w:ascii="Georgia" w:eastAsia="Times New Roman" w:hAnsi="Georgia" w:cs="Times New Roman"/>
          <w:i/>
          <w:sz w:val="24"/>
          <w:szCs w:val="24"/>
          <w:lang w:eastAsia="cs-CZ"/>
        </w:rPr>
        <w:t xml:space="preserve"> řídké světlé vlásky. Pokřtili jsme je…</w:t>
      </w:r>
    </w:p>
    <w:p w:rsidR="001E4DBA" w:rsidRDefault="001E4DBA" w:rsidP="005D074D">
      <w:pPr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t>Dlouho jsem přemýšlel, jak dítě pojmenovat. Servírka mi přinesla čerstvou kávu a já jsem si na její jmenovce přečetl, že se jmenuje Margaret. Poděkoval jsem za</w:t>
      </w:r>
      <w:r w:rsidR="005D074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>kávu a</w:t>
      </w:r>
      <w:r w:rsidR="005D074D">
        <w:rPr>
          <w:rFonts w:ascii="Georgia" w:eastAsia="Times New Roman" w:hAnsi="Georgia" w:cs="Times New Roman"/>
          <w:sz w:val="24"/>
          <w:szCs w:val="24"/>
          <w:lang w:eastAsia="cs-CZ"/>
        </w:rPr>
        <w:t> 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>pokračoval v psaní.</w:t>
      </w:r>
    </w:p>
    <w:p w:rsidR="001E4DBA" w:rsidRPr="005D074D" w:rsidRDefault="001E4DBA" w:rsidP="005D074D">
      <w:pPr>
        <w:spacing w:line="240" w:lineRule="auto"/>
        <w:ind w:left="708"/>
        <w:jc w:val="both"/>
        <w:rPr>
          <w:rFonts w:ascii="Georgia" w:eastAsia="Times New Roman" w:hAnsi="Georgia" w:cs="Times New Roman"/>
          <w:i/>
          <w:sz w:val="24"/>
          <w:szCs w:val="24"/>
          <w:lang w:eastAsia="cs-CZ"/>
        </w:rPr>
      </w:pPr>
      <w:r w:rsidRPr="005D074D">
        <w:rPr>
          <w:rFonts w:ascii="Georgia" w:eastAsia="Times New Roman" w:hAnsi="Georgia" w:cs="Times New Roman"/>
          <w:i/>
          <w:sz w:val="24"/>
          <w:szCs w:val="24"/>
          <w:lang w:eastAsia="cs-CZ"/>
        </w:rPr>
        <w:t xml:space="preserve">… Margaret. Kolébku jsme postavili do mé pracovny. Dítě každou noc plakalo, denně jsme s ním chodili na procházku, zastavovali jsme před hračkářstvím a přemýšleli, jaké hračky jí koupíme, až bude starší. </w:t>
      </w:r>
      <w:proofErr w:type="spellStart"/>
      <w:r w:rsidRPr="005D074D">
        <w:rPr>
          <w:rFonts w:ascii="Georgia" w:eastAsia="Times New Roman" w:hAnsi="Georgia" w:cs="Times New Roman"/>
          <w:i/>
          <w:sz w:val="24"/>
          <w:szCs w:val="24"/>
          <w:lang w:eastAsia="cs-CZ"/>
        </w:rPr>
        <w:t>Agnes</w:t>
      </w:r>
      <w:proofErr w:type="spellEnd"/>
      <w:r w:rsidRPr="005D074D">
        <w:rPr>
          <w:rFonts w:ascii="Georgia" w:eastAsia="Times New Roman" w:hAnsi="Georgia" w:cs="Times New Roman"/>
          <w:i/>
          <w:sz w:val="24"/>
          <w:szCs w:val="24"/>
          <w:lang w:eastAsia="cs-CZ"/>
        </w:rPr>
        <w:t xml:space="preserve"> prohlásila, že jí nechce kupovat jenom panenky.</w:t>
      </w:r>
    </w:p>
    <w:p w:rsidR="001E4DBA" w:rsidRPr="005D074D" w:rsidRDefault="001E4DBA" w:rsidP="005D074D">
      <w:pPr>
        <w:spacing w:line="240" w:lineRule="auto"/>
        <w:ind w:left="708"/>
        <w:jc w:val="both"/>
        <w:rPr>
          <w:rFonts w:ascii="Georgia" w:eastAsia="Times New Roman" w:hAnsi="Georgia" w:cs="Times New Roman"/>
          <w:i/>
          <w:sz w:val="24"/>
          <w:szCs w:val="24"/>
          <w:lang w:eastAsia="cs-CZ"/>
        </w:rPr>
      </w:pPr>
      <w:r w:rsidRPr="005D074D">
        <w:rPr>
          <w:rFonts w:ascii="Georgia" w:eastAsia="Times New Roman" w:hAnsi="Georgia" w:cs="Times New Roman"/>
          <w:i/>
          <w:sz w:val="24"/>
          <w:szCs w:val="24"/>
          <w:lang w:eastAsia="cs-CZ"/>
        </w:rPr>
        <w:t>„Chtěla bych, aby si hrála i s autíčky, letadly, s počítačem, s vláčky.“</w:t>
      </w:r>
    </w:p>
    <w:p w:rsidR="001E4DBA" w:rsidRDefault="001E4DBA" w:rsidP="005D074D">
      <w:pPr>
        <w:spacing w:line="240" w:lineRule="auto"/>
        <w:ind w:left="708"/>
        <w:jc w:val="both"/>
        <w:rPr>
          <w:rFonts w:ascii="Georgia" w:eastAsia="Times New Roman" w:hAnsi="Georgia" w:cs="Times New Roman"/>
          <w:i/>
          <w:sz w:val="24"/>
          <w:szCs w:val="24"/>
          <w:lang w:eastAsia="cs-CZ"/>
        </w:rPr>
      </w:pPr>
      <w:r w:rsidRPr="005D074D">
        <w:rPr>
          <w:rFonts w:ascii="Georgia" w:eastAsia="Times New Roman" w:hAnsi="Georgia" w:cs="Times New Roman"/>
          <w:i/>
          <w:sz w:val="24"/>
          <w:szCs w:val="24"/>
          <w:lang w:eastAsia="cs-CZ"/>
        </w:rPr>
        <w:t>„Nejdřív ale musí mít plyšová zvířátka a panenku,“ řekl jsem.</w:t>
      </w:r>
    </w:p>
    <w:p w:rsidR="005D074D" w:rsidRPr="005D074D" w:rsidRDefault="005D074D" w:rsidP="005D074D">
      <w:pPr>
        <w:spacing w:line="240" w:lineRule="auto"/>
        <w:ind w:left="708"/>
        <w:jc w:val="both"/>
        <w:rPr>
          <w:rFonts w:ascii="Georgia" w:eastAsia="Times New Roman" w:hAnsi="Georgia" w:cs="Times New Roman"/>
          <w:i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i/>
          <w:sz w:val="24"/>
          <w:szCs w:val="24"/>
          <w:lang w:eastAsia="cs-CZ"/>
        </w:rPr>
        <w:t xml:space="preserve">„A stavebnice,“ řekla </w:t>
      </w:r>
      <w:proofErr w:type="spellStart"/>
      <w:r>
        <w:rPr>
          <w:rFonts w:ascii="Georgia" w:eastAsia="Times New Roman" w:hAnsi="Georgia" w:cs="Times New Roman"/>
          <w:i/>
          <w:sz w:val="24"/>
          <w:szCs w:val="24"/>
          <w:lang w:eastAsia="cs-CZ"/>
        </w:rPr>
        <w:t>Agnes</w:t>
      </w:r>
      <w:proofErr w:type="spellEnd"/>
      <w:r>
        <w:rPr>
          <w:rFonts w:ascii="Georgia" w:eastAsia="Times New Roman" w:hAnsi="Georgia" w:cs="Times New Roman"/>
          <w:i/>
          <w:sz w:val="24"/>
          <w:szCs w:val="24"/>
          <w:lang w:eastAsia="cs-CZ"/>
        </w:rPr>
        <w:t xml:space="preserve">. „Když jsem byla malá, </w:t>
      </w:r>
      <w:r>
        <w:rPr>
          <w:rFonts w:ascii="Georgia" w:eastAsia="Times New Roman" w:hAnsi="Georgia" w:cs="Times New Roman"/>
          <w:i/>
          <w:sz w:val="24"/>
          <w:szCs w:val="24"/>
          <w:lang w:val="en-GB" w:eastAsia="cs-CZ"/>
        </w:rPr>
        <w:t>[…]</w:t>
      </w:r>
    </w:p>
    <w:p w:rsidR="00935632" w:rsidRPr="00240F2A" w:rsidRDefault="00240F2A" w:rsidP="005D074D">
      <w:pPr>
        <w:spacing w:line="240" w:lineRule="auto"/>
        <w:ind w:left="4248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Peter </w:t>
      </w:r>
      <w:proofErr w:type="spellStart"/>
      <w:r>
        <w:rPr>
          <w:rFonts w:ascii="Georgia" w:hAnsi="Georgia"/>
          <w:sz w:val="24"/>
          <w:szCs w:val="24"/>
        </w:rPr>
        <w:t>Stamm</w:t>
      </w:r>
      <w:proofErr w:type="spellEnd"/>
      <w:r>
        <w:rPr>
          <w:rFonts w:ascii="Georgia" w:hAnsi="Georgia"/>
          <w:sz w:val="24"/>
          <w:szCs w:val="24"/>
        </w:rPr>
        <w:t xml:space="preserve">: </w:t>
      </w:r>
      <w:proofErr w:type="spellStart"/>
      <w:r w:rsidRPr="00617ECC">
        <w:rPr>
          <w:rFonts w:ascii="Georgia" w:hAnsi="Georgia"/>
          <w:i/>
          <w:sz w:val="24"/>
          <w:szCs w:val="24"/>
        </w:rPr>
        <w:t>Agnes</w:t>
      </w:r>
      <w:proofErr w:type="spellEnd"/>
      <w:r>
        <w:rPr>
          <w:rFonts w:ascii="Georgia" w:hAnsi="Georgia"/>
          <w:sz w:val="24"/>
          <w:szCs w:val="24"/>
        </w:rPr>
        <w:t>, 1998</w:t>
      </w:r>
    </w:p>
    <w:sectPr w:rsidR="00935632" w:rsidRPr="00240F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03" w:rsidRDefault="00F35903">
      <w:pPr>
        <w:spacing w:after="0" w:line="240" w:lineRule="auto"/>
      </w:pPr>
      <w:r>
        <w:separator/>
      </w:r>
    </w:p>
  </w:endnote>
  <w:endnote w:type="continuationSeparator" w:id="0">
    <w:p w:rsidR="00F35903" w:rsidRDefault="00F3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620834"/>
      <w:docPartObj>
        <w:docPartGallery w:val="Page Numbers (Bottom of Page)"/>
        <w:docPartUnique/>
      </w:docPartObj>
    </w:sdtPr>
    <w:sdtEndPr/>
    <w:sdtContent>
      <w:p w:rsidR="00935632" w:rsidRDefault="009356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74D">
          <w:rPr>
            <w:noProof/>
          </w:rPr>
          <w:t>3</w:t>
        </w:r>
        <w:r>
          <w:fldChar w:fldCharType="end"/>
        </w:r>
      </w:p>
    </w:sdtContent>
  </w:sdt>
  <w:p w:rsidR="005816CD" w:rsidRDefault="00F359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03" w:rsidRDefault="00F35903">
      <w:pPr>
        <w:spacing w:after="0" w:line="240" w:lineRule="auto"/>
      </w:pPr>
      <w:r>
        <w:separator/>
      </w:r>
    </w:p>
  </w:footnote>
  <w:footnote w:type="continuationSeparator" w:id="0">
    <w:p w:rsidR="00F35903" w:rsidRDefault="00F3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150677"/>
      <w:docPartObj>
        <w:docPartGallery w:val="Page Numbers (Top of Page)"/>
        <w:docPartUnique/>
      </w:docPartObj>
    </w:sdtPr>
    <w:sdtEndPr/>
    <w:sdtContent>
      <w:p w:rsidR="005816CD" w:rsidRDefault="00A70785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74D">
          <w:rPr>
            <w:noProof/>
          </w:rPr>
          <w:t>3</w:t>
        </w:r>
        <w:r>
          <w:fldChar w:fldCharType="end"/>
        </w:r>
      </w:p>
    </w:sdtContent>
  </w:sdt>
  <w:p w:rsidR="005816CD" w:rsidRDefault="00F359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4B7"/>
    <w:multiLevelType w:val="hybridMultilevel"/>
    <w:tmpl w:val="A308FA04"/>
    <w:lvl w:ilvl="0" w:tplc="1E8E75FC">
      <w:start w:val="1"/>
      <w:numFmt w:val="upperLetter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C1"/>
    <w:rsid w:val="00125F16"/>
    <w:rsid w:val="0013389C"/>
    <w:rsid w:val="00181891"/>
    <w:rsid w:val="001E4DBA"/>
    <w:rsid w:val="00240F2A"/>
    <w:rsid w:val="00302E1C"/>
    <w:rsid w:val="003B5373"/>
    <w:rsid w:val="003C008D"/>
    <w:rsid w:val="004666F2"/>
    <w:rsid w:val="004B588B"/>
    <w:rsid w:val="00573CC1"/>
    <w:rsid w:val="005A7E36"/>
    <w:rsid w:val="005D074D"/>
    <w:rsid w:val="00617ECC"/>
    <w:rsid w:val="0090305C"/>
    <w:rsid w:val="00935632"/>
    <w:rsid w:val="00A70785"/>
    <w:rsid w:val="00C6601C"/>
    <w:rsid w:val="00CB4BDD"/>
    <w:rsid w:val="00DA6394"/>
    <w:rsid w:val="00F3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C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9Normlnneodsazen">
    <w:name w:val="09 Normální neodsazený"/>
    <w:basedOn w:val="Normln"/>
    <w:qFormat/>
    <w:rsid w:val="00573CC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73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3C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3CC1"/>
    <w:rPr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57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CC1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7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CC1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CC1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573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C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9Normlnneodsazen">
    <w:name w:val="09 Normální neodsazený"/>
    <w:basedOn w:val="Normln"/>
    <w:qFormat/>
    <w:rsid w:val="00573CC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73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3C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3CC1"/>
    <w:rPr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57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CC1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7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CC1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CC1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57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1201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Stana Fedrova</cp:lastModifiedBy>
  <cp:revision>8</cp:revision>
  <cp:lastPrinted>2016-11-13T17:35:00Z</cp:lastPrinted>
  <dcterms:created xsi:type="dcterms:W3CDTF">2017-10-30T19:55:00Z</dcterms:created>
  <dcterms:modified xsi:type="dcterms:W3CDTF">2017-10-30T20:22:00Z</dcterms:modified>
</cp:coreProperties>
</file>