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EDDAE" w14:textId="4EBB6B01" w:rsidR="00660D5C" w:rsidRDefault="00660D5C" w:rsidP="00660D5C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Alice Bastlová, 400258</w:t>
      </w:r>
    </w:p>
    <w:p w14:paraId="0704DAB6" w14:textId="77777777" w:rsidR="00660D5C" w:rsidRPr="00660D5C" w:rsidRDefault="00660D5C" w:rsidP="00660D5C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C15F71D" w14:textId="4324F66F" w:rsidR="009D072A" w:rsidRPr="00660D5C" w:rsidRDefault="00A64D58">
      <w:pPr>
        <w:rPr>
          <w:rFonts w:ascii="Times New Roman" w:hAnsi="Times New Roman" w:cs="Times New Roman"/>
          <w:sz w:val="32"/>
          <w:szCs w:val="32"/>
        </w:rPr>
      </w:pPr>
      <w:r w:rsidRPr="00660D5C">
        <w:rPr>
          <w:rFonts w:ascii="Times New Roman" w:hAnsi="Times New Roman" w:cs="Times New Roman"/>
          <w:sz w:val="32"/>
          <w:szCs w:val="32"/>
        </w:rPr>
        <w:t>Dějiny Moravského uměleckoprůmyslového muzea</w:t>
      </w:r>
    </w:p>
    <w:p w14:paraId="61B5CB35" w14:textId="6D3B272F" w:rsidR="00A64D58" w:rsidRPr="00FA3440" w:rsidRDefault="00AC2824">
      <w:p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>Počátky muzea</w:t>
      </w:r>
    </w:p>
    <w:p w14:paraId="16418886" w14:textId="77777777" w:rsidR="00A64D58" w:rsidRPr="00FA3440" w:rsidRDefault="00A64D58" w:rsidP="00A64D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>Brno důležitým průmyslovým centrem na Moravě -&gt; pokles drobných řemesel – založení roku 1850 Obchodní a živnostenské komory</w:t>
      </w:r>
    </w:p>
    <w:p w14:paraId="6B1F2F1B" w14:textId="77777777" w:rsidR="00A64D58" w:rsidRPr="00FA3440" w:rsidRDefault="00A64D58" w:rsidP="00A64D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 xml:space="preserve">Obchodní a živnostenská komora spolu s Průmyslovým spolkem </w:t>
      </w:r>
      <w:r w:rsidR="009516D8" w:rsidRPr="00FA3440">
        <w:rPr>
          <w:rFonts w:ascii="Times New Roman" w:hAnsi="Times New Roman" w:cs="Times New Roman"/>
          <w:sz w:val="24"/>
          <w:szCs w:val="24"/>
        </w:rPr>
        <w:t>podle vzoru londýnského a vídeňského muzea institut, který by ukazoval dřívější řemeslnou zručnost =&gt; inspirace a výchova ke vkusu a smyslu pro krásné věci, přispět ke zdokonalení a zušlechťování průmyslové práce a k rozvoji řemesla)</w:t>
      </w:r>
      <w:r w:rsidR="008F55E6" w:rsidRPr="00FA3440">
        <w:rPr>
          <w:rFonts w:ascii="Times New Roman" w:hAnsi="Times New Roman" w:cs="Times New Roman"/>
          <w:sz w:val="24"/>
          <w:szCs w:val="24"/>
        </w:rPr>
        <w:t xml:space="preserve"> – docílení pomocí souborů uměleckých a uměleckoprůmyslových sbírek, výstav, přednášek, kursů…</w:t>
      </w:r>
    </w:p>
    <w:p w14:paraId="265F0204" w14:textId="77777777" w:rsidR="009516D8" w:rsidRPr="00FA3440" w:rsidRDefault="009516D8" w:rsidP="00A64D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>první předměty pro budoucí muzeum zakoupil průmyslový spolek na vídeňské světové výstavě a posléze je ve svých prostorách vystavil (prosinec 1873)</w:t>
      </w:r>
    </w:p>
    <w:p w14:paraId="25DD19D0" w14:textId="77777777" w:rsidR="009516D8" w:rsidRPr="00FA3440" w:rsidRDefault="00FF6EAA" w:rsidP="00A64D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 xml:space="preserve">muzeum spravovalo kuratorium – jmenovala kustoda a ředitele </w:t>
      </w:r>
    </w:p>
    <w:p w14:paraId="2E34098B" w14:textId="270D6020" w:rsidR="00FF6EAA" w:rsidRPr="00FA3440" w:rsidRDefault="00FF6EAA" w:rsidP="00A64D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>provizorní prostory přestaly brzy vyhovovat – nová budova podle návrhu architekta Schöna</w:t>
      </w:r>
      <w:r w:rsidR="00B438F2" w:rsidRPr="00FA3440">
        <w:rPr>
          <w:rFonts w:ascii="Times New Roman" w:hAnsi="Times New Roman" w:cs="Times New Roman"/>
          <w:sz w:val="24"/>
          <w:szCs w:val="24"/>
        </w:rPr>
        <w:t xml:space="preserve"> (inspirováno </w:t>
      </w:r>
      <w:proofErr w:type="spellStart"/>
      <w:r w:rsidR="00E842FD" w:rsidRPr="00FA3440">
        <w:rPr>
          <w:rFonts w:ascii="Times New Roman" w:hAnsi="Times New Roman" w:cs="Times New Roman"/>
          <w:sz w:val="24"/>
          <w:szCs w:val="24"/>
        </w:rPr>
        <w:t>Semperovými</w:t>
      </w:r>
      <w:proofErr w:type="spellEnd"/>
      <w:r w:rsidR="00E842FD" w:rsidRPr="00FA3440">
        <w:rPr>
          <w:rFonts w:ascii="Times New Roman" w:hAnsi="Times New Roman" w:cs="Times New Roman"/>
          <w:sz w:val="24"/>
          <w:szCs w:val="24"/>
        </w:rPr>
        <w:t xml:space="preserve"> renesančními stavbami)</w:t>
      </w:r>
      <w:r w:rsidRPr="00FA3440">
        <w:rPr>
          <w:rFonts w:ascii="Times New Roman" w:hAnsi="Times New Roman" w:cs="Times New Roman"/>
          <w:sz w:val="24"/>
          <w:szCs w:val="24"/>
        </w:rPr>
        <w:t xml:space="preserve"> – otevřena roku 1883</w:t>
      </w:r>
    </w:p>
    <w:p w14:paraId="472D7AD3" w14:textId="0E0B5251" w:rsidR="009A7603" w:rsidRPr="00FA3440" w:rsidRDefault="009A7603" w:rsidP="00A64D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 xml:space="preserve">od roku 1883 vydáván časopis </w:t>
      </w:r>
      <w:proofErr w:type="spellStart"/>
      <w:r w:rsidRPr="00FA3440">
        <w:rPr>
          <w:rFonts w:ascii="Times New Roman" w:hAnsi="Times New Roman" w:cs="Times New Roman"/>
          <w:sz w:val="24"/>
          <w:szCs w:val="24"/>
        </w:rPr>
        <w:t>Mitteilungen</w:t>
      </w:r>
      <w:proofErr w:type="spellEnd"/>
      <w:r w:rsidRPr="00FA3440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FA3440">
        <w:rPr>
          <w:rFonts w:ascii="Times New Roman" w:hAnsi="Times New Roman" w:cs="Times New Roman"/>
          <w:sz w:val="24"/>
          <w:szCs w:val="24"/>
        </w:rPr>
        <w:t>Mährischen</w:t>
      </w:r>
      <w:proofErr w:type="spellEnd"/>
      <w:r w:rsidRPr="00FA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440">
        <w:rPr>
          <w:rFonts w:ascii="Times New Roman" w:hAnsi="Times New Roman" w:cs="Times New Roman"/>
          <w:sz w:val="24"/>
          <w:szCs w:val="24"/>
        </w:rPr>
        <w:t>Gewerbemuseums</w:t>
      </w:r>
      <w:proofErr w:type="spellEnd"/>
      <w:r w:rsidRPr="00FA344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A3440">
        <w:rPr>
          <w:rFonts w:ascii="Times New Roman" w:hAnsi="Times New Roman" w:cs="Times New Roman"/>
          <w:sz w:val="24"/>
          <w:szCs w:val="24"/>
        </w:rPr>
        <w:t>Brünn</w:t>
      </w:r>
      <w:proofErr w:type="spellEnd"/>
    </w:p>
    <w:p w14:paraId="04C7F90D" w14:textId="32EB28E9" w:rsidR="00182104" w:rsidRPr="00FA3440" w:rsidRDefault="00182104" w:rsidP="00A64D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>původním záměrem bylo spojit muzeum s</w:t>
      </w:r>
      <w:r w:rsidR="00841C3F" w:rsidRPr="00FA3440">
        <w:rPr>
          <w:rFonts w:ascii="Times New Roman" w:hAnsi="Times New Roman" w:cs="Times New Roman"/>
          <w:sz w:val="24"/>
          <w:szCs w:val="24"/>
        </w:rPr>
        <w:t> uměleckoprůmyslovou školou – pro nedostatek místa nebylo uskutečněno</w:t>
      </w:r>
    </w:p>
    <w:p w14:paraId="028D42D2" w14:textId="5EF8B176" w:rsidR="00841C3F" w:rsidRPr="00FA3440" w:rsidRDefault="00841C3F" w:rsidP="00A64D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 xml:space="preserve">sbírky rozšiřovány dalšími nákupy a dary rozděleny na dvě základní </w:t>
      </w:r>
      <w:r w:rsidR="00C61C6D" w:rsidRPr="00FA3440">
        <w:rPr>
          <w:rFonts w:ascii="Times New Roman" w:hAnsi="Times New Roman" w:cs="Times New Roman"/>
          <w:sz w:val="24"/>
          <w:szCs w:val="24"/>
        </w:rPr>
        <w:t>skupiny – uměleckou</w:t>
      </w:r>
      <w:r w:rsidRPr="00FA3440">
        <w:rPr>
          <w:rFonts w:ascii="Times New Roman" w:hAnsi="Times New Roman" w:cs="Times New Roman"/>
          <w:sz w:val="24"/>
          <w:szCs w:val="24"/>
        </w:rPr>
        <w:t xml:space="preserve"> a technickou</w:t>
      </w:r>
      <w:r w:rsidR="00E842FD" w:rsidRPr="00FA3440">
        <w:rPr>
          <w:rFonts w:ascii="Times New Roman" w:hAnsi="Times New Roman" w:cs="Times New Roman"/>
          <w:sz w:val="24"/>
          <w:szCs w:val="24"/>
        </w:rPr>
        <w:t>; třetina sbírek dary od šlechtických rodů; rovněž podniky předávaly své soudobé produkce</w:t>
      </w:r>
    </w:p>
    <w:p w14:paraId="5D003CDF" w14:textId="083764AC" w:rsidR="007B4010" w:rsidRPr="00FA3440" w:rsidRDefault="007B4010" w:rsidP="00A64D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 xml:space="preserve">zpočátku akvizice předmětů spíše náhodná, nevytváří se nějaké souvislé logické sbírky, </w:t>
      </w:r>
      <w:r w:rsidR="00CE0921">
        <w:rPr>
          <w:rFonts w:ascii="Times New Roman" w:hAnsi="Times New Roman" w:cs="Times New Roman"/>
          <w:sz w:val="24"/>
          <w:szCs w:val="24"/>
        </w:rPr>
        <w:t xml:space="preserve">nerozlišovaly se originály a kopie, často například jen sádrové odlitky, </w:t>
      </w:r>
      <w:r w:rsidRPr="00FA3440">
        <w:rPr>
          <w:rFonts w:ascii="Times New Roman" w:hAnsi="Times New Roman" w:cs="Times New Roman"/>
          <w:sz w:val="24"/>
          <w:szCs w:val="24"/>
        </w:rPr>
        <w:t>předměty z celého světa, i když se muzeum prezent</w:t>
      </w:r>
      <w:r w:rsidR="00C61C6D" w:rsidRPr="00FA3440">
        <w:rPr>
          <w:rFonts w:ascii="Times New Roman" w:hAnsi="Times New Roman" w:cs="Times New Roman"/>
          <w:sz w:val="24"/>
          <w:szCs w:val="24"/>
        </w:rPr>
        <w:t>ovalo</w:t>
      </w:r>
      <w:r w:rsidRPr="00FA3440">
        <w:rPr>
          <w:rFonts w:ascii="Times New Roman" w:hAnsi="Times New Roman" w:cs="Times New Roman"/>
          <w:sz w:val="24"/>
          <w:szCs w:val="24"/>
        </w:rPr>
        <w:t xml:space="preserve"> jako moravské</w:t>
      </w:r>
      <w:r w:rsidR="00AC2824" w:rsidRPr="00FA3440">
        <w:rPr>
          <w:rFonts w:ascii="Times New Roman" w:hAnsi="Times New Roman" w:cs="Times New Roman"/>
          <w:sz w:val="24"/>
          <w:szCs w:val="24"/>
        </w:rPr>
        <w:t xml:space="preserve"> – zlepšení za </w:t>
      </w:r>
      <w:r w:rsidR="00E8196C" w:rsidRPr="00FA3440">
        <w:rPr>
          <w:rFonts w:ascii="Times New Roman" w:hAnsi="Times New Roman" w:cs="Times New Roman"/>
          <w:sz w:val="24"/>
          <w:szCs w:val="24"/>
        </w:rPr>
        <w:t xml:space="preserve">ředitele </w:t>
      </w:r>
      <w:r w:rsidR="00AC2824" w:rsidRPr="00FA3440">
        <w:rPr>
          <w:rFonts w:ascii="Times New Roman" w:hAnsi="Times New Roman" w:cs="Times New Roman"/>
          <w:sz w:val="24"/>
          <w:szCs w:val="24"/>
        </w:rPr>
        <w:t>A</w:t>
      </w:r>
      <w:r w:rsidR="00E842FD" w:rsidRPr="00FA3440">
        <w:rPr>
          <w:rFonts w:ascii="Times New Roman" w:hAnsi="Times New Roman" w:cs="Times New Roman"/>
          <w:sz w:val="24"/>
          <w:szCs w:val="24"/>
        </w:rPr>
        <w:t>ugusta</w:t>
      </w:r>
      <w:r w:rsidR="00AC2824" w:rsidRPr="00FA3440">
        <w:rPr>
          <w:rFonts w:ascii="Times New Roman" w:hAnsi="Times New Roman" w:cs="Times New Roman"/>
          <w:sz w:val="24"/>
          <w:szCs w:val="24"/>
        </w:rPr>
        <w:t xml:space="preserve"> Prokopa</w:t>
      </w:r>
      <w:r w:rsidR="00CE0921">
        <w:rPr>
          <w:rFonts w:ascii="Times New Roman" w:hAnsi="Times New Roman" w:cs="Times New Roman"/>
          <w:sz w:val="24"/>
          <w:szCs w:val="24"/>
        </w:rPr>
        <w:t xml:space="preserve"> (1883–1893)</w:t>
      </w:r>
    </w:p>
    <w:p w14:paraId="5168ACC6" w14:textId="55BEF369" w:rsidR="00C61C6D" w:rsidRPr="00FA3440" w:rsidRDefault="00C61C6D" w:rsidP="00A64D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>velmi rozsáhlá byla výstavní činnost (často i přejímané z jiných institucí – hlavně Vídeň, putovní výstavy po moravských městech)</w:t>
      </w:r>
    </w:p>
    <w:p w14:paraId="198CD50B" w14:textId="64536AC7" w:rsidR="00C61C6D" w:rsidRPr="00FA3440" w:rsidRDefault="00C61C6D" w:rsidP="00AC2824">
      <w:pPr>
        <w:rPr>
          <w:rFonts w:ascii="Times New Roman" w:hAnsi="Times New Roman" w:cs="Times New Roman"/>
          <w:sz w:val="24"/>
          <w:szCs w:val="24"/>
        </w:rPr>
      </w:pPr>
    </w:p>
    <w:p w14:paraId="6F343266" w14:textId="61803C2A" w:rsidR="00AC2824" w:rsidRPr="00FA3440" w:rsidRDefault="00AC2824" w:rsidP="00AC2824">
      <w:p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>1893–1918</w:t>
      </w:r>
    </w:p>
    <w:p w14:paraId="204750C9" w14:textId="72E21A92" w:rsidR="00AC2824" w:rsidRPr="00FA3440" w:rsidRDefault="00E8196C" w:rsidP="00E819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 xml:space="preserve">další vývoj muzea po nastoupení ředitele Julia </w:t>
      </w:r>
      <w:proofErr w:type="spellStart"/>
      <w:r w:rsidRPr="00FA3440">
        <w:rPr>
          <w:rFonts w:ascii="Times New Roman" w:hAnsi="Times New Roman" w:cs="Times New Roman"/>
          <w:sz w:val="24"/>
          <w:szCs w:val="24"/>
        </w:rPr>
        <w:t>Leischinga</w:t>
      </w:r>
      <w:proofErr w:type="spellEnd"/>
      <w:r w:rsidRPr="00FA3440">
        <w:rPr>
          <w:rFonts w:ascii="Times New Roman" w:hAnsi="Times New Roman" w:cs="Times New Roman"/>
          <w:sz w:val="24"/>
          <w:szCs w:val="24"/>
        </w:rPr>
        <w:t xml:space="preserve"> v roce </w:t>
      </w:r>
      <w:r w:rsidR="00F70329" w:rsidRPr="00FA3440">
        <w:rPr>
          <w:rFonts w:ascii="Times New Roman" w:hAnsi="Times New Roman" w:cs="Times New Roman"/>
          <w:sz w:val="24"/>
          <w:szCs w:val="24"/>
        </w:rPr>
        <w:t>1893 (z jeho iniciativy založen Svaz rakouských uměleckoprůmyslových a další</w:t>
      </w:r>
      <w:r w:rsidR="00CE0921">
        <w:rPr>
          <w:rFonts w:ascii="Times New Roman" w:hAnsi="Times New Roman" w:cs="Times New Roman"/>
          <w:sz w:val="24"/>
          <w:szCs w:val="24"/>
        </w:rPr>
        <w:t>, v čele těchto svazů, aktivní člen =&gt; velký vliv na rozvoj muzejnictví obecně; Brno v čele uměleckoprůmyslových muzeí v monarchii)</w:t>
      </w:r>
    </w:p>
    <w:p w14:paraId="5966E5AD" w14:textId="32BC29A9" w:rsidR="00F70329" w:rsidRPr="00FA3440" w:rsidRDefault="00F70329" w:rsidP="00E819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3440">
        <w:rPr>
          <w:rFonts w:ascii="Times New Roman" w:hAnsi="Times New Roman" w:cs="Times New Roman"/>
          <w:sz w:val="24"/>
          <w:szCs w:val="24"/>
        </w:rPr>
        <w:t>Leisching</w:t>
      </w:r>
      <w:proofErr w:type="spellEnd"/>
      <w:r w:rsidRPr="00FA3440">
        <w:rPr>
          <w:rFonts w:ascii="Times New Roman" w:hAnsi="Times New Roman" w:cs="Times New Roman"/>
          <w:sz w:val="24"/>
          <w:szCs w:val="24"/>
        </w:rPr>
        <w:t xml:space="preserve"> </w:t>
      </w:r>
      <w:r w:rsidR="002D53CE" w:rsidRPr="00FA3440">
        <w:rPr>
          <w:rFonts w:ascii="Times New Roman" w:hAnsi="Times New Roman" w:cs="Times New Roman"/>
          <w:sz w:val="24"/>
          <w:szCs w:val="24"/>
        </w:rPr>
        <w:t>zacílil akvizici hlavně na sběrnou oblast Moravy (neuznával rozdělení na vysoké a užité umění</w:t>
      </w:r>
      <w:r w:rsidR="00492E70" w:rsidRPr="00FA3440">
        <w:rPr>
          <w:rFonts w:ascii="Times New Roman" w:hAnsi="Times New Roman" w:cs="Times New Roman"/>
          <w:sz w:val="24"/>
          <w:szCs w:val="24"/>
        </w:rPr>
        <w:t xml:space="preserve"> – soustředil se i na </w:t>
      </w:r>
      <w:r w:rsidR="005E29B8" w:rsidRPr="00FA3440">
        <w:rPr>
          <w:rFonts w:ascii="Times New Roman" w:hAnsi="Times New Roman" w:cs="Times New Roman"/>
          <w:sz w:val="24"/>
          <w:szCs w:val="24"/>
        </w:rPr>
        <w:t>průzkum památkového bohatství Moravy, shromáždil umělecké předměty z kostelů z vesnických i městských obydlí</w:t>
      </w:r>
      <w:r w:rsidR="002D53CE" w:rsidRPr="00FA3440">
        <w:rPr>
          <w:rFonts w:ascii="Times New Roman" w:hAnsi="Times New Roman" w:cs="Times New Roman"/>
          <w:sz w:val="24"/>
          <w:szCs w:val="24"/>
        </w:rPr>
        <w:t>), současně pokračoval v dokumentaci celosvětového umění</w:t>
      </w:r>
    </w:p>
    <w:p w14:paraId="7F368642" w14:textId="78494C12" w:rsidR="002D53CE" w:rsidRPr="00FA3440" w:rsidRDefault="002D53CE" w:rsidP="00E819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>sbírkové předměty neměly už „jenom“ sloužit k uměleckému napodobování soudobým průmyslem, ale hlavně k estetické výchově dospělých i mládeže</w:t>
      </w:r>
    </w:p>
    <w:p w14:paraId="2EF835DE" w14:textId="42B97A93" w:rsidR="00CA22A9" w:rsidRPr="00FA3440" w:rsidRDefault="00CA22A9" w:rsidP="00E819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lastRenderedPageBreak/>
        <w:t>již od Pr</w:t>
      </w:r>
      <w:r w:rsidR="00CE0921">
        <w:rPr>
          <w:rFonts w:ascii="Times New Roman" w:hAnsi="Times New Roman" w:cs="Times New Roman"/>
          <w:sz w:val="24"/>
          <w:szCs w:val="24"/>
        </w:rPr>
        <w:t>okopa</w:t>
      </w:r>
      <w:r w:rsidRPr="00FA3440">
        <w:rPr>
          <w:rFonts w:ascii="Times New Roman" w:hAnsi="Times New Roman" w:cs="Times New Roman"/>
          <w:sz w:val="24"/>
          <w:szCs w:val="24"/>
        </w:rPr>
        <w:t xml:space="preserve"> tradice, výstav, přednášek, časopis </w:t>
      </w:r>
      <w:proofErr w:type="spellStart"/>
      <w:r w:rsidRPr="00FA3440">
        <w:rPr>
          <w:rFonts w:ascii="Times New Roman" w:hAnsi="Times New Roman" w:cs="Times New Roman"/>
          <w:sz w:val="24"/>
          <w:szCs w:val="24"/>
        </w:rPr>
        <w:t>Mitteilungen</w:t>
      </w:r>
      <w:proofErr w:type="spellEnd"/>
      <w:r w:rsidR="000801CB" w:rsidRPr="00FA3440">
        <w:rPr>
          <w:rFonts w:ascii="Times New Roman" w:hAnsi="Times New Roman" w:cs="Times New Roman"/>
          <w:sz w:val="24"/>
          <w:szCs w:val="24"/>
        </w:rPr>
        <w:t>, součástí výstav podrobné katalogy; knihovna, kreslírna – vzory, sádrové odlitky, …</w:t>
      </w:r>
      <w:r w:rsidR="00CE0921">
        <w:rPr>
          <w:rFonts w:ascii="Times New Roman" w:hAnsi="Times New Roman" w:cs="Times New Roman"/>
          <w:sz w:val="24"/>
          <w:szCs w:val="24"/>
        </w:rPr>
        <w:t xml:space="preserve"> (napodobování mistrovských děl, procvičování)</w:t>
      </w:r>
    </w:p>
    <w:p w14:paraId="0B74750C" w14:textId="1562EFC6" w:rsidR="000801CB" w:rsidRPr="00FA3440" w:rsidRDefault="000801CB" w:rsidP="00D64B3C">
      <w:pPr>
        <w:rPr>
          <w:rFonts w:ascii="Times New Roman" w:hAnsi="Times New Roman" w:cs="Times New Roman"/>
          <w:sz w:val="24"/>
          <w:szCs w:val="24"/>
        </w:rPr>
      </w:pPr>
    </w:p>
    <w:p w14:paraId="0F954D28" w14:textId="01B49EF6" w:rsidR="00D64B3C" w:rsidRPr="00FA3440" w:rsidRDefault="00D64B3C" w:rsidP="00D64B3C">
      <w:p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>1918–1945</w:t>
      </w:r>
    </w:p>
    <w:p w14:paraId="7741CBB5" w14:textId="638CE76C" w:rsidR="004D7A4B" w:rsidRPr="00FA3440" w:rsidRDefault="004D7A4B" w:rsidP="00D64B3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>po válce obecně odmítání pojmu umělecký průmysl, není potřebný, místo toho užité umění – uměleckoprůmyslová muzea ztrácí kontakt, tvůrci užitého umění se soustředí ve svazy, které přebírají výchovnou funkci muzeí</w:t>
      </w:r>
      <w:r w:rsidR="00061F9A" w:rsidRPr="00FA3440">
        <w:rPr>
          <w:rFonts w:ascii="Times New Roman" w:hAnsi="Times New Roman" w:cs="Times New Roman"/>
          <w:sz w:val="24"/>
          <w:szCs w:val="24"/>
        </w:rPr>
        <w:t xml:space="preserve"> (v českých zemích Svaz českého díla)</w:t>
      </w:r>
    </w:p>
    <w:p w14:paraId="2BB3E7F7" w14:textId="661964ED" w:rsidR="00D64B3C" w:rsidRPr="00FA3440" w:rsidRDefault="00D64B3C" w:rsidP="00D64B3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>ztraceno dosavadní zázemí ve Svazu rakouských uměleckoprůmyslových muzeí a úzká vazba na vídeňské muzeum</w:t>
      </w:r>
    </w:p>
    <w:p w14:paraId="783E975E" w14:textId="02A6FE5C" w:rsidR="00D64B3C" w:rsidRPr="00FA3440" w:rsidRDefault="00E73525" w:rsidP="00D64B3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>muzeum se za války zadlužilo, st. správa řešila „důležitější“ otázky</w:t>
      </w:r>
      <w:r w:rsidR="00BC4E4D" w:rsidRPr="00FA3440">
        <w:rPr>
          <w:rFonts w:ascii="Times New Roman" w:hAnsi="Times New Roman" w:cs="Times New Roman"/>
          <w:sz w:val="24"/>
          <w:szCs w:val="24"/>
        </w:rPr>
        <w:t xml:space="preserve"> =&gt; neřešila se kultura</w:t>
      </w:r>
    </w:p>
    <w:p w14:paraId="745161F2" w14:textId="58344919" w:rsidR="00BC4E4D" w:rsidRPr="00FA3440" w:rsidRDefault="00BC4E4D" w:rsidP="00D64B3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>změna názvu na Moravské uměleckoprůmyslové muzeum v Brně</w:t>
      </w:r>
    </w:p>
    <w:p w14:paraId="441BB4BF" w14:textId="15C7F692" w:rsidR="00BC4E4D" w:rsidRPr="00FA3440" w:rsidRDefault="00B214C7" w:rsidP="00D64B3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>muzeum r. 1922 ve správu Obchodní a živnostenská komora – podmínkou obměna národnostního v</w:t>
      </w:r>
      <w:r w:rsidR="00BC1C15" w:rsidRPr="00FA3440">
        <w:rPr>
          <w:rFonts w:ascii="Times New Roman" w:hAnsi="Times New Roman" w:cs="Times New Roman"/>
          <w:sz w:val="24"/>
          <w:szCs w:val="24"/>
        </w:rPr>
        <w:t xml:space="preserve">edení muzea (odchod </w:t>
      </w:r>
      <w:proofErr w:type="spellStart"/>
      <w:r w:rsidR="00BC1C15" w:rsidRPr="00FA3440">
        <w:rPr>
          <w:rFonts w:ascii="Times New Roman" w:hAnsi="Times New Roman" w:cs="Times New Roman"/>
          <w:sz w:val="24"/>
          <w:szCs w:val="24"/>
        </w:rPr>
        <w:t>Leischinga</w:t>
      </w:r>
      <w:proofErr w:type="spellEnd"/>
      <w:r w:rsidR="00BC1C15" w:rsidRPr="00FA3440">
        <w:rPr>
          <w:rFonts w:ascii="Times New Roman" w:hAnsi="Times New Roman" w:cs="Times New Roman"/>
          <w:sz w:val="24"/>
          <w:szCs w:val="24"/>
        </w:rPr>
        <w:t>)</w:t>
      </w:r>
      <w:r w:rsidR="00A5636F" w:rsidRPr="00FA3440">
        <w:rPr>
          <w:rFonts w:ascii="Times New Roman" w:hAnsi="Times New Roman" w:cs="Times New Roman"/>
          <w:sz w:val="24"/>
          <w:szCs w:val="24"/>
        </w:rPr>
        <w:t>; ředitelem od r. 1923 arch. Stanislav Sochor (zároveň vedoucí Státního památkového úřadu</w:t>
      </w:r>
      <w:r w:rsidR="00CE0921">
        <w:rPr>
          <w:rFonts w:ascii="Times New Roman" w:hAnsi="Times New Roman" w:cs="Times New Roman"/>
          <w:sz w:val="24"/>
          <w:szCs w:val="24"/>
        </w:rPr>
        <w:t xml:space="preserve"> – pozornost věnoval spíše této instituci</w:t>
      </w:r>
      <w:r w:rsidR="00A5636F" w:rsidRPr="00FA3440">
        <w:rPr>
          <w:rFonts w:ascii="Times New Roman" w:hAnsi="Times New Roman" w:cs="Times New Roman"/>
          <w:sz w:val="24"/>
          <w:szCs w:val="24"/>
        </w:rPr>
        <w:t>)</w:t>
      </w:r>
    </w:p>
    <w:p w14:paraId="37BCED3E" w14:textId="09182BCC" w:rsidR="00A5636F" w:rsidRPr="00FA3440" w:rsidRDefault="00A5636F" w:rsidP="00D64B3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>součástí muzea nově vzniklá Škola uměleckých řemesel</w:t>
      </w:r>
    </w:p>
    <w:p w14:paraId="4B9613A4" w14:textId="16ED2DF0" w:rsidR="001F38AC" w:rsidRPr="00FA3440" w:rsidRDefault="00A5636F" w:rsidP="001F38A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>působnost muzea měla být ve třech směrech – vědecký ústav (</w:t>
      </w:r>
      <w:r w:rsidR="001F38AC" w:rsidRPr="00FA3440">
        <w:rPr>
          <w:rFonts w:ascii="Times New Roman" w:hAnsi="Times New Roman" w:cs="Times New Roman"/>
          <w:sz w:val="24"/>
          <w:szCs w:val="24"/>
        </w:rPr>
        <w:t>studium dějin uměleckého průmyslu), umělecké zušlechtění průmyslu, podpora všeobecného zvýšení vkusu</w:t>
      </w:r>
    </w:p>
    <w:p w14:paraId="512AADCE" w14:textId="7514CE78" w:rsidR="0062331C" w:rsidRPr="00FA3440" w:rsidRDefault="0062331C" w:rsidP="0062331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 xml:space="preserve">spousta předmětů </w:t>
      </w:r>
      <w:proofErr w:type="spellStart"/>
      <w:r w:rsidRPr="00FA3440">
        <w:rPr>
          <w:rFonts w:ascii="Times New Roman" w:hAnsi="Times New Roman" w:cs="Times New Roman"/>
          <w:sz w:val="24"/>
          <w:szCs w:val="24"/>
        </w:rPr>
        <w:t>neiventarizovná</w:t>
      </w:r>
      <w:proofErr w:type="spellEnd"/>
      <w:r w:rsidRPr="00FA3440">
        <w:rPr>
          <w:rFonts w:ascii="Times New Roman" w:hAnsi="Times New Roman" w:cs="Times New Roman"/>
          <w:sz w:val="24"/>
          <w:szCs w:val="24"/>
        </w:rPr>
        <w:t xml:space="preserve"> – ve sbírkách nebyl přehled a pořádek, nedostatek místa</w:t>
      </w:r>
    </w:p>
    <w:p w14:paraId="3A41DAB7" w14:textId="39313742" w:rsidR="0062331C" w:rsidRPr="00FA3440" w:rsidRDefault="0062331C" w:rsidP="0062331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>muzeum až na výjimky vlastní výstavy a přednášky nepořádalo</w:t>
      </w:r>
    </w:p>
    <w:p w14:paraId="3021AE41" w14:textId="6E101203" w:rsidR="0062331C" w:rsidRPr="00FA3440" w:rsidRDefault="0062331C" w:rsidP="0062331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>oživení činnosti až po nástupu nového ředitele Václava Richtra</w:t>
      </w:r>
      <w:r w:rsidR="00B1683C" w:rsidRPr="00FA3440">
        <w:rPr>
          <w:rFonts w:ascii="Times New Roman" w:hAnsi="Times New Roman" w:cs="Times New Roman"/>
          <w:sz w:val="24"/>
          <w:szCs w:val="24"/>
        </w:rPr>
        <w:t xml:space="preserve"> (pozitivní přijetí i od Obchodní a živnostenské komory X nestihly se provést žádné změny – okupace)</w:t>
      </w:r>
    </w:p>
    <w:p w14:paraId="798FF19A" w14:textId="7AB3219A" w:rsidR="00B1683C" w:rsidRPr="00FA3440" w:rsidRDefault="00B1683C" w:rsidP="0062331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>během okupace muzeum načas zavřeno po</w:t>
      </w:r>
      <w:r w:rsidR="000428AE" w:rsidRPr="00FA3440">
        <w:rPr>
          <w:rFonts w:ascii="Times New Roman" w:hAnsi="Times New Roman" w:cs="Times New Roman"/>
          <w:sz w:val="24"/>
          <w:szCs w:val="24"/>
        </w:rPr>
        <w:t xml:space="preserve">té </w:t>
      </w:r>
      <w:r w:rsidR="00660D5C">
        <w:rPr>
          <w:rFonts w:ascii="Times New Roman" w:hAnsi="Times New Roman" w:cs="Times New Roman"/>
          <w:sz w:val="24"/>
          <w:szCs w:val="24"/>
        </w:rPr>
        <w:t>obměna vedení a personálu (lidé německé národnosti)</w:t>
      </w:r>
      <w:r w:rsidR="000428AE" w:rsidRPr="00FA3440">
        <w:rPr>
          <w:rFonts w:ascii="Times New Roman" w:hAnsi="Times New Roman" w:cs="Times New Roman"/>
          <w:sz w:val="24"/>
          <w:szCs w:val="24"/>
        </w:rPr>
        <w:t>, 1944 do muzea dokonce kanceláře Zbrojovky, 1944 a 1945 budova dokonce narušena leteckými pumami</w:t>
      </w:r>
    </w:p>
    <w:p w14:paraId="6709A692" w14:textId="1BE0C0B9" w:rsidR="000428AE" w:rsidRPr="00FA3440" w:rsidRDefault="000428AE" w:rsidP="000428AE">
      <w:pPr>
        <w:rPr>
          <w:rFonts w:ascii="Times New Roman" w:hAnsi="Times New Roman" w:cs="Times New Roman"/>
          <w:sz w:val="24"/>
          <w:szCs w:val="24"/>
        </w:rPr>
      </w:pPr>
    </w:p>
    <w:p w14:paraId="184E4184" w14:textId="67FF88E0" w:rsidR="000428AE" w:rsidRPr="00FA3440" w:rsidRDefault="000428AE" w:rsidP="000428AE">
      <w:p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>1945–1960</w:t>
      </w:r>
    </w:p>
    <w:p w14:paraId="7F5E7301" w14:textId="749F4A86" w:rsidR="000428AE" w:rsidRPr="00FA3440" w:rsidRDefault="000428AE" w:rsidP="000428A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>ve funkci ředitele znovu Richter (přes okupaci „uklizen“ do role knihovníka)</w:t>
      </w:r>
    </w:p>
    <w:p w14:paraId="1DFAF802" w14:textId="2E73AB49" w:rsidR="00E806C4" w:rsidRPr="00FA3440" w:rsidRDefault="00E806C4" w:rsidP="000428A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>Richter chtěl sledovat především 3 cíle – adaptovat muzejní budovu, aby lépe sloužila svému účelu; provést moderní instalaci sbírek; soustředit se na oblast Moravy; přijmout nové zaměstnance</w:t>
      </w:r>
    </w:p>
    <w:p w14:paraId="778748A2" w14:textId="70A8DCEB" w:rsidR="00E806C4" w:rsidRPr="00FA3440" w:rsidRDefault="00E806C4" w:rsidP="000428A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>na stavební úpravy uvolnila finance Obchodní a živnostenská komora a projet vypracoval Bohuslav Fuchs</w:t>
      </w:r>
    </w:p>
    <w:p w14:paraId="193016B0" w14:textId="7F0CB9BE" w:rsidR="00C07A19" w:rsidRPr="00FA3440" w:rsidRDefault="00C07A19" w:rsidP="000428A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>vedle stávajících sbírek vzniklo samostatné textilní oddělení, technický úsek (doklady o výrobních procesech), osvětový úsek (přednášky)</w:t>
      </w:r>
    </w:p>
    <w:p w14:paraId="263EAD8E" w14:textId="0BF78D80" w:rsidR="00C07A19" w:rsidRPr="00FA3440" w:rsidRDefault="00C07A19" w:rsidP="000428A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>1947 zřízen Archiv pro dějiny průmyslu, obchodu a technické práce</w:t>
      </w:r>
    </w:p>
    <w:p w14:paraId="32FC2FCF" w14:textId="6A345447" w:rsidR="00C07A19" w:rsidRPr="00FA3440" w:rsidRDefault="00C07A19" w:rsidP="000428A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lastRenderedPageBreak/>
        <w:t xml:space="preserve">1948 zrušení Obchodní a živnostenské komory a </w:t>
      </w:r>
      <w:r w:rsidR="00F72FD1" w:rsidRPr="00FA3440">
        <w:rPr>
          <w:rFonts w:ascii="Times New Roman" w:hAnsi="Times New Roman" w:cs="Times New Roman"/>
          <w:sz w:val="24"/>
          <w:szCs w:val="24"/>
        </w:rPr>
        <w:t>muzeum bylo postátněno pod názvem Státní uměleckoprůmyslové muzeum – pobočka v</w:t>
      </w:r>
      <w:r w:rsidR="00DC0F68" w:rsidRPr="00FA3440">
        <w:rPr>
          <w:rFonts w:ascii="Times New Roman" w:hAnsi="Times New Roman" w:cs="Times New Roman"/>
          <w:sz w:val="24"/>
          <w:szCs w:val="24"/>
        </w:rPr>
        <w:t> </w:t>
      </w:r>
      <w:r w:rsidR="00F72FD1" w:rsidRPr="00FA3440">
        <w:rPr>
          <w:rFonts w:ascii="Times New Roman" w:hAnsi="Times New Roman" w:cs="Times New Roman"/>
          <w:sz w:val="24"/>
          <w:szCs w:val="24"/>
        </w:rPr>
        <w:t>Brně</w:t>
      </w:r>
    </w:p>
    <w:p w14:paraId="6D1AF7FE" w14:textId="4BA35F8B" w:rsidR="00DC0F68" w:rsidRPr="00FA3440" w:rsidRDefault="00AE6FB2" w:rsidP="000428A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sz w:val="24"/>
          <w:szCs w:val="24"/>
        </w:rPr>
        <w:t>1959 se pražské i brněnské muzeum začlenilo pod Národní galerii, odtud bylo brněnské muzeum vyčleněno v roce 1961 a spolu s obrazárnou Moravského muzea utvořilo novou organizaci – Moravskou galerii, která na tradici muzea navázala Oddělením užitého umění (to se však vyznačovalo odbornějším zpracováním materiálu</w:t>
      </w:r>
    </w:p>
    <w:p w14:paraId="3CF6858B" w14:textId="4140B7D6" w:rsidR="00FA3440" w:rsidRPr="00FA3440" w:rsidRDefault="00660D5C" w:rsidP="000428A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AE6FB2" w:rsidRPr="00FA3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úspěšného rozšiřování aktivit těžce zasáhlo přestěhování obrazárny do prostor Uměleckoprůmyslového muzea na přelomu 70. a 80 let.</w:t>
      </w:r>
    </w:p>
    <w:p w14:paraId="22CC81E3" w14:textId="4F4684EA" w:rsidR="00FA3440" w:rsidRPr="00FA3440" w:rsidRDefault="00AE6FB2" w:rsidP="000428A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nepříznivý stav se postupně podařilo řešit získáním Místodržitelského a Pražákova paláce</w:t>
      </w:r>
      <w:r w:rsidR="00660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přesto se podepsalo </w:t>
      </w:r>
      <w:r w:rsidRPr="00FA3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stavu budovy Uměleckoprůmyslového muzea. </w:t>
      </w:r>
    </w:p>
    <w:p w14:paraId="2B812767" w14:textId="364B4317" w:rsidR="00AE6FB2" w:rsidRPr="00C10018" w:rsidRDefault="00AE6FB2" w:rsidP="000428A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3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 roce 1992 architektonická soutěž na rekonstrukci, </w:t>
      </w:r>
      <w:r w:rsidR="00660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vítězný</w:t>
      </w:r>
      <w:r w:rsidRPr="00FA3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návrh architekta Ivana Kolečka, </w:t>
      </w:r>
      <w:r w:rsidR="00660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cílem obnova, ale i adaptace </w:t>
      </w:r>
      <w:r w:rsidRPr="00FA3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 prezentaci vzácných sbírkových předmětů. </w:t>
      </w:r>
      <w:r w:rsidR="00660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</w:t>
      </w:r>
      <w:r w:rsidRPr="00FA3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rekonstruovaná budova s novou expozicí byla slavnostně otevřena 15. prosince 2001</w:t>
      </w:r>
    </w:p>
    <w:p w14:paraId="6BE6491F" w14:textId="7F4C02B1" w:rsidR="00C10018" w:rsidRDefault="00C10018" w:rsidP="00C10018">
      <w:pPr>
        <w:rPr>
          <w:rFonts w:ascii="Times New Roman" w:hAnsi="Times New Roman" w:cs="Times New Roman"/>
          <w:sz w:val="24"/>
          <w:szCs w:val="24"/>
        </w:rPr>
      </w:pPr>
    </w:p>
    <w:p w14:paraId="221036FD" w14:textId="2F9A5788" w:rsidR="00C10018" w:rsidRDefault="00A23D74" w:rsidP="00C10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Zdroje:</w:t>
      </w:r>
    </w:p>
    <w:p w14:paraId="6C1E6498" w14:textId="264BA9A0" w:rsidR="00CE0921" w:rsidRDefault="00CE0921" w:rsidP="00CE0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GABRIELOVÁ, Bronislava</w:t>
      </w:r>
      <w:r w:rsidRPr="00685166">
        <w:rPr>
          <w:rFonts w:ascii="Times New Roman" w:hAnsi="Times New Roman" w:cs="Times New Roman"/>
          <w:i/>
          <w:sz w:val="24"/>
          <w:szCs w:val="24"/>
        </w:rPr>
        <w:t>. K dějinám moravského uměleckoprůmyslového muzea v Brně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5166">
        <w:rPr>
          <w:rFonts w:ascii="Times New Roman" w:hAnsi="Times New Roman" w:cs="Times New Roman"/>
          <w:sz w:val="24"/>
          <w:szCs w:val="24"/>
        </w:rPr>
        <w:t xml:space="preserve">Brno: </w:t>
      </w:r>
      <w:r w:rsidRPr="00685166">
        <w:rPr>
          <w:rFonts w:ascii="Times New Roman" w:hAnsi="Times New Roman" w:cs="Times New Roman"/>
          <w:color w:val="000000"/>
          <w:sz w:val="24"/>
          <w:szCs w:val="24"/>
          <w:shd w:val="clear" w:color="auto" w:fill="EDEBE3"/>
        </w:rPr>
        <w:t>Bronislava Gabrielová,</w:t>
      </w:r>
      <w:r w:rsidRPr="00685166">
        <w:rPr>
          <w:rFonts w:ascii="Times New Roman" w:hAnsi="Times New Roman" w:cs="Times New Roman"/>
          <w:sz w:val="24"/>
          <w:szCs w:val="24"/>
        </w:rPr>
        <w:t xml:space="preserve"> 2003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1CC8D5" w14:textId="40652C2D" w:rsidR="00A23D74" w:rsidRDefault="00A23D74" w:rsidP="00C10018">
      <w:pPr>
        <w:rPr>
          <w:rFonts w:ascii="Times New Roman" w:hAnsi="Times New Roman" w:cs="Times New Roman"/>
          <w:sz w:val="24"/>
          <w:szCs w:val="24"/>
        </w:rPr>
      </w:pPr>
      <w:r w:rsidRPr="00685166">
        <w:rPr>
          <w:rFonts w:ascii="Times New Roman" w:hAnsi="Times New Roman" w:cs="Times New Roman"/>
          <w:i/>
          <w:sz w:val="24"/>
          <w:szCs w:val="24"/>
        </w:rPr>
        <w:t>Sborník k 100. výročí založení Moravského uměleckoprůmyslového muzea v Brně</w:t>
      </w:r>
      <w:r>
        <w:rPr>
          <w:rFonts w:ascii="Times New Roman" w:hAnsi="Times New Roman" w:cs="Times New Roman"/>
          <w:sz w:val="24"/>
          <w:szCs w:val="24"/>
        </w:rPr>
        <w:t>. Brno</w:t>
      </w:r>
      <w:r w:rsidR="00685166">
        <w:rPr>
          <w:rFonts w:ascii="Times New Roman" w:hAnsi="Times New Roman" w:cs="Times New Roman"/>
          <w:sz w:val="24"/>
          <w:szCs w:val="24"/>
        </w:rPr>
        <w:t>: Moravská galerie v Brně,</w:t>
      </w:r>
      <w:r>
        <w:rPr>
          <w:rFonts w:ascii="Times New Roman" w:hAnsi="Times New Roman" w:cs="Times New Roman"/>
          <w:sz w:val="24"/>
          <w:szCs w:val="24"/>
        </w:rPr>
        <w:t xml:space="preserve"> 1973</w:t>
      </w:r>
      <w:r w:rsidR="00685166">
        <w:rPr>
          <w:rFonts w:ascii="Times New Roman" w:hAnsi="Times New Roman" w:cs="Times New Roman"/>
          <w:sz w:val="24"/>
          <w:szCs w:val="24"/>
        </w:rPr>
        <w:t>.</w:t>
      </w:r>
    </w:p>
    <w:p w14:paraId="6F6F8D45" w14:textId="3FB738AA" w:rsidR="00000000" w:rsidRPr="00685166" w:rsidRDefault="00CE0921" w:rsidP="00685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Uměleckoprůmyslové muzeum</w:t>
      </w:r>
      <w:r w:rsidR="00660D5C" w:rsidRPr="00685166">
        <w:rPr>
          <w:rFonts w:ascii="Times New Roman" w:hAnsi="Times New Roman" w:cs="Times New Roman"/>
          <w:sz w:val="24"/>
          <w:szCs w:val="24"/>
        </w:rPr>
        <w:t xml:space="preserve"> </w:t>
      </w:r>
      <w:r w:rsidR="00660D5C" w:rsidRPr="00685166">
        <w:rPr>
          <w:rFonts w:ascii="Times New Roman" w:hAnsi="Times New Roman" w:cs="Times New Roman"/>
          <w:sz w:val="24"/>
          <w:szCs w:val="24"/>
          <w:lang w:val="en-GB"/>
        </w:rPr>
        <w:t>[online].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Brno: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Moravská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galerie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Brně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2010</w:t>
      </w:r>
      <w:r w:rsidR="00660D5C" w:rsidRPr="00685166">
        <w:rPr>
          <w:rFonts w:ascii="Times New Roman" w:hAnsi="Times New Roman" w:cs="Times New Roman"/>
          <w:sz w:val="24"/>
          <w:szCs w:val="24"/>
          <w:lang w:val="en-GB"/>
        </w:rPr>
        <w:t xml:space="preserve"> [</w:t>
      </w:r>
      <w:r w:rsidR="00660D5C" w:rsidRPr="00685166">
        <w:rPr>
          <w:rFonts w:ascii="Times New Roman" w:hAnsi="Times New Roman" w:cs="Times New Roman"/>
          <w:sz w:val="24"/>
          <w:szCs w:val="24"/>
        </w:rPr>
        <w:t xml:space="preserve">cit.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660D5C" w:rsidRPr="00685166">
        <w:rPr>
          <w:rFonts w:ascii="Times New Roman" w:hAnsi="Times New Roman" w:cs="Times New Roman"/>
          <w:sz w:val="24"/>
          <w:szCs w:val="24"/>
        </w:rPr>
        <w:t>. 11. 2017</w:t>
      </w:r>
      <w:r w:rsidR="00660D5C" w:rsidRPr="00685166">
        <w:rPr>
          <w:rFonts w:ascii="Times New Roman" w:hAnsi="Times New Roman" w:cs="Times New Roman"/>
          <w:sz w:val="24"/>
          <w:szCs w:val="24"/>
          <w:lang w:val="en-GB"/>
        </w:rPr>
        <w:t>]</w:t>
      </w:r>
      <w:r w:rsidR="00660D5C" w:rsidRPr="00685166">
        <w:rPr>
          <w:rFonts w:ascii="Times New Roman" w:hAnsi="Times New Roman" w:cs="Times New Roman"/>
          <w:sz w:val="24"/>
          <w:szCs w:val="24"/>
        </w:rPr>
        <w:t xml:space="preserve">. Dostupný z www: </w:t>
      </w:r>
      <w:proofErr w:type="gramStart"/>
      <w:r w:rsidR="00660D5C" w:rsidRPr="00685166">
        <w:rPr>
          <w:rFonts w:ascii="Times New Roman" w:hAnsi="Times New Roman" w:cs="Times New Roman"/>
          <w:sz w:val="24"/>
          <w:szCs w:val="24"/>
          <w:lang w:val="en-GB"/>
        </w:rPr>
        <w:t>&lt;</w:t>
      </w:r>
      <w:r w:rsidRPr="00CE0921">
        <w:t xml:space="preserve"> </w:t>
      </w:r>
      <w:r w:rsidRPr="00CE0921">
        <w:rPr>
          <w:rFonts w:ascii="Times New Roman" w:hAnsi="Times New Roman" w:cs="Times New Roman"/>
          <w:sz w:val="24"/>
          <w:szCs w:val="24"/>
          <w:lang w:val="en-GB"/>
        </w:rPr>
        <w:t>http://www.moravska-galerie.cz/moravska-galerie/navsteva-mg/budovy-mg/umeleckoprumyslove-muzeum.aspx</w:t>
      </w:r>
      <w:proofErr w:type="gramEnd"/>
      <w:r w:rsidR="00660D5C" w:rsidRPr="00685166">
        <w:rPr>
          <w:rFonts w:ascii="Times New Roman" w:hAnsi="Times New Roman" w:cs="Times New Roman"/>
          <w:sz w:val="24"/>
          <w:szCs w:val="24"/>
          <w:lang w:val="en-GB"/>
        </w:rPr>
        <w:t>&gt;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75BD36F" w14:textId="77777777" w:rsidR="00685166" w:rsidRPr="00C10018" w:rsidRDefault="00685166" w:rsidP="00C10018">
      <w:pPr>
        <w:rPr>
          <w:rFonts w:ascii="Times New Roman" w:hAnsi="Times New Roman" w:cs="Times New Roman"/>
          <w:sz w:val="24"/>
          <w:szCs w:val="24"/>
        </w:rPr>
      </w:pPr>
    </w:p>
    <w:sectPr w:rsidR="00685166" w:rsidRPr="00C10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E0F5A"/>
    <w:multiLevelType w:val="hybridMultilevel"/>
    <w:tmpl w:val="4246D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B0912"/>
    <w:multiLevelType w:val="hybridMultilevel"/>
    <w:tmpl w:val="5F4A1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605D8"/>
    <w:multiLevelType w:val="hybridMultilevel"/>
    <w:tmpl w:val="A028A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D5167"/>
    <w:multiLevelType w:val="hybridMultilevel"/>
    <w:tmpl w:val="5BB6ACDA"/>
    <w:lvl w:ilvl="0" w:tplc="AFA4B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64C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E68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F8A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906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E8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6C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A4A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4C2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22E06E0"/>
    <w:multiLevelType w:val="hybridMultilevel"/>
    <w:tmpl w:val="D59C6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58"/>
    <w:rsid w:val="000428AE"/>
    <w:rsid w:val="00061F9A"/>
    <w:rsid w:val="000801CB"/>
    <w:rsid w:val="00182104"/>
    <w:rsid w:val="001F38AC"/>
    <w:rsid w:val="002D53CE"/>
    <w:rsid w:val="00492E70"/>
    <w:rsid w:val="004D7A4B"/>
    <w:rsid w:val="005E29B8"/>
    <w:rsid w:val="0062331C"/>
    <w:rsid w:val="00660D5C"/>
    <w:rsid w:val="00685166"/>
    <w:rsid w:val="007B4010"/>
    <w:rsid w:val="00841C3F"/>
    <w:rsid w:val="008F55E6"/>
    <w:rsid w:val="009516D8"/>
    <w:rsid w:val="009A7603"/>
    <w:rsid w:val="009D072A"/>
    <w:rsid w:val="00A23D74"/>
    <w:rsid w:val="00A5636F"/>
    <w:rsid w:val="00A64D58"/>
    <w:rsid w:val="00AC2824"/>
    <w:rsid w:val="00AE6FB2"/>
    <w:rsid w:val="00B1683C"/>
    <w:rsid w:val="00B214C7"/>
    <w:rsid w:val="00B438F2"/>
    <w:rsid w:val="00BC1C15"/>
    <w:rsid w:val="00BC4E4D"/>
    <w:rsid w:val="00C07A19"/>
    <w:rsid w:val="00C10018"/>
    <w:rsid w:val="00C61C6D"/>
    <w:rsid w:val="00CA22A9"/>
    <w:rsid w:val="00CE0921"/>
    <w:rsid w:val="00D0309D"/>
    <w:rsid w:val="00D64B3C"/>
    <w:rsid w:val="00DC0F68"/>
    <w:rsid w:val="00E73525"/>
    <w:rsid w:val="00E806C4"/>
    <w:rsid w:val="00E8196C"/>
    <w:rsid w:val="00E842FD"/>
    <w:rsid w:val="00F70329"/>
    <w:rsid w:val="00F72FD1"/>
    <w:rsid w:val="00FA3440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AA28"/>
  <w15:chartTrackingRefBased/>
  <w15:docId w15:val="{0CAA4D06-74D4-4800-8A5B-2AEBA80D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4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3</Pages>
  <Words>892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Bastlová</dc:creator>
  <cp:keywords/>
  <dc:description/>
  <cp:lastModifiedBy>Alice Bastlová</cp:lastModifiedBy>
  <cp:revision>15</cp:revision>
  <dcterms:created xsi:type="dcterms:W3CDTF">2017-11-15T09:14:00Z</dcterms:created>
  <dcterms:modified xsi:type="dcterms:W3CDTF">2017-11-29T19:18:00Z</dcterms:modified>
</cp:coreProperties>
</file>