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15" w:rsidRDefault="00300715" w:rsidP="00300715">
      <w:pPr>
        <w:rPr>
          <w:rFonts w:asciiTheme="majorHAnsi" w:hAnsiTheme="majorHAnsi"/>
          <w:b/>
          <w:sz w:val="56"/>
          <w:szCs w:val="56"/>
        </w:rPr>
      </w:pPr>
      <w:bookmarkStart w:id="0" w:name="_GoBack"/>
      <w:bookmarkEnd w:id="0"/>
    </w:p>
    <w:p w:rsidR="00300715" w:rsidRPr="009414C5" w:rsidRDefault="00300715" w:rsidP="00300715">
      <w:pPr>
        <w:rPr>
          <w:rFonts w:asciiTheme="majorHAnsi" w:hAnsiTheme="majorHAnsi"/>
          <w:b/>
          <w:sz w:val="56"/>
          <w:szCs w:val="56"/>
        </w:rPr>
      </w:pPr>
      <w:r w:rsidRPr="009414C5">
        <w:rPr>
          <w:rFonts w:asciiTheme="majorHAnsi" w:hAnsiTheme="majorHAnsi"/>
          <w:b/>
          <w:sz w:val="56"/>
          <w:szCs w:val="56"/>
        </w:rPr>
        <w:t>INTERPRETACE</w:t>
      </w:r>
    </w:p>
    <w:p w:rsidR="00300715" w:rsidRPr="009414C5" w:rsidRDefault="00300715" w:rsidP="00300715">
      <w:pPr>
        <w:rPr>
          <w:sz w:val="24"/>
          <w:szCs w:val="24"/>
        </w:rPr>
      </w:pPr>
      <w:r w:rsidRPr="009414C5">
        <w:rPr>
          <w:sz w:val="24"/>
          <w:szCs w:val="24"/>
        </w:rPr>
        <w:t xml:space="preserve">V zásadě termín interpretace označuje výklad/objasnění/tlumočení/podání jakéhokoli uměleckého díla, kulturního objektu či přírodního dědictví. Cílem je podat podstatné informace tak, aby je návštěvník, čtenář či posluchač přijal a pochopil a o sdělení přemýšlel. </w:t>
      </w:r>
    </w:p>
    <w:p w:rsidR="00300715" w:rsidRDefault="00300715" w:rsidP="00300715">
      <w:pPr>
        <w:rPr>
          <w:sz w:val="24"/>
          <w:szCs w:val="24"/>
        </w:rPr>
      </w:pPr>
      <w:r w:rsidRPr="009414C5">
        <w:rPr>
          <w:sz w:val="24"/>
          <w:szCs w:val="24"/>
        </w:rPr>
        <w:t>V dnešní době existují organizace, které podporují interpretaci po celém světě. V České republice je to SIMID (Sdružení pro interpretaci místního dědictví ČR)</w:t>
      </w:r>
      <w:r>
        <w:rPr>
          <w:sz w:val="24"/>
          <w:szCs w:val="24"/>
        </w:rPr>
        <w:t xml:space="preserve">. Toto sdružení bylo založeno v roce 2011 a klade si za cíl podporovat praxi, vzdělávání </w:t>
      </w:r>
      <w:r w:rsidRPr="009414C5">
        <w:rPr>
          <w:sz w:val="24"/>
          <w:szCs w:val="24"/>
        </w:rPr>
        <w:t>a výzkum v oblast</w:t>
      </w:r>
      <w:r w:rsidR="00096AC4">
        <w:rPr>
          <w:sz w:val="24"/>
          <w:szCs w:val="24"/>
        </w:rPr>
        <w:t>i interpretace místního dědictví</w:t>
      </w:r>
      <w:r w:rsidRPr="009414C5">
        <w:rPr>
          <w:sz w:val="24"/>
          <w:szCs w:val="24"/>
        </w:rPr>
        <w:t>.</w:t>
      </w:r>
      <w:r>
        <w:rPr>
          <w:sz w:val="24"/>
          <w:szCs w:val="24"/>
        </w:rPr>
        <w:t xml:space="preserve"> Celosvětově pak působí NAI (</w:t>
      </w:r>
      <w:proofErr w:type="spellStart"/>
      <w:r w:rsidRPr="00216D5F">
        <w:rPr>
          <w:sz w:val="24"/>
          <w:szCs w:val="24"/>
        </w:rPr>
        <w:t>The</w:t>
      </w:r>
      <w:proofErr w:type="spellEnd"/>
      <w:r w:rsidRPr="00216D5F">
        <w:rPr>
          <w:sz w:val="24"/>
          <w:szCs w:val="24"/>
        </w:rPr>
        <w:t xml:space="preserve"> </w:t>
      </w:r>
      <w:proofErr w:type="spellStart"/>
      <w:r w:rsidRPr="00216D5F">
        <w:rPr>
          <w:sz w:val="24"/>
          <w:szCs w:val="24"/>
        </w:rPr>
        <w:t>National</w:t>
      </w:r>
      <w:proofErr w:type="spellEnd"/>
      <w:r w:rsidRPr="00216D5F">
        <w:rPr>
          <w:sz w:val="24"/>
          <w:szCs w:val="24"/>
        </w:rPr>
        <w:t xml:space="preserve"> </w:t>
      </w:r>
      <w:proofErr w:type="spellStart"/>
      <w:r w:rsidRPr="00216D5F">
        <w:rPr>
          <w:sz w:val="24"/>
          <w:szCs w:val="24"/>
        </w:rPr>
        <w:t>Association</w:t>
      </w:r>
      <w:proofErr w:type="spellEnd"/>
      <w:r w:rsidRPr="00216D5F">
        <w:rPr>
          <w:sz w:val="24"/>
          <w:szCs w:val="24"/>
        </w:rPr>
        <w:t xml:space="preserve"> </w:t>
      </w:r>
      <w:proofErr w:type="spellStart"/>
      <w:r w:rsidRPr="00216D5F">
        <w:rPr>
          <w:sz w:val="24"/>
          <w:szCs w:val="24"/>
        </w:rPr>
        <w:t>for</w:t>
      </w:r>
      <w:proofErr w:type="spellEnd"/>
      <w:r w:rsidRPr="00216D5F">
        <w:rPr>
          <w:sz w:val="24"/>
          <w:szCs w:val="24"/>
        </w:rPr>
        <w:t xml:space="preserve"> </w:t>
      </w:r>
      <w:proofErr w:type="spellStart"/>
      <w:r w:rsidRPr="00216D5F">
        <w:rPr>
          <w:sz w:val="24"/>
          <w:szCs w:val="24"/>
        </w:rPr>
        <w:t>Interpretation</w:t>
      </w:r>
      <w:proofErr w:type="spellEnd"/>
      <w:r>
        <w:rPr>
          <w:sz w:val="24"/>
          <w:szCs w:val="24"/>
        </w:rPr>
        <w:t>).</w:t>
      </w:r>
    </w:p>
    <w:p w:rsidR="00300715" w:rsidRPr="009414C5" w:rsidRDefault="00300715" w:rsidP="00300715">
      <w:pPr>
        <w:rPr>
          <w:b/>
          <w:sz w:val="24"/>
          <w:szCs w:val="24"/>
        </w:rPr>
      </w:pPr>
      <w:r w:rsidRPr="009414C5">
        <w:rPr>
          <w:b/>
          <w:sz w:val="24"/>
          <w:szCs w:val="24"/>
        </w:rPr>
        <w:t>INTERPRETACE V JEDNOTLIVÝCH OBORECH</w:t>
      </w:r>
    </w:p>
    <w:p w:rsidR="00300715" w:rsidRDefault="00300715" w:rsidP="00300715">
      <w:r w:rsidRPr="009414C5">
        <w:rPr>
          <w:b/>
          <w:sz w:val="24"/>
          <w:szCs w:val="24"/>
        </w:rPr>
        <w:t>Interpretace práva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neboli výklad práva plní funkci poznávání práva. To znamená, že </w:t>
      </w:r>
      <w:r>
        <w:t>je zaměřena na zjištění obsahu, smyslu a významu právních norem. Ve složitějších případech, ve kterých nelze jednoznačně vyčíst jak právní normu vyložit</w:t>
      </w:r>
      <w:r w:rsidR="00EB7352">
        <w:t>,</w:t>
      </w:r>
      <w:r>
        <w:t xml:space="preserve"> plní funkci dotvářecí. </w:t>
      </w:r>
    </w:p>
    <w:p w:rsidR="00300715" w:rsidRDefault="00300715" w:rsidP="00300715">
      <w:r w:rsidRPr="00393DAC">
        <w:rPr>
          <w:b/>
        </w:rPr>
        <w:t>Interpretace v</w:t>
      </w:r>
      <w:r>
        <w:rPr>
          <w:b/>
        </w:rPr>
        <w:t> </w:t>
      </w:r>
      <w:r w:rsidRPr="00393DAC">
        <w:rPr>
          <w:b/>
        </w:rPr>
        <w:t>hudbě</w:t>
      </w:r>
      <w:r>
        <w:rPr>
          <w:b/>
        </w:rPr>
        <w:t xml:space="preserve"> </w:t>
      </w:r>
      <w:r w:rsidRPr="00393DAC">
        <w:t>má být především</w:t>
      </w:r>
      <w:r>
        <w:rPr>
          <w:b/>
        </w:rPr>
        <w:t xml:space="preserve"> </w:t>
      </w:r>
      <w:r>
        <w:t>projevem ducha autora</w:t>
      </w:r>
      <w:r w:rsidR="00EB7352">
        <w:t>.</w:t>
      </w:r>
    </w:p>
    <w:p w:rsidR="00300715" w:rsidRDefault="00300715" w:rsidP="00300715">
      <w:r>
        <w:t xml:space="preserve">Exegeze, také </w:t>
      </w:r>
      <w:r w:rsidRPr="001502B2">
        <w:rPr>
          <w:b/>
        </w:rPr>
        <w:t>interpretce náboženských textů</w:t>
      </w:r>
      <w:r>
        <w:rPr>
          <w:b/>
        </w:rPr>
        <w:t xml:space="preserve"> </w:t>
      </w:r>
      <w:r>
        <w:t>se zase soustředí na to</w:t>
      </w:r>
      <w:r w:rsidR="006F74F5">
        <w:t>,</w:t>
      </w:r>
      <w:r>
        <w:t xml:space="preserve"> </w:t>
      </w:r>
      <w:r w:rsidRPr="001502B2">
        <w:t>jaký význam měl text v okamžiku napsání, resp. jaké poselství jím chtěl autor předat.</w:t>
      </w:r>
    </w:p>
    <w:p w:rsidR="00300715" w:rsidRDefault="00300715" w:rsidP="00300715">
      <w:r w:rsidRPr="001502B2">
        <w:rPr>
          <w:b/>
        </w:rPr>
        <w:t>Interpretace kvantové mechaniky</w:t>
      </w:r>
      <w:r>
        <w:rPr>
          <w:b/>
        </w:rPr>
        <w:t xml:space="preserve"> </w:t>
      </w:r>
      <w:r>
        <w:t>si klade otázku jak rozumět kvantové fyzice a o čem že to kvantová fyzika vlastně pojednává. Nejznámější a nejužívanější interpretací mezi fyziky je interpretace kodaňská.</w:t>
      </w:r>
    </w:p>
    <w:p w:rsidR="00300715" w:rsidRDefault="00300715" w:rsidP="00300715"/>
    <w:p w:rsidR="00300715" w:rsidRDefault="00300715" w:rsidP="00300715"/>
    <w:p w:rsidR="00300715" w:rsidRDefault="00300715" w:rsidP="00300715"/>
    <w:p w:rsidR="00300715" w:rsidRDefault="00300715" w:rsidP="00300715">
      <w:r>
        <w:t>ZDROJE:</w:t>
      </w:r>
    </w:p>
    <w:p w:rsidR="00300715" w:rsidRDefault="00737413" w:rsidP="00300715">
      <w:hyperlink r:id="rId5" w:history="1">
        <w:r w:rsidR="00300715" w:rsidRPr="002452E8">
          <w:rPr>
            <w:rStyle w:val="Hypertextovodkaz"/>
          </w:rPr>
          <w:t>http://film.ff.cuni.cz/rozcestnik/metodika/interpretace.pdf</w:t>
        </w:r>
      </w:hyperlink>
    </w:p>
    <w:p w:rsidR="00300715" w:rsidRDefault="00737413" w:rsidP="00300715">
      <w:hyperlink r:id="rId6" w:history="1">
        <w:r w:rsidR="00300715" w:rsidRPr="002452E8">
          <w:rPr>
            <w:rStyle w:val="Hypertextovodkaz"/>
          </w:rPr>
          <w:t>http://dobrainterpretace.cz</w:t>
        </w:r>
      </w:hyperlink>
    </w:p>
    <w:p w:rsidR="00300715" w:rsidRDefault="00737413" w:rsidP="00300715">
      <w:hyperlink r:id="rId7" w:history="1">
        <w:r w:rsidR="00300715" w:rsidRPr="002452E8">
          <w:rPr>
            <w:rStyle w:val="Hypertextovodkaz"/>
          </w:rPr>
          <w:t>http://www.interpnet.com</w:t>
        </w:r>
      </w:hyperlink>
    </w:p>
    <w:p w:rsidR="00300715" w:rsidRDefault="00737413" w:rsidP="00300715">
      <w:hyperlink r:id="rId8" w:history="1">
        <w:r w:rsidR="00300715" w:rsidRPr="002452E8">
          <w:rPr>
            <w:rStyle w:val="Hypertextovodkaz"/>
          </w:rPr>
          <w:t>http://www.sokrates.cz/vos/wp-content/uploads/2014/05/Sokrates_TP5_interpretace-pr%C3%A1va_2014.pdf¨</w:t>
        </w:r>
      </w:hyperlink>
    </w:p>
    <w:p w:rsidR="00300715" w:rsidRDefault="00737413" w:rsidP="00300715">
      <w:hyperlink r:id="rId9" w:history="1">
        <w:r w:rsidR="00300715" w:rsidRPr="002452E8">
          <w:rPr>
            <w:rStyle w:val="Hypertextovodkaz"/>
          </w:rPr>
          <w:t>http://kkm.zf.jcu.cz/node/36</w:t>
        </w:r>
      </w:hyperlink>
    </w:p>
    <w:p w:rsidR="00300715" w:rsidRDefault="00737413" w:rsidP="00300715">
      <w:hyperlink r:id="rId10" w:history="1">
        <w:r w:rsidR="00300715" w:rsidRPr="002452E8">
          <w:rPr>
            <w:rStyle w:val="Hypertextovodkaz"/>
          </w:rPr>
          <w:t>http://aldebaran.feld.cvut.cz/vyuka/moderni_fyzika_pro_kybernetiku/clanky/kvantmech.pdf</w:t>
        </w:r>
      </w:hyperlink>
    </w:p>
    <w:p w:rsidR="00615000" w:rsidRDefault="00615000"/>
    <w:sectPr w:rsidR="0061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15"/>
    <w:rsid w:val="00096AC4"/>
    <w:rsid w:val="00300715"/>
    <w:rsid w:val="00615000"/>
    <w:rsid w:val="006F74F5"/>
    <w:rsid w:val="00737413"/>
    <w:rsid w:val="00E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7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07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7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0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rates.cz/vos/wp-content/uploads/2014/05/Sokrates_TP5_interpretace-pr%C3%A1va_2014.pdf&#168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pnet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ainterpretace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ilm.ff.cuni.cz/rozcestnik/metodika/interpretace.pdf" TargetMode="External"/><Relationship Id="rId10" Type="http://schemas.openxmlformats.org/officeDocument/2006/relationships/hyperlink" Target="http://aldebaran.feld.cvut.cz/vyuka/moderni_fyzika_pro_kybernetiku/clanky/kvantmec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km.zf.jcu.cz/node/3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Anna Pohanková</dc:creator>
  <cp:lastModifiedBy>Lenka Mrázová</cp:lastModifiedBy>
  <cp:revision>2</cp:revision>
  <cp:lastPrinted>2017-10-10T07:09:00Z</cp:lastPrinted>
  <dcterms:created xsi:type="dcterms:W3CDTF">2017-10-10T14:02:00Z</dcterms:created>
  <dcterms:modified xsi:type="dcterms:W3CDTF">2017-10-10T14:02:00Z</dcterms:modified>
</cp:coreProperties>
</file>