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07" w:rsidRDefault="00AA7E07" w:rsidP="00AA7E07">
      <w:pPr>
        <w:pStyle w:val="Zkladntext"/>
        <w:spacing w:line="360" w:lineRule="auto"/>
        <w:jc w:val="both"/>
        <w:rPr>
          <w:rFonts w:eastAsiaTheme="minorHAnsi"/>
          <w:b/>
          <w:sz w:val="24"/>
          <w:lang w:eastAsia="en-US"/>
        </w:rPr>
      </w:pPr>
      <w:r>
        <w:rPr>
          <w:rFonts w:eastAsiaTheme="minorHAnsi"/>
          <w:b/>
          <w:sz w:val="24"/>
          <w:lang w:eastAsia="en-US"/>
        </w:rPr>
        <w:t xml:space="preserve">Třídění vlastních jmen </w:t>
      </w:r>
    </w:p>
    <w:p w:rsidR="00AA7E07" w:rsidRDefault="00AA7E07" w:rsidP="00AA7E07">
      <w:pPr>
        <w:pStyle w:val="Zkladntext"/>
        <w:spacing w:line="360" w:lineRule="auto"/>
        <w:jc w:val="both"/>
        <w:rPr>
          <w:sz w:val="24"/>
        </w:rPr>
      </w:pPr>
      <w:r>
        <w:rPr>
          <w:rFonts w:eastAsiaTheme="minorHAnsi"/>
          <w:b/>
          <w:sz w:val="24"/>
          <w:lang w:eastAsia="en-US"/>
        </w:rPr>
        <w:t xml:space="preserve">1 </w:t>
      </w:r>
      <w:r>
        <w:rPr>
          <w:b/>
          <w:sz w:val="24"/>
        </w:rPr>
        <w:t>Antroponymum</w:t>
      </w:r>
      <w:r>
        <w:rPr>
          <w:sz w:val="24"/>
        </w:rPr>
        <w:t xml:space="preserve"> je vlastní jméno jednotlivého člověka (vlastní jméno osobní) nebo skupiny lidí (skupinové antroponymum). Antroponyma jsou součástí nadřazené třídy </w:t>
      </w:r>
      <w:r>
        <w:rPr>
          <w:bCs/>
          <w:sz w:val="24"/>
        </w:rPr>
        <w:t xml:space="preserve">bionym. </w:t>
      </w:r>
      <w:r>
        <w:rPr>
          <w:b/>
          <w:bCs/>
          <w:sz w:val="24"/>
        </w:rPr>
        <w:t>S</w:t>
      </w:r>
      <w:r>
        <w:rPr>
          <w:b/>
          <w:sz w:val="24"/>
        </w:rPr>
        <w:t>lovnědruhově jsou vždy substantiva</w:t>
      </w:r>
      <w:r>
        <w:rPr>
          <w:sz w:val="24"/>
        </w:rPr>
        <w:t xml:space="preserve"> (</w:t>
      </w:r>
      <w:r>
        <w:rPr>
          <w:i/>
          <w:sz w:val="24"/>
        </w:rPr>
        <w:t>Jaroslav</w:t>
      </w:r>
      <w:r>
        <w:rPr>
          <w:sz w:val="24"/>
        </w:rPr>
        <w:t>),</w:t>
      </w:r>
      <w:r>
        <w:rPr>
          <w:b/>
          <w:sz w:val="24"/>
        </w:rPr>
        <w:t xml:space="preserve"> </w:t>
      </w:r>
      <w:r>
        <w:rPr>
          <w:sz w:val="24"/>
        </w:rPr>
        <w:t xml:space="preserve">i když svou formou ukazují na jiný původ, např. slovesný (příjmení </w:t>
      </w:r>
      <w:proofErr w:type="spellStart"/>
      <w:r>
        <w:rPr>
          <w:i/>
          <w:sz w:val="24"/>
        </w:rPr>
        <w:t>Vítámvás</w:t>
      </w:r>
      <w:proofErr w:type="spellEnd"/>
      <w:r>
        <w:rPr>
          <w:i/>
          <w:sz w:val="24"/>
        </w:rPr>
        <w:t>, Pospíchal</w:t>
      </w:r>
      <w:r>
        <w:rPr>
          <w:sz w:val="24"/>
        </w:rPr>
        <w:t xml:space="preserve">, </w:t>
      </w:r>
      <w:r>
        <w:rPr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Přinesdomů</w:t>
      </w:r>
      <w:proofErr w:type="spellEnd"/>
      <w:r>
        <w:rPr>
          <w:sz w:val="24"/>
        </w:rPr>
        <w:t xml:space="preserve">), nebo mají podobu pojmenovacího spojení (přezdívka </w:t>
      </w:r>
      <w:r>
        <w:rPr>
          <w:i/>
          <w:iCs/>
          <w:sz w:val="24"/>
        </w:rPr>
        <w:t>Bílá paní</w:t>
      </w:r>
      <w:r>
        <w:rPr>
          <w:sz w:val="24"/>
        </w:rPr>
        <w:t xml:space="preserve">).  </w:t>
      </w:r>
    </w:p>
    <w:p w:rsidR="00AA7E07" w:rsidRDefault="00AA7E07" w:rsidP="00AA7E07">
      <w:pPr>
        <w:pStyle w:val="Zkladntext"/>
        <w:spacing w:line="360" w:lineRule="auto"/>
        <w:jc w:val="both"/>
        <w:rPr>
          <w:sz w:val="24"/>
        </w:rPr>
      </w:pPr>
      <w:r>
        <w:rPr>
          <w:b/>
          <w:sz w:val="24"/>
        </w:rPr>
        <w:t>První antroponyma</w:t>
      </w:r>
      <w:r>
        <w:rPr>
          <w:sz w:val="24"/>
        </w:rPr>
        <w:t xml:space="preserve"> vznikala na základě těch apelativ a jejich typů, které umožňovaly charakterizovat a tím i identifikovat, individualizovat nositele jména, a to přímo (</w:t>
      </w:r>
      <w:proofErr w:type="spellStart"/>
      <w:r>
        <w:rPr>
          <w:i/>
          <w:iCs/>
          <w:sz w:val="24"/>
        </w:rPr>
        <w:t>bradáč</w:t>
      </w:r>
      <w:proofErr w:type="spellEnd"/>
      <w:r>
        <w:rPr>
          <w:i/>
          <w:iCs/>
          <w:sz w:val="24"/>
        </w:rPr>
        <w:t xml:space="preserve"> </w:t>
      </w:r>
      <w:r>
        <w:rPr>
          <w:sz w:val="24"/>
        </w:rPr>
        <w:sym w:font="Symbol" w:char="F03E"/>
      </w:r>
      <w:r>
        <w:rPr>
          <w:sz w:val="24"/>
        </w:rPr>
        <w:t xml:space="preserve"> </w:t>
      </w:r>
      <w:r>
        <w:rPr>
          <w:i/>
          <w:iCs/>
          <w:sz w:val="24"/>
        </w:rPr>
        <w:t>Bradáč</w:t>
      </w:r>
      <w:r>
        <w:rPr>
          <w:sz w:val="24"/>
        </w:rPr>
        <w:t>), nebo přeneseně na základě metafory (</w:t>
      </w:r>
      <w:r>
        <w:rPr>
          <w:i/>
          <w:sz w:val="24"/>
        </w:rPr>
        <w:t>V</w:t>
      </w:r>
      <w:r>
        <w:rPr>
          <w:i/>
          <w:iCs/>
          <w:sz w:val="24"/>
        </w:rPr>
        <w:t>lk</w:t>
      </w:r>
      <w:r>
        <w:rPr>
          <w:sz w:val="24"/>
        </w:rPr>
        <w:t xml:space="preserve"> ´je silný jako vlk´) či metonymie (</w:t>
      </w:r>
      <w:r>
        <w:rPr>
          <w:i/>
          <w:sz w:val="24"/>
        </w:rPr>
        <w:t xml:space="preserve">Vlk </w:t>
      </w:r>
      <w:r>
        <w:rPr>
          <w:sz w:val="24"/>
        </w:rPr>
        <w:t>´zabil vlka´), popř. měla funkci ochrannou (</w:t>
      </w:r>
      <w:r>
        <w:rPr>
          <w:i/>
          <w:sz w:val="24"/>
        </w:rPr>
        <w:t xml:space="preserve">Vlk </w:t>
      </w:r>
      <w:r>
        <w:rPr>
          <w:sz w:val="24"/>
        </w:rPr>
        <w:t>´ať nositele jména ochraňuje vlk´) nebo přací (</w:t>
      </w:r>
      <w:proofErr w:type="gramStart"/>
      <w:r>
        <w:rPr>
          <w:sz w:val="24"/>
        </w:rPr>
        <w:t>Vlk  ´ať</w:t>
      </w:r>
      <w:proofErr w:type="gramEnd"/>
      <w:r>
        <w:rPr>
          <w:sz w:val="24"/>
        </w:rPr>
        <w:t xml:space="preserve"> je nositel jména silný jako vlk´). </w:t>
      </w:r>
    </w:p>
    <w:p w:rsidR="00AA7E07" w:rsidRDefault="00AA7E07" w:rsidP="00AA7E07">
      <w:pPr>
        <w:pStyle w:val="Zkladntext"/>
        <w:spacing w:line="360" w:lineRule="auto"/>
        <w:jc w:val="both"/>
        <w:rPr>
          <w:b/>
          <w:bCs/>
          <w:sz w:val="24"/>
        </w:rPr>
      </w:pPr>
      <w:r>
        <w:rPr>
          <w:b/>
          <w:sz w:val="24"/>
        </w:rPr>
        <w:t>Základní pojmenovací motivy antroponym</w:t>
      </w:r>
      <w:r>
        <w:rPr>
          <w:sz w:val="24"/>
        </w:rPr>
        <w:t xml:space="preserve"> dodnes tvoří fyzické a duševní vlastnosti pojmenovávaného (</w:t>
      </w:r>
      <w:r>
        <w:rPr>
          <w:i/>
          <w:iCs/>
          <w:sz w:val="24"/>
        </w:rPr>
        <w:t xml:space="preserve">Pavel </w:t>
      </w:r>
      <w:r>
        <w:rPr>
          <w:sz w:val="24"/>
        </w:rPr>
        <w:t xml:space="preserve">z latinského </w:t>
      </w:r>
      <w:r>
        <w:rPr>
          <w:i/>
          <w:iCs/>
          <w:sz w:val="24"/>
        </w:rPr>
        <w:t>Paulus</w:t>
      </w:r>
      <w:r>
        <w:rPr>
          <w:sz w:val="24"/>
        </w:rPr>
        <w:t xml:space="preserve">, to z </w:t>
      </w:r>
      <w:proofErr w:type="spellStart"/>
      <w:r>
        <w:rPr>
          <w:i/>
          <w:iCs/>
          <w:sz w:val="24"/>
        </w:rPr>
        <w:t>paulus</w:t>
      </w:r>
      <w:proofErr w:type="spellEnd"/>
      <w:r>
        <w:rPr>
          <w:sz w:val="24"/>
        </w:rPr>
        <w:t xml:space="preserve"> ´malý´, přeneseně ´skromný´, </w:t>
      </w:r>
      <w:r>
        <w:rPr>
          <w:i/>
          <w:iCs/>
          <w:sz w:val="24"/>
        </w:rPr>
        <w:t xml:space="preserve">Pokorný, Bernard </w:t>
      </w:r>
      <w:r>
        <w:rPr>
          <w:iCs/>
          <w:sz w:val="24"/>
        </w:rPr>
        <w:t xml:space="preserve">z něm. </w:t>
      </w:r>
      <w:r>
        <w:rPr>
          <w:i/>
          <w:iCs/>
          <w:sz w:val="24"/>
        </w:rPr>
        <w:t xml:space="preserve">Bernhard </w:t>
      </w:r>
      <w:r>
        <w:rPr>
          <w:sz w:val="24"/>
        </w:rPr>
        <w:t>´statný, tvrdý jako medvěd´), jeho činnost včetně objektů, k nimž se vztahuje (</w:t>
      </w:r>
      <w:r>
        <w:rPr>
          <w:i/>
          <w:iCs/>
          <w:sz w:val="24"/>
        </w:rPr>
        <w:t xml:space="preserve">Loudal, Kolář, Fischer </w:t>
      </w:r>
      <w:r>
        <w:rPr>
          <w:sz w:val="24"/>
        </w:rPr>
        <w:t>´rybář´), různé události (</w:t>
      </w:r>
      <w:r>
        <w:rPr>
          <w:i/>
          <w:iCs/>
          <w:sz w:val="24"/>
        </w:rPr>
        <w:t>Zbořil</w:t>
      </w:r>
      <w:r>
        <w:rPr>
          <w:sz w:val="24"/>
        </w:rPr>
        <w:t>), společenské postavení (</w:t>
      </w:r>
      <w:r>
        <w:rPr>
          <w:i/>
          <w:iCs/>
          <w:sz w:val="24"/>
        </w:rPr>
        <w:t xml:space="preserve">Dvořák </w:t>
      </w:r>
      <w:r>
        <w:rPr>
          <w:sz w:val="24"/>
        </w:rPr>
        <w:t xml:space="preserve">´svobodný sedlák, dvorský úředník´, </w:t>
      </w:r>
      <w:r>
        <w:rPr>
          <w:i/>
          <w:iCs/>
          <w:sz w:val="24"/>
        </w:rPr>
        <w:t xml:space="preserve">Richter </w:t>
      </w:r>
      <w:r>
        <w:rPr>
          <w:sz w:val="24"/>
        </w:rPr>
        <w:t>´rychtář´), příbuzenské, zejména synovské vztahy (</w:t>
      </w:r>
      <w:proofErr w:type="spellStart"/>
      <w:r>
        <w:rPr>
          <w:i/>
          <w:iCs/>
          <w:sz w:val="24"/>
        </w:rPr>
        <w:t>Vítovic</w:t>
      </w:r>
      <w:proofErr w:type="spellEnd"/>
      <w:r>
        <w:rPr>
          <w:i/>
          <w:iCs/>
          <w:sz w:val="24"/>
        </w:rPr>
        <w:t xml:space="preserve"> </w:t>
      </w:r>
      <w:r>
        <w:rPr>
          <w:sz w:val="24"/>
        </w:rPr>
        <w:t xml:space="preserve">´syn Vítův´, </w:t>
      </w:r>
      <w:r>
        <w:rPr>
          <w:i/>
          <w:iCs/>
          <w:sz w:val="24"/>
        </w:rPr>
        <w:t>Strejček</w:t>
      </w:r>
      <w:r>
        <w:rPr>
          <w:sz w:val="24"/>
        </w:rPr>
        <w:t>), vztah k jistému místu (</w:t>
      </w:r>
      <w:r>
        <w:rPr>
          <w:i/>
          <w:iCs/>
          <w:sz w:val="24"/>
        </w:rPr>
        <w:t>Lukáš</w:t>
      </w:r>
      <w:r>
        <w:rPr>
          <w:sz w:val="24"/>
        </w:rPr>
        <w:t xml:space="preserve"> z latinského </w:t>
      </w:r>
      <w:proofErr w:type="spellStart"/>
      <w:r>
        <w:rPr>
          <w:i/>
          <w:iCs/>
          <w:sz w:val="24"/>
        </w:rPr>
        <w:t>Lucanus</w:t>
      </w:r>
      <w:proofErr w:type="spellEnd"/>
      <w:r>
        <w:rPr>
          <w:sz w:val="24"/>
        </w:rPr>
        <w:t xml:space="preserve"> ´pocházející z </w:t>
      </w:r>
      <w:proofErr w:type="spellStart"/>
      <w:r>
        <w:rPr>
          <w:sz w:val="24"/>
        </w:rPr>
        <w:t>Lukánie</w:t>
      </w:r>
      <w:proofErr w:type="spellEnd"/>
      <w:r>
        <w:rPr>
          <w:sz w:val="24"/>
        </w:rPr>
        <w:t xml:space="preserve">´, </w:t>
      </w:r>
      <w:r>
        <w:rPr>
          <w:i/>
          <w:iCs/>
          <w:sz w:val="24"/>
        </w:rPr>
        <w:t>Zábranský</w:t>
      </w:r>
      <w:r>
        <w:rPr>
          <w:sz w:val="24"/>
        </w:rPr>
        <w:t xml:space="preserve"> ´bydlel za branou´).</w:t>
      </w:r>
      <w:r>
        <w:rPr>
          <w:b/>
          <w:bCs/>
          <w:sz w:val="24"/>
        </w:rPr>
        <w:t xml:space="preserve">  </w:t>
      </w:r>
    </w:p>
    <w:p w:rsidR="00AA7E07" w:rsidRDefault="00AA7E07" w:rsidP="00AA7E07">
      <w:pPr>
        <w:spacing w:line="360" w:lineRule="auto"/>
        <w:jc w:val="both"/>
        <w:rPr>
          <w:sz w:val="20"/>
        </w:rPr>
      </w:pPr>
    </w:p>
    <w:p w:rsidR="00AA7E07" w:rsidRDefault="00AA7E07" w:rsidP="00AA7E07">
      <w:pPr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V rámci antroponym se rozlišují: </w:t>
      </w:r>
      <w:r>
        <w:rPr>
          <w:b/>
          <w:sz w:val="24"/>
          <w:szCs w:val="24"/>
        </w:rPr>
        <w:t>1. Vlastní jména osobní:</w:t>
      </w:r>
      <w:r>
        <w:rPr>
          <w:sz w:val="24"/>
          <w:szCs w:val="24"/>
        </w:rPr>
        <w:t xml:space="preserve"> 1.1 </w:t>
      </w:r>
      <w:r>
        <w:rPr>
          <w:bCs/>
          <w:sz w:val="24"/>
          <w:szCs w:val="24"/>
        </w:rPr>
        <w:t>Rodné / křestní jméno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Petr, Jana</w:t>
      </w:r>
      <w:r>
        <w:rPr>
          <w:iCs/>
          <w:sz w:val="24"/>
          <w:szCs w:val="24"/>
        </w:rPr>
        <w:t xml:space="preserve">); </w:t>
      </w:r>
      <w:r>
        <w:rPr>
          <w:sz w:val="24"/>
          <w:szCs w:val="24"/>
        </w:rPr>
        <w:t xml:space="preserve"> 1.2 p</w:t>
      </w:r>
      <w:r>
        <w:rPr>
          <w:bCs/>
          <w:sz w:val="24"/>
          <w:szCs w:val="24"/>
        </w:rPr>
        <w:t>říjmení (</w:t>
      </w:r>
      <w:r>
        <w:rPr>
          <w:bCs/>
          <w:i/>
          <w:sz w:val="24"/>
          <w:szCs w:val="24"/>
        </w:rPr>
        <w:t xml:space="preserve">Petr </w:t>
      </w:r>
      <w:r>
        <w:rPr>
          <w:b/>
          <w:bCs/>
          <w:i/>
          <w:sz w:val="24"/>
          <w:szCs w:val="24"/>
        </w:rPr>
        <w:t>Dvořák</w:t>
      </w:r>
      <w:r>
        <w:rPr>
          <w:bCs/>
          <w:i/>
          <w:sz w:val="24"/>
          <w:szCs w:val="24"/>
        </w:rPr>
        <w:t xml:space="preserve">, Jana </w:t>
      </w:r>
      <w:r>
        <w:rPr>
          <w:b/>
          <w:bCs/>
          <w:i/>
          <w:sz w:val="24"/>
          <w:szCs w:val="24"/>
        </w:rPr>
        <w:t>Svobodová</w:t>
      </w:r>
      <w:r>
        <w:rPr>
          <w:b/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; </w:t>
      </w:r>
      <w:r>
        <w:rPr>
          <w:sz w:val="24"/>
          <w:szCs w:val="24"/>
        </w:rPr>
        <w:t xml:space="preserve"> 1.3 o</w:t>
      </w:r>
      <w:r>
        <w:rPr>
          <w:bCs/>
          <w:sz w:val="24"/>
          <w:szCs w:val="24"/>
        </w:rPr>
        <w:t>ficiální osobní jméno (</w:t>
      </w:r>
      <w:proofErr w:type="spellStart"/>
      <w:r>
        <w:rPr>
          <w:bCs/>
          <w:i/>
          <w:sz w:val="24"/>
          <w:szCs w:val="24"/>
        </w:rPr>
        <w:t>Bohuslaus</w:t>
      </w:r>
      <w:proofErr w:type="spellEnd"/>
      <w:r>
        <w:rPr>
          <w:bCs/>
          <w:sz w:val="24"/>
          <w:szCs w:val="24"/>
        </w:rPr>
        <w:t xml:space="preserve">, </w:t>
      </w:r>
      <w:r>
        <w:rPr>
          <w:bCs/>
          <w:i/>
          <w:sz w:val="24"/>
          <w:szCs w:val="24"/>
        </w:rPr>
        <w:t xml:space="preserve">Elisabeth </w:t>
      </w:r>
      <w:r>
        <w:rPr>
          <w:bCs/>
          <w:sz w:val="24"/>
          <w:szCs w:val="24"/>
        </w:rPr>
        <w:t xml:space="preserve">v administrativních listinách ze 13. století); 1.4 </w:t>
      </w:r>
      <w:r>
        <w:rPr>
          <w:sz w:val="24"/>
          <w:szCs w:val="24"/>
        </w:rPr>
        <w:t xml:space="preserve"> h</w:t>
      </w:r>
      <w:r>
        <w:rPr>
          <w:bCs/>
          <w:sz w:val="24"/>
          <w:szCs w:val="24"/>
        </w:rPr>
        <w:t>ypokoristikum (</w:t>
      </w:r>
      <w:r>
        <w:rPr>
          <w:bCs/>
          <w:i/>
          <w:sz w:val="24"/>
          <w:szCs w:val="24"/>
        </w:rPr>
        <w:t>Pepík</w:t>
      </w:r>
      <w:r>
        <w:rPr>
          <w:bCs/>
          <w:sz w:val="24"/>
          <w:szCs w:val="24"/>
        </w:rPr>
        <w:t>,</w:t>
      </w:r>
      <w:r>
        <w:rPr>
          <w:b/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Jaruška</w:t>
      </w:r>
      <w:r>
        <w:rPr>
          <w:bCs/>
          <w:sz w:val="24"/>
          <w:szCs w:val="24"/>
        </w:rPr>
        <w:t xml:space="preserve">, </w:t>
      </w:r>
      <w:r>
        <w:rPr>
          <w:bCs/>
          <w:i/>
          <w:sz w:val="24"/>
          <w:szCs w:val="24"/>
        </w:rPr>
        <w:t>Evča</w:t>
      </w:r>
      <w:r>
        <w:rPr>
          <w:bCs/>
          <w:sz w:val="24"/>
          <w:szCs w:val="24"/>
        </w:rPr>
        <w:t>); 1.</w:t>
      </w: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p</w:t>
      </w:r>
      <w:r>
        <w:rPr>
          <w:bCs/>
          <w:sz w:val="24"/>
          <w:szCs w:val="24"/>
        </w:rPr>
        <w:t>říjmí</w:t>
      </w:r>
      <w:proofErr w:type="spellEnd"/>
      <w:r>
        <w:rPr>
          <w:bCs/>
          <w:sz w:val="24"/>
          <w:szCs w:val="24"/>
        </w:rPr>
        <w:t xml:space="preserve"> (</w:t>
      </w:r>
      <w:r>
        <w:rPr>
          <w:bCs/>
          <w:i/>
          <w:sz w:val="24"/>
          <w:szCs w:val="24"/>
        </w:rPr>
        <w:t xml:space="preserve">Jíra </w:t>
      </w:r>
      <w:r>
        <w:rPr>
          <w:b/>
          <w:bCs/>
          <w:i/>
          <w:sz w:val="24"/>
          <w:szCs w:val="24"/>
        </w:rPr>
        <w:t>Hlaváč</w:t>
      </w:r>
      <w:r>
        <w:rPr>
          <w:bCs/>
          <w:sz w:val="24"/>
          <w:szCs w:val="24"/>
        </w:rPr>
        <w:t xml:space="preserve">, </w:t>
      </w:r>
      <w:r>
        <w:rPr>
          <w:bCs/>
          <w:i/>
          <w:sz w:val="24"/>
          <w:szCs w:val="24"/>
        </w:rPr>
        <w:t xml:space="preserve">Markéta </w:t>
      </w:r>
      <w:r>
        <w:rPr>
          <w:b/>
          <w:bCs/>
          <w:i/>
          <w:sz w:val="24"/>
          <w:szCs w:val="24"/>
        </w:rPr>
        <w:t>Kantorová</w:t>
      </w:r>
      <w:r>
        <w:rPr>
          <w:bCs/>
          <w:sz w:val="24"/>
          <w:szCs w:val="24"/>
        </w:rPr>
        <w:t>); 1.</w:t>
      </w:r>
      <w:r>
        <w:rPr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otčestvo</w:t>
      </w:r>
      <w:proofErr w:type="spellEnd"/>
      <w:r>
        <w:rPr>
          <w:bCs/>
          <w:sz w:val="24"/>
          <w:szCs w:val="24"/>
        </w:rPr>
        <w:t xml:space="preserve"> (</w:t>
      </w:r>
      <w:r>
        <w:rPr>
          <w:bCs/>
          <w:i/>
          <w:sz w:val="24"/>
          <w:szCs w:val="24"/>
        </w:rPr>
        <w:t xml:space="preserve">Sergej </w:t>
      </w:r>
      <w:proofErr w:type="spellStart"/>
      <w:r>
        <w:rPr>
          <w:b/>
          <w:bCs/>
          <w:i/>
          <w:iCs/>
          <w:sz w:val="24"/>
          <w:szCs w:val="24"/>
        </w:rPr>
        <w:t>Dmitrijevič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Kuzněcov</w:t>
      </w:r>
      <w:proofErr w:type="spellEnd"/>
      <w:r>
        <w:rPr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Naděžda </w:t>
      </w:r>
      <w:proofErr w:type="spellStart"/>
      <w:r>
        <w:rPr>
          <w:b/>
          <w:i/>
          <w:iCs/>
          <w:sz w:val="24"/>
          <w:szCs w:val="24"/>
        </w:rPr>
        <w:t>Olegovna</w:t>
      </w:r>
      <w:proofErr w:type="spellEnd"/>
      <w:r>
        <w:rPr>
          <w:i/>
          <w:iCs/>
          <w:sz w:val="24"/>
          <w:szCs w:val="24"/>
        </w:rPr>
        <w:t xml:space="preserve"> Kozlova</w:t>
      </w:r>
      <w:r>
        <w:rPr>
          <w:sz w:val="24"/>
          <w:szCs w:val="24"/>
        </w:rPr>
        <w:t>); 1.7 p</w:t>
      </w:r>
      <w:r>
        <w:rPr>
          <w:bCs/>
          <w:sz w:val="24"/>
          <w:szCs w:val="24"/>
        </w:rPr>
        <w:t>řezdívka (</w:t>
      </w:r>
      <w:r>
        <w:rPr>
          <w:i/>
          <w:sz w:val="24"/>
          <w:szCs w:val="24"/>
        </w:rPr>
        <w:t xml:space="preserve">Kalendář </w:t>
      </w:r>
      <w:r>
        <w:rPr>
          <w:sz w:val="24"/>
          <w:szCs w:val="24"/>
        </w:rPr>
        <w:t xml:space="preserve">z </w:t>
      </w:r>
      <w:r>
        <w:rPr>
          <w:i/>
          <w:sz w:val="24"/>
          <w:szCs w:val="24"/>
        </w:rPr>
        <w:t xml:space="preserve">Kalenský, Špekáček </w:t>
      </w:r>
      <w:r>
        <w:rPr>
          <w:sz w:val="24"/>
          <w:szCs w:val="24"/>
        </w:rPr>
        <w:t xml:space="preserve"> − podle tloušťky); 1.8 ž</w:t>
      </w:r>
      <w:r>
        <w:rPr>
          <w:bCs/>
          <w:sz w:val="24"/>
          <w:szCs w:val="24"/>
        </w:rPr>
        <w:t>ivé vlastní jméno (</w:t>
      </w:r>
      <w:r>
        <w:rPr>
          <w:sz w:val="24"/>
          <w:szCs w:val="24"/>
        </w:rPr>
        <w:t xml:space="preserve">Jan Křenek z Valašska je ve své rodné obci nazýván </w:t>
      </w:r>
      <w:r>
        <w:rPr>
          <w:i/>
          <w:iCs/>
          <w:sz w:val="24"/>
          <w:szCs w:val="24"/>
        </w:rPr>
        <w:t>Janek z </w:t>
      </w:r>
      <w:proofErr w:type="spellStart"/>
      <w:r>
        <w:rPr>
          <w:i/>
          <w:iCs/>
          <w:sz w:val="24"/>
          <w:szCs w:val="24"/>
        </w:rPr>
        <w:t>Benešek</w:t>
      </w:r>
      <w:proofErr w:type="spellEnd"/>
      <w:r>
        <w:rPr>
          <w:iCs/>
          <w:sz w:val="24"/>
          <w:szCs w:val="24"/>
        </w:rPr>
        <w:t>)</w:t>
      </w:r>
      <w:r>
        <w:rPr>
          <w:sz w:val="24"/>
          <w:szCs w:val="24"/>
        </w:rPr>
        <w:t xml:space="preserve">; 1.9 </w:t>
      </w:r>
      <w:r>
        <w:rPr>
          <w:bCs/>
          <w:sz w:val="24"/>
          <w:szCs w:val="24"/>
        </w:rPr>
        <w:t>jméno po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chalupě (</w:t>
      </w:r>
      <w:r>
        <w:rPr>
          <w:bCs/>
          <w:i/>
          <w:sz w:val="24"/>
          <w:szCs w:val="24"/>
        </w:rPr>
        <w:t>Jan Sladký po chalupě Kozina</w:t>
      </w:r>
      <w:r>
        <w:rPr>
          <w:bCs/>
          <w:sz w:val="24"/>
          <w:szCs w:val="24"/>
        </w:rPr>
        <w:t xml:space="preserve">);  1.10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fiktonym(um</w:t>
      </w:r>
      <w:proofErr w:type="gramEnd"/>
      <w:r>
        <w:rPr>
          <w:sz w:val="24"/>
          <w:szCs w:val="24"/>
        </w:rPr>
        <w:t>) – jméno přijaté k zatajení pravého jména; 1.10.1 pseudonym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Jaroslav Vrchlický </w:t>
      </w:r>
      <w:r>
        <w:rPr>
          <w:sz w:val="24"/>
          <w:szCs w:val="24"/>
        </w:rPr>
        <w:t xml:space="preserve">vlastním jménem Emil Frída), v jeho rámci se kromě jiného rozlišuje </w:t>
      </w:r>
      <w:proofErr w:type="spellStart"/>
      <w:r>
        <w:rPr>
          <w:sz w:val="24"/>
          <w:szCs w:val="24"/>
        </w:rPr>
        <w:t>pseudogynekonym</w:t>
      </w:r>
      <w:proofErr w:type="spellEnd"/>
      <w:r>
        <w:rPr>
          <w:sz w:val="24"/>
          <w:szCs w:val="24"/>
        </w:rPr>
        <w:t xml:space="preserve">, tj. pseudonym muže obsahující alespoň jedno jméno ženské − </w:t>
      </w:r>
      <w:r>
        <w:rPr>
          <w:i/>
          <w:sz w:val="24"/>
          <w:szCs w:val="24"/>
        </w:rPr>
        <w:t>Jaroslav Maria</w:t>
      </w:r>
      <w:r>
        <w:rPr>
          <w:sz w:val="24"/>
          <w:szCs w:val="24"/>
        </w:rPr>
        <w:t xml:space="preserve"> vlastním jménem Jaroslav Mayer, a 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pseudoandronym</w:t>
      </w:r>
      <w:proofErr w:type="spellEnd"/>
      <w:r>
        <w:rPr>
          <w:sz w:val="24"/>
          <w:szCs w:val="24"/>
        </w:rPr>
        <w:t xml:space="preserve">, tj. pseudonym ženy obsahující aspoň jedno jméno mužské – </w:t>
      </w:r>
      <w:r>
        <w:rPr>
          <w:i/>
          <w:sz w:val="24"/>
          <w:szCs w:val="24"/>
        </w:rPr>
        <w:t xml:space="preserve">Jiří </w:t>
      </w:r>
      <w:proofErr w:type="spellStart"/>
      <w:r>
        <w:rPr>
          <w:i/>
          <w:sz w:val="24"/>
          <w:szCs w:val="24"/>
        </w:rPr>
        <w:t>Sumín</w:t>
      </w:r>
      <w:proofErr w:type="spellEnd"/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vlastním jménem Amálie Vrbová.  </w:t>
      </w:r>
    </w:p>
    <w:p w:rsidR="00AA7E07" w:rsidRDefault="00AA7E07" w:rsidP="00AA7E0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Skupinová antroponyma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tj. vlastní jména skupiny lidí, kteří tvoří jisté společenství. (Tato onomastická definice není v české jazykovědě jednotně přijímána, protože někteří lingvisté </w:t>
      </w:r>
      <w:r>
        <w:rPr>
          <w:sz w:val="24"/>
          <w:szCs w:val="24"/>
        </w:rPr>
        <w:lastRenderedPageBreak/>
        <w:t>nepovažují pojmenování hromadných objektů za propria.)   2.1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Obyvatelská jména;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podle charakteru základového slova bývají rozlišována obyvatelská jména vlastní (</w:t>
      </w:r>
      <w:r>
        <w:rPr>
          <w:i/>
          <w:sz w:val="24"/>
          <w:szCs w:val="24"/>
        </w:rPr>
        <w:t>Pražan</w:t>
      </w:r>
      <w:r>
        <w:rPr>
          <w:sz w:val="24"/>
          <w:szCs w:val="24"/>
        </w:rPr>
        <w:t>) a obecná (</w:t>
      </w:r>
      <w:r>
        <w:rPr>
          <w:i/>
          <w:sz w:val="24"/>
          <w:szCs w:val="24"/>
        </w:rPr>
        <w:t>vesničan</w:t>
      </w:r>
      <w:r>
        <w:rPr>
          <w:sz w:val="24"/>
          <w:szCs w:val="24"/>
        </w:rPr>
        <w:t xml:space="preserve">), která se však ani v české onomastice nepokládají za jména vlastní.  </w:t>
      </w:r>
    </w:p>
    <w:p w:rsidR="00AA7E07" w:rsidRDefault="00AA7E07" w:rsidP="00AA7E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Etnonyma (</w:t>
      </w: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 xml:space="preserve">. etnonymum), tj. vlastní jména kmenů a národů; rozlišuje se 2.2.1 autetnonymum, tj. etnonymum, které si dal kmen nebo národ sám – </w:t>
      </w:r>
      <w:proofErr w:type="spellStart"/>
      <w:r>
        <w:rPr>
          <w:i/>
          <w:sz w:val="24"/>
          <w:szCs w:val="24"/>
        </w:rPr>
        <w:t>Deutsche</w:t>
      </w:r>
      <w:proofErr w:type="spellEnd"/>
      <w:r>
        <w:rPr>
          <w:sz w:val="24"/>
          <w:szCs w:val="24"/>
        </w:rPr>
        <w:t>, a 2.2.2 aletnonymum, tj. etnonymum, které dostal od sousedů –</w:t>
      </w:r>
      <w:r>
        <w:rPr>
          <w:i/>
          <w:sz w:val="24"/>
          <w:szCs w:val="24"/>
        </w:rPr>
        <w:t xml:space="preserve"> Němci</w:t>
      </w:r>
      <w:r>
        <w:rPr>
          <w:sz w:val="24"/>
          <w:szCs w:val="24"/>
        </w:rPr>
        <w:t xml:space="preserve">.  2.3 Rodinná jména označující rodinu nebo několik jejích členů – č. </w:t>
      </w:r>
      <w:r>
        <w:rPr>
          <w:i/>
          <w:sz w:val="24"/>
          <w:szCs w:val="24"/>
        </w:rPr>
        <w:t>Novákovi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Horští </w:t>
      </w:r>
      <w:r>
        <w:rPr>
          <w:sz w:val="24"/>
          <w:szCs w:val="24"/>
        </w:rPr>
        <w:t xml:space="preserve">(rodina Horských), něm. </w:t>
      </w:r>
      <w:proofErr w:type="spellStart"/>
      <w:r>
        <w:rPr>
          <w:i/>
          <w:sz w:val="24"/>
          <w:szCs w:val="24"/>
        </w:rPr>
        <w:t>Müllers</w:t>
      </w:r>
      <w:proofErr w:type="spellEnd"/>
      <w:r>
        <w:rPr>
          <w:sz w:val="24"/>
          <w:szCs w:val="24"/>
        </w:rPr>
        <w:t>.</w:t>
      </w:r>
    </w:p>
    <w:p w:rsidR="00AA7E07" w:rsidRDefault="00AA7E07" w:rsidP="00AA7E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 Rodová jména; v chápání rodových jmen není ve společenských vědách jednota. </w:t>
      </w:r>
    </w:p>
    <w:p w:rsidR="00AA7E07" w:rsidRDefault="00AA7E07" w:rsidP="00AA7E07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  onomastice (a šířeji v jazykovědě) se rodovým jménem rozumí jméno rodu – </w:t>
      </w:r>
      <w:r>
        <w:rPr>
          <w:i/>
          <w:sz w:val="24"/>
          <w:szCs w:val="24"/>
        </w:rPr>
        <w:t>Přemyslovci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Habsburkové</w:t>
      </w:r>
      <w:r>
        <w:rPr>
          <w:sz w:val="24"/>
          <w:szCs w:val="24"/>
        </w:rPr>
        <w:t>, zatímco v historii je za rodné jméno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považováno osobní jméno, jež v prostředí určitého rodu vykazuje zvýšenou frekvenci, stále znovu se objevuje v průběhu generací a jeho obliba (a užívání) se tak stává jedním z důležitých komponentů rodových tradic, např. jméno </w:t>
      </w:r>
      <w:proofErr w:type="spellStart"/>
      <w:r>
        <w:rPr>
          <w:i/>
          <w:sz w:val="24"/>
          <w:szCs w:val="24"/>
        </w:rPr>
        <w:t>Ratmír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v prvních pěti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generacích </w:t>
      </w:r>
      <w:proofErr w:type="spellStart"/>
      <w:r>
        <w:rPr>
          <w:sz w:val="24"/>
          <w:szCs w:val="24"/>
        </w:rPr>
        <w:t>Švamberků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2.5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Skupinové přezdívky – </w:t>
      </w:r>
      <w:proofErr w:type="spellStart"/>
      <w:r>
        <w:rPr>
          <w:i/>
          <w:sz w:val="24"/>
          <w:szCs w:val="24"/>
        </w:rPr>
        <w:t>Kujebáci</w:t>
      </w:r>
      <w:proofErr w:type="spellEnd"/>
      <w:r>
        <w:rPr>
          <w:sz w:val="24"/>
          <w:szCs w:val="24"/>
        </w:rPr>
        <w:t xml:space="preserve"> (obyvatelé Vysokého Mýta, jméno </w:t>
      </w:r>
      <w:proofErr w:type="spellStart"/>
      <w:r>
        <w:rPr>
          <w:i/>
          <w:sz w:val="24"/>
          <w:szCs w:val="24"/>
        </w:rPr>
        <w:t>Kujeba</w:t>
      </w:r>
      <w:proofErr w:type="spellEnd"/>
      <w:r>
        <w:rPr>
          <w:sz w:val="24"/>
          <w:szCs w:val="24"/>
        </w:rPr>
        <w:t xml:space="preserve"> uvádí už Balbín v 17. stol. (</w:t>
      </w:r>
      <w:proofErr w:type="spellStart"/>
      <w:r>
        <w:rPr>
          <w:sz w:val="24"/>
          <w:szCs w:val="24"/>
        </w:rPr>
        <w:t>Miscellanea</w:t>
      </w:r>
      <w:proofErr w:type="spellEnd"/>
      <w:r>
        <w:rPr>
          <w:sz w:val="24"/>
          <w:szCs w:val="24"/>
        </w:rPr>
        <w:t>…, tj. Rozmanitosti z historie Království českého, 1679–87): „</w:t>
      </w:r>
      <w:r>
        <w:rPr>
          <w:i/>
          <w:sz w:val="24"/>
          <w:szCs w:val="24"/>
        </w:rPr>
        <w:t xml:space="preserve">Jinak existuje žertovné pořekadlo o jakémsi mýtském měšťanu jménem </w:t>
      </w:r>
      <w:proofErr w:type="spellStart"/>
      <w:r>
        <w:rPr>
          <w:i/>
          <w:sz w:val="24"/>
          <w:szCs w:val="24"/>
        </w:rPr>
        <w:t>Kujeba</w:t>
      </w:r>
      <w:proofErr w:type="spellEnd"/>
      <w:r>
        <w:rPr>
          <w:i/>
          <w:sz w:val="24"/>
          <w:szCs w:val="24"/>
        </w:rPr>
        <w:t xml:space="preserve"> z </w:t>
      </w:r>
      <w:proofErr w:type="spellStart"/>
      <w:r>
        <w:rPr>
          <w:i/>
          <w:sz w:val="24"/>
          <w:szCs w:val="24"/>
        </w:rPr>
        <w:t>Mejta</w:t>
      </w:r>
      <w:proofErr w:type="spellEnd"/>
      <w:r>
        <w:rPr>
          <w:i/>
          <w:sz w:val="24"/>
          <w:szCs w:val="24"/>
        </w:rPr>
        <w:t>, kterým ještě dnes označujeme hloupého člověka.</w:t>
      </w:r>
      <w:r>
        <w:rPr>
          <w:sz w:val="24"/>
          <w:szCs w:val="24"/>
        </w:rPr>
        <w:t xml:space="preserve">“  </w:t>
      </w:r>
    </w:p>
    <w:p w:rsidR="00AA7E07" w:rsidRDefault="00AA7E07" w:rsidP="00AA7E07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 Nepravá antroponyma</w:t>
      </w:r>
      <w:r>
        <w:rPr>
          <w:bCs/>
          <w:sz w:val="24"/>
          <w:szCs w:val="24"/>
        </w:rPr>
        <w:t>, tj.</w:t>
      </w:r>
      <w:r>
        <w:rPr>
          <w:sz w:val="24"/>
          <w:szCs w:val="24"/>
        </w:rPr>
        <w:t xml:space="preserve"> vlastní jména bytostí, které si člověk představoval jako lidem podobné: např. vlastní jména postav mytologických (mytický řecký sochař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Daidalos</w:t>
      </w:r>
      <w:proofErr w:type="spellEnd"/>
      <w:r>
        <w:rPr>
          <w:sz w:val="24"/>
          <w:szCs w:val="24"/>
        </w:rPr>
        <w:t xml:space="preserve">, stavitel a „vynálezce“ uměleckého řemesla), pohádkových (princezna </w:t>
      </w:r>
      <w:r>
        <w:rPr>
          <w:i/>
          <w:sz w:val="24"/>
          <w:szCs w:val="24"/>
        </w:rPr>
        <w:t>Zlatovláska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Bajaja</w:t>
      </w:r>
      <w:r>
        <w:rPr>
          <w:sz w:val="24"/>
          <w:szCs w:val="24"/>
        </w:rPr>
        <w:t>), alegorických (</w:t>
      </w:r>
      <w:r>
        <w:rPr>
          <w:i/>
          <w:sz w:val="24"/>
          <w:szCs w:val="24"/>
        </w:rPr>
        <w:t>Hoře</w:t>
      </w:r>
      <w:r>
        <w:rPr>
          <w:sz w:val="24"/>
          <w:szCs w:val="24"/>
        </w:rPr>
        <w:t xml:space="preserve">), hraček (přítel </w:t>
      </w:r>
      <w:proofErr w:type="spellStart"/>
      <w:r>
        <w:rPr>
          <w:i/>
          <w:sz w:val="24"/>
          <w:szCs w:val="24"/>
        </w:rPr>
        <w:t>Ken</w:t>
      </w:r>
      <w:proofErr w:type="spellEnd"/>
      <w:r>
        <w:rPr>
          <w:sz w:val="24"/>
          <w:szCs w:val="24"/>
        </w:rPr>
        <w:t xml:space="preserve">) atd.; v jejich rámci tvoří specifický druh </w:t>
      </w:r>
      <w:r>
        <w:rPr>
          <w:b/>
          <w:bCs/>
          <w:sz w:val="24"/>
          <w:szCs w:val="24"/>
        </w:rPr>
        <w:t xml:space="preserve">theonyma, </w:t>
      </w:r>
      <w:r>
        <w:rPr>
          <w:sz w:val="24"/>
          <w:szCs w:val="24"/>
        </w:rPr>
        <w:t xml:space="preserve">vlastní jména bohů a bohyň: řecký bůh </w:t>
      </w:r>
      <w:proofErr w:type="spellStart"/>
      <w:r>
        <w:rPr>
          <w:i/>
          <w:sz w:val="24"/>
          <w:szCs w:val="24"/>
        </w:rPr>
        <w:t>Hermés</w:t>
      </w:r>
      <w:proofErr w:type="spellEnd"/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slovanský bůh hromu a blesku </w:t>
      </w:r>
      <w:r>
        <w:rPr>
          <w:i/>
          <w:iCs/>
          <w:sz w:val="24"/>
          <w:szCs w:val="24"/>
        </w:rPr>
        <w:t>Perun</w:t>
      </w:r>
      <w:r>
        <w:rPr>
          <w:sz w:val="24"/>
          <w:szCs w:val="24"/>
        </w:rPr>
        <w:t xml:space="preserve">, italská bohyně osudu </w:t>
      </w:r>
      <w:r>
        <w:rPr>
          <w:i/>
          <w:sz w:val="24"/>
          <w:szCs w:val="24"/>
        </w:rPr>
        <w:t>Fortuna</w:t>
      </w:r>
      <w:r>
        <w:rPr>
          <w:sz w:val="24"/>
          <w:szCs w:val="24"/>
        </w:rPr>
        <w:t xml:space="preserve">. </w:t>
      </w:r>
    </w:p>
    <w:p w:rsidR="00AA7E07" w:rsidRDefault="001B64C8" w:rsidP="00AA7E0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AA7E07">
        <w:rPr>
          <w:sz w:val="24"/>
          <w:szCs w:val="24"/>
        </w:rPr>
        <w:t xml:space="preserve"> </w:t>
      </w:r>
      <w:r w:rsidR="00AA7E07">
        <w:rPr>
          <w:b/>
          <w:sz w:val="24"/>
          <w:szCs w:val="24"/>
        </w:rPr>
        <w:t xml:space="preserve">Toponymum </w:t>
      </w:r>
      <w:r w:rsidR="00AA7E07">
        <w:rPr>
          <w:sz w:val="24"/>
          <w:szCs w:val="24"/>
        </w:rPr>
        <w:t xml:space="preserve">= VJ pozemského objektu, který leží v krajině a je kartograficky </w:t>
      </w:r>
      <w:proofErr w:type="spellStart"/>
      <w:r w:rsidR="00AA7E07">
        <w:rPr>
          <w:sz w:val="24"/>
          <w:szCs w:val="24"/>
        </w:rPr>
        <w:t>fixovatelný</w:t>
      </w:r>
      <w:proofErr w:type="spellEnd"/>
      <w:r w:rsidR="00AA7E07">
        <w:rPr>
          <w:sz w:val="24"/>
          <w:szCs w:val="24"/>
        </w:rPr>
        <w:t xml:space="preserve"> v mapovém díle. Podle charakteru objektů, které pojmenovávají, tvoří toponyma následující skupiny (dělení je různé):</w:t>
      </w:r>
    </w:p>
    <w:p w:rsidR="00AA7E07" w:rsidRDefault="001B64C8" w:rsidP="00AA7E0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4.1</w:t>
      </w:r>
      <w:r w:rsidR="00AA7E07">
        <w:rPr>
          <w:b/>
          <w:sz w:val="24"/>
          <w:szCs w:val="24"/>
        </w:rPr>
        <w:t xml:space="preserve"> Astronomická jména, tzv. </w:t>
      </w:r>
      <w:proofErr w:type="spellStart"/>
      <w:r w:rsidR="00AA7E07">
        <w:rPr>
          <w:b/>
          <w:sz w:val="24"/>
          <w:szCs w:val="24"/>
        </w:rPr>
        <w:t>kosmonyma</w:t>
      </w:r>
      <w:proofErr w:type="spellEnd"/>
      <w:r w:rsidR="00AA7E07">
        <w:rPr>
          <w:sz w:val="24"/>
          <w:szCs w:val="24"/>
        </w:rPr>
        <w:t>: VJ planet (</w:t>
      </w:r>
      <w:r w:rsidR="00AA7E07">
        <w:rPr>
          <w:i/>
          <w:sz w:val="24"/>
          <w:szCs w:val="24"/>
        </w:rPr>
        <w:t>Venuše-Krasopaní</w:t>
      </w:r>
      <w:r w:rsidR="00AA7E07">
        <w:rPr>
          <w:sz w:val="24"/>
          <w:szCs w:val="24"/>
        </w:rPr>
        <w:t>,</w:t>
      </w:r>
      <w:r w:rsidR="00AA7E07">
        <w:rPr>
          <w:i/>
          <w:sz w:val="24"/>
          <w:szCs w:val="24"/>
        </w:rPr>
        <w:t xml:space="preserve"> Merkur-</w:t>
      </w:r>
      <w:proofErr w:type="spellStart"/>
      <w:r w:rsidR="00AA7E07">
        <w:rPr>
          <w:i/>
          <w:sz w:val="24"/>
          <w:szCs w:val="24"/>
        </w:rPr>
        <w:t>Dobropán</w:t>
      </w:r>
      <w:proofErr w:type="spellEnd"/>
      <w:r w:rsidR="00AA7E07">
        <w:rPr>
          <w:sz w:val="24"/>
          <w:szCs w:val="24"/>
        </w:rPr>
        <w:t>,</w:t>
      </w:r>
      <w:r w:rsidR="00AA7E07">
        <w:rPr>
          <w:i/>
          <w:sz w:val="24"/>
          <w:szCs w:val="24"/>
        </w:rPr>
        <w:t xml:space="preserve"> Mars-</w:t>
      </w:r>
      <w:proofErr w:type="spellStart"/>
      <w:r w:rsidR="00AA7E07">
        <w:rPr>
          <w:i/>
          <w:sz w:val="24"/>
          <w:szCs w:val="24"/>
        </w:rPr>
        <w:t>Smrtonoš</w:t>
      </w:r>
      <w:proofErr w:type="spellEnd"/>
      <w:r w:rsidR="00AA7E07">
        <w:rPr>
          <w:sz w:val="24"/>
          <w:szCs w:val="24"/>
        </w:rPr>
        <w:t>,</w:t>
      </w:r>
      <w:r w:rsidR="00AA7E07">
        <w:rPr>
          <w:i/>
          <w:sz w:val="24"/>
          <w:szCs w:val="24"/>
        </w:rPr>
        <w:t xml:space="preserve"> Saturn-Hladolet</w:t>
      </w:r>
      <w:r w:rsidR="00AA7E07">
        <w:rPr>
          <w:sz w:val="24"/>
          <w:szCs w:val="24"/>
        </w:rPr>
        <w:t>,</w:t>
      </w:r>
      <w:r w:rsidR="00AA7E07">
        <w:rPr>
          <w:i/>
          <w:sz w:val="24"/>
          <w:szCs w:val="24"/>
        </w:rPr>
        <w:t xml:space="preserve"> Neptun-</w:t>
      </w:r>
      <w:proofErr w:type="spellStart"/>
      <w:r w:rsidR="00AA7E07">
        <w:rPr>
          <w:i/>
          <w:sz w:val="24"/>
          <w:szCs w:val="24"/>
        </w:rPr>
        <w:t>Vodopán</w:t>
      </w:r>
      <w:proofErr w:type="spellEnd"/>
      <w:r w:rsidR="00AA7E07">
        <w:rPr>
          <w:sz w:val="24"/>
          <w:szCs w:val="24"/>
        </w:rPr>
        <w:t>), hvězd (</w:t>
      </w:r>
      <w:r w:rsidR="00AA7E07">
        <w:rPr>
          <w:i/>
          <w:sz w:val="24"/>
          <w:szCs w:val="24"/>
        </w:rPr>
        <w:t>Vega</w:t>
      </w:r>
      <w:r w:rsidR="00AA7E07">
        <w:rPr>
          <w:sz w:val="24"/>
          <w:szCs w:val="24"/>
        </w:rPr>
        <w:t xml:space="preserve"> arabského původu, „padající“,</w:t>
      </w:r>
      <w:r w:rsidR="00AA7E07">
        <w:rPr>
          <w:i/>
          <w:sz w:val="24"/>
          <w:szCs w:val="24"/>
        </w:rPr>
        <w:t xml:space="preserve"> </w:t>
      </w:r>
      <w:proofErr w:type="spellStart"/>
      <w:r w:rsidR="00AA7E07">
        <w:rPr>
          <w:i/>
          <w:sz w:val="24"/>
          <w:szCs w:val="24"/>
        </w:rPr>
        <w:t>Deneb</w:t>
      </w:r>
      <w:proofErr w:type="spellEnd"/>
      <w:r w:rsidR="00AA7E07">
        <w:rPr>
          <w:i/>
          <w:sz w:val="24"/>
          <w:szCs w:val="24"/>
        </w:rPr>
        <w:t xml:space="preserve"> </w:t>
      </w:r>
      <w:r w:rsidR="00AA7E07">
        <w:rPr>
          <w:sz w:val="24"/>
          <w:szCs w:val="24"/>
        </w:rPr>
        <w:t>v souhvězdí labutě, je arabského původu, znamená „ocas labutě“), souhvězdí (</w:t>
      </w:r>
      <w:r w:rsidR="00AA7E07">
        <w:rPr>
          <w:i/>
          <w:sz w:val="24"/>
          <w:szCs w:val="24"/>
        </w:rPr>
        <w:t>Velký/Malý vůz</w:t>
      </w:r>
      <w:r w:rsidR="00AA7E07">
        <w:rPr>
          <w:sz w:val="24"/>
          <w:szCs w:val="24"/>
        </w:rPr>
        <w:t>,</w:t>
      </w:r>
      <w:r w:rsidR="00AA7E07">
        <w:rPr>
          <w:i/>
          <w:sz w:val="24"/>
          <w:szCs w:val="24"/>
        </w:rPr>
        <w:t xml:space="preserve"> Medvědice</w:t>
      </w:r>
      <w:r w:rsidR="00AA7E07">
        <w:rPr>
          <w:sz w:val="24"/>
          <w:szCs w:val="24"/>
        </w:rPr>
        <w:t>,</w:t>
      </w:r>
      <w:r w:rsidR="00AA7E07">
        <w:rPr>
          <w:i/>
          <w:sz w:val="24"/>
          <w:szCs w:val="24"/>
        </w:rPr>
        <w:t xml:space="preserve"> </w:t>
      </w:r>
      <w:proofErr w:type="spellStart"/>
      <w:r w:rsidR="00AA7E07">
        <w:rPr>
          <w:i/>
          <w:sz w:val="24"/>
          <w:szCs w:val="24"/>
        </w:rPr>
        <w:t>Kasiopea</w:t>
      </w:r>
      <w:proofErr w:type="spellEnd"/>
      <w:r w:rsidR="00AA7E07">
        <w:rPr>
          <w:sz w:val="24"/>
          <w:szCs w:val="24"/>
        </w:rPr>
        <w:t>,</w:t>
      </w:r>
      <w:r w:rsidR="00AA7E07">
        <w:rPr>
          <w:i/>
          <w:sz w:val="24"/>
          <w:szCs w:val="24"/>
        </w:rPr>
        <w:t xml:space="preserve"> Pegas</w:t>
      </w:r>
      <w:r w:rsidR="00AA7E07">
        <w:rPr>
          <w:sz w:val="24"/>
          <w:szCs w:val="24"/>
        </w:rPr>
        <w:t>,</w:t>
      </w:r>
      <w:r w:rsidR="00AA7E07">
        <w:rPr>
          <w:i/>
          <w:sz w:val="24"/>
          <w:szCs w:val="24"/>
        </w:rPr>
        <w:t xml:space="preserve"> Orion</w:t>
      </w:r>
      <w:r w:rsidR="00AA7E07">
        <w:rPr>
          <w:sz w:val="24"/>
          <w:szCs w:val="24"/>
        </w:rPr>
        <w:t>), oběžnic, družic – i umělých (</w:t>
      </w:r>
      <w:r w:rsidR="00AA7E07">
        <w:rPr>
          <w:i/>
          <w:sz w:val="24"/>
          <w:szCs w:val="24"/>
        </w:rPr>
        <w:t>Sputnik</w:t>
      </w:r>
      <w:r w:rsidR="00AA7E07">
        <w:rPr>
          <w:sz w:val="24"/>
          <w:szCs w:val="24"/>
        </w:rPr>
        <w:t>,</w:t>
      </w:r>
      <w:r w:rsidR="00AA7E07">
        <w:rPr>
          <w:i/>
          <w:sz w:val="24"/>
          <w:szCs w:val="24"/>
        </w:rPr>
        <w:t xml:space="preserve"> Apollo)</w:t>
      </w:r>
      <w:r w:rsidR="00AA7E07">
        <w:rPr>
          <w:sz w:val="24"/>
          <w:szCs w:val="24"/>
        </w:rPr>
        <w:t xml:space="preserve">, komet atd. Podrobněji heslo  </w:t>
      </w:r>
      <w:proofErr w:type="spellStart"/>
      <w:r w:rsidR="00AA7E07">
        <w:rPr>
          <w:sz w:val="24"/>
          <w:szCs w:val="24"/>
        </w:rPr>
        <w:t>Kosmonymum</w:t>
      </w:r>
      <w:proofErr w:type="spellEnd"/>
      <w:r w:rsidR="00AA7E07">
        <w:rPr>
          <w:sz w:val="24"/>
          <w:szCs w:val="24"/>
        </w:rPr>
        <w:t xml:space="preserve"> v Novém </w:t>
      </w:r>
      <w:proofErr w:type="spellStart"/>
      <w:r w:rsidR="00AA7E07">
        <w:rPr>
          <w:sz w:val="24"/>
          <w:szCs w:val="24"/>
        </w:rPr>
        <w:t>enc</w:t>
      </w:r>
      <w:proofErr w:type="spellEnd"/>
      <w:r w:rsidR="00AA7E07">
        <w:rPr>
          <w:sz w:val="24"/>
          <w:szCs w:val="24"/>
        </w:rPr>
        <w:t>. slovníku češtiny (2016).</w:t>
      </w:r>
    </w:p>
    <w:p w:rsidR="00AA7E07" w:rsidRDefault="001B64C8" w:rsidP="00AA7E0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4.2</w:t>
      </w:r>
      <w:r w:rsidR="00AA7E07">
        <w:rPr>
          <w:b/>
          <w:sz w:val="24"/>
          <w:szCs w:val="24"/>
        </w:rPr>
        <w:t xml:space="preserve"> </w:t>
      </w:r>
      <w:proofErr w:type="spellStart"/>
      <w:r w:rsidR="00AA7E07">
        <w:rPr>
          <w:b/>
          <w:sz w:val="24"/>
          <w:szCs w:val="24"/>
        </w:rPr>
        <w:t>Choronyma</w:t>
      </w:r>
      <w:proofErr w:type="spellEnd"/>
      <w:r w:rsidR="00AA7E07">
        <w:rPr>
          <w:b/>
          <w:sz w:val="24"/>
          <w:szCs w:val="24"/>
        </w:rPr>
        <w:t xml:space="preserve"> </w:t>
      </w:r>
      <w:r w:rsidR="00AA7E07">
        <w:rPr>
          <w:sz w:val="24"/>
          <w:szCs w:val="24"/>
        </w:rPr>
        <w:t>(</w:t>
      </w:r>
      <w:proofErr w:type="spellStart"/>
      <w:r w:rsidR="00AA7E07">
        <w:rPr>
          <w:sz w:val="24"/>
          <w:szCs w:val="24"/>
        </w:rPr>
        <w:t>řec</w:t>
      </w:r>
      <w:proofErr w:type="spellEnd"/>
      <w:r w:rsidR="00AA7E07">
        <w:rPr>
          <w:sz w:val="24"/>
          <w:szCs w:val="24"/>
        </w:rPr>
        <w:t xml:space="preserve">. </w:t>
      </w:r>
      <w:proofErr w:type="spellStart"/>
      <w:r w:rsidR="00AA7E07">
        <w:rPr>
          <w:sz w:val="24"/>
          <w:szCs w:val="24"/>
        </w:rPr>
        <w:t>chóros</w:t>
      </w:r>
      <w:proofErr w:type="spellEnd"/>
      <w:r w:rsidR="00AA7E07">
        <w:rPr>
          <w:sz w:val="24"/>
          <w:szCs w:val="24"/>
        </w:rPr>
        <w:t xml:space="preserve"> ´kraj´): VJ přírodních nebo správních celků, obydlených i neobydlených, a to z hlediska horizontálního členění.</w:t>
      </w:r>
    </w:p>
    <w:p w:rsidR="00AA7E07" w:rsidRDefault="00AA7E07" w:rsidP="00AA7E07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Přírodní </w:t>
      </w:r>
      <w:proofErr w:type="spellStart"/>
      <w:r>
        <w:rPr>
          <w:sz w:val="24"/>
          <w:szCs w:val="24"/>
        </w:rPr>
        <w:t>choronyma</w:t>
      </w:r>
      <w:proofErr w:type="spellEnd"/>
      <w:r>
        <w:rPr>
          <w:sz w:val="24"/>
          <w:szCs w:val="24"/>
        </w:rPr>
        <w:t>: VJ dílů světa (</w:t>
      </w:r>
      <w:r>
        <w:rPr>
          <w:i/>
          <w:sz w:val="24"/>
          <w:szCs w:val="24"/>
        </w:rPr>
        <w:t>Afrika</w:t>
      </w:r>
      <w:r>
        <w:rPr>
          <w:sz w:val="24"/>
          <w:szCs w:val="24"/>
        </w:rPr>
        <w:t>), jejich částí, ostrovů, poloostrovů, různých území, pouští (</w:t>
      </w:r>
      <w:r>
        <w:rPr>
          <w:i/>
          <w:sz w:val="24"/>
          <w:szCs w:val="24"/>
        </w:rPr>
        <w:t>Gobi</w:t>
      </w:r>
      <w:r>
        <w:rPr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apod.</w:t>
      </w:r>
    </w:p>
    <w:p w:rsidR="00AA7E07" w:rsidRDefault="00AA7E07" w:rsidP="00AA7E07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Administrativní </w:t>
      </w:r>
      <w:proofErr w:type="spellStart"/>
      <w:r>
        <w:rPr>
          <w:sz w:val="24"/>
          <w:szCs w:val="24"/>
        </w:rPr>
        <w:t>choronyma</w:t>
      </w:r>
      <w:proofErr w:type="spellEnd"/>
      <w:r>
        <w:rPr>
          <w:sz w:val="24"/>
          <w:szCs w:val="24"/>
        </w:rPr>
        <w:t>: VJ států, zemí, provincií, krajů, okresů apod.</w:t>
      </w:r>
    </w:p>
    <w:p w:rsidR="00AA7E07" w:rsidRDefault="001B64C8" w:rsidP="00AA7E0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4.3</w:t>
      </w:r>
      <w:r w:rsidR="00AA7E07">
        <w:rPr>
          <w:b/>
          <w:sz w:val="24"/>
          <w:szCs w:val="24"/>
        </w:rPr>
        <w:t xml:space="preserve"> Oikonyma</w:t>
      </w:r>
      <w:r w:rsidR="00AA7E07">
        <w:rPr>
          <w:sz w:val="24"/>
          <w:szCs w:val="24"/>
        </w:rPr>
        <w:t xml:space="preserve"> (</w:t>
      </w:r>
      <w:proofErr w:type="spellStart"/>
      <w:r w:rsidR="00AA7E07">
        <w:rPr>
          <w:sz w:val="24"/>
          <w:szCs w:val="24"/>
        </w:rPr>
        <w:t>oikos</w:t>
      </w:r>
      <w:proofErr w:type="spellEnd"/>
      <w:r w:rsidR="00AA7E07">
        <w:rPr>
          <w:sz w:val="24"/>
          <w:szCs w:val="24"/>
        </w:rPr>
        <w:t xml:space="preserve"> ´dům´): </w:t>
      </w:r>
      <w:r w:rsidR="00AA7E07">
        <w:rPr>
          <w:b/>
          <w:sz w:val="24"/>
          <w:szCs w:val="24"/>
        </w:rPr>
        <w:t>VJ místní</w:t>
      </w:r>
      <w:r w:rsidR="00AA7E07">
        <w:rPr>
          <w:sz w:val="24"/>
          <w:szCs w:val="24"/>
        </w:rPr>
        <w:t>: VJ lidských sídlišť a jejich částí, tj. obydlených míst, a to jak pustých, tak zaniklých (velkoměsta, města, vesnice, jejich části - čtvrtě, předměstí, náměstí, ulice, jednotlivé stavby i místnosti v těchto stavbách), místních částí ležících odděleně od vlastního sídliště (samoty, hospodářské dvory, pily, mlýny, myslivny, hájovny, cihelny, hrady, zámky, turistické chaty; hostince, lékárny, kostely apod.). Místní části nově definuje v NENCY Boháčová.</w:t>
      </w:r>
    </w:p>
    <w:p w:rsidR="00AA7E07" w:rsidRDefault="00AA7E07" w:rsidP="00AA7E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Okrajově sem patří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urbanonyma</w:t>
      </w:r>
      <w:proofErr w:type="spellEnd"/>
      <w:r>
        <w:rPr>
          <w:sz w:val="24"/>
          <w:szCs w:val="24"/>
        </w:rPr>
        <w:t xml:space="preserve">, neboť jde o pojem novější. Lze je chápat jednak jako pojmenování ulic, nověji jsou pod </w:t>
      </w:r>
      <w:proofErr w:type="spellStart"/>
      <w:r>
        <w:rPr>
          <w:sz w:val="24"/>
          <w:szCs w:val="24"/>
        </w:rPr>
        <w:t>urbanonymy</w:t>
      </w:r>
      <w:proofErr w:type="spellEnd"/>
      <w:r>
        <w:rPr>
          <w:sz w:val="24"/>
          <w:szCs w:val="24"/>
        </w:rPr>
        <w:t xml:space="preserve"> chápána všechna toponyma, která se vyskytují nebo vyskytovala na území takového urbanistického celku, který má charakter města.</w:t>
      </w:r>
    </w:p>
    <w:p w:rsidR="00AA7E07" w:rsidRDefault="001B64C8" w:rsidP="00AA7E0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4.4</w:t>
      </w:r>
      <w:bookmarkStart w:id="0" w:name="_GoBack"/>
      <w:bookmarkEnd w:id="0"/>
      <w:r w:rsidR="00AA7E07">
        <w:rPr>
          <w:b/>
          <w:sz w:val="24"/>
          <w:szCs w:val="24"/>
        </w:rPr>
        <w:t xml:space="preserve"> Anoikonyma – pomístní jména: </w:t>
      </w:r>
      <w:r w:rsidR="00AA7E07">
        <w:rPr>
          <w:sz w:val="24"/>
          <w:szCs w:val="24"/>
        </w:rPr>
        <w:t xml:space="preserve">VJ neživých přírodních objektů a jevů na Zemi (např. jezer, hor) a těch člověkem vytvořených objektů na Zemi (např. rybníků), které nejsou určeny k obývání a jsou v krajině pevně fixovány. Někdy se užívá staršího názvu </w:t>
      </w:r>
      <w:r w:rsidR="00AA7E07">
        <w:rPr>
          <w:i/>
          <w:sz w:val="24"/>
          <w:szCs w:val="24"/>
        </w:rPr>
        <w:t>traťová jména</w:t>
      </w:r>
      <w:r w:rsidR="00AA7E07">
        <w:rPr>
          <w:sz w:val="24"/>
          <w:szCs w:val="24"/>
        </w:rPr>
        <w:t xml:space="preserve">, popř. (ve slovenském prostředí často) </w:t>
      </w:r>
      <w:r w:rsidR="00AA7E07">
        <w:rPr>
          <w:i/>
          <w:sz w:val="24"/>
          <w:szCs w:val="24"/>
        </w:rPr>
        <w:t xml:space="preserve">mikrotoponyma. </w:t>
      </w:r>
      <w:r w:rsidR="00AA7E07">
        <w:rPr>
          <w:sz w:val="24"/>
          <w:szCs w:val="24"/>
        </w:rPr>
        <w:t>Dělí se dále na skupinu podle pojmenovaných objektů:</w:t>
      </w:r>
    </w:p>
    <w:p w:rsidR="00AA7E07" w:rsidRDefault="00AA7E07" w:rsidP="00AA7E07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hydronyma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řec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hydór</w:t>
      </w:r>
      <w:proofErr w:type="spellEnd"/>
      <w:r>
        <w:rPr>
          <w:sz w:val="24"/>
          <w:szCs w:val="24"/>
        </w:rPr>
        <w:t xml:space="preserve"> ´voda´): VJ vod stojatých i tekoucích, i vodních staveb (přehrady), např. rybníky, jezera, řeky, moře, potoky, bažiny, studánky, prameny, brody…</w:t>
      </w:r>
    </w:p>
    <w:p w:rsidR="00AA7E07" w:rsidRDefault="00AA7E07" w:rsidP="00AA7E07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oronyma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řec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oros</w:t>
      </w:r>
      <w:proofErr w:type="gramEnd"/>
      <w:r>
        <w:rPr>
          <w:sz w:val="24"/>
          <w:szCs w:val="24"/>
        </w:rPr>
        <w:t xml:space="preserve"> ´hora´): VJ vertikální členitosti povrchu zemského i mořského dna, tj. terénních útvarů: pohoří (</w:t>
      </w:r>
      <w:r>
        <w:rPr>
          <w:i/>
          <w:sz w:val="24"/>
          <w:szCs w:val="24"/>
        </w:rPr>
        <w:t>Jeseníky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Beskydy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Himaláje</w:t>
      </w:r>
      <w:r>
        <w:rPr>
          <w:sz w:val="24"/>
          <w:szCs w:val="24"/>
        </w:rPr>
        <w:t>), jednotlivých vyvýšenin (</w:t>
      </w:r>
      <w:r>
        <w:rPr>
          <w:i/>
          <w:sz w:val="24"/>
          <w:szCs w:val="24"/>
        </w:rPr>
        <w:t>Říp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Milešovka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Mont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Blanc</w:t>
      </w:r>
      <w:proofErr w:type="spellEnd"/>
      <w:r>
        <w:rPr>
          <w:sz w:val="24"/>
          <w:szCs w:val="24"/>
        </w:rPr>
        <w:t>), údolí (</w:t>
      </w:r>
      <w:r>
        <w:rPr>
          <w:i/>
          <w:sz w:val="24"/>
          <w:szCs w:val="24"/>
        </w:rPr>
        <w:t>Údolí smrti-</w:t>
      </w:r>
      <w:proofErr w:type="spellStart"/>
      <w:r>
        <w:rPr>
          <w:i/>
          <w:sz w:val="24"/>
          <w:szCs w:val="24"/>
        </w:rPr>
        <w:t>Death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Valley</w:t>
      </w:r>
      <w:proofErr w:type="spellEnd"/>
      <w:r>
        <w:rPr>
          <w:sz w:val="24"/>
          <w:szCs w:val="24"/>
        </w:rPr>
        <w:t>), průsmyků (</w:t>
      </w:r>
      <w:proofErr w:type="spellStart"/>
      <w:r>
        <w:rPr>
          <w:i/>
          <w:sz w:val="24"/>
          <w:szCs w:val="24"/>
        </w:rPr>
        <w:t>Brennerský</w:t>
      </w:r>
      <w:proofErr w:type="spellEnd"/>
      <w:r>
        <w:rPr>
          <w:i/>
          <w:sz w:val="24"/>
          <w:szCs w:val="24"/>
        </w:rPr>
        <w:t xml:space="preserve"> průsmyk</w:t>
      </w:r>
      <w:r>
        <w:rPr>
          <w:sz w:val="24"/>
          <w:szCs w:val="24"/>
        </w:rPr>
        <w:t>), sedel, roklí, nížin (</w:t>
      </w:r>
      <w:r>
        <w:rPr>
          <w:i/>
          <w:sz w:val="24"/>
          <w:szCs w:val="24"/>
        </w:rPr>
        <w:t>Pádská nížina</w:t>
      </w:r>
      <w:r>
        <w:rPr>
          <w:sz w:val="24"/>
          <w:szCs w:val="24"/>
        </w:rPr>
        <w:t>), rovin, jeskyň apod.</w:t>
      </w:r>
    </w:p>
    <w:p w:rsidR="00AA7E07" w:rsidRDefault="00AA7E07" w:rsidP="00AA7E07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pozemková jména (</w:t>
      </w:r>
      <w:proofErr w:type="spellStart"/>
      <w:r>
        <w:rPr>
          <w:b/>
          <w:sz w:val="24"/>
          <w:szCs w:val="24"/>
        </w:rPr>
        <w:t>agronyma</w:t>
      </w:r>
      <w:proofErr w:type="spellEnd"/>
      <w:r>
        <w:rPr>
          <w:b/>
          <w:sz w:val="24"/>
          <w:szCs w:val="24"/>
        </w:rPr>
        <w:t xml:space="preserve">): </w:t>
      </w:r>
      <w:r>
        <w:rPr>
          <w:sz w:val="24"/>
          <w:szCs w:val="24"/>
        </w:rPr>
        <w:t>VJ obdělávaných a neobdělávaných pozemků, např. polí, luk, pastvin, lesů, vinic, zahrad, chmelnic, neobdělané půdy</w:t>
      </w:r>
    </w:p>
    <w:p w:rsidR="00AA7E07" w:rsidRDefault="00AA7E07" w:rsidP="00AA7E07">
      <w:pPr>
        <w:numPr>
          <w:ilvl w:val="1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nim bývají tradičně přiřazována </w:t>
      </w:r>
      <w:proofErr w:type="spellStart"/>
      <w:r>
        <w:rPr>
          <w:b/>
          <w:sz w:val="24"/>
          <w:szCs w:val="24"/>
        </w:rPr>
        <w:t>hodonyma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hodos</w:t>
      </w:r>
      <w:proofErr w:type="spellEnd"/>
      <w:r>
        <w:rPr>
          <w:sz w:val="24"/>
          <w:szCs w:val="24"/>
        </w:rPr>
        <w:t xml:space="preserve"> ´cesta´) - VJ komunikací: silnic, cest, stezek, železnic, mostů, tunelů atd. (např. cesta </w:t>
      </w:r>
      <w:r>
        <w:rPr>
          <w:i/>
          <w:sz w:val="24"/>
          <w:szCs w:val="24"/>
        </w:rPr>
        <w:t xml:space="preserve">Výhon – </w:t>
      </w:r>
      <w:r>
        <w:rPr>
          <w:sz w:val="24"/>
          <w:szCs w:val="24"/>
        </w:rPr>
        <w:t xml:space="preserve">vyháněl se dobytek, </w:t>
      </w:r>
      <w:r>
        <w:rPr>
          <w:i/>
          <w:sz w:val="24"/>
          <w:szCs w:val="24"/>
        </w:rPr>
        <w:t xml:space="preserve">Umrlčí cesta </w:t>
      </w:r>
      <w:r>
        <w:rPr>
          <w:sz w:val="24"/>
          <w:szCs w:val="24"/>
        </w:rPr>
        <w:t xml:space="preserve">– chodil pohřební původ), staré obchodní cesty </w:t>
      </w:r>
      <w:r>
        <w:rPr>
          <w:sz w:val="24"/>
          <w:szCs w:val="24"/>
        </w:rPr>
        <w:lastRenderedPageBreak/>
        <w:t>(</w:t>
      </w:r>
      <w:proofErr w:type="spellStart"/>
      <w:r>
        <w:rPr>
          <w:i/>
          <w:sz w:val="24"/>
          <w:szCs w:val="24"/>
        </w:rPr>
        <w:t>Trstenická</w:t>
      </w:r>
      <w:proofErr w:type="spellEnd"/>
      <w:r>
        <w:rPr>
          <w:i/>
          <w:sz w:val="24"/>
          <w:szCs w:val="24"/>
        </w:rPr>
        <w:t xml:space="preserve"> stezka, Solná, Hedvábná)</w:t>
      </w:r>
      <w:r>
        <w:rPr>
          <w:sz w:val="24"/>
          <w:szCs w:val="24"/>
        </w:rPr>
        <w:t xml:space="preserve">, poutní cesty </w:t>
      </w:r>
      <w:r>
        <w:rPr>
          <w:i/>
          <w:sz w:val="24"/>
          <w:szCs w:val="24"/>
        </w:rPr>
        <w:t>(Hostýnský chodník)</w:t>
      </w:r>
      <w:r>
        <w:rPr>
          <w:sz w:val="24"/>
          <w:szCs w:val="24"/>
        </w:rPr>
        <w:t>, cesty horolezců</w:t>
      </w:r>
    </w:p>
    <w:p w:rsidR="00AA7E07" w:rsidRDefault="00AA7E07" w:rsidP="00AA7E07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patří sem i názvy božích muk, kapliček, pomníků, mohyl apod.:</w:t>
      </w:r>
    </w:p>
    <w:p w:rsidR="00AA7E07" w:rsidRDefault="00AA7E07" w:rsidP="00AA7E07">
      <w:pPr>
        <w:spacing w:after="0" w:line="360" w:lineRule="auto"/>
        <w:ind w:left="720"/>
        <w:jc w:val="both"/>
        <w:rPr>
          <w:sz w:val="24"/>
          <w:szCs w:val="24"/>
        </w:rPr>
      </w:pPr>
    </w:p>
    <w:p w:rsidR="000F13E6" w:rsidRDefault="000F13E6"/>
    <w:sectPr w:rsidR="000F1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F94"/>
    <w:multiLevelType w:val="hybridMultilevel"/>
    <w:tmpl w:val="20BE6986"/>
    <w:lvl w:ilvl="0" w:tplc="A42EFB8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755F3"/>
    <w:multiLevelType w:val="hybridMultilevel"/>
    <w:tmpl w:val="8D2EC068"/>
    <w:lvl w:ilvl="0" w:tplc="A42EFB8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07"/>
    <w:rsid w:val="000F13E6"/>
    <w:rsid w:val="001B64C8"/>
    <w:rsid w:val="00AA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B331D-E8B7-4ADA-84F4-3F33E14E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E0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AA7E07"/>
    <w:pPr>
      <w:spacing w:after="0" w:line="240" w:lineRule="auto"/>
    </w:pPr>
    <w:rPr>
      <w:rFonts w:eastAsia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A7E07"/>
    <w:rPr>
      <w:rFonts w:eastAsia="Times New Roman"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1101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2018-11-29T20:38:00Z</cp:lastPrinted>
  <dcterms:created xsi:type="dcterms:W3CDTF">2018-11-29T20:33:00Z</dcterms:created>
  <dcterms:modified xsi:type="dcterms:W3CDTF">2018-11-29T20:42:00Z</dcterms:modified>
</cp:coreProperties>
</file>